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756" w:rsidRPr="003B63A8" w:rsidRDefault="00764756" w:rsidP="00764756">
      <w:pPr>
        <w:rPr>
          <w:sz w:val="24"/>
          <w:szCs w:val="24"/>
        </w:rPr>
      </w:pPr>
      <w:r w:rsidRPr="003B63A8">
        <w:rPr>
          <w:sz w:val="24"/>
          <w:szCs w:val="24"/>
        </w:rPr>
        <w:t>Name:</w:t>
      </w:r>
      <w:r w:rsidR="000C2FEF">
        <w:rPr>
          <w:sz w:val="24"/>
          <w:szCs w:val="24"/>
        </w:rPr>
        <w:t xml:space="preserve"> </w:t>
      </w:r>
      <w:r w:rsidR="00FB467F">
        <w:rPr>
          <w:sz w:val="24"/>
          <w:szCs w:val="24"/>
        </w:rPr>
        <w:t xml:space="preserve"> </w:t>
      </w:r>
    </w:p>
    <w:p w:rsidR="00764756" w:rsidRDefault="00764756" w:rsidP="00764756">
      <w:pPr>
        <w:rPr>
          <w:sz w:val="24"/>
          <w:szCs w:val="24"/>
        </w:rPr>
      </w:pPr>
    </w:p>
    <w:p w:rsidR="000C2FEF" w:rsidRPr="003B63A8" w:rsidRDefault="000C2FEF" w:rsidP="00764756">
      <w:pPr>
        <w:rPr>
          <w:sz w:val="24"/>
          <w:szCs w:val="24"/>
        </w:rPr>
      </w:pPr>
    </w:p>
    <w:p w:rsidR="00110110" w:rsidRDefault="006926A1" w:rsidP="00FA1E4B">
      <w:pPr>
        <w:rPr>
          <w:sz w:val="24"/>
          <w:szCs w:val="24"/>
        </w:rPr>
      </w:pPr>
      <w:r>
        <w:rPr>
          <w:sz w:val="24"/>
          <w:szCs w:val="24"/>
        </w:rPr>
        <w:t>AP Language</w:t>
      </w:r>
      <w:r w:rsidR="00110110">
        <w:rPr>
          <w:sz w:val="24"/>
          <w:szCs w:val="24"/>
        </w:rPr>
        <w:t xml:space="preserve"> and Composition</w:t>
      </w:r>
    </w:p>
    <w:p w:rsidR="00FA1E4B" w:rsidRPr="003B63A8" w:rsidRDefault="000C2FEF" w:rsidP="00FA1E4B">
      <w:pPr>
        <w:rPr>
          <w:sz w:val="24"/>
          <w:szCs w:val="24"/>
        </w:rPr>
      </w:pPr>
      <w:r>
        <w:rPr>
          <w:sz w:val="24"/>
          <w:szCs w:val="24"/>
        </w:rPr>
        <w:t>Revision of Banneker essay</w:t>
      </w:r>
    </w:p>
    <w:p w:rsidR="005C69E7" w:rsidRDefault="005C69E7">
      <w:pPr>
        <w:rPr>
          <w:sz w:val="24"/>
          <w:szCs w:val="24"/>
        </w:rPr>
      </w:pPr>
    </w:p>
    <w:p w:rsidR="000C2FEF" w:rsidRDefault="005C69E7">
      <w:pPr>
        <w:rPr>
          <w:sz w:val="24"/>
          <w:szCs w:val="24"/>
        </w:rPr>
      </w:pPr>
      <w:r>
        <w:rPr>
          <w:sz w:val="24"/>
          <w:szCs w:val="24"/>
        </w:rPr>
        <w:t xml:space="preserve">Assignment: </w:t>
      </w:r>
    </w:p>
    <w:p w:rsidR="005C69E7" w:rsidRPr="00110110" w:rsidRDefault="005C69E7" w:rsidP="00110110">
      <w:pPr>
        <w:rPr>
          <w:sz w:val="24"/>
          <w:szCs w:val="24"/>
        </w:rPr>
      </w:pPr>
      <w:r w:rsidRPr="00110110">
        <w:rPr>
          <w:sz w:val="24"/>
          <w:szCs w:val="24"/>
        </w:rPr>
        <w:t>For a 1</w:t>
      </w:r>
      <w:r w:rsidR="004E4530" w:rsidRPr="00110110">
        <w:rPr>
          <w:sz w:val="24"/>
          <w:szCs w:val="24"/>
        </w:rPr>
        <w:t>5</w:t>
      </w:r>
      <w:r w:rsidRPr="00110110">
        <w:rPr>
          <w:sz w:val="24"/>
          <w:szCs w:val="24"/>
        </w:rPr>
        <w:t>-point assessment grade (1</w:t>
      </w:r>
      <w:r w:rsidR="00110110">
        <w:rPr>
          <w:sz w:val="24"/>
          <w:szCs w:val="24"/>
        </w:rPr>
        <w:t>5</w:t>
      </w:r>
      <w:r w:rsidRPr="00110110">
        <w:rPr>
          <w:sz w:val="24"/>
          <w:szCs w:val="24"/>
        </w:rPr>
        <w:t xml:space="preserve">% of a full essay), you will type up, revise, and edit your Banneker essay. </w:t>
      </w:r>
    </w:p>
    <w:p w:rsidR="005C69E7" w:rsidRDefault="005C69E7">
      <w:pPr>
        <w:rPr>
          <w:sz w:val="24"/>
          <w:szCs w:val="24"/>
        </w:rPr>
      </w:pPr>
    </w:p>
    <w:p w:rsidR="00E26395" w:rsidRDefault="000C2FEF" w:rsidP="00E26395">
      <w:pPr>
        <w:rPr>
          <w:sz w:val="24"/>
          <w:szCs w:val="24"/>
        </w:rPr>
      </w:pPr>
      <w:r>
        <w:rPr>
          <w:sz w:val="24"/>
          <w:szCs w:val="24"/>
        </w:rPr>
        <w:t>Process D</w:t>
      </w:r>
      <w:r w:rsidR="00E26395">
        <w:rPr>
          <w:sz w:val="24"/>
          <w:szCs w:val="24"/>
        </w:rPr>
        <w:t>etails:</w:t>
      </w:r>
    </w:p>
    <w:p w:rsidR="00E26395" w:rsidRDefault="00E26395" w:rsidP="00E26395">
      <w:pPr>
        <w:pStyle w:val="ListParagraph"/>
        <w:numPr>
          <w:ilvl w:val="0"/>
          <w:numId w:val="13"/>
        </w:numPr>
        <w:rPr>
          <w:sz w:val="24"/>
          <w:szCs w:val="24"/>
        </w:rPr>
      </w:pPr>
      <w:r>
        <w:rPr>
          <w:sz w:val="24"/>
          <w:szCs w:val="24"/>
        </w:rPr>
        <w:t>First, you should simply type up your original essay, making whatever grammatical and surface corrections you see fit as you type</w:t>
      </w:r>
    </w:p>
    <w:p w:rsidR="0005288C" w:rsidRDefault="00E26395" w:rsidP="0005288C">
      <w:pPr>
        <w:pStyle w:val="ListParagraph"/>
        <w:numPr>
          <w:ilvl w:val="0"/>
          <w:numId w:val="13"/>
        </w:numPr>
        <w:rPr>
          <w:sz w:val="24"/>
          <w:szCs w:val="24"/>
        </w:rPr>
      </w:pPr>
      <w:r w:rsidRPr="000C2FEF">
        <w:rPr>
          <w:sz w:val="24"/>
          <w:szCs w:val="24"/>
          <w:u w:val="single"/>
        </w:rPr>
        <w:t>Then</w:t>
      </w:r>
      <w:r>
        <w:rPr>
          <w:sz w:val="24"/>
          <w:szCs w:val="24"/>
        </w:rPr>
        <w:t>, you should print out a copy of your essay (label this "Draft 1"). On this copy, you should go through with a pen or pencil and annotate what you think worked and what you want to change with respect to:</w:t>
      </w:r>
      <w:r w:rsidR="0005288C" w:rsidRPr="0005288C">
        <w:rPr>
          <w:sz w:val="24"/>
          <w:szCs w:val="24"/>
        </w:rPr>
        <w:t xml:space="preserve"> </w:t>
      </w:r>
    </w:p>
    <w:p w:rsidR="0005288C" w:rsidRDefault="0005288C" w:rsidP="0005288C">
      <w:pPr>
        <w:pStyle w:val="ListParagraph"/>
        <w:numPr>
          <w:ilvl w:val="1"/>
          <w:numId w:val="13"/>
        </w:numPr>
        <w:rPr>
          <w:sz w:val="24"/>
          <w:szCs w:val="24"/>
        </w:rPr>
      </w:pPr>
      <w:r>
        <w:rPr>
          <w:sz w:val="24"/>
          <w:szCs w:val="24"/>
        </w:rPr>
        <w:t>Argument</w:t>
      </w:r>
    </w:p>
    <w:p w:rsidR="0005288C" w:rsidRDefault="0005288C" w:rsidP="0005288C">
      <w:pPr>
        <w:pStyle w:val="ListParagraph"/>
        <w:numPr>
          <w:ilvl w:val="1"/>
          <w:numId w:val="13"/>
        </w:numPr>
        <w:rPr>
          <w:sz w:val="24"/>
          <w:szCs w:val="24"/>
        </w:rPr>
      </w:pPr>
      <w:r>
        <w:rPr>
          <w:sz w:val="24"/>
          <w:szCs w:val="24"/>
        </w:rPr>
        <w:t>Evidence</w:t>
      </w:r>
    </w:p>
    <w:p w:rsidR="0005288C" w:rsidRDefault="0005288C" w:rsidP="0005288C">
      <w:pPr>
        <w:pStyle w:val="ListParagraph"/>
        <w:numPr>
          <w:ilvl w:val="1"/>
          <w:numId w:val="13"/>
        </w:numPr>
        <w:rPr>
          <w:sz w:val="24"/>
          <w:szCs w:val="24"/>
        </w:rPr>
      </w:pPr>
      <w:r>
        <w:rPr>
          <w:sz w:val="24"/>
          <w:szCs w:val="24"/>
        </w:rPr>
        <w:t>Analysis</w:t>
      </w:r>
    </w:p>
    <w:p w:rsidR="0005288C" w:rsidRDefault="0005288C" w:rsidP="0005288C">
      <w:pPr>
        <w:pStyle w:val="ListParagraph"/>
        <w:numPr>
          <w:ilvl w:val="1"/>
          <w:numId w:val="13"/>
        </w:numPr>
        <w:rPr>
          <w:sz w:val="24"/>
          <w:szCs w:val="24"/>
        </w:rPr>
      </w:pPr>
      <w:r>
        <w:rPr>
          <w:sz w:val="24"/>
          <w:szCs w:val="24"/>
        </w:rPr>
        <w:t>Organization</w:t>
      </w:r>
    </w:p>
    <w:p w:rsidR="0005288C" w:rsidRDefault="0005288C" w:rsidP="0005288C">
      <w:pPr>
        <w:pStyle w:val="ListParagraph"/>
        <w:numPr>
          <w:ilvl w:val="1"/>
          <w:numId w:val="13"/>
        </w:numPr>
        <w:rPr>
          <w:sz w:val="24"/>
          <w:szCs w:val="24"/>
        </w:rPr>
      </w:pPr>
      <w:r>
        <w:rPr>
          <w:sz w:val="24"/>
          <w:szCs w:val="24"/>
        </w:rPr>
        <w:t>Grammar</w:t>
      </w:r>
    </w:p>
    <w:p w:rsidR="00E26395" w:rsidRPr="0005288C" w:rsidRDefault="0005288C" w:rsidP="0005288C">
      <w:pPr>
        <w:ind w:left="720"/>
        <w:rPr>
          <w:sz w:val="24"/>
          <w:szCs w:val="24"/>
        </w:rPr>
      </w:pPr>
      <w:r>
        <w:rPr>
          <w:sz w:val="24"/>
          <w:szCs w:val="24"/>
        </w:rPr>
        <w:t>You should use the checklist on the reverse of this sheet as a guide.</w:t>
      </w:r>
      <w:r w:rsidR="000C2FEF">
        <w:rPr>
          <w:sz w:val="24"/>
          <w:szCs w:val="24"/>
        </w:rPr>
        <w:t xml:space="preserve"> This should take some time.</w:t>
      </w:r>
    </w:p>
    <w:p w:rsidR="00CE0B46" w:rsidRDefault="00CE0B46" w:rsidP="00E26395">
      <w:pPr>
        <w:pStyle w:val="ListParagraph"/>
        <w:numPr>
          <w:ilvl w:val="0"/>
          <w:numId w:val="13"/>
        </w:numPr>
        <w:rPr>
          <w:sz w:val="24"/>
          <w:szCs w:val="24"/>
        </w:rPr>
      </w:pPr>
      <w:r>
        <w:rPr>
          <w:sz w:val="24"/>
          <w:szCs w:val="24"/>
        </w:rPr>
        <w:t>Once you've "marked up" Draft 1, looked over the rubric, and revisit</w:t>
      </w:r>
      <w:r w:rsidR="00110110">
        <w:rPr>
          <w:sz w:val="24"/>
          <w:szCs w:val="24"/>
        </w:rPr>
        <w:t>ed</w:t>
      </w:r>
      <w:r>
        <w:rPr>
          <w:sz w:val="24"/>
          <w:szCs w:val="24"/>
        </w:rPr>
        <w:t xml:space="preserve"> the original prompt</w:t>
      </w:r>
      <w:r w:rsidR="000C2FEF">
        <w:rPr>
          <w:sz w:val="24"/>
          <w:szCs w:val="24"/>
        </w:rPr>
        <w:t xml:space="preserve"> and text</w:t>
      </w:r>
      <w:r>
        <w:rPr>
          <w:sz w:val="24"/>
          <w:szCs w:val="24"/>
        </w:rPr>
        <w:t xml:space="preserve">, then you should rework your draft </w:t>
      </w:r>
      <w:r w:rsidR="0005288C">
        <w:rPr>
          <w:sz w:val="24"/>
          <w:szCs w:val="24"/>
        </w:rPr>
        <w:t xml:space="preserve">on your computer. </w:t>
      </w:r>
    </w:p>
    <w:p w:rsidR="0005288C" w:rsidRDefault="0005288C" w:rsidP="00E26395">
      <w:pPr>
        <w:pStyle w:val="ListParagraph"/>
        <w:numPr>
          <w:ilvl w:val="0"/>
          <w:numId w:val="13"/>
        </w:numPr>
        <w:rPr>
          <w:sz w:val="24"/>
          <w:szCs w:val="24"/>
        </w:rPr>
      </w:pPr>
      <w:r>
        <w:rPr>
          <w:sz w:val="24"/>
          <w:szCs w:val="24"/>
        </w:rPr>
        <w:t>You can go through this process multiple times—to be clea</w:t>
      </w:r>
      <w:r w:rsidR="00110110">
        <w:rPr>
          <w:sz w:val="24"/>
          <w:szCs w:val="24"/>
        </w:rPr>
        <w:t>r:</w:t>
      </w:r>
      <w:r>
        <w:rPr>
          <w:sz w:val="24"/>
          <w:szCs w:val="24"/>
        </w:rPr>
        <w:t xml:space="preserve"> revision is not just fixing grammar or making small tweaks. Revision can take many forms, including changing your overall argument, changing how you organize your paragraphs, and changing what evidence you provide. At a minimum, you should have a "Draft 1" and then a "Final Draft"…a stronger revision process might have a "Draft 2" or even more</w:t>
      </w:r>
      <w:r w:rsidR="000C2FEF">
        <w:rPr>
          <w:sz w:val="24"/>
          <w:szCs w:val="24"/>
        </w:rPr>
        <w:t>.</w:t>
      </w:r>
    </w:p>
    <w:p w:rsidR="0005288C" w:rsidRPr="00110110" w:rsidRDefault="0005288C" w:rsidP="00110110">
      <w:pPr>
        <w:pStyle w:val="ListParagraph"/>
        <w:numPr>
          <w:ilvl w:val="0"/>
          <w:numId w:val="13"/>
        </w:numPr>
        <w:rPr>
          <w:sz w:val="24"/>
          <w:szCs w:val="24"/>
        </w:rPr>
      </w:pPr>
      <w:r w:rsidRPr="00110110">
        <w:rPr>
          <w:sz w:val="24"/>
          <w:szCs w:val="24"/>
        </w:rPr>
        <w:t xml:space="preserve">When you are </w:t>
      </w:r>
      <w:r w:rsidRPr="00110110">
        <w:rPr>
          <w:sz w:val="24"/>
          <w:szCs w:val="24"/>
          <w:u w:val="single"/>
        </w:rPr>
        <w:t>done</w:t>
      </w:r>
      <w:r w:rsidRPr="00110110">
        <w:rPr>
          <w:sz w:val="24"/>
          <w:szCs w:val="24"/>
        </w:rPr>
        <w:t xml:space="preserve"> with your final draft, you should </w:t>
      </w:r>
      <w:r w:rsidRPr="00110110">
        <w:rPr>
          <w:sz w:val="24"/>
          <w:szCs w:val="24"/>
          <w:u w:val="single"/>
        </w:rPr>
        <w:t>then</w:t>
      </w:r>
      <w:r w:rsidRPr="00110110">
        <w:rPr>
          <w:sz w:val="24"/>
          <w:szCs w:val="24"/>
        </w:rPr>
        <w:t xml:space="preserve"> type up a "Reflective Statement" that should appear at the end of your essay. In your reflective statement you should</w:t>
      </w:r>
      <w:r w:rsidR="00110110">
        <w:rPr>
          <w:sz w:val="24"/>
          <w:szCs w:val="24"/>
        </w:rPr>
        <w:t xml:space="preserve"> t</w:t>
      </w:r>
      <w:r w:rsidRPr="00110110">
        <w:rPr>
          <w:sz w:val="24"/>
          <w:szCs w:val="24"/>
        </w:rPr>
        <w:t xml:space="preserve">alk about your experience revising the essay—how did it go? Was it helpful? Tedious? What did you learn from this process? </w:t>
      </w:r>
      <w:r w:rsidR="000C2FEF" w:rsidRPr="00110110">
        <w:rPr>
          <w:sz w:val="24"/>
          <w:szCs w:val="24"/>
        </w:rPr>
        <w:t>Be specific!</w:t>
      </w:r>
    </w:p>
    <w:p w:rsidR="0005288C" w:rsidRDefault="0005288C" w:rsidP="0005288C">
      <w:pPr>
        <w:pStyle w:val="ListParagraph"/>
        <w:numPr>
          <w:ilvl w:val="0"/>
          <w:numId w:val="13"/>
        </w:numPr>
        <w:rPr>
          <w:sz w:val="24"/>
          <w:szCs w:val="24"/>
        </w:rPr>
      </w:pPr>
      <w:r>
        <w:rPr>
          <w:sz w:val="24"/>
          <w:szCs w:val="24"/>
        </w:rPr>
        <w:t xml:space="preserve">Your "Final Draft" including your "Reflective Statement" (all in one document) should be </w:t>
      </w:r>
      <w:r w:rsidRPr="000C2FEF">
        <w:rPr>
          <w:sz w:val="24"/>
          <w:szCs w:val="24"/>
          <w:u w:val="single"/>
        </w:rPr>
        <w:t>submitted t</w:t>
      </w:r>
      <w:r w:rsidR="000C2FEF">
        <w:rPr>
          <w:sz w:val="24"/>
          <w:szCs w:val="24"/>
          <w:u w:val="single"/>
        </w:rPr>
        <w:t>hrough</w:t>
      </w:r>
      <w:r w:rsidRPr="000C2FEF">
        <w:rPr>
          <w:sz w:val="24"/>
          <w:szCs w:val="24"/>
          <w:u w:val="single"/>
        </w:rPr>
        <w:t xml:space="preserve"> Canvas prior to class on </w:t>
      </w:r>
      <w:r w:rsidR="000513F3">
        <w:rPr>
          <w:sz w:val="24"/>
          <w:szCs w:val="24"/>
          <w:u w:val="single"/>
        </w:rPr>
        <w:t>Thursday</w:t>
      </w:r>
      <w:r w:rsidRPr="000C2FEF">
        <w:rPr>
          <w:sz w:val="24"/>
          <w:szCs w:val="24"/>
          <w:u w:val="single"/>
        </w:rPr>
        <w:t xml:space="preserve">, October </w:t>
      </w:r>
      <w:r w:rsidR="000513F3">
        <w:rPr>
          <w:sz w:val="24"/>
          <w:szCs w:val="24"/>
          <w:u w:val="single"/>
        </w:rPr>
        <w:t>24</w:t>
      </w:r>
      <w:r w:rsidRPr="000C2FEF">
        <w:rPr>
          <w:sz w:val="24"/>
          <w:szCs w:val="24"/>
          <w:u w:val="single"/>
          <w:vertAlign w:val="superscript"/>
        </w:rPr>
        <w:t>th</w:t>
      </w:r>
      <w:r w:rsidRPr="000C2FEF">
        <w:rPr>
          <w:sz w:val="24"/>
          <w:szCs w:val="24"/>
          <w:u w:val="single"/>
        </w:rPr>
        <w:t xml:space="preserve"> (A-Day) or </w:t>
      </w:r>
      <w:r w:rsidR="000513F3">
        <w:rPr>
          <w:sz w:val="24"/>
          <w:szCs w:val="24"/>
          <w:u w:val="single"/>
        </w:rPr>
        <w:t xml:space="preserve">Friday, </w:t>
      </w:r>
      <w:r w:rsidRPr="000C2FEF">
        <w:rPr>
          <w:sz w:val="24"/>
          <w:szCs w:val="24"/>
          <w:u w:val="single"/>
        </w:rPr>
        <w:t xml:space="preserve">October </w:t>
      </w:r>
      <w:r w:rsidR="000513F3">
        <w:rPr>
          <w:sz w:val="24"/>
          <w:szCs w:val="24"/>
          <w:u w:val="single"/>
        </w:rPr>
        <w:t>25</w:t>
      </w:r>
      <w:r w:rsidRPr="000C2FEF">
        <w:rPr>
          <w:sz w:val="24"/>
          <w:szCs w:val="24"/>
          <w:u w:val="single"/>
          <w:vertAlign w:val="superscript"/>
        </w:rPr>
        <w:t>th</w:t>
      </w:r>
      <w:r w:rsidRPr="000C2FEF">
        <w:rPr>
          <w:sz w:val="24"/>
          <w:szCs w:val="24"/>
          <w:u w:val="single"/>
        </w:rPr>
        <w:t xml:space="preserve"> (B-Day)</w:t>
      </w:r>
      <w:r>
        <w:rPr>
          <w:sz w:val="24"/>
          <w:szCs w:val="24"/>
        </w:rPr>
        <w:t xml:space="preserve">. Your </w:t>
      </w:r>
      <w:r w:rsidRPr="000C2FEF">
        <w:rPr>
          <w:sz w:val="24"/>
          <w:szCs w:val="24"/>
          <w:u w:val="single"/>
        </w:rPr>
        <w:t>initial drafts</w:t>
      </w:r>
      <w:r>
        <w:rPr>
          <w:sz w:val="24"/>
          <w:szCs w:val="24"/>
        </w:rPr>
        <w:t xml:space="preserve">, including the timed writing and "Draft 1" at a minimum, should be </w:t>
      </w:r>
      <w:r w:rsidRPr="000C2FEF">
        <w:rPr>
          <w:sz w:val="24"/>
          <w:szCs w:val="24"/>
          <w:u w:val="single"/>
        </w:rPr>
        <w:t>brought to class</w:t>
      </w:r>
      <w:r>
        <w:rPr>
          <w:sz w:val="24"/>
          <w:szCs w:val="24"/>
        </w:rPr>
        <w:t xml:space="preserve"> and turned in that day.</w:t>
      </w:r>
      <w:bookmarkStart w:id="0" w:name="_GoBack"/>
      <w:bookmarkEnd w:id="0"/>
    </w:p>
    <w:p w:rsidR="000C2FEF" w:rsidRDefault="000C2FEF" w:rsidP="0005288C">
      <w:pPr>
        <w:pStyle w:val="ListParagraph"/>
        <w:numPr>
          <w:ilvl w:val="0"/>
          <w:numId w:val="13"/>
        </w:numPr>
        <w:rPr>
          <w:sz w:val="24"/>
          <w:szCs w:val="24"/>
        </w:rPr>
      </w:pPr>
      <w:r>
        <w:rPr>
          <w:sz w:val="24"/>
          <w:szCs w:val="24"/>
        </w:rPr>
        <w:t>Your "Final Draft" should be in proper MLA Format.</w:t>
      </w:r>
    </w:p>
    <w:p w:rsidR="000C2FEF" w:rsidRPr="0005288C" w:rsidRDefault="000C2FEF" w:rsidP="0005288C">
      <w:pPr>
        <w:pStyle w:val="ListParagraph"/>
        <w:numPr>
          <w:ilvl w:val="0"/>
          <w:numId w:val="13"/>
        </w:numPr>
        <w:rPr>
          <w:sz w:val="24"/>
          <w:szCs w:val="24"/>
        </w:rPr>
      </w:pPr>
      <w:r>
        <w:rPr>
          <w:sz w:val="24"/>
          <w:szCs w:val="24"/>
        </w:rPr>
        <w:t>Your grade will be based on how well you followed the PROCESS provided above, as well as the quality of your final product. You will receive an additional homework grade for completion of all the steps.</w:t>
      </w:r>
    </w:p>
    <w:p w:rsidR="00CE0B46" w:rsidRPr="00CE0B46" w:rsidRDefault="00CE0B46" w:rsidP="00CE0B46">
      <w:pPr>
        <w:rPr>
          <w:sz w:val="24"/>
          <w:szCs w:val="24"/>
        </w:rPr>
      </w:pPr>
    </w:p>
    <w:p w:rsidR="005C69E7" w:rsidRPr="00E26395" w:rsidRDefault="005C69E7" w:rsidP="00E26395">
      <w:pPr>
        <w:rPr>
          <w:sz w:val="24"/>
          <w:szCs w:val="24"/>
        </w:rPr>
      </w:pPr>
      <w:r w:rsidRPr="00E26395">
        <w:rPr>
          <w:sz w:val="24"/>
          <w:szCs w:val="24"/>
        </w:rPr>
        <w:br w:type="page"/>
      </w:r>
    </w:p>
    <w:p w:rsidR="00FA1E4B" w:rsidRPr="003B63A8" w:rsidRDefault="00FA1E4B" w:rsidP="00FA1E4B">
      <w:pPr>
        <w:rPr>
          <w:sz w:val="24"/>
          <w:szCs w:val="24"/>
        </w:rPr>
      </w:pPr>
    </w:p>
    <w:p w:rsidR="00FA1E4B" w:rsidRDefault="00FA1E4B" w:rsidP="00FA1E4B">
      <w:pPr>
        <w:rPr>
          <w:sz w:val="24"/>
          <w:szCs w:val="24"/>
        </w:rPr>
      </w:pPr>
      <w:r w:rsidRPr="003B63A8">
        <w:rPr>
          <w:sz w:val="24"/>
          <w:szCs w:val="24"/>
        </w:rPr>
        <w:t>As you type up your essay and begin to revise,</w:t>
      </w:r>
      <w:r w:rsidR="003B63A8">
        <w:rPr>
          <w:sz w:val="24"/>
          <w:szCs w:val="24"/>
        </w:rPr>
        <w:t xml:space="preserve"> check for each of the following concerns</w:t>
      </w:r>
      <w:r w:rsidRPr="003B63A8">
        <w:rPr>
          <w:sz w:val="24"/>
          <w:szCs w:val="24"/>
        </w:rPr>
        <w:t>:</w:t>
      </w:r>
    </w:p>
    <w:p w:rsidR="003B63A8" w:rsidRPr="003B63A8" w:rsidRDefault="003B63A8" w:rsidP="00FA1E4B">
      <w:pPr>
        <w:rPr>
          <w:sz w:val="24"/>
          <w:szCs w:val="24"/>
        </w:rPr>
      </w:pPr>
    </w:p>
    <w:p w:rsidR="00B30AD3" w:rsidRPr="003B63A8" w:rsidRDefault="00B30AD3" w:rsidP="00B30AD3">
      <w:pPr>
        <w:pStyle w:val="ListParagraph"/>
        <w:numPr>
          <w:ilvl w:val="0"/>
          <w:numId w:val="3"/>
        </w:numPr>
        <w:rPr>
          <w:sz w:val="24"/>
          <w:szCs w:val="24"/>
        </w:rPr>
      </w:pPr>
      <w:r w:rsidRPr="003B63A8">
        <w:rPr>
          <w:sz w:val="24"/>
          <w:szCs w:val="24"/>
        </w:rPr>
        <w:t>Argument/Introduction</w:t>
      </w:r>
    </w:p>
    <w:p w:rsidR="002D3F8D" w:rsidRDefault="006926A1" w:rsidP="00B30AD3">
      <w:pPr>
        <w:pStyle w:val="ListParagraph"/>
        <w:numPr>
          <w:ilvl w:val="1"/>
          <w:numId w:val="3"/>
        </w:numPr>
        <w:rPr>
          <w:sz w:val="24"/>
          <w:szCs w:val="24"/>
        </w:rPr>
      </w:pPr>
      <w:r>
        <w:rPr>
          <w:sz w:val="24"/>
          <w:szCs w:val="24"/>
        </w:rPr>
        <w:t>author, audience, exigence, and other relevant context identified</w:t>
      </w:r>
    </w:p>
    <w:p w:rsidR="006926A1" w:rsidRPr="003B63A8" w:rsidRDefault="006926A1" w:rsidP="00B30AD3">
      <w:pPr>
        <w:pStyle w:val="ListParagraph"/>
        <w:numPr>
          <w:ilvl w:val="1"/>
          <w:numId w:val="3"/>
        </w:numPr>
        <w:rPr>
          <w:sz w:val="24"/>
          <w:szCs w:val="24"/>
        </w:rPr>
      </w:pPr>
      <w:r>
        <w:rPr>
          <w:sz w:val="24"/>
          <w:szCs w:val="24"/>
        </w:rPr>
        <w:t xml:space="preserve">clearly asserted overall claim </w:t>
      </w:r>
      <w:r w:rsidR="00CE0B46">
        <w:rPr>
          <w:sz w:val="24"/>
          <w:szCs w:val="24"/>
        </w:rPr>
        <w:t xml:space="preserve">(thesis) </w:t>
      </w:r>
      <w:r>
        <w:rPr>
          <w:sz w:val="24"/>
          <w:szCs w:val="24"/>
        </w:rPr>
        <w:t>about Banneker's purpose</w:t>
      </w:r>
    </w:p>
    <w:p w:rsidR="00B30AD3" w:rsidRDefault="00C606B5" w:rsidP="00B30AD3">
      <w:pPr>
        <w:pStyle w:val="ListParagraph"/>
        <w:numPr>
          <w:ilvl w:val="1"/>
          <w:numId w:val="3"/>
        </w:numPr>
        <w:rPr>
          <w:sz w:val="24"/>
          <w:szCs w:val="24"/>
        </w:rPr>
      </w:pPr>
      <w:r>
        <w:rPr>
          <w:sz w:val="24"/>
          <w:szCs w:val="24"/>
        </w:rPr>
        <w:t>initial delineation of how Banneker uses rhetorical strategies</w:t>
      </w:r>
    </w:p>
    <w:p w:rsidR="003B63A8" w:rsidRPr="003B63A8" w:rsidRDefault="003B63A8" w:rsidP="003B63A8">
      <w:pPr>
        <w:pStyle w:val="ListParagraph"/>
        <w:ind w:left="1440"/>
        <w:rPr>
          <w:sz w:val="24"/>
          <w:szCs w:val="24"/>
        </w:rPr>
      </w:pPr>
    </w:p>
    <w:p w:rsidR="002A42D2" w:rsidRPr="003B63A8" w:rsidRDefault="002A42D2" w:rsidP="002A42D2">
      <w:pPr>
        <w:pStyle w:val="ListParagraph"/>
        <w:numPr>
          <w:ilvl w:val="0"/>
          <w:numId w:val="3"/>
        </w:numPr>
        <w:rPr>
          <w:sz w:val="24"/>
          <w:szCs w:val="24"/>
        </w:rPr>
      </w:pPr>
      <w:r w:rsidRPr="003B63A8">
        <w:rPr>
          <w:sz w:val="24"/>
          <w:szCs w:val="24"/>
        </w:rPr>
        <w:t>Evidence</w:t>
      </w:r>
    </w:p>
    <w:p w:rsidR="002A42D2" w:rsidRPr="003B63A8" w:rsidRDefault="002A42D2" w:rsidP="002A42D2">
      <w:pPr>
        <w:pStyle w:val="ListParagraph"/>
        <w:numPr>
          <w:ilvl w:val="1"/>
          <w:numId w:val="3"/>
        </w:numPr>
        <w:rPr>
          <w:sz w:val="24"/>
          <w:szCs w:val="24"/>
        </w:rPr>
      </w:pPr>
      <w:r w:rsidRPr="003B63A8">
        <w:rPr>
          <w:sz w:val="24"/>
          <w:szCs w:val="24"/>
        </w:rPr>
        <w:t>limited to a word or short phrase in most cases</w:t>
      </w:r>
    </w:p>
    <w:p w:rsidR="002A42D2" w:rsidRPr="003B63A8" w:rsidRDefault="002A42D2" w:rsidP="002A42D2">
      <w:pPr>
        <w:pStyle w:val="ListParagraph"/>
        <w:numPr>
          <w:ilvl w:val="1"/>
          <w:numId w:val="3"/>
        </w:numPr>
        <w:rPr>
          <w:sz w:val="24"/>
          <w:szCs w:val="24"/>
        </w:rPr>
      </w:pPr>
      <w:r w:rsidRPr="003B63A8">
        <w:rPr>
          <w:sz w:val="24"/>
          <w:szCs w:val="24"/>
        </w:rPr>
        <w:t>smoothly integrated (phrasing, format)</w:t>
      </w:r>
    </w:p>
    <w:p w:rsidR="002A42D2" w:rsidRDefault="002A42D2" w:rsidP="002A42D2">
      <w:pPr>
        <w:pStyle w:val="ListParagraph"/>
        <w:numPr>
          <w:ilvl w:val="1"/>
          <w:numId w:val="3"/>
        </w:numPr>
        <w:rPr>
          <w:sz w:val="24"/>
          <w:szCs w:val="24"/>
        </w:rPr>
      </w:pPr>
      <w:r w:rsidRPr="003B63A8">
        <w:rPr>
          <w:sz w:val="24"/>
          <w:szCs w:val="24"/>
        </w:rPr>
        <w:t>supports central claim of the paragraph</w:t>
      </w:r>
    </w:p>
    <w:p w:rsidR="003B63A8" w:rsidRPr="003B63A8" w:rsidRDefault="003B63A8" w:rsidP="003B63A8">
      <w:pPr>
        <w:pStyle w:val="ListParagraph"/>
        <w:ind w:left="1440"/>
        <w:rPr>
          <w:sz w:val="24"/>
          <w:szCs w:val="24"/>
        </w:rPr>
      </w:pPr>
    </w:p>
    <w:p w:rsidR="00B30AD3" w:rsidRPr="003B63A8" w:rsidRDefault="00B30AD3" w:rsidP="00B30AD3">
      <w:pPr>
        <w:pStyle w:val="ListParagraph"/>
        <w:numPr>
          <w:ilvl w:val="0"/>
          <w:numId w:val="3"/>
        </w:numPr>
        <w:rPr>
          <w:sz w:val="24"/>
          <w:szCs w:val="24"/>
        </w:rPr>
      </w:pPr>
      <w:r w:rsidRPr="003B63A8">
        <w:rPr>
          <w:sz w:val="24"/>
          <w:szCs w:val="24"/>
        </w:rPr>
        <w:t>Analysis</w:t>
      </w:r>
    </w:p>
    <w:p w:rsidR="00B30AD3" w:rsidRDefault="00B30AD3" w:rsidP="00B30AD3">
      <w:pPr>
        <w:pStyle w:val="ListParagraph"/>
        <w:numPr>
          <w:ilvl w:val="1"/>
          <w:numId w:val="3"/>
        </w:numPr>
        <w:rPr>
          <w:sz w:val="24"/>
          <w:szCs w:val="24"/>
        </w:rPr>
      </w:pPr>
      <w:r w:rsidRPr="003B63A8">
        <w:rPr>
          <w:sz w:val="24"/>
          <w:szCs w:val="24"/>
        </w:rPr>
        <w:t>built around textual evidence</w:t>
      </w:r>
    </w:p>
    <w:p w:rsidR="00C606B5" w:rsidRPr="003B63A8" w:rsidRDefault="00C606B5" w:rsidP="00B30AD3">
      <w:pPr>
        <w:pStyle w:val="ListParagraph"/>
        <w:numPr>
          <w:ilvl w:val="1"/>
          <w:numId w:val="3"/>
        </w:numPr>
        <w:rPr>
          <w:sz w:val="24"/>
          <w:szCs w:val="24"/>
        </w:rPr>
      </w:pPr>
      <w:r>
        <w:rPr>
          <w:sz w:val="24"/>
          <w:szCs w:val="24"/>
        </w:rPr>
        <w:t>explains the meaning and function of the language in the evidence provided</w:t>
      </w:r>
    </w:p>
    <w:p w:rsidR="00B30AD3" w:rsidRPr="003B63A8" w:rsidRDefault="00C606B5" w:rsidP="00B30AD3">
      <w:pPr>
        <w:pStyle w:val="ListParagraph"/>
        <w:numPr>
          <w:ilvl w:val="1"/>
          <w:numId w:val="3"/>
        </w:numPr>
        <w:rPr>
          <w:sz w:val="24"/>
          <w:szCs w:val="24"/>
        </w:rPr>
      </w:pPr>
      <w:r>
        <w:rPr>
          <w:sz w:val="24"/>
          <w:szCs w:val="24"/>
        </w:rPr>
        <w:t>explicitly identifies</w:t>
      </w:r>
      <w:r w:rsidR="00B30AD3" w:rsidRPr="003B63A8">
        <w:rPr>
          <w:sz w:val="24"/>
          <w:szCs w:val="24"/>
        </w:rPr>
        <w:t xml:space="preserve"> </w:t>
      </w:r>
      <w:r>
        <w:rPr>
          <w:sz w:val="24"/>
          <w:szCs w:val="24"/>
        </w:rPr>
        <w:t xml:space="preserve">rhetorical strategies </w:t>
      </w:r>
      <w:r w:rsidR="00B30AD3" w:rsidRPr="003B63A8">
        <w:rPr>
          <w:sz w:val="24"/>
          <w:szCs w:val="24"/>
        </w:rPr>
        <w:t>where appropriate</w:t>
      </w:r>
      <w:r>
        <w:rPr>
          <w:sz w:val="24"/>
          <w:szCs w:val="24"/>
        </w:rPr>
        <w:t xml:space="preserve"> and relevant</w:t>
      </w:r>
    </w:p>
    <w:p w:rsidR="00B30AD3" w:rsidRDefault="00C606B5" w:rsidP="00C606B5">
      <w:pPr>
        <w:pStyle w:val="ListParagraph"/>
        <w:numPr>
          <w:ilvl w:val="1"/>
          <w:numId w:val="3"/>
        </w:numPr>
        <w:rPr>
          <w:sz w:val="24"/>
          <w:szCs w:val="24"/>
        </w:rPr>
      </w:pPr>
      <w:r>
        <w:rPr>
          <w:sz w:val="24"/>
          <w:szCs w:val="24"/>
        </w:rPr>
        <w:t>explains</w:t>
      </w:r>
      <w:r w:rsidR="00B30AD3" w:rsidRPr="003B63A8">
        <w:rPr>
          <w:sz w:val="24"/>
          <w:szCs w:val="24"/>
        </w:rPr>
        <w:t xml:space="preserve"> how </w:t>
      </w:r>
      <w:r>
        <w:rPr>
          <w:sz w:val="24"/>
          <w:szCs w:val="24"/>
        </w:rPr>
        <w:t xml:space="preserve">rhetorical strategies </w:t>
      </w:r>
      <w:r w:rsidR="00B30AD3" w:rsidRPr="003B63A8">
        <w:rPr>
          <w:sz w:val="24"/>
          <w:szCs w:val="24"/>
        </w:rPr>
        <w:t>develop overall argument</w:t>
      </w:r>
    </w:p>
    <w:p w:rsidR="003B63A8" w:rsidRPr="003B63A8" w:rsidRDefault="003B63A8" w:rsidP="003B63A8">
      <w:pPr>
        <w:pStyle w:val="ListParagraph"/>
        <w:ind w:left="1440"/>
        <w:rPr>
          <w:sz w:val="24"/>
          <w:szCs w:val="24"/>
        </w:rPr>
      </w:pPr>
    </w:p>
    <w:p w:rsidR="00E26395" w:rsidRDefault="00E26395" w:rsidP="00E26395">
      <w:pPr>
        <w:pStyle w:val="ListParagraph"/>
        <w:numPr>
          <w:ilvl w:val="0"/>
          <w:numId w:val="3"/>
        </w:numPr>
        <w:rPr>
          <w:sz w:val="24"/>
          <w:szCs w:val="24"/>
        </w:rPr>
      </w:pPr>
      <w:r>
        <w:rPr>
          <w:sz w:val="24"/>
          <w:szCs w:val="24"/>
        </w:rPr>
        <w:t>Organization</w:t>
      </w:r>
    </w:p>
    <w:p w:rsidR="00E26395" w:rsidRDefault="00E26395" w:rsidP="00E26395">
      <w:pPr>
        <w:pStyle w:val="ListParagraph"/>
        <w:numPr>
          <w:ilvl w:val="1"/>
          <w:numId w:val="3"/>
        </w:numPr>
        <w:rPr>
          <w:sz w:val="24"/>
          <w:szCs w:val="24"/>
        </w:rPr>
      </w:pPr>
      <w:r>
        <w:rPr>
          <w:sz w:val="24"/>
          <w:szCs w:val="24"/>
        </w:rPr>
        <w:t>clear topic sentences that define the argument of each paragraph</w:t>
      </w:r>
    </w:p>
    <w:p w:rsidR="00E26395" w:rsidRDefault="00E26395" w:rsidP="00E26395">
      <w:pPr>
        <w:pStyle w:val="ListParagraph"/>
        <w:numPr>
          <w:ilvl w:val="1"/>
          <w:numId w:val="3"/>
        </w:numPr>
        <w:rPr>
          <w:sz w:val="24"/>
          <w:szCs w:val="24"/>
        </w:rPr>
      </w:pPr>
      <w:r>
        <w:rPr>
          <w:sz w:val="24"/>
          <w:szCs w:val="24"/>
        </w:rPr>
        <w:t>an intentional and logical separation of ideas for each paragraph</w:t>
      </w:r>
    </w:p>
    <w:p w:rsidR="00E26395" w:rsidRDefault="00E26395" w:rsidP="00E26395">
      <w:pPr>
        <w:pStyle w:val="ListParagraph"/>
        <w:numPr>
          <w:ilvl w:val="1"/>
          <w:numId w:val="3"/>
        </w:numPr>
        <w:rPr>
          <w:sz w:val="24"/>
          <w:szCs w:val="24"/>
        </w:rPr>
      </w:pPr>
      <w:r>
        <w:rPr>
          <w:sz w:val="24"/>
          <w:szCs w:val="24"/>
        </w:rPr>
        <w:t>within each paragraph, consistent references back to the sub-argument of each topic sentence</w:t>
      </w:r>
    </w:p>
    <w:p w:rsidR="00CE0B46" w:rsidRDefault="00CE0B46" w:rsidP="00E26395">
      <w:pPr>
        <w:pStyle w:val="ListParagraph"/>
        <w:numPr>
          <w:ilvl w:val="1"/>
          <w:numId w:val="3"/>
        </w:numPr>
        <w:rPr>
          <w:sz w:val="24"/>
          <w:szCs w:val="24"/>
        </w:rPr>
      </w:pPr>
      <w:r>
        <w:rPr>
          <w:sz w:val="24"/>
          <w:szCs w:val="24"/>
        </w:rPr>
        <w:t>concluding paragraph that reinforces the thesis and potentially expands to broader ideas</w:t>
      </w:r>
    </w:p>
    <w:p w:rsidR="00E26395" w:rsidRPr="003B63A8" w:rsidRDefault="00E26395" w:rsidP="00E26395">
      <w:pPr>
        <w:pStyle w:val="ListParagraph"/>
        <w:ind w:left="1440"/>
        <w:rPr>
          <w:sz w:val="24"/>
          <w:szCs w:val="24"/>
        </w:rPr>
      </w:pPr>
    </w:p>
    <w:p w:rsidR="00FA1E4B" w:rsidRDefault="00FA1E4B" w:rsidP="00FA1E4B">
      <w:pPr>
        <w:pStyle w:val="ListParagraph"/>
        <w:numPr>
          <w:ilvl w:val="0"/>
          <w:numId w:val="3"/>
        </w:numPr>
        <w:rPr>
          <w:sz w:val="24"/>
          <w:szCs w:val="24"/>
        </w:rPr>
      </w:pPr>
      <w:r w:rsidRPr="003B63A8">
        <w:rPr>
          <w:sz w:val="24"/>
          <w:szCs w:val="24"/>
        </w:rPr>
        <w:t>Grammar</w:t>
      </w:r>
      <w:r w:rsidR="00C606B5">
        <w:rPr>
          <w:sz w:val="24"/>
          <w:szCs w:val="24"/>
        </w:rPr>
        <w:t xml:space="preserve"> and Sentence Structure</w:t>
      </w:r>
    </w:p>
    <w:p w:rsidR="00FA1E4B" w:rsidRPr="003B63A8" w:rsidRDefault="00FA1E4B" w:rsidP="00FA1E4B">
      <w:pPr>
        <w:pStyle w:val="ListParagraph"/>
        <w:numPr>
          <w:ilvl w:val="1"/>
          <w:numId w:val="3"/>
        </w:numPr>
        <w:rPr>
          <w:sz w:val="24"/>
          <w:szCs w:val="24"/>
        </w:rPr>
      </w:pPr>
      <w:r w:rsidRPr="003B63A8">
        <w:rPr>
          <w:sz w:val="24"/>
          <w:szCs w:val="24"/>
        </w:rPr>
        <w:t>subject/verb agreement</w:t>
      </w:r>
    </w:p>
    <w:p w:rsidR="00FA1E4B" w:rsidRPr="00C606B5" w:rsidRDefault="00B30AD3" w:rsidP="00C606B5">
      <w:pPr>
        <w:pStyle w:val="ListParagraph"/>
        <w:numPr>
          <w:ilvl w:val="1"/>
          <w:numId w:val="3"/>
        </w:numPr>
        <w:rPr>
          <w:sz w:val="24"/>
          <w:szCs w:val="24"/>
        </w:rPr>
      </w:pPr>
      <w:r w:rsidRPr="003B63A8">
        <w:rPr>
          <w:sz w:val="24"/>
          <w:szCs w:val="24"/>
        </w:rPr>
        <w:t>avoid</w:t>
      </w:r>
      <w:r w:rsidR="00C606B5">
        <w:rPr>
          <w:sz w:val="24"/>
          <w:szCs w:val="24"/>
        </w:rPr>
        <w:t>s</w:t>
      </w:r>
      <w:r w:rsidRPr="003B63A8">
        <w:rPr>
          <w:sz w:val="24"/>
          <w:szCs w:val="24"/>
        </w:rPr>
        <w:t xml:space="preserve"> ambiguous pronouns (it, this, that)</w:t>
      </w:r>
    </w:p>
    <w:p w:rsidR="00B30AD3" w:rsidRPr="003B63A8" w:rsidRDefault="00B30AD3" w:rsidP="00B30AD3">
      <w:pPr>
        <w:pStyle w:val="ListParagraph"/>
        <w:numPr>
          <w:ilvl w:val="1"/>
          <w:numId w:val="3"/>
        </w:numPr>
        <w:rPr>
          <w:sz w:val="24"/>
          <w:szCs w:val="24"/>
        </w:rPr>
      </w:pPr>
      <w:r w:rsidRPr="003B63A8">
        <w:rPr>
          <w:sz w:val="24"/>
          <w:szCs w:val="24"/>
        </w:rPr>
        <w:t>active voice</w:t>
      </w:r>
    </w:p>
    <w:p w:rsidR="00B30AD3" w:rsidRPr="003B63A8" w:rsidRDefault="00B30AD3" w:rsidP="00B30AD3">
      <w:pPr>
        <w:pStyle w:val="ListParagraph"/>
        <w:numPr>
          <w:ilvl w:val="1"/>
          <w:numId w:val="3"/>
        </w:numPr>
        <w:rPr>
          <w:sz w:val="24"/>
          <w:szCs w:val="24"/>
        </w:rPr>
      </w:pPr>
      <w:r w:rsidRPr="003B63A8">
        <w:rPr>
          <w:sz w:val="24"/>
          <w:szCs w:val="24"/>
        </w:rPr>
        <w:t>present tense (when appropriate)</w:t>
      </w:r>
    </w:p>
    <w:p w:rsidR="00B30AD3" w:rsidRPr="003B63A8" w:rsidRDefault="00B30AD3" w:rsidP="00B30AD3">
      <w:pPr>
        <w:pStyle w:val="ListParagraph"/>
        <w:numPr>
          <w:ilvl w:val="1"/>
          <w:numId w:val="3"/>
        </w:numPr>
        <w:rPr>
          <w:sz w:val="24"/>
          <w:szCs w:val="24"/>
        </w:rPr>
      </w:pPr>
      <w:r w:rsidRPr="003B63A8">
        <w:rPr>
          <w:sz w:val="24"/>
          <w:szCs w:val="24"/>
        </w:rPr>
        <w:t>no r/o or fragments</w:t>
      </w:r>
    </w:p>
    <w:p w:rsidR="00B30AD3" w:rsidRPr="003B63A8" w:rsidRDefault="00B30AD3" w:rsidP="00B30AD3">
      <w:pPr>
        <w:pStyle w:val="ListParagraph"/>
        <w:numPr>
          <w:ilvl w:val="1"/>
          <w:numId w:val="3"/>
        </w:numPr>
        <w:rPr>
          <w:sz w:val="24"/>
          <w:szCs w:val="24"/>
        </w:rPr>
      </w:pPr>
      <w:r w:rsidRPr="003B63A8">
        <w:rPr>
          <w:sz w:val="24"/>
          <w:szCs w:val="24"/>
        </w:rPr>
        <w:t>avoid</w:t>
      </w:r>
      <w:r w:rsidR="00C606B5">
        <w:rPr>
          <w:sz w:val="24"/>
          <w:szCs w:val="24"/>
        </w:rPr>
        <w:t>s</w:t>
      </w:r>
      <w:r w:rsidRPr="003B63A8">
        <w:rPr>
          <w:sz w:val="24"/>
          <w:szCs w:val="24"/>
        </w:rPr>
        <w:t xml:space="preserve"> empty transitions (to begin, to add on, to continue, </w:t>
      </w:r>
      <w:proofErr w:type="spellStart"/>
      <w:r w:rsidRPr="003B63A8">
        <w:rPr>
          <w:sz w:val="24"/>
          <w:szCs w:val="24"/>
        </w:rPr>
        <w:t>etc</w:t>
      </w:r>
      <w:proofErr w:type="spellEnd"/>
      <w:r w:rsidRPr="003B63A8">
        <w:rPr>
          <w:sz w:val="24"/>
          <w:szCs w:val="24"/>
        </w:rPr>
        <w:t>)</w:t>
      </w:r>
    </w:p>
    <w:p w:rsidR="00B30AD3" w:rsidRPr="003B63A8" w:rsidRDefault="00B30AD3" w:rsidP="002A42D2">
      <w:pPr>
        <w:rPr>
          <w:sz w:val="24"/>
          <w:szCs w:val="24"/>
        </w:rPr>
      </w:pPr>
    </w:p>
    <w:p w:rsidR="00BE7442" w:rsidRPr="003B63A8" w:rsidRDefault="002A42D2" w:rsidP="00BE7442">
      <w:pPr>
        <w:rPr>
          <w:b/>
          <w:sz w:val="24"/>
          <w:szCs w:val="24"/>
          <w:u w:val="single"/>
        </w:rPr>
      </w:pPr>
      <w:r w:rsidRPr="003B63A8">
        <w:rPr>
          <w:b/>
          <w:sz w:val="24"/>
          <w:szCs w:val="24"/>
          <w:u w:val="single"/>
        </w:rPr>
        <w:t xml:space="preserve">Are you using verbs </w:t>
      </w:r>
      <w:proofErr w:type="gramStart"/>
      <w:r w:rsidRPr="003B63A8">
        <w:rPr>
          <w:b/>
          <w:sz w:val="24"/>
          <w:szCs w:val="24"/>
          <w:u w:val="single"/>
        </w:rPr>
        <w:t>like</w:t>
      </w:r>
      <w:r w:rsidR="00BE7442" w:rsidRPr="003B63A8">
        <w:rPr>
          <w:b/>
          <w:sz w:val="24"/>
          <w:szCs w:val="24"/>
          <w:u w:val="single"/>
        </w:rPr>
        <w:t>:</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3B63A8" w:rsidTr="00FB467F">
        <w:tc>
          <w:tcPr>
            <w:tcW w:w="5395" w:type="dxa"/>
          </w:tcPr>
          <w:p w:rsidR="003B63A8" w:rsidRPr="003B63A8" w:rsidRDefault="003B63A8" w:rsidP="003B63A8">
            <w:pPr>
              <w:rPr>
                <w:rFonts w:eastAsia="Times New Roman" w:cs="Times New Roman"/>
                <w:sz w:val="24"/>
                <w:szCs w:val="24"/>
              </w:rPr>
            </w:pPr>
            <w:r w:rsidRPr="003B63A8">
              <w:rPr>
                <w:rFonts w:eastAsia="Times New Roman" w:cs="Arial"/>
                <w:sz w:val="24"/>
                <w:szCs w:val="24"/>
              </w:rPr>
              <w:t>Alludes (to)</w:t>
            </w:r>
          </w:p>
          <w:p w:rsidR="003B63A8" w:rsidRDefault="003B63A8" w:rsidP="003B63A8">
            <w:pPr>
              <w:rPr>
                <w:rFonts w:eastAsia="Times New Roman" w:cs="Arial"/>
                <w:sz w:val="24"/>
                <w:szCs w:val="24"/>
              </w:rPr>
            </w:pPr>
            <w:r w:rsidRPr="003B63A8">
              <w:rPr>
                <w:rFonts w:eastAsia="Times New Roman" w:cs="Arial"/>
                <w:sz w:val="24"/>
                <w:szCs w:val="24"/>
              </w:rPr>
              <w:t>Amplifies</w:t>
            </w:r>
          </w:p>
          <w:p w:rsidR="00C606B5" w:rsidRPr="003B63A8" w:rsidRDefault="00C606B5" w:rsidP="003B63A8">
            <w:pPr>
              <w:rPr>
                <w:rFonts w:eastAsia="Times New Roman" w:cs="Times New Roman"/>
                <w:sz w:val="24"/>
                <w:szCs w:val="24"/>
              </w:rPr>
            </w:pPr>
            <w:r>
              <w:rPr>
                <w:rFonts w:eastAsia="Times New Roman" w:cs="Arial"/>
                <w:sz w:val="24"/>
                <w:szCs w:val="24"/>
              </w:rPr>
              <w:t>Argues</w:t>
            </w:r>
          </w:p>
          <w:p w:rsidR="003B63A8" w:rsidRPr="003B63A8" w:rsidRDefault="003B63A8" w:rsidP="003B63A8">
            <w:pPr>
              <w:rPr>
                <w:rFonts w:eastAsia="Times New Roman" w:cs="Arial"/>
                <w:sz w:val="24"/>
                <w:szCs w:val="24"/>
              </w:rPr>
            </w:pPr>
            <w:r w:rsidRPr="003B63A8">
              <w:rPr>
                <w:rFonts w:eastAsia="Times New Roman" w:cs="Arial"/>
                <w:sz w:val="24"/>
                <w:szCs w:val="24"/>
              </w:rPr>
              <w:t>Asserts</w:t>
            </w:r>
          </w:p>
          <w:p w:rsidR="003B63A8" w:rsidRPr="003B63A8" w:rsidRDefault="003B63A8" w:rsidP="003B63A8">
            <w:pPr>
              <w:rPr>
                <w:rFonts w:eastAsia="Times New Roman" w:cs="Arial"/>
                <w:sz w:val="24"/>
                <w:szCs w:val="24"/>
              </w:rPr>
            </w:pPr>
            <w:r w:rsidRPr="003B63A8">
              <w:rPr>
                <w:rFonts w:eastAsia="Times New Roman" w:cs="Arial"/>
                <w:sz w:val="24"/>
                <w:szCs w:val="24"/>
              </w:rPr>
              <w:t>[text] Connotes [meaning]</w:t>
            </w:r>
          </w:p>
          <w:p w:rsidR="003B63A8" w:rsidRDefault="003B63A8" w:rsidP="003B63A8">
            <w:pPr>
              <w:rPr>
                <w:rFonts w:eastAsia="Times New Roman" w:cs="Arial"/>
                <w:sz w:val="24"/>
                <w:szCs w:val="24"/>
              </w:rPr>
            </w:pPr>
            <w:r w:rsidRPr="003B63A8">
              <w:rPr>
                <w:rFonts w:eastAsia="Times New Roman" w:cs="Arial"/>
                <w:sz w:val="24"/>
                <w:szCs w:val="24"/>
              </w:rPr>
              <w:t>Conveys [meaning] (through)</w:t>
            </w:r>
          </w:p>
          <w:p w:rsidR="00C606B5" w:rsidRPr="003B63A8" w:rsidRDefault="00C606B5" w:rsidP="003B63A8">
            <w:pPr>
              <w:rPr>
                <w:rFonts w:eastAsia="Times New Roman" w:cs="Times New Roman"/>
                <w:sz w:val="24"/>
                <w:szCs w:val="24"/>
              </w:rPr>
            </w:pPr>
            <w:r>
              <w:rPr>
                <w:rFonts w:eastAsia="Times New Roman" w:cs="Arial"/>
                <w:sz w:val="24"/>
                <w:szCs w:val="24"/>
              </w:rPr>
              <w:t>Criticizes</w:t>
            </w:r>
          </w:p>
          <w:p w:rsidR="003B63A8" w:rsidRPr="003B63A8" w:rsidRDefault="003B63A8" w:rsidP="003B63A8">
            <w:pPr>
              <w:rPr>
                <w:rFonts w:eastAsia="Times New Roman" w:cs="Arial"/>
                <w:sz w:val="24"/>
                <w:szCs w:val="24"/>
              </w:rPr>
            </w:pPr>
            <w:r w:rsidRPr="003B63A8">
              <w:rPr>
                <w:rFonts w:eastAsia="Times New Roman" w:cs="Arial"/>
                <w:sz w:val="24"/>
                <w:szCs w:val="24"/>
              </w:rPr>
              <w:t>Employs</w:t>
            </w:r>
          </w:p>
          <w:p w:rsidR="003B63A8" w:rsidRPr="003B63A8" w:rsidRDefault="003B63A8" w:rsidP="003B63A8">
            <w:pPr>
              <w:rPr>
                <w:rFonts w:eastAsia="Times New Roman" w:cs="Times New Roman"/>
                <w:sz w:val="24"/>
                <w:szCs w:val="24"/>
              </w:rPr>
            </w:pPr>
            <w:r w:rsidRPr="003B63A8">
              <w:rPr>
                <w:rFonts w:eastAsia="Times New Roman" w:cs="Arial"/>
                <w:sz w:val="24"/>
                <w:szCs w:val="24"/>
              </w:rPr>
              <w:t>Evokes—distinguish from “invokes</w:t>
            </w:r>
            <w:r w:rsidR="00FB467F">
              <w:rPr>
                <w:rFonts w:eastAsia="Times New Roman" w:cs="Arial"/>
                <w:sz w:val="24"/>
                <w:szCs w:val="24"/>
              </w:rPr>
              <w:t>”/</w:t>
            </w:r>
            <w:r w:rsidRPr="003B63A8">
              <w:rPr>
                <w:rFonts w:eastAsia="Times New Roman" w:cs="Arial"/>
                <w:sz w:val="24"/>
                <w:szCs w:val="24"/>
              </w:rPr>
              <w:t>“provokes”</w:t>
            </w:r>
          </w:p>
          <w:p w:rsidR="003B63A8" w:rsidRPr="003B63A8" w:rsidRDefault="003B63A8" w:rsidP="003B63A8">
            <w:pPr>
              <w:rPr>
                <w:rFonts w:eastAsia="Times New Roman" w:cs="Times New Roman"/>
                <w:sz w:val="24"/>
                <w:szCs w:val="24"/>
              </w:rPr>
            </w:pPr>
            <w:r w:rsidRPr="003B63A8">
              <w:rPr>
                <w:rFonts w:eastAsia="Times New Roman" w:cs="Arial"/>
                <w:sz w:val="24"/>
                <w:szCs w:val="24"/>
              </w:rPr>
              <w:t>Exemplifies</w:t>
            </w:r>
          </w:p>
          <w:p w:rsidR="003B63A8" w:rsidRPr="003B63A8" w:rsidRDefault="003B63A8" w:rsidP="003B63A8">
            <w:pPr>
              <w:rPr>
                <w:rFonts w:eastAsia="Times New Roman" w:cs="Times New Roman"/>
                <w:sz w:val="24"/>
                <w:szCs w:val="24"/>
              </w:rPr>
            </w:pPr>
            <w:r w:rsidRPr="003B63A8">
              <w:rPr>
                <w:rFonts w:eastAsia="Times New Roman" w:cs="Arial"/>
                <w:sz w:val="24"/>
                <w:szCs w:val="24"/>
              </w:rPr>
              <w:t>Explicates</w:t>
            </w:r>
          </w:p>
          <w:p w:rsidR="003B63A8" w:rsidRDefault="003B63A8" w:rsidP="003B63A8">
            <w:pPr>
              <w:rPr>
                <w:rFonts w:eastAsia="Times New Roman" w:cs="Arial"/>
                <w:sz w:val="24"/>
                <w:szCs w:val="24"/>
              </w:rPr>
            </w:pPr>
            <w:r w:rsidRPr="003B63A8">
              <w:rPr>
                <w:rFonts w:eastAsia="Times New Roman" w:cs="Arial"/>
                <w:sz w:val="24"/>
                <w:szCs w:val="24"/>
              </w:rPr>
              <w:t>Illuminates</w:t>
            </w:r>
          </w:p>
        </w:tc>
        <w:tc>
          <w:tcPr>
            <w:tcW w:w="5395" w:type="dxa"/>
          </w:tcPr>
          <w:p w:rsidR="003B63A8" w:rsidRPr="003B63A8" w:rsidRDefault="003B63A8" w:rsidP="003B63A8">
            <w:pPr>
              <w:rPr>
                <w:rFonts w:eastAsia="Times New Roman" w:cs="Times New Roman"/>
                <w:sz w:val="24"/>
                <w:szCs w:val="24"/>
              </w:rPr>
            </w:pPr>
            <w:r w:rsidRPr="003B63A8">
              <w:rPr>
                <w:rFonts w:eastAsia="Times New Roman" w:cs="Arial"/>
                <w:sz w:val="24"/>
                <w:szCs w:val="24"/>
              </w:rPr>
              <w:t>Implies—distinguish from “infers”</w:t>
            </w:r>
          </w:p>
          <w:p w:rsidR="003B63A8" w:rsidRPr="003B63A8" w:rsidRDefault="003B63A8" w:rsidP="003B63A8">
            <w:pPr>
              <w:rPr>
                <w:rFonts w:eastAsia="Times New Roman" w:cs="Times New Roman"/>
                <w:sz w:val="24"/>
                <w:szCs w:val="24"/>
              </w:rPr>
            </w:pPr>
            <w:r w:rsidRPr="003B63A8">
              <w:rPr>
                <w:rFonts w:eastAsia="Times New Roman" w:cs="Arial"/>
                <w:sz w:val="24"/>
                <w:szCs w:val="24"/>
              </w:rPr>
              <w:t xml:space="preserve">Juxtaposes [text/point] (with) [other text/point] </w:t>
            </w:r>
          </w:p>
          <w:p w:rsidR="003B63A8" w:rsidRPr="003B63A8" w:rsidRDefault="003B63A8" w:rsidP="003B63A8">
            <w:pPr>
              <w:rPr>
                <w:rFonts w:eastAsia="Times New Roman" w:cs="Times New Roman"/>
                <w:sz w:val="24"/>
                <w:szCs w:val="24"/>
              </w:rPr>
            </w:pPr>
            <w:r w:rsidRPr="003B63A8">
              <w:rPr>
                <w:rFonts w:eastAsia="Times New Roman" w:cs="Arial"/>
                <w:sz w:val="24"/>
                <w:szCs w:val="24"/>
              </w:rPr>
              <w:t>Maintains (that)</w:t>
            </w:r>
          </w:p>
          <w:p w:rsidR="003B63A8" w:rsidRDefault="003B63A8" w:rsidP="003B63A8">
            <w:pPr>
              <w:rPr>
                <w:rFonts w:eastAsia="Times New Roman" w:cs="Arial"/>
                <w:sz w:val="24"/>
                <w:szCs w:val="24"/>
              </w:rPr>
            </w:pPr>
            <w:r w:rsidRPr="003B63A8">
              <w:rPr>
                <w:rFonts w:eastAsia="Times New Roman" w:cs="Arial"/>
                <w:sz w:val="24"/>
                <w:szCs w:val="24"/>
              </w:rPr>
              <w:t>Portrays (as)</w:t>
            </w:r>
          </w:p>
          <w:p w:rsidR="00C606B5" w:rsidRPr="003B63A8" w:rsidRDefault="00C606B5" w:rsidP="003B63A8">
            <w:pPr>
              <w:rPr>
                <w:rFonts w:eastAsia="Times New Roman" w:cs="Times New Roman"/>
                <w:sz w:val="24"/>
                <w:szCs w:val="24"/>
              </w:rPr>
            </w:pPr>
            <w:r>
              <w:rPr>
                <w:rFonts w:eastAsia="Times New Roman" w:cs="Arial"/>
                <w:sz w:val="24"/>
                <w:szCs w:val="24"/>
              </w:rPr>
              <w:t>Posits</w:t>
            </w:r>
          </w:p>
          <w:p w:rsidR="003B63A8" w:rsidRPr="003B63A8" w:rsidRDefault="003B63A8" w:rsidP="003B63A8">
            <w:pPr>
              <w:rPr>
                <w:rFonts w:eastAsia="Times New Roman" w:cs="Times New Roman"/>
                <w:sz w:val="24"/>
                <w:szCs w:val="24"/>
              </w:rPr>
            </w:pPr>
            <w:r w:rsidRPr="003B63A8">
              <w:rPr>
                <w:rFonts w:eastAsia="Times New Roman" w:cs="Arial"/>
                <w:sz w:val="24"/>
                <w:szCs w:val="24"/>
              </w:rPr>
              <w:t>Reinforces</w:t>
            </w:r>
          </w:p>
          <w:p w:rsidR="003B63A8" w:rsidRPr="003B63A8" w:rsidRDefault="003B63A8" w:rsidP="003B63A8">
            <w:pPr>
              <w:rPr>
                <w:rFonts w:eastAsia="Times New Roman" w:cs="Times New Roman"/>
                <w:sz w:val="24"/>
                <w:szCs w:val="24"/>
              </w:rPr>
            </w:pPr>
            <w:r w:rsidRPr="003B63A8">
              <w:rPr>
                <w:rFonts w:eastAsia="Times New Roman" w:cs="Arial"/>
                <w:sz w:val="24"/>
                <w:szCs w:val="24"/>
              </w:rPr>
              <w:t>Romanticizes</w:t>
            </w:r>
          </w:p>
          <w:p w:rsidR="003B63A8" w:rsidRPr="003B63A8" w:rsidRDefault="003B63A8" w:rsidP="003B63A8">
            <w:pPr>
              <w:rPr>
                <w:rFonts w:eastAsia="Times New Roman" w:cs="Times New Roman"/>
                <w:sz w:val="24"/>
                <w:szCs w:val="24"/>
              </w:rPr>
            </w:pPr>
            <w:r w:rsidRPr="003B63A8">
              <w:rPr>
                <w:rFonts w:eastAsia="Times New Roman" w:cs="Arial"/>
                <w:sz w:val="24"/>
                <w:szCs w:val="24"/>
              </w:rPr>
              <w:t>Satirizes</w:t>
            </w:r>
          </w:p>
          <w:p w:rsidR="003B63A8" w:rsidRDefault="003B63A8" w:rsidP="003B63A8">
            <w:pPr>
              <w:rPr>
                <w:rFonts w:eastAsia="Times New Roman" w:cs="Arial"/>
                <w:sz w:val="24"/>
                <w:szCs w:val="24"/>
              </w:rPr>
            </w:pPr>
            <w:r w:rsidRPr="003B63A8">
              <w:rPr>
                <w:rFonts w:eastAsia="Times New Roman" w:cs="Arial"/>
                <w:sz w:val="24"/>
                <w:szCs w:val="24"/>
              </w:rPr>
              <w:t>Subverts</w:t>
            </w:r>
          </w:p>
          <w:p w:rsidR="00C606B5" w:rsidRPr="003B63A8" w:rsidRDefault="00C606B5" w:rsidP="003B63A8">
            <w:pPr>
              <w:rPr>
                <w:rFonts w:eastAsia="Times New Roman" w:cs="Times New Roman"/>
                <w:sz w:val="24"/>
                <w:szCs w:val="24"/>
              </w:rPr>
            </w:pPr>
            <w:r>
              <w:rPr>
                <w:rFonts w:eastAsia="Times New Roman" w:cs="Arial"/>
                <w:sz w:val="24"/>
                <w:szCs w:val="24"/>
              </w:rPr>
              <w:t>Suggests</w:t>
            </w:r>
          </w:p>
          <w:p w:rsidR="003B63A8" w:rsidRPr="003B63A8" w:rsidRDefault="003B63A8" w:rsidP="003B63A8">
            <w:pPr>
              <w:rPr>
                <w:rFonts w:eastAsia="Times New Roman" w:cs="Times New Roman"/>
                <w:sz w:val="24"/>
                <w:szCs w:val="24"/>
              </w:rPr>
            </w:pPr>
            <w:r w:rsidRPr="003B63A8">
              <w:rPr>
                <w:rFonts w:eastAsia="Times New Roman" w:cs="Arial"/>
                <w:sz w:val="24"/>
                <w:szCs w:val="24"/>
              </w:rPr>
              <w:t>Symbolizes</w:t>
            </w:r>
          </w:p>
          <w:p w:rsidR="003B63A8" w:rsidRDefault="003B63A8" w:rsidP="00FB467F">
            <w:pPr>
              <w:rPr>
                <w:rFonts w:eastAsia="Times New Roman" w:cs="Arial"/>
                <w:sz w:val="24"/>
                <w:szCs w:val="24"/>
              </w:rPr>
            </w:pPr>
            <w:r w:rsidRPr="003B63A8">
              <w:rPr>
                <w:rFonts w:eastAsia="Times New Roman" w:cs="Arial"/>
                <w:sz w:val="24"/>
                <w:szCs w:val="24"/>
              </w:rPr>
              <w:t>Underscores</w:t>
            </w:r>
          </w:p>
        </w:tc>
      </w:tr>
    </w:tbl>
    <w:p w:rsidR="00BE7442" w:rsidRPr="003B63A8" w:rsidRDefault="00BE7442" w:rsidP="00BE7442">
      <w:pPr>
        <w:rPr>
          <w:sz w:val="24"/>
          <w:szCs w:val="24"/>
        </w:rPr>
      </w:pPr>
    </w:p>
    <w:sectPr w:rsidR="00BE7442" w:rsidRPr="003B63A8" w:rsidSect="00767A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109B6"/>
    <w:multiLevelType w:val="hybridMultilevel"/>
    <w:tmpl w:val="A66E3C7C"/>
    <w:lvl w:ilvl="0" w:tplc="0409000F">
      <w:start w:val="1"/>
      <w:numFmt w:val="decimal"/>
      <w:lvlText w:val="%1."/>
      <w:lvlJc w:val="left"/>
      <w:pPr>
        <w:ind w:left="720" w:hanging="360"/>
      </w:pPr>
      <w:rPr>
        <w:rFonts w:hint="default"/>
      </w:rPr>
    </w:lvl>
    <w:lvl w:ilvl="1" w:tplc="4120CC1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027A3"/>
    <w:multiLevelType w:val="hybridMultilevel"/>
    <w:tmpl w:val="BF88525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15:restartNumberingAfterBreak="0">
    <w:nsid w:val="09FD6AE5"/>
    <w:multiLevelType w:val="hybridMultilevel"/>
    <w:tmpl w:val="20C0DBF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EB61ACB"/>
    <w:multiLevelType w:val="hybridMultilevel"/>
    <w:tmpl w:val="373E8C6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 w15:restartNumberingAfterBreak="0">
    <w:nsid w:val="1026236E"/>
    <w:multiLevelType w:val="hybridMultilevel"/>
    <w:tmpl w:val="F39AF43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F595A06"/>
    <w:multiLevelType w:val="hybridMultilevel"/>
    <w:tmpl w:val="C2A016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041835"/>
    <w:multiLevelType w:val="hybridMultilevel"/>
    <w:tmpl w:val="8C008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05235E"/>
    <w:multiLevelType w:val="hybridMultilevel"/>
    <w:tmpl w:val="249A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CC7E77"/>
    <w:multiLevelType w:val="hybridMultilevel"/>
    <w:tmpl w:val="034E22C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33130D9E"/>
    <w:multiLevelType w:val="hybridMultilevel"/>
    <w:tmpl w:val="1BD4DD04"/>
    <w:lvl w:ilvl="0" w:tplc="04090001">
      <w:start w:val="1"/>
      <w:numFmt w:val="bullet"/>
      <w:lvlText w:val=""/>
      <w:lvlJc w:val="left"/>
      <w:pPr>
        <w:ind w:left="9720" w:hanging="360"/>
      </w:pPr>
      <w:rPr>
        <w:rFonts w:ascii="Symbol" w:hAnsi="Symbol" w:hint="default"/>
      </w:rPr>
    </w:lvl>
    <w:lvl w:ilvl="1" w:tplc="04090003" w:tentative="1">
      <w:start w:val="1"/>
      <w:numFmt w:val="bullet"/>
      <w:lvlText w:val="o"/>
      <w:lvlJc w:val="left"/>
      <w:pPr>
        <w:ind w:left="10440" w:hanging="360"/>
      </w:pPr>
      <w:rPr>
        <w:rFonts w:ascii="Courier New" w:hAnsi="Courier New" w:cs="Courier New" w:hint="default"/>
      </w:rPr>
    </w:lvl>
    <w:lvl w:ilvl="2" w:tplc="04090005" w:tentative="1">
      <w:start w:val="1"/>
      <w:numFmt w:val="bullet"/>
      <w:lvlText w:val=""/>
      <w:lvlJc w:val="left"/>
      <w:pPr>
        <w:ind w:left="11160" w:hanging="360"/>
      </w:pPr>
      <w:rPr>
        <w:rFonts w:ascii="Wingdings" w:hAnsi="Wingdings" w:hint="default"/>
      </w:rPr>
    </w:lvl>
    <w:lvl w:ilvl="3" w:tplc="04090001" w:tentative="1">
      <w:start w:val="1"/>
      <w:numFmt w:val="bullet"/>
      <w:lvlText w:val=""/>
      <w:lvlJc w:val="left"/>
      <w:pPr>
        <w:ind w:left="11880" w:hanging="360"/>
      </w:pPr>
      <w:rPr>
        <w:rFonts w:ascii="Symbol" w:hAnsi="Symbol" w:hint="default"/>
      </w:rPr>
    </w:lvl>
    <w:lvl w:ilvl="4" w:tplc="04090003" w:tentative="1">
      <w:start w:val="1"/>
      <w:numFmt w:val="bullet"/>
      <w:lvlText w:val="o"/>
      <w:lvlJc w:val="left"/>
      <w:pPr>
        <w:ind w:left="12600" w:hanging="360"/>
      </w:pPr>
      <w:rPr>
        <w:rFonts w:ascii="Courier New" w:hAnsi="Courier New" w:cs="Courier New" w:hint="default"/>
      </w:rPr>
    </w:lvl>
    <w:lvl w:ilvl="5" w:tplc="04090005" w:tentative="1">
      <w:start w:val="1"/>
      <w:numFmt w:val="bullet"/>
      <w:lvlText w:val=""/>
      <w:lvlJc w:val="left"/>
      <w:pPr>
        <w:ind w:left="13320" w:hanging="360"/>
      </w:pPr>
      <w:rPr>
        <w:rFonts w:ascii="Wingdings" w:hAnsi="Wingdings" w:hint="default"/>
      </w:rPr>
    </w:lvl>
    <w:lvl w:ilvl="6" w:tplc="04090001" w:tentative="1">
      <w:start w:val="1"/>
      <w:numFmt w:val="bullet"/>
      <w:lvlText w:val=""/>
      <w:lvlJc w:val="left"/>
      <w:pPr>
        <w:ind w:left="14040" w:hanging="360"/>
      </w:pPr>
      <w:rPr>
        <w:rFonts w:ascii="Symbol" w:hAnsi="Symbol" w:hint="default"/>
      </w:rPr>
    </w:lvl>
    <w:lvl w:ilvl="7" w:tplc="04090003" w:tentative="1">
      <w:start w:val="1"/>
      <w:numFmt w:val="bullet"/>
      <w:lvlText w:val="o"/>
      <w:lvlJc w:val="left"/>
      <w:pPr>
        <w:ind w:left="14760" w:hanging="360"/>
      </w:pPr>
      <w:rPr>
        <w:rFonts w:ascii="Courier New" w:hAnsi="Courier New" w:cs="Courier New" w:hint="default"/>
      </w:rPr>
    </w:lvl>
    <w:lvl w:ilvl="8" w:tplc="04090005" w:tentative="1">
      <w:start w:val="1"/>
      <w:numFmt w:val="bullet"/>
      <w:lvlText w:val=""/>
      <w:lvlJc w:val="left"/>
      <w:pPr>
        <w:ind w:left="15480" w:hanging="360"/>
      </w:pPr>
      <w:rPr>
        <w:rFonts w:ascii="Wingdings" w:hAnsi="Wingdings" w:hint="default"/>
      </w:rPr>
    </w:lvl>
  </w:abstractNum>
  <w:abstractNum w:abstractNumId="10" w15:restartNumberingAfterBreak="0">
    <w:nsid w:val="441A622B"/>
    <w:multiLevelType w:val="hybridMultilevel"/>
    <w:tmpl w:val="CBC03B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9043827"/>
    <w:multiLevelType w:val="hybridMultilevel"/>
    <w:tmpl w:val="EE76EE60"/>
    <w:lvl w:ilvl="0" w:tplc="04090001">
      <w:start w:val="1"/>
      <w:numFmt w:val="bullet"/>
      <w:lvlText w:val=""/>
      <w:lvlJc w:val="left"/>
      <w:pPr>
        <w:ind w:left="6840" w:hanging="360"/>
      </w:pPr>
      <w:rPr>
        <w:rFonts w:ascii="Symbol" w:hAnsi="Symbol"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2" w15:restartNumberingAfterBreak="0">
    <w:nsid w:val="59D87ED2"/>
    <w:multiLevelType w:val="hybridMultilevel"/>
    <w:tmpl w:val="E356D5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C83A70"/>
    <w:multiLevelType w:val="hybridMultilevel"/>
    <w:tmpl w:val="D1183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3F779F"/>
    <w:multiLevelType w:val="hybridMultilevel"/>
    <w:tmpl w:val="BACCDE2C"/>
    <w:lvl w:ilvl="0" w:tplc="04090001">
      <w:start w:val="1"/>
      <w:numFmt w:val="bullet"/>
      <w:lvlText w:val=""/>
      <w:lvlJc w:val="left"/>
      <w:pPr>
        <w:ind w:left="12600" w:hanging="360"/>
      </w:pPr>
      <w:rPr>
        <w:rFonts w:ascii="Symbol" w:hAnsi="Symbol" w:hint="default"/>
      </w:rPr>
    </w:lvl>
    <w:lvl w:ilvl="1" w:tplc="04090003" w:tentative="1">
      <w:start w:val="1"/>
      <w:numFmt w:val="bullet"/>
      <w:lvlText w:val="o"/>
      <w:lvlJc w:val="left"/>
      <w:pPr>
        <w:ind w:left="13320" w:hanging="360"/>
      </w:pPr>
      <w:rPr>
        <w:rFonts w:ascii="Courier New" w:hAnsi="Courier New" w:cs="Courier New" w:hint="default"/>
      </w:rPr>
    </w:lvl>
    <w:lvl w:ilvl="2" w:tplc="04090005" w:tentative="1">
      <w:start w:val="1"/>
      <w:numFmt w:val="bullet"/>
      <w:lvlText w:val=""/>
      <w:lvlJc w:val="left"/>
      <w:pPr>
        <w:ind w:left="14040" w:hanging="360"/>
      </w:pPr>
      <w:rPr>
        <w:rFonts w:ascii="Wingdings" w:hAnsi="Wingdings" w:hint="default"/>
      </w:rPr>
    </w:lvl>
    <w:lvl w:ilvl="3" w:tplc="04090001" w:tentative="1">
      <w:start w:val="1"/>
      <w:numFmt w:val="bullet"/>
      <w:lvlText w:val=""/>
      <w:lvlJc w:val="left"/>
      <w:pPr>
        <w:ind w:left="14760" w:hanging="360"/>
      </w:pPr>
      <w:rPr>
        <w:rFonts w:ascii="Symbol" w:hAnsi="Symbol" w:hint="default"/>
      </w:rPr>
    </w:lvl>
    <w:lvl w:ilvl="4" w:tplc="04090003" w:tentative="1">
      <w:start w:val="1"/>
      <w:numFmt w:val="bullet"/>
      <w:lvlText w:val="o"/>
      <w:lvlJc w:val="left"/>
      <w:pPr>
        <w:ind w:left="15480" w:hanging="360"/>
      </w:pPr>
      <w:rPr>
        <w:rFonts w:ascii="Courier New" w:hAnsi="Courier New" w:cs="Courier New" w:hint="default"/>
      </w:rPr>
    </w:lvl>
    <w:lvl w:ilvl="5" w:tplc="04090005" w:tentative="1">
      <w:start w:val="1"/>
      <w:numFmt w:val="bullet"/>
      <w:lvlText w:val=""/>
      <w:lvlJc w:val="left"/>
      <w:pPr>
        <w:ind w:left="16200" w:hanging="360"/>
      </w:pPr>
      <w:rPr>
        <w:rFonts w:ascii="Wingdings" w:hAnsi="Wingdings" w:hint="default"/>
      </w:rPr>
    </w:lvl>
    <w:lvl w:ilvl="6" w:tplc="04090001" w:tentative="1">
      <w:start w:val="1"/>
      <w:numFmt w:val="bullet"/>
      <w:lvlText w:val=""/>
      <w:lvlJc w:val="left"/>
      <w:pPr>
        <w:ind w:left="16920" w:hanging="360"/>
      </w:pPr>
      <w:rPr>
        <w:rFonts w:ascii="Symbol" w:hAnsi="Symbol" w:hint="default"/>
      </w:rPr>
    </w:lvl>
    <w:lvl w:ilvl="7" w:tplc="04090003" w:tentative="1">
      <w:start w:val="1"/>
      <w:numFmt w:val="bullet"/>
      <w:lvlText w:val="o"/>
      <w:lvlJc w:val="left"/>
      <w:pPr>
        <w:ind w:left="17640" w:hanging="360"/>
      </w:pPr>
      <w:rPr>
        <w:rFonts w:ascii="Courier New" w:hAnsi="Courier New" w:cs="Courier New" w:hint="default"/>
      </w:rPr>
    </w:lvl>
    <w:lvl w:ilvl="8" w:tplc="04090005" w:tentative="1">
      <w:start w:val="1"/>
      <w:numFmt w:val="bullet"/>
      <w:lvlText w:val=""/>
      <w:lvlJc w:val="left"/>
      <w:pPr>
        <w:ind w:left="18360" w:hanging="360"/>
      </w:pPr>
      <w:rPr>
        <w:rFonts w:ascii="Wingdings" w:hAnsi="Wingdings" w:hint="default"/>
      </w:rPr>
    </w:lvl>
  </w:abstractNum>
  <w:num w:numId="1">
    <w:abstractNumId w:val="5"/>
  </w:num>
  <w:num w:numId="2">
    <w:abstractNumId w:val="13"/>
  </w:num>
  <w:num w:numId="3">
    <w:abstractNumId w:val="0"/>
  </w:num>
  <w:num w:numId="4">
    <w:abstractNumId w:val="2"/>
  </w:num>
  <w:num w:numId="5">
    <w:abstractNumId w:val="3"/>
  </w:num>
  <w:num w:numId="6">
    <w:abstractNumId w:val="4"/>
  </w:num>
  <w:num w:numId="7">
    <w:abstractNumId w:val="8"/>
  </w:num>
  <w:num w:numId="8">
    <w:abstractNumId w:val="6"/>
  </w:num>
  <w:num w:numId="9">
    <w:abstractNumId w:val="1"/>
  </w:num>
  <w:num w:numId="10">
    <w:abstractNumId w:val="11"/>
  </w:num>
  <w:num w:numId="11">
    <w:abstractNumId w:val="9"/>
  </w:num>
  <w:num w:numId="12">
    <w:abstractNumId w:val="14"/>
  </w:num>
  <w:num w:numId="13">
    <w:abstractNumId w:val="7"/>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756"/>
    <w:rsid w:val="000513F3"/>
    <w:rsid w:val="0005288C"/>
    <w:rsid w:val="000C2FEF"/>
    <w:rsid w:val="00110110"/>
    <w:rsid w:val="001114FC"/>
    <w:rsid w:val="00114F94"/>
    <w:rsid w:val="002A42D2"/>
    <w:rsid w:val="002D3F8D"/>
    <w:rsid w:val="003B63A8"/>
    <w:rsid w:val="004E4530"/>
    <w:rsid w:val="005C69E7"/>
    <w:rsid w:val="006926A1"/>
    <w:rsid w:val="006C5670"/>
    <w:rsid w:val="00764756"/>
    <w:rsid w:val="00767A33"/>
    <w:rsid w:val="0095532B"/>
    <w:rsid w:val="00995B56"/>
    <w:rsid w:val="00B30AD3"/>
    <w:rsid w:val="00BD4A2C"/>
    <w:rsid w:val="00BE7442"/>
    <w:rsid w:val="00C606B5"/>
    <w:rsid w:val="00CE0B46"/>
    <w:rsid w:val="00E013EA"/>
    <w:rsid w:val="00E26395"/>
    <w:rsid w:val="00E86867"/>
    <w:rsid w:val="00FA1E4B"/>
    <w:rsid w:val="00FB46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3391D"/>
  <w15:chartTrackingRefBased/>
  <w15:docId w15:val="{F66406D2-F8AD-46C5-A3A1-D0077BA30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table" w:styleId="TableGrid">
    <w:name w:val="Table Grid"/>
    <w:basedOn w:val="TableNormal"/>
    <w:uiPriority w:val="39"/>
    <w:rsid w:val="003B63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46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46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8</TotalTime>
  <Pages>2</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dc:creator>
  <cp:keywords/>
  <dc:description/>
  <cp:lastModifiedBy>Dave Montgomery</cp:lastModifiedBy>
  <cp:revision>4</cp:revision>
  <cp:lastPrinted>2016-04-18T08:11:00Z</cp:lastPrinted>
  <dcterms:created xsi:type="dcterms:W3CDTF">2019-10-15T13:35:00Z</dcterms:created>
  <dcterms:modified xsi:type="dcterms:W3CDTF">2019-10-15T13:43:00Z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