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sz w:val="24"/>
        </w:rPr>
      </w:pPr>
      <w:r>
        <w:rPr>
          <w:sz w:val="24"/>
        </w:rPr>
        <w:t>P220/2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ECONOMICS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PAPER 2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May </w:t>
      </w:r>
      <w:r>
        <w:rPr>
          <w:sz w:val="24"/>
        </w:rPr>
        <w:t>201</w:t>
      </w:r>
      <w:r>
        <w:rPr>
          <w:sz w:val="24"/>
        </w:rPr>
        <w:t>9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3 HOURS</w:t>
      </w:r>
    </w:p>
    <w:p>
      <w:pPr>
        <w:pStyle w:val="style0"/>
        <w:spacing w:after="0"/>
        <w:rPr>
          <w:sz w:val="36"/>
        </w:rPr>
      </w:pPr>
    </w:p>
    <w:p>
      <w:pPr>
        <w:pStyle w:val="style0"/>
        <w:spacing w:after="0"/>
        <w:jc w:val="center"/>
        <w:rPr>
          <w:sz w:val="36"/>
        </w:rPr>
      </w:pPr>
    </w:p>
    <w:p>
      <w:pPr>
        <w:pStyle w:val="style0"/>
        <w:spacing w:after="0"/>
        <w:jc w:val="center"/>
        <w:rPr>
          <w:sz w:val="36"/>
        </w:rPr>
      </w:pPr>
    </w:p>
    <w:p>
      <w:pPr>
        <w:pStyle w:val="style0"/>
        <w:spacing w:after="0"/>
        <w:jc w:val="center"/>
        <w:rPr>
          <w:sz w:val="36"/>
        </w:rPr>
      </w:pPr>
    </w:p>
    <w:p>
      <w:pPr>
        <w:pStyle w:val="style0"/>
        <w:spacing w:after="0"/>
        <w:jc w:val="center"/>
        <w:rPr>
          <w:sz w:val="36"/>
        </w:rPr>
      </w:pPr>
      <w:r>
        <w:rPr>
          <w:sz w:val="36"/>
        </w:rPr>
        <w:t xml:space="preserve">KCB </w:t>
      </w:r>
      <w:r>
        <w:rPr>
          <w:sz w:val="36"/>
        </w:rPr>
        <w:t>DEPARTMENT OF ECONOMICS</w:t>
      </w:r>
    </w:p>
    <w:p>
      <w:pPr>
        <w:pStyle w:val="style0"/>
        <w:spacing w:after="0"/>
        <w:jc w:val="center"/>
        <w:rPr>
          <w:sz w:val="32"/>
        </w:rPr>
      </w:pPr>
      <w:r>
        <w:rPr>
          <w:sz w:val="32"/>
        </w:rPr>
        <w:t xml:space="preserve">MOCK EXAMINATIONS, </w:t>
      </w:r>
      <w:r>
        <w:rPr>
          <w:sz w:val="32"/>
        </w:rPr>
        <w:t xml:space="preserve"> 201</w:t>
      </w:r>
      <w:r>
        <w:rPr>
          <w:sz w:val="32"/>
        </w:rPr>
        <w:t>9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UGANDA ADVANCED CERTIFICATE OF EDUCATION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ECONOMICS P220/</w:t>
      </w:r>
      <w:r>
        <w:rPr>
          <w:sz w:val="26"/>
        </w:rPr>
        <w:t>2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TIME:  3 HOURS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 w:lineRule="auto" w:line="360"/>
        <w:rPr>
          <w:b/>
          <w:sz w:val="24"/>
        </w:rPr>
      </w:pPr>
      <w:r>
        <w:rPr>
          <w:b/>
          <w:sz w:val="24"/>
        </w:rPr>
        <w:t>INSTRUCTIONS</w:t>
      </w:r>
      <w:r>
        <w:rPr>
          <w:b/>
          <w:sz w:val="24"/>
        </w:rPr>
        <w:t xml:space="preserve"> TO CANDIDATES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>Answer</w:t>
      </w:r>
      <w:r>
        <w:rPr>
          <w:b/>
          <w:i/>
          <w:sz w:val="24"/>
        </w:rPr>
        <w:t xml:space="preserve"> FIVE</w:t>
      </w:r>
      <w:r>
        <w:rPr>
          <w:i/>
          <w:sz w:val="24"/>
        </w:rPr>
        <w:t xml:space="preserve"> questions only. 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b/>
          <w:i/>
          <w:sz w:val="24"/>
        </w:rPr>
        <w:t>Section A is compulsory</w:t>
      </w:r>
      <w:r>
        <w:rPr>
          <w:b/>
          <w:i/>
          <w:sz w:val="24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z w:val="24"/>
        </w:rPr>
        <w:t>nswers to this Section should be concise and precise.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 xml:space="preserve">Answer </w:t>
      </w:r>
      <w:r>
        <w:rPr>
          <w:b/>
          <w:i/>
          <w:sz w:val="24"/>
        </w:rPr>
        <w:t>FOUR</w:t>
      </w:r>
      <w:r>
        <w:rPr>
          <w:i/>
          <w:sz w:val="24"/>
        </w:rPr>
        <w:t xml:space="preserve"> questions from Section B.  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>All questions in Section B carry equal marks.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>Credit will be given for use of relevant diagrams.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/>
        <w:jc w:val="left"/>
        <w:rPr>
          <w:b/>
          <w:sz w:val="24"/>
          <w:u w:val="single"/>
        </w:rPr>
      </w:pPr>
    </w:p>
    <w:p>
      <w:pPr>
        <w:pStyle w:val="style0"/>
        <w:spacing w:after="0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SECTION A</w:t>
      </w:r>
    </w:p>
    <w:p>
      <w:pPr>
        <w:pStyle w:val="style0"/>
        <w:spacing w:after="0"/>
        <w:rPr>
          <w:b/>
          <w:sz w:val="24"/>
          <w:u w:val="single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>a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>i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>What is meant by Price mechanism?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(01mk)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(ii)</w:t>
      </w:r>
      <w:r>
        <w:rPr>
          <w:sz w:val="24"/>
        </w:rPr>
        <w:tab/>
      </w:r>
      <w:r>
        <w:rPr>
          <w:sz w:val="24"/>
        </w:rPr>
        <w:t xml:space="preserve">State three roles of price mechanism in allocation of resources in </w:t>
      </w:r>
    </w:p>
    <w:p>
      <w:pPr>
        <w:pStyle w:val="style0"/>
        <w:spacing w:after="0"/>
        <w:ind w:left="1440" w:firstLine="720"/>
        <w:rPr>
          <w:sz w:val="24"/>
        </w:rPr>
      </w:pPr>
      <w:r>
        <w:rPr>
          <w:sz w:val="24"/>
        </w:rPr>
        <w:t>your</w:t>
      </w:r>
      <w:r>
        <w:rPr>
          <w:sz w:val="24"/>
        </w:rPr>
        <w:t xml:space="preserve"> country.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(03mks)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>(b)</w:t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>i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>Distinguish between Real GDP and Nominal GDP.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(02mks)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(ii)</w:t>
      </w:r>
      <w:r>
        <w:rPr>
          <w:sz w:val="24"/>
        </w:rPr>
        <w:tab/>
      </w:r>
      <w:r>
        <w:rPr>
          <w:sz w:val="24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GDP</m:t>
            </m:r>
          </m:e>
          <m:sub>
            <m:r>
              <w:rPr>
                <w:rFonts w:ascii="Cambria Math" w:hAnsi="Cambria Math"/>
                <w:sz w:val="24"/>
              </w:rPr>
              <m:t>fc</m:t>
            </m:r>
          </m:sub>
        </m:sSub>
      </m:oMath>
      <w:r>
        <w:rPr>
          <w:rFonts w:eastAsia="宋体"/>
          <w:sz w:val="24"/>
        </w:rPr>
        <w:t xml:space="preserve"> adjust </w:t>
      </w:r>
      <w:r>
        <w:rPr>
          <w:rFonts w:eastAsia="宋体"/>
          <w:sz w:val="24"/>
        </w:rPr>
        <w:t xml:space="preserve">to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NNP</m:t>
            </m:r>
          </m:e>
          <m:sub>
            <m:r>
              <w:rPr>
                <w:rFonts w:ascii="Cambria Math" w:eastAsia="宋体" w:hAnsi="Cambria Math"/>
                <w:sz w:val="24"/>
              </w:rPr>
              <m:t>mp</m:t>
            </m:r>
          </m:sub>
        </m:sSub>
      </m:oMath>
      <w:r>
        <w:rPr>
          <w:rFonts w:eastAsia="宋体"/>
          <w:sz w:val="24"/>
        </w:rPr>
        <w:t xml:space="preserve">.     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(02mks)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(c)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i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What is meant by Informal Sector?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(01mk)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(ii)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Mention three features of informal sector in your country.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(03mks)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(d)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State four qualities of good money.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(e)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Mention four features of the economy of Uganda.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jc w:val="center"/>
        <w:rPr>
          <w:rFonts w:eastAsia="宋体"/>
          <w:b/>
          <w:sz w:val="24"/>
          <w:u w:val="single"/>
        </w:rPr>
      </w:pPr>
      <w:r>
        <w:rPr>
          <w:rFonts w:eastAsia="宋体"/>
          <w:b/>
          <w:sz w:val="24"/>
          <w:u w:val="single"/>
        </w:rPr>
        <w:t>SECTION B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2.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Describe the features of oligopoly firm.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(10mks)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 xml:space="preserve">Explain the characteristics of non – price competition under oligopoly in </w:t>
      </w:r>
    </w:p>
    <w:p>
      <w:pPr>
        <w:pStyle w:val="style0"/>
        <w:spacing w:after="0"/>
        <w:ind w:left="720" w:firstLine="720"/>
        <w:rPr>
          <w:rFonts w:eastAsia="宋体"/>
          <w:sz w:val="24"/>
        </w:rPr>
      </w:pPr>
      <w:r>
        <w:rPr>
          <w:rFonts w:eastAsia="宋体"/>
          <w:sz w:val="24"/>
        </w:rPr>
        <w:t>your</w:t>
      </w:r>
      <w:r>
        <w:rPr>
          <w:rFonts w:eastAsia="宋体"/>
          <w:sz w:val="24"/>
        </w:rPr>
        <w:t xml:space="preserve"> country.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(10mks)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3.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Distinguish between direct tax and indirect tax.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Examine the role of indirect tax in your country.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</w:t>
      </w:r>
      <w:r>
        <w:rPr>
          <w:rFonts w:eastAsia="宋体"/>
          <w:sz w:val="24"/>
        </w:rPr>
        <w:t>6</w:t>
      </w:r>
      <w:r>
        <w:rPr>
          <w:rFonts w:eastAsia="宋体"/>
          <w:sz w:val="24"/>
        </w:rPr>
        <w:t>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4.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What are the assets and liabilities of commercial  banking?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 xml:space="preserve">How do commercial banks reconcile their conflicting objectives of </w:t>
      </w:r>
      <w:r>
        <w:rPr>
          <w:rFonts w:eastAsia="宋体"/>
          <w:sz w:val="24"/>
        </w:rPr>
        <w:t>liquidity,</w:t>
      </w:r>
      <w:r>
        <w:rPr>
          <w:rFonts w:eastAsia="宋体"/>
          <w:sz w:val="24"/>
        </w:rPr>
        <w:t xml:space="preserve"> 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security</w:t>
      </w:r>
      <w:r>
        <w:rPr>
          <w:rFonts w:eastAsia="宋体"/>
          <w:sz w:val="24"/>
        </w:rPr>
        <w:t xml:space="preserve"> and profitability in your country?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(16mks)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5.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Account for the price fluctuation of agricultural commodities in your country.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(10mks)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Explain the effects of price fluctuation of agricultural commodities in your country.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(10mks)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6.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Disti</w:t>
      </w:r>
      <w:r>
        <w:rPr>
          <w:rFonts w:eastAsia="宋体"/>
          <w:sz w:val="24"/>
        </w:rPr>
        <w:t xml:space="preserve">nguish between Privatization and </w:t>
      </w:r>
      <w:r>
        <w:rPr>
          <w:rFonts w:eastAsia="宋体"/>
          <w:sz w:val="24"/>
        </w:rPr>
        <w:t>Nationalisation</w:t>
      </w:r>
      <w:r>
        <w:rPr>
          <w:rFonts w:eastAsia="宋体"/>
          <w:sz w:val="24"/>
        </w:rPr>
        <w:t>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For what reason was privatization done in your country?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(16mks)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7.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Describe the characteristics of the agricultural sector in your country.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08</w:t>
      </w:r>
      <w:r>
        <w:rPr>
          <w:rFonts w:eastAsia="宋体"/>
          <w:sz w:val="24"/>
        </w:rPr>
        <w:t>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Explain the role of Agriculture in the economic development of your country.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(12mks)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jc w:val="center"/>
        <w:rPr>
          <w:b/>
          <w:i/>
          <w:sz w:val="24"/>
          <w:u w:val="single"/>
        </w:rPr>
      </w:pPr>
      <w:r>
        <w:rPr>
          <w:rFonts w:eastAsia="宋体"/>
          <w:b/>
          <w:i/>
          <w:sz w:val="28"/>
          <w:u w:val="single"/>
        </w:rPr>
        <w:t>END</w:t>
      </w:r>
    </w:p>
    <w:sectPr>
      <w:pgSz w:w="12240" w:h="15840" w:orient="portrait"/>
      <w:pgMar w:top="1080" w:right="126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0030204"/>
    <w:charset w:val="00"/>
    <w:family w:val="roman"/>
    <w:pitch w:val="variable"/>
    <w:sig w:usb0="A00002EF" w:usb1="420020EB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C46E3C"/>
    <w:lvl w:ilvl="0" w:tplc="9BD6F6A0">
      <w:start w:val="19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301</Words>
  <Characters>1635</Characters>
  <Application>WPS Office</Application>
  <DocSecurity>0</DocSecurity>
  <Paragraphs>76</Paragraphs>
  <ScaleCrop>false</ScaleCrop>
  <LinksUpToDate>false</LinksUpToDate>
  <CharactersWithSpaces>2017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2019-05-22T16:42:54Z</dcterms:created>
  <dc:creator>Admin35</dc:creator>
  <lastModifiedBy>TECNO K7</lastModifiedBy>
  <lastPrinted>2016-06-16T20:41:00Z</lastPrinted>
  <dcterms:modified xsi:type="dcterms:W3CDTF">2019-05-22T16:42:54Z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