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404" w:rsidRPr="00890732" w:rsidRDefault="00D02AF3" w:rsidP="00890732">
      <w:pPr>
        <w:spacing w:after="0" w:line="216" w:lineRule="auto"/>
        <w:jc w:val="both"/>
        <w:rPr>
          <w:rFonts w:ascii="Arial Unicode MS" w:eastAsia="Arial Unicode MS" w:hAnsi="Arial Unicode MS" w:cs="Arial Unicode MS"/>
        </w:rPr>
      </w:pPr>
      <w:r w:rsidRPr="00D02AF3">
        <w:rPr>
          <w:rFonts w:ascii="Arial Unicode MS" w:eastAsia="Arial Unicode MS" w:hAnsi="Arial Unicode MS" w:cs="Arial Unicode MS"/>
          <w:b/>
          <w:noProof/>
        </w:rPr>
        <w:pict>
          <v:rect id="Rectangle 4" o:spid="_x0000_s1059" style="position:absolute;left:0;text-align:left;margin-left:77.65pt;margin-top:-4.5pt;width:435pt;height:108.75pt;z-index:25169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" filled="f" strokecolor="white" strokeweight="2pt">
            <v:textbox style="mso-next-textbox:#Rectangle 4">
              <w:txbxContent>
                <w:p w:rsidR="00F30D29" w:rsidRPr="00335DE7" w:rsidRDefault="00F30D29" w:rsidP="00F30D29">
                  <w:pPr>
                    <w:spacing w:line="360" w:lineRule="auto"/>
                    <w:rPr>
                      <w:rFonts w:ascii="Arial Unicode MS" w:eastAsia="Arial Unicode MS" w:hAnsi="Arial Unicode MS" w:cs="Arial Unicode MS"/>
                      <w:color w:val="000000"/>
                    </w:rPr>
                  </w:pPr>
                  <w:r w:rsidRPr="00335DE7">
                    <w:rPr>
                      <w:rFonts w:ascii="Arial Unicode MS" w:eastAsia="Arial Unicode MS" w:hAnsi="Arial Unicode MS" w:cs="Arial Unicode MS"/>
                      <w:color w:val="000000"/>
                    </w:rPr>
                    <w:t>Name of School:</w:t>
                  </w:r>
                  <w:r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………………………………</w:t>
                  </w:r>
                  <w:r w:rsidRPr="00335DE7"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……………………</w:t>
                  </w: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..............................</w:t>
                  </w:r>
                  <w:r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</w:t>
                  </w: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.</w:t>
                  </w:r>
                </w:p>
                <w:p w:rsidR="00F30D29" w:rsidRPr="00335DE7" w:rsidRDefault="00F30D29" w:rsidP="00F30D29">
                  <w:pPr>
                    <w:spacing w:line="360" w:lineRule="auto"/>
                    <w:rPr>
                      <w:rFonts w:ascii="Arial Unicode MS" w:eastAsia="Arial Unicode MS" w:hAnsi="Arial Unicode MS" w:cs="Arial Unicode MS"/>
                      <w:color w:val="000000"/>
                    </w:rPr>
                  </w:pPr>
                  <w:r w:rsidRPr="00335DE7">
                    <w:rPr>
                      <w:rFonts w:ascii="Arial Unicode MS" w:eastAsia="Arial Unicode MS" w:hAnsi="Arial Unicode MS" w:cs="Arial Unicode MS"/>
                      <w:color w:val="000000"/>
                    </w:rPr>
                    <w:t>Name of Student:</w:t>
                  </w:r>
                  <w:r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……………………………………</w:t>
                  </w:r>
                  <w:r w:rsidRPr="00335DE7"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…………</w:t>
                  </w: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..............................</w:t>
                  </w:r>
                  <w:r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</w:t>
                  </w: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...</w:t>
                  </w:r>
                  <w:r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</w:t>
                  </w:r>
                </w:p>
                <w:p w:rsidR="00F30D29" w:rsidRPr="00335DE7" w:rsidRDefault="00F30D29" w:rsidP="00F30D29">
                  <w:pPr>
                    <w:spacing w:line="360" w:lineRule="auto"/>
                    <w:rPr>
                      <w:rFonts w:ascii="Arial Unicode MS" w:eastAsia="Arial Unicode MS" w:hAnsi="Arial Unicode MS" w:cs="Arial Unicode MS"/>
                      <w:color w:val="000000"/>
                    </w:rPr>
                  </w:pP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Signature:</w:t>
                  </w:r>
                  <w:r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………………………</w:t>
                  </w: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.....</w:t>
                  </w:r>
                  <w:r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</w:t>
                  </w: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.......</w:t>
                  </w:r>
                  <w:r w:rsidRPr="00335DE7"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</w:t>
                  </w:r>
                  <w:r w:rsidRPr="00F30D29">
                    <w:rPr>
                      <w:rFonts w:ascii="Arial Unicode MS" w:eastAsia="Arial Unicode MS" w:hAnsi="Arial Unicode MS" w:cs="Arial Unicode MS"/>
                      <w:b/>
                      <w:color w:val="000000"/>
                    </w:rPr>
                    <w:t>Personal No</w:t>
                  </w: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.</w:t>
                  </w:r>
                  <w:r w:rsidRPr="00335DE7"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</w:t>
                  </w: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............</w:t>
                  </w:r>
                  <w:r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</w:t>
                  </w:r>
                  <w:r>
                    <w:rPr>
                      <w:rFonts w:ascii="Arial Unicode MS" w:eastAsia="Arial Unicode MS" w:hAnsi="Arial Unicode MS" w:cs="Arial Unicode MS"/>
                      <w:color w:val="000000"/>
                    </w:rPr>
                    <w:t>……</w:t>
                  </w:r>
                  <w:r>
                    <w:rPr>
                      <w:rFonts w:ascii="Arial Unicode MS" w:eastAsia="Arial Unicode MS" w:hAnsi="Arial Unicode MS" w:cs="Arial Unicode MS" w:hint="eastAsia"/>
                      <w:color w:val="000000"/>
                    </w:rPr>
                    <w:t>…………</w:t>
                  </w:r>
                </w:p>
              </w:txbxContent>
            </v:textbox>
          </v:rect>
        </w:pict>
      </w:r>
      <w:r w:rsidR="00890732" w:rsidRPr="00890732">
        <w:rPr>
          <w:rFonts w:ascii="Arial Unicode MS" w:eastAsia="Arial Unicode MS" w:hAnsi="Arial Unicode MS" w:cs="Arial Unicode MS"/>
        </w:rPr>
        <w:t>553/1</w:t>
      </w:r>
    </w:p>
    <w:p w:rsidR="000E1404" w:rsidRPr="00890732" w:rsidRDefault="00890732" w:rsidP="00890732">
      <w:pPr>
        <w:spacing w:after="0" w:line="216" w:lineRule="auto"/>
        <w:jc w:val="both"/>
        <w:rPr>
          <w:rFonts w:ascii="Arial Unicode MS" w:eastAsia="Arial Unicode MS" w:hAnsi="Arial Unicode MS" w:cs="Arial Unicode MS"/>
          <w:b/>
        </w:rPr>
      </w:pPr>
      <w:r w:rsidRPr="00890732">
        <w:rPr>
          <w:rFonts w:ascii="Arial Unicode MS" w:eastAsia="Arial Unicode MS" w:hAnsi="Arial Unicode MS" w:cs="Arial Unicode MS"/>
          <w:b/>
        </w:rPr>
        <w:t>Biology</w:t>
      </w:r>
    </w:p>
    <w:p w:rsidR="000E1404" w:rsidRPr="00890732" w:rsidRDefault="000E1404" w:rsidP="00890732">
      <w:pPr>
        <w:spacing w:after="0" w:line="216" w:lineRule="auto"/>
        <w:jc w:val="both"/>
        <w:rPr>
          <w:rFonts w:ascii="Arial Unicode MS" w:eastAsia="Arial Unicode MS" w:hAnsi="Arial Unicode MS" w:cs="Arial Unicode MS"/>
        </w:rPr>
      </w:pPr>
      <w:r w:rsidRPr="00890732">
        <w:rPr>
          <w:rFonts w:ascii="Arial Unicode MS" w:eastAsia="Arial Unicode MS" w:hAnsi="Arial Unicode MS" w:cs="Arial Unicode MS"/>
        </w:rPr>
        <w:t>Paper 1</w:t>
      </w:r>
    </w:p>
    <w:p w:rsidR="00890732" w:rsidRPr="00890732" w:rsidRDefault="00890732" w:rsidP="00890732">
      <w:pPr>
        <w:spacing w:after="0" w:line="216" w:lineRule="auto"/>
        <w:jc w:val="both"/>
        <w:rPr>
          <w:rFonts w:ascii="Arial Unicode MS" w:eastAsia="Arial Unicode MS" w:hAnsi="Arial Unicode MS" w:cs="Arial Unicode MS"/>
        </w:rPr>
      </w:pPr>
      <w:r w:rsidRPr="00890732">
        <w:rPr>
          <w:rFonts w:ascii="Arial Unicode MS" w:eastAsia="Arial Unicode MS" w:hAnsi="Arial Unicode MS" w:cs="Arial Unicode MS"/>
        </w:rPr>
        <w:t>(Theory)</w:t>
      </w:r>
    </w:p>
    <w:p w:rsidR="000E1404" w:rsidRPr="00890732" w:rsidRDefault="000E1404" w:rsidP="00890732">
      <w:pPr>
        <w:spacing w:after="0" w:line="216" w:lineRule="auto"/>
        <w:rPr>
          <w:rFonts w:ascii="Arial Unicode MS" w:eastAsia="Arial Unicode MS" w:hAnsi="Arial Unicode MS" w:cs="Arial Unicode MS"/>
        </w:rPr>
      </w:pPr>
      <w:r w:rsidRPr="00890732">
        <w:rPr>
          <w:rFonts w:ascii="Arial Unicode MS" w:eastAsia="Arial Unicode MS" w:hAnsi="Arial Unicode MS" w:cs="Arial Unicode MS"/>
        </w:rPr>
        <w:t>Jul</w:t>
      </w:r>
      <w:r w:rsidR="007300F9" w:rsidRPr="00890732">
        <w:rPr>
          <w:rFonts w:ascii="Arial Unicode MS" w:eastAsia="Arial Unicode MS" w:hAnsi="Arial Unicode MS" w:cs="Arial Unicode MS"/>
        </w:rPr>
        <w:t>. /</w:t>
      </w:r>
      <w:r w:rsidRPr="00890732">
        <w:rPr>
          <w:rFonts w:ascii="Arial Unicode MS" w:eastAsia="Arial Unicode MS" w:hAnsi="Arial Unicode MS" w:cs="Arial Unicode MS"/>
        </w:rPr>
        <w:t>Aug. 201</w:t>
      </w:r>
      <w:r w:rsidR="007300F9" w:rsidRPr="00890732">
        <w:rPr>
          <w:rFonts w:ascii="Arial Unicode MS" w:eastAsia="Arial Unicode MS" w:hAnsi="Arial Unicode MS" w:cs="Arial Unicode MS"/>
        </w:rPr>
        <w:t>9</w:t>
      </w:r>
    </w:p>
    <w:p w:rsidR="000E1404" w:rsidRPr="00890732" w:rsidRDefault="000E1404" w:rsidP="00890732">
      <w:pPr>
        <w:spacing w:line="216" w:lineRule="auto"/>
        <w:jc w:val="both"/>
        <w:rPr>
          <w:rFonts w:ascii="Arial Unicode MS" w:eastAsia="Arial Unicode MS" w:hAnsi="Arial Unicode MS" w:cs="Arial Unicode MS"/>
          <w:b/>
        </w:rPr>
      </w:pPr>
      <w:r w:rsidRPr="00890732">
        <w:rPr>
          <w:rFonts w:ascii="Arial Unicode MS" w:eastAsia="Arial Unicode MS" w:hAnsi="Arial Unicode MS" w:cs="Arial Unicode MS"/>
          <w:b/>
        </w:rPr>
        <w:t xml:space="preserve">2 </w:t>
      </w:r>
      <w:r w:rsidR="00890732" w:rsidRPr="00890732">
        <w:rPr>
          <w:rFonts w:ascii="Arial Unicode MS" w:eastAsia="Arial Unicode MS" w:hAnsi="Arial Unicode MS" w:cs="Arial Unicode MS"/>
          <w:b/>
        </w:rPr>
        <w:t xml:space="preserve">½ </w:t>
      </w:r>
      <w:r w:rsidRPr="00890732">
        <w:rPr>
          <w:rFonts w:ascii="Arial Unicode MS" w:eastAsia="Arial Unicode MS" w:hAnsi="Arial Unicode MS" w:cs="Arial Unicode MS"/>
          <w:b/>
        </w:rPr>
        <w:t>Hours</w:t>
      </w:r>
    </w:p>
    <w:p w:rsidR="000E1404" w:rsidRPr="007300F9" w:rsidRDefault="00EA5B05" w:rsidP="0089073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EA5B05">
        <w:rPr>
          <w:rFonts w:ascii="Arial Unicode MS" w:eastAsia="Arial Unicode MS" w:hAnsi="Arial Unicode MS" w:cs="Arial Unicode MS"/>
          <w:b/>
          <w:noProof/>
          <w:sz w:val="25"/>
          <w:szCs w:val="25"/>
        </w:rPr>
        <w:drawing>
          <wp:inline distT="0" distB="0" distL="0" distR="0">
            <wp:extent cx="809625" cy="962025"/>
            <wp:effectExtent l="19050" t="0" r="9525" b="0"/>
            <wp:docPr id="9" name="Picture 9" descr="C:\Users\DOS\Desktop\IMG-20190717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S\Desktop\IMG-20190717-WA0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404" w:rsidRPr="007300F9" w:rsidRDefault="007300F9" w:rsidP="0089073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5"/>
          <w:szCs w:val="25"/>
        </w:rPr>
      </w:pPr>
      <w:r>
        <w:rPr>
          <w:rFonts w:ascii="Arial Unicode MS" w:eastAsia="Arial Unicode MS" w:hAnsi="Arial Unicode MS" w:cs="Arial Unicode MS"/>
          <w:b/>
          <w:sz w:val="25"/>
          <w:szCs w:val="25"/>
        </w:rPr>
        <w:t xml:space="preserve">UTEB - </w:t>
      </w:r>
      <w:r w:rsidR="000E1404" w:rsidRPr="007300F9">
        <w:rPr>
          <w:rFonts w:ascii="Arial Unicode MS" w:eastAsia="Arial Unicode MS" w:hAnsi="Arial Unicode MS" w:cs="Arial Unicode MS"/>
          <w:b/>
          <w:sz w:val="25"/>
          <w:szCs w:val="25"/>
        </w:rPr>
        <w:t>JOINT MOCK EXAMINATIONS, 201</w:t>
      </w:r>
      <w:r w:rsidR="00D6791B">
        <w:rPr>
          <w:rFonts w:ascii="Arial Unicode MS" w:eastAsia="Arial Unicode MS" w:hAnsi="Arial Unicode MS" w:cs="Arial Unicode MS"/>
          <w:b/>
          <w:sz w:val="25"/>
          <w:szCs w:val="25"/>
        </w:rPr>
        <w:t>9</w:t>
      </w:r>
    </w:p>
    <w:p w:rsidR="000E1404" w:rsidRPr="007300F9" w:rsidRDefault="000E1404" w:rsidP="0089073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7300F9">
        <w:rPr>
          <w:rFonts w:ascii="Arial Unicode MS" w:eastAsia="Arial Unicode MS" w:hAnsi="Arial Unicode MS" w:cs="Arial Unicode MS"/>
          <w:b/>
          <w:sz w:val="25"/>
          <w:szCs w:val="25"/>
        </w:rPr>
        <w:t xml:space="preserve">Uganda Certificate of Education </w:t>
      </w:r>
    </w:p>
    <w:p w:rsidR="000E1404" w:rsidRPr="00890732" w:rsidRDefault="00890732" w:rsidP="0089073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890732">
        <w:rPr>
          <w:rFonts w:ascii="Arial Unicode MS" w:eastAsia="Arial Unicode MS" w:hAnsi="Arial Unicode MS" w:cs="Arial Unicode MS"/>
          <w:b/>
          <w:sz w:val="24"/>
          <w:szCs w:val="24"/>
        </w:rPr>
        <w:t>BIOLOGY</w:t>
      </w:r>
    </w:p>
    <w:p w:rsidR="00890732" w:rsidRPr="00890732" w:rsidRDefault="00890732" w:rsidP="0089073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Cs w:val="25"/>
        </w:rPr>
      </w:pPr>
      <w:r w:rsidRPr="00890732">
        <w:rPr>
          <w:rFonts w:ascii="Arial Unicode MS" w:eastAsia="Arial Unicode MS" w:hAnsi="Arial Unicode MS" w:cs="Arial Unicode MS"/>
          <w:b/>
          <w:szCs w:val="25"/>
        </w:rPr>
        <w:t>(THEORY)</w:t>
      </w:r>
    </w:p>
    <w:p w:rsidR="000E1404" w:rsidRPr="00890732" w:rsidRDefault="000E1404" w:rsidP="0089073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Cs w:val="25"/>
        </w:rPr>
      </w:pPr>
      <w:r w:rsidRPr="00890732">
        <w:rPr>
          <w:rFonts w:ascii="Arial Unicode MS" w:eastAsia="Arial Unicode MS" w:hAnsi="Arial Unicode MS" w:cs="Arial Unicode MS"/>
          <w:b/>
          <w:szCs w:val="25"/>
        </w:rPr>
        <w:t>Paper 1</w:t>
      </w:r>
    </w:p>
    <w:p w:rsidR="000E1404" w:rsidRPr="007300F9" w:rsidRDefault="000E1404" w:rsidP="00890732">
      <w:pPr>
        <w:spacing w:after="0" w:line="216" w:lineRule="auto"/>
        <w:jc w:val="center"/>
        <w:rPr>
          <w:rFonts w:ascii="Arial Unicode MS" w:eastAsia="Arial Unicode MS" w:hAnsi="Arial Unicode MS" w:cs="Arial Unicode MS"/>
          <w:sz w:val="25"/>
          <w:szCs w:val="25"/>
        </w:rPr>
      </w:pPr>
      <w:r w:rsidRPr="007300F9">
        <w:rPr>
          <w:rFonts w:ascii="Arial Unicode MS" w:eastAsia="Arial Unicode MS" w:hAnsi="Arial Unicode MS" w:cs="Arial Unicode MS"/>
          <w:sz w:val="25"/>
          <w:szCs w:val="25"/>
        </w:rPr>
        <w:t>2</w:t>
      </w:r>
      <w:r w:rsidR="002C1A52">
        <w:rPr>
          <w:rFonts w:ascii="Arial Unicode MS" w:eastAsia="Arial Unicode MS" w:hAnsi="Arial Unicode MS" w:cs="Arial Unicode MS"/>
          <w:sz w:val="25"/>
          <w:szCs w:val="25"/>
        </w:rPr>
        <w:t xml:space="preserve"> H</w:t>
      </w:r>
      <w:r w:rsidRPr="007300F9">
        <w:rPr>
          <w:rFonts w:ascii="Arial Unicode MS" w:eastAsia="Arial Unicode MS" w:hAnsi="Arial Unicode MS" w:cs="Arial Unicode MS"/>
          <w:sz w:val="25"/>
          <w:szCs w:val="25"/>
        </w:rPr>
        <w:t xml:space="preserve">ours </w:t>
      </w:r>
      <w:r w:rsidR="00890732">
        <w:rPr>
          <w:rFonts w:ascii="Arial Unicode MS" w:eastAsia="Arial Unicode MS" w:hAnsi="Arial Unicode MS" w:cs="Arial Unicode MS"/>
          <w:sz w:val="25"/>
          <w:szCs w:val="25"/>
        </w:rPr>
        <w:t>30 minutes</w:t>
      </w:r>
    </w:p>
    <w:p w:rsidR="00154E39" w:rsidRDefault="00154E39" w:rsidP="00890732">
      <w:pPr>
        <w:spacing w:after="0" w:line="216" w:lineRule="auto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890732">
        <w:rPr>
          <w:rFonts w:ascii="Arial Unicode MS" w:eastAsia="Arial Unicode MS" w:hAnsi="Arial Unicode MS" w:cs="Arial Unicode MS"/>
          <w:b/>
          <w:sz w:val="25"/>
          <w:szCs w:val="25"/>
        </w:rPr>
        <w:t xml:space="preserve">INSTRUCTIONS TO CANDIDATES: </w:t>
      </w:r>
    </w:p>
    <w:p w:rsidR="00890732" w:rsidRPr="00890732" w:rsidRDefault="00890732" w:rsidP="00890732">
      <w:pPr>
        <w:pStyle w:val="ListParagraph"/>
        <w:numPr>
          <w:ilvl w:val="0"/>
          <w:numId w:val="45"/>
        </w:numPr>
        <w:spacing w:after="0"/>
        <w:rPr>
          <w:rFonts w:ascii="Arial Unicode MS" w:eastAsia="Arial Unicode MS" w:hAnsi="Arial Unicode MS" w:cs="Arial Unicode MS"/>
          <w:sz w:val="24"/>
          <w:szCs w:val="24"/>
        </w:rPr>
      </w:pPr>
      <w:r w:rsidRPr="00890732">
        <w:rPr>
          <w:rFonts w:ascii="Arial Unicode MS" w:eastAsia="Arial Unicode MS" w:hAnsi="Arial Unicode MS" w:cs="Arial Unicode MS"/>
          <w:sz w:val="24"/>
          <w:szCs w:val="24"/>
        </w:rPr>
        <w:t>This paper consists of section A, B and C.</w:t>
      </w:r>
    </w:p>
    <w:p w:rsidR="00890732" w:rsidRPr="00890732" w:rsidRDefault="00890732" w:rsidP="00890732">
      <w:pPr>
        <w:pStyle w:val="ListParagraph"/>
        <w:numPr>
          <w:ilvl w:val="0"/>
          <w:numId w:val="45"/>
        </w:numPr>
        <w:spacing w:after="0"/>
        <w:rPr>
          <w:rFonts w:ascii="Arial Unicode MS" w:eastAsia="Arial Unicode MS" w:hAnsi="Arial Unicode MS" w:cs="Arial Unicode MS"/>
          <w:sz w:val="24"/>
          <w:szCs w:val="24"/>
        </w:rPr>
      </w:pPr>
      <w:r w:rsidRPr="00890732">
        <w:rPr>
          <w:rFonts w:ascii="Arial Unicode MS" w:eastAsia="Arial Unicode MS" w:hAnsi="Arial Unicode MS" w:cs="Arial Unicode MS"/>
          <w:sz w:val="24"/>
          <w:szCs w:val="24"/>
        </w:rPr>
        <w:t>Answer all questions in sections A and B, plus two questions in section C.</w:t>
      </w:r>
    </w:p>
    <w:p w:rsidR="00890732" w:rsidRPr="00890732" w:rsidRDefault="00890732" w:rsidP="00890732">
      <w:pPr>
        <w:pStyle w:val="ListParagraph"/>
        <w:numPr>
          <w:ilvl w:val="0"/>
          <w:numId w:val="45"/>
        </w:numPr>
        <w:spacing w:after="0"/>
        <w:rPr>
          <w:rFonts w:ascii="Arial Unicode MS" w:eastAsia="Arial Unicode MS" w:hAnsi="Arial Unicode MS" w:cs="Arial Unicode MS"/>
          <w:sz w:val="24"/>
          <w:szCs w:val="24"/>
        </w:rPr>
      </w:pPr>
      <w:r w:rsidRPr="00890732">
        <w:rPr>
          <w:rFonts w:ascii="Arial Unicode MS" w:eastAsia="Arial Unicode MS" w:hAnsi="Arial Unicode MS" w:cs="Arial Unicode MS"/>
          <w:sz w:val="24"/>
          <w:szCs w:val="24"/>
        </w:rPr>
        <w:t>Write the answers to section A in the boxes provided, and answers to section C in the answer booklets provided.</w:t>
      </w: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2051"/>
        <w:gridCol w:w="526"/>
        <w:gridCol w:w="1840"/>
        <w:gridCol w:w="5616"/>
      </w:tblGrid>
      <w:tr w:rsidR="00154E39" w:rsidRPr="000C3236" w:rsidTr="00223876">
        <w:trPr>
          <w:tblCellSpacing w:w="0" w:type="dxa"/>
        </w:trPr>
        <w:tc>
          <w:tcPr>
            <w:tcW w:w="5000" w:type="pct"/>
            <w:gridSpan w:val="4"/>
            <w:hideMark/>
          </w:tcPr>
          <w:p w:rsidR="00154E39" w:rsidRPr="00890732" w:rsidRDefault="00154E39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bCs/>
                <w:iCs/>
                <w:sz w:val="24"/>
                <w:szCs w:val="24"/>
              </w:rPr>
              <w:t>For Examiner's Use Only</w:t>
            </w:r>
          </w:p>
        </w:tc>
      </w:tr>
      <w:tr w:rsidR="00154E39" w:rsidRPr="000C3236" w:rsidTr="007C78AE">
        <w:trPr>
          <w:tblCellSpacing w:w="0" w:type="dxa"/>
        </w:trPr>
        <w:tc>
          <w:tcPr>
            <w:tcW w:w="1284" w:type="pct"/>
            <w:gridSpan w:val="2"/>
            <w:hideMark/>
          </w:tcPr>
          <w:p w:rsidR="00154E39" w:rsidRPr="00890732" w:rsidRDefault="00154E39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bCs/>
                <w:iCs/>
                <w:sz w:val="24"/>
                <w:szCs w:val="24"/>
              </w:rPr>
              <w:t>Part/Question</w:t>
            </w:r>
          </w:p>
        </w:tc>
        <w:tc>
          <w:tcPr>
            <w:tcW w:w="917" w:type="pct"/>
            <w:hideMark/>
          </w:tcPr>
          <w:p w:rsidR="00154E39" w:rsidRPr="00890732" w:rsidRDefault="00154E39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bCs/>
                <w:iCs/>
                <w:sz w:val="24"/>
                <w:szCs w:val="24"/>
              </w:rPr>
              <w:t>Marks</w:t>
            </w:r>
          </w:p>
        </w:tc>
        <w:tc>
          <w:tcPr>
            <w:tcW w:w="2799" w:type="pct"/>
            <w:hideMark/>
          </w:tcPr>
          <w:p w:rsidR="00154E39" w:rsidRPr="00890732" w:rsidRDefault="00154E39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bCs/>
                <w:iCs/>
                <w:sz w:val="24"/>
                <w:szCs w:val="24"/>
              </w:rPr>
              <w:t>Examiner's Signature And Number</w:t>
            </w:r>
          </w:p>
        </w:tc>
      </w:tr>
      <w:tr w:rsidR="00154E39" w:rsidRPr="000C3236" w:rsidTr="007C78AE">
        <w:trPr>
          <w:tblCellSpacing w:w="0" w:type="dxa"/>
        </w:trPr>
        <w:tc>
          <w:tcPr>
            <w:tcW w:w="1284" w:type="pct"/>
            <w:gridSpan w:val="2"/>
            <w:hideMark/>
          </w:tcPr>
          <w:p w:rsidR="00154E39" w:rsidRPr="00890732" w:rsidRDefault="00154E39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SECTION A</w:t>
            </w:r>
          </w:p>
        </w:tc>
        <w:tc>
          <w:tcPr>
            <w:tcW w:w="917" w:type="pct"/>
            <w:hideMark/>
          </w:tcPr>
          <w:p w:rsidR="00154E39" w:rsidRPr="00890732" w:rsidRDefault="00154E39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  <w:tc>
          <w:tcPr>
            <w:tcW w:w="2799" w:type="pct"/>
            <w:hideMark/>
          </w:tcPr>
          <w:p w:rsidR="00154E39" w:rsidRPr="00890732" w:rsidRDefault="00154E39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</w:tr>
      <w:tr w:rsidR="00890732" w:rsidRPr="000C3236" w:rsidTr="007C78AE">
        <w:trPr>
          <w:trHeight w:val="360"/>
          <w:tblCellSpacing w:w="0" w:type="dxa"/>
        </w:trPr>
        <w:tc>
          <w:tcPr>
            <w:tcW w:w="1022" w:type="pct"/>
            <w:vMerge w:val="restart"/>
            <w:tcBorders>
              <w:right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 xml:space="preserve"> SECTION B</w:t>
            </w:r>
          </w:p>
        </w:tc>
        <w:tc>
          <w:tcPr>
            <w:tcW w:w="262" w:type="pct"/>
            <w:tcBorders>
              <w:left w:val="single" w:sz="4" w:space="0" w:color="auto"/>
              <w:bottom w:val="single" w:sz="4" w:space="0" w:color="auto"/>
            </w:tcBorders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31</w:t>
            </w:r>
          </w:p>
        </w:tc>
        <w:tc>
          <w:tcPr>
            <w:tcW w:w="917" w:type="pct"/>
            <w:tcBorders>
              <w:bottom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  <w:tc>
          <w:tcPr>
            <w:tcW w:w="2799" w:type="pct"/>
            <w:tcBorders>
              <w:bottom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</w:tr>
      <w:tr w:rsidR="00890732" w:rsidRPr="000C3236" w:rsidTr="007C78AE">
        <w:trPr>
          <w:trHeight w:val="435"/>
          <w:tblCellSpacing w:w="0" w:type="dxa"/>
        </w:trPr>
        <w:tc>
          <w:tcPr>
            <w:tcW w:w="1022" w:type="pct"/>
            <w:vMerge/>
            <w:tcBorders>
              <w:right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32</w:t>
            </w:r>
          </w:p>
        </w:tc>
        <w:tc>
          <w:tcPr>
            <w:tcW w:w="917" w:type="pct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  <w:tc>
          <w:tcPr>
            <w:tcW w:w="2799" w:type="pct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</w:tr>
      <w:tr w:rsidR="00890732" w:rsidRPr="000C3236" w:rsidTr="007C78AE">
        <w:trPr>
          <w:trHeight w:val="405"/>
          <w:tblCellSpacing w:w="0" w:type="dxa"/>
        </w:trPr>
        <w:tc>
          <w:tcPr>
            <w:tcW w:w="1022" w:type="pct"/>
            <w:vMerge/>
            <w:tcBorders>
              <w:right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</w:tcBorders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33</w:t>
            </w:r>
          </w:p>
        </w:tc>
        <w:tc>
          <w:tcPr>
            <w:tcW w:w="917" w:type="pct"/>
            <w:tcBorders>
              <w:top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  <w:tc>
          <w:tcPr>
            <w:tcW w:w="2799" w:type="pct"/>
            <w:tcBorders>
              <w:top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</w:tr>
      <w:tr w:rsidR="00890732" w:rsidRPr="000C3236" w:rsidTr="007C78AE">
        <w:trPr>
          <w:trHeight w:val="510"/>
          <w:tblCellSpacing w:w="0" w:type="dxa"/>
        </w:trPr>
        <w:tc>
          <w:tcPr>
            <w:tcW w:w="1022" w:type="pct"/>
            <w:vMerge w:val="restart"/>
            <w:tcBorders>
              <w:right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 xml:space="preserve">SECTION C        </w:t>
            </w:r>
          </w:p>
        </w:tc>
        <w:tc>
          <w:tcPr>
            <w:tcW w:w="262" w:type="pct"/>
            <w:tcBorders>
              <w:left w:val="single" w:sz="4" w:space="0" w:color="auto"/>
              <w:bottom w:val="single" w:sz="4" w:space="0" w:color="auto"/>
            </w:tcBorders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  <w:tc>
          <w:tcPr>
            <w:tcW w:w="917" w:type="pct"/>
            <w:tcBorders>
              <w:bottom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  <w:tc>
          <w:tcPr>
            <w:tcW w:w="2799" w:type="pct"/>
            <w:tcBorders>
              <w:bottom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</w:tr>
      <w:tr w:rsidR="00890732" w:rsidRPr="000C3236" w:rsidTr="007C78AE">
        <w:trPr>
          <w:trHeight w:val="690"/>
          <w:tblCellSpacing w:w="0" w:type="dxa"/>
        </w:trPr>
        <w:tc>
          <w:tcPr>
            <w:tcW w:w="1022" w:type="pct"/>
            <w:vMerge/>
            <w:tcBorders>
              <w:right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</w:tcBorders>
          </w:tcPr>
          <w:p w:rsidR="00890732" w:rsidRPr="00890732" w:rsidRDefault="00890732" w:rsidP="00890732">
            <w:pPr>
              <w:spacing w:after="0" w:line="216" w:lineRule="auto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  <w:tc>
          <w:tcPr>
            <w:tcW w:w="917" w:type="pct"/>
            <w:tcBorders>
              <w:top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  <w:tc>
          <w:tcPr>
            <w:tcW w:w="2799" w:type="pct"/>
            <w:tcBorders>
              <w:top w:val="single" w:sz="4" w:space="0" w:color="auto"/>
            </w:tcBorders>
            <w:hideMark/>
          </w:tcPr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</w:tr>
      <w:tr w:rsidR="00154E39" w:rsidRPr="000C3236" w:rsidTr="007C78AE">
        <w:trPr>
          <w:tblCellSpacing w:w="0" w:type="dxa"/>
        </w:trPr>
        <w:tc>
          <w:tcPr>
            <w:tcW w:w="1284" w:type="pct"/>
            <w:gridSpan w:val="2"/>
            <w:hideMark/>
          </w:tcPr>
          <w:p w:rsidR="00154E39" w:rsidRPr="00890732" w:rsidRDefault="00154E39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890732">
              <w:rPr>
                <w:rFonts w:ascii="Arial Unicode MS" w:eastAsia="Arial Unicode MS" w:hAnsi="Arial Unicode MS" w:cs="Arial Unicode MS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917" w:type="pct"/>
            <w:hideMark/>
          </w:tcPr>
          <w:p w:rsidR="00154E39" w:rsidRDefault="00154E39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  <w:p w:rsidR="00890732" w:rsidRPr="00890732" w:rsidRDefault="00890732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  <w:tc>
          <w:tcPr>
            <w:tcW w:w="2799" w:type="pct"/>
            <w:hideMark/>
          </w:tcPr>
          <w:p w:rsidR="00154E39" w:rsidRPr="00890732" w:rsidRDefault="00154E39" w:rsidP="00890732">
            <w:pPr>
              <w:spacing w:after="0" w:line="216" w:lineRule="auto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</w:p>
        </w:tc>
      </w:tr>
    </w:tbl>
    <w:p w:rsidR="00154E39" w:rsidRPr="007C78AE" w:rsidRDefault="00154E39" w:rsidP="00F906E3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SECTION A</w:t>
      </w:r>
      <w:r w:rsidR="00F906E3">
        <w:rPr>
          <w:rFonts w:ascii="Arial Unicode MS" w:eastAsia="Arial Unicode MS" w:hAnsi="Arial Unicode MS" w:cs="Arial Unicode MS"/>
          <w:b/>
          <w:sz w:val="24"/>
          <w:szCs w:val="24"/>
        </w:rPr>
        <w:t xml:space="preserve"> (30 MARKS)</w:t>
      </w:r>
    </w:p>
    <w:p w:rsidR="00154E39" w:rsidRPr="007C78AE" w:rsidRDefault="00154E39" w:rsidP="00F906E3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Arthropods are one of the most successful group of organisms on land because they; </w:t>
      </w:r>
    </w:p>
    <w:p w:rsidR="00F906E3" w:rsidRDefault="00F906E3" w:rsidP="00F906E3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F906E3" w:rsidSect="00DC2D77">
          <w:footerReference w:type="default" r:id="rId9"/>
          <w:pgSz w:w="12240" w:h="15840"/>
          <w:pgMar w:top="720" w:right="1080" w:bottom="810" w:left="1267" w:header="540" w:footer="0" w:gutter="0"/>
          <w:cols w:space="720"/>
          <w:docGrid w:linePitch="360"/>
        </w:sectPr>
      </w:pPr>
    </w:p>
    <w:p w:rsidR="00154E39" w:rsidRPr="007C78AE" w:rsidRDefault="00154E39" w:rsidP="00F906E3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Have  a water proof exoskeleton </w:t>
      </w:r>
    </w:p>
    <w:p w:rsidR="00154E39" w:rsidRPr="007C78AE" w:rsidRDefault="00154E39" w:rsidP="00F906E3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Can move very fast </w:t>
      </w:r>
    </w:p>
    <w:p w:rsidR="00154E39" w:rsidRPr="007C78AE" w:rsidRDefault="00D02AF3" w:rsidP="00F906E3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29" style="position:absolute;left:0;text-align:left;margin-left:201.4pt;margin-top:6.1pt;width:32.6pt;height:29.2pt;z-index:251661312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Have jointed legs </w:t>
      </w:r>
    </w:p>
    <w:p w:rsidR="00154E39" w:rsidRPr="007C78AE" w:rsidRDefault="00154E39" w:rsidP="00F906E3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Have segmented bodies </w:t>
      </w:r>
    </w:p>
    <w:p w:rsidR="00F906E3" w:rsidRDefault="00F906E3" w:rsidP="00F906E3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F906E3" w:rsidSect="00DC2D77">
          <w:type w:val="continuous"/>
          <w:pgSz w:w="12240" w:h="15840"/>
          <w:pgMar w:top="720" w:right="1080" w:bottom="810" w:left="1267" w:header="540" w:footer="0" w:gutter="0"/>
          <w:cols w:num="2" w:space="720"/>
          <w:docGrid w:linePitch="360"/>
        </w:sectPr>
      </w:pPr>
    </w:p>
    <w:p w:rsidR="00154E39" w:rsidRPr="00F906E3" w:rsidRDefault="00154E39" w:rsidP="00F906E3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10"/>
          <w:szCs w:val="24"/>
        </w:rPr>
      </w:pPr>
      <w:r w:rsidRPr="00F906E3">
        <w:rPr>
          <w:rFonts w:ascii="Arial Unicode MS" w:eastAsia="Arial Unicode MS" w:hAnsi="Arial Unicode MS" w:cs="Arial Unicode MS"/>
          <w:sz w:val="10"/>
          <w:szCs w:val="24"/>
        </w:rPr>
        <w:lastRenderedPageBreak/>
        <w:t xml:space="preserve"> </w:t>
      </w:r>
    </w:p>
    <w:p w:rsidR="00154E39" w:rsidRPr="007C78AE" w:rsidRDefault="00154E39" w:rsidP="00F906E3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Which of the following are structural adaptations to flight in birds? </w:t>
      </w:r>
    </w:p>
    <w:p w:rsidR="00154E39" w:rsidRPr="007C78AE" w:rsidRDefault="00154E39" w:rsidP="00F906E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Light bones and webbed feet </w:t>
      </w:r>
    </w:p>
    <w:p w:rsidR="00154E39" w:rsidRPr="007C78AE" w:rsidRDefault="00D02AF3" w:rsidP="00F906E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30" style="position:absolute;left:0;text-align:left;margin-left:466.7pt;margin-top:20.35pt;width:32.6pt;height:29.2pt;z-index:251662336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Webbed feet and light feathers </w:t>
      </w:r>
    </w:p>
    <w:p w:rsidR="00154E39" w:rsidRPr="007C78AE" w:rsidRDefault="00154E39" w:rsidP="00F906E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Streamlined body and light bones. </w:t>
      </w:r>
    </w:p>
    <w:p w:rsidR="00154E39" w:rsidRPr="007C78AE" w:rsidRDefault="00154E39" w:rsidP="00F906E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Smooth body and light feathers. </w:t>
      </w:r>
    </w:p>
    <w:p w:rsidR="00154E39" w:rsidRPr="00F906E3" w:rsidRDefault="00154E39" w:rsidP="00F906E3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8"/>
          <w:szCs w:val="24"/>
        </w:rPr>
      </w:pPr>
    </w:p>
    <w:p w:rsidR="00154E39" w:rsidRPr="007C78AE" w:rsidRDefault="00154E39" w:rsidP="00F906E3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The interaction between two species as they both attempt to use the same environmental resources is termed as;</w:t>
      </w:r>
    </w:p>
    <w:p w:rsidR="00F906E3" w:rsidRDefault="00F906E3" w:rsidP="00F906E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F906E3" w:rsidSect="00DC2D77">
          <w:type w:val="continuous"/>
          <w:pgSz w:w="12240" w:h="15840"/>
          <w:pgMar w:top="720" w:right="1080" w:bottom="810" w:left="1267" w:header="540" w:footer="0" w:gutter="0"/>
          <w:cols w:space="720"/>
          <w:docGrid w:linePitch="360"/>
        </w:sectPr>
      </w:pPr>
    </w:p>
    <w:p w:rsidR="00154E39" w:rsidRPr="007C78AE" w:rsidRDefault="00154E39" w:rsidP="00F906E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Competition </w:t>
      </w:r>
    </w:p>
    <w:p w:rsidR="00154E39" w:rsidRPr="007C78AE" w:rsidRDefault="00154E39" w:rsidP="00F906E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Parasitim </w:t>
      </w:r>
    </w:p>
    <w:p w:rsidR="00154E39" w:rsidRPr="007C78AE" w:rsidRDefault="00D02AF3" w:rsidP="00F906E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31" style="position:absolute;left:0;text-align:left;margin-left:199.8pt;margin-top:12.4pt;width:32.6pt;height:29.2pt;z-index:251663360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Commensalism </w:t>
      </w:r>
    </w:p>
    <w:p w:rsidR="00154E39" w:rsidRPr="007C78AE" w:rsidRDefault="00154E39" w:rsidP="00F906E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Coexistence </w:t>
      </w:r>
    </w:p>
    <w:p w:rsidR="00F906E3" w:rsidRDefault="00F906E3" w:rsidP="00F906E3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F906E3" w:rsidSect="00DC2D77">
          <w:type w:val="continuous"/>
          <w:pgSz w:w="12240" w:h="15840"/>
          <w:pgMar w:top="720" w:right="1080" w:bottom="810" w:left="1267" w:header="540" w:footer="0" w:gutter="0"/>
          <w:cols w:num="2" w:space="720"/>
          <w:docGrid w:linePitch="360"/>
        </w:sectPr>
      </w:pPr>
    </w:p>
    <w:p w:rsidR="00154E39" w:rsidRPr="00F906E3" w:rsidRDefault="00154E39" w:rsidP="00F906E3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12"/>
          <w:szCs w:val="24"/>
        </w:rPr>
      </w:pPr>
      <w:r w:rsidRPr="00F906E3">
        <w:rPr>
          <w:rFonts w:ascii="Arial Unicode MS" w:eastAsia="Arial Unicode MS" w:hAnsi="Arial Unicode MS" w:cs="Arial Unicode MS"/>
          <w:sz w:val="12"/>
          <w:szCs w:val="24"/>
        </w:rPr>
        <w:lastRenderedPageBreak/>
        <w:t xml:space="preserve"> </w:t>
      </w:r>
    </w:p>
    <w:p w:rsidR="00154E39" w:rsidRPr="007C78AE" w:rsidRDefault="00154E39" w:rsidP="00F906E3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presence of starch and not glucose is used to show that photosynthesis takes place in the leaves. This is because; </w:t>
      </w:r>
    </w:p>
    <w:p w:rsidR="00154E39" w:rsidRPr="007C78AE" w:rsidRDefault="00154E39" w:rsidP="00F906E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Glucose is always formed during photosynthesis </w:t>
      </w:r>
    </w:p>
    <w:p w:rsidR="00154E39" w:rsidRPr="007C78AE" w:rsidRDefault="00D02AF3" w:rsidP="00F906E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32" style="position:absolute;left:0;text-align:left;margin-left:465.3pt;margin-top:8.7pt;width:32.6pt;height:29.2pt;z-index:251664384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Starch is always formed during photosynthesis </w:t>
      </w:r>
    </w:p>
    <w:p w:rsidR="00154E39" w:rsidRPr="007C78AE" w:rsidRDefault="00154E39" w:rsidP="00F906E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Glucose formed is immediately converted into starch </w:t>
      </w:r>
    </w:p>
    <w:p w:rsidR="00154E39" w:rsidRPr="007C78AE" w:rsidRDefault="00154E39" w:rsidP="00F906E3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Glucose is never formed in leaves </w:t>
      </w:r>
    </w:p>
    <w:p w:rsidR="00154E39" w:rsidRPr="00F906E3" w:rsidRDefault="00154E39" w:rsidP="00F906E3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10"/>
          <w:szCs w:val="24"/>
        </w:rPr>
      </w:pPr>
      <w:r w:rsidRPr="00F906E3">
        <w:rPr>
          <w:rFonts w:ascii="Arial Unicode MS" w:eastAsia="Arial Unicode MS" w:hAnsi="Arial Unicode MS" w:cs="Arial Unicode MS"/>
          <w:sz w:val="10"/>
          <w:szCs w:val="24"/>
        </w:rPr>
        <w:t xml:space="preserve"> </w:t>
      </w:r>
    </w:p>
    <w:p w:rsidR="00154E39" w:rsidRPr="007C78AE" w:rsidRDefault="00154E39" w:rsidP="00F906E3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Which of these hormones stimulates the re –absorption of water in the kidneys? </w:t>
      </w:r>
    </w:p>
    <w:p w:rsidR="00F906E3" w:rsidRDefault="00F906E3" w:rsidP="00F906E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F906E3" w:rsidSect="00DC2D77">
          <w:type w:val="continuous"/>
          <w:pgSz w:w="12240" w:h="15840"/>
          <w:pgMar w:top="720" w:right="1080" w:bottom="810" w:left="1267" w:header="540" w:footer="0" w:gutter="0"/>
          <w:cols w:space="720"/>
          <w:docGrid w:linePitch="360"/>
        </w:sectPr>
      </w:pPr>
    </w:p>
    <w:p w:rsidR="00154E39" w:rsidRPr="007C78AE" w:rsidRDefault="00154E39" w:rsidP="00F906E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Adrenaline hormone </w:t>
      </w:r>
    </w:p>
    <w:p w:rsidR="00154E39" w:rsidRPr="007C78AE" w:rsidRDefault="00154E39" w:rsidP="00F906E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Thyroxine hormone </w:t>
      </w:r>
    </w:p>
    <w:p w:rsidR="00154E39" w:rsidRPr="007C78AE" w:rsidRDefault="00D02AF3" w:rsidP="00F906E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33" style="position:absolute;left:0;text-align:left;margin-left:200.2pt;margin-top:6pt;width:32.6pt;height:29.2pt;z-index:251665408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Insulin hormone </w:t>
      </w:r>
    </w:p>
    <w:p w:rsidR="00154E39" w:rsidRPr="007C78AE" w:rsidRDefault="00154E39" w:rsidP="00F906E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Antidiuretic hormone </w:t>
      </w:r>
    </w:p>
    <w:p w:rsidR="00F906E3" w:rsidRDefault="00F906E3" w:rsidP="00F906E3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F906E3" w:rsidSect="00DC2D77">
          <w:type w:val="continuous"/>
          <w:pgSz w:w="12240" w:h="15840"/>
          <w:pgMar w:top="720" w:right="1080" w:bottom="810" w:left="1267" w:header="540" w:footer="0" w:gutter="0"/>
          <w:cols w:num="2" w:space="720"/>
          <w:docGrid w:linePitch="360"/>
        </w:sectPr>
      </w:pPr>
    </w:p>
    <w:p w:rsidR="00154E39" w:rsidRPr="00F906E3" w:rsidRDefault="00154E39" w:rsidP="00F906E3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14"/>
          <w:szCs w:val="24"/>
        </w:rPr>
      </w:pPr>
      <w:r w:rsidRPr="00F906E3">
        <w:rPr>
          <w:rFonts w:ascii="Arial Unicode MS" w:eastAsia="Arial Unicode MS" w:hAnsi="Arial Unicode MS" w:cs="Arial Unicode MS"/>
          <w:sz w:val="14"/>
          <w:szCs w:val="24"/>
        </w:rPr>
        <w:lastRenderedPageBreak/>
        <w:t xml:space="preserve"> </w:t>
      </w:r>
    </w:p>
    <w:p w:rsidR="00154E39" w:rsidRPr="007C78AE" w:rsidRDefault="00154E39" w:rsidP="00F906E3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role of suitable temperature in germination is to; </w:t>
      </w:r>
    </w:p>
    <w:p w:rsidR="00154E39" w:rsidRPr="007C78AE" w:rsidRDefault="00154E39" w:rsidP="00F906E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Promote germination </w:t>
      </w:r>
    </w:p>
    <w:p w:rsidR="00154E39" w:rsidRPr="007C78AE" w:rsidRDefault="00D02AF3" w:rsidP="00F906E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34" style="position:absolute;left:0;text-align:left;margin-left:464.75pt;margin-top:2.2pt;width:32.6pt;height:29.2pt;z-index:251666432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Accelerate food hydrolysis </w:t>
      </w:r>
    </w:p>
    <w:p w:rsidR="00154E39" w:rsidRPr="007C78AE" w:rsidRDefault="00154E39" w:rsidP="00F906E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Promote enzyme activities </w:t>
      </w:r>
    </w:p>
    <w:p w:rsidR="00154E39" w:rsidRPr="007C78AE" w:rsidRDefault="00154E39" w:rsidP="00F906E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Enables oxidation of glucose </w:t>
      </w:r>
    </w:p>
    <w:p w:rsidR="00154E39" w:rsidRPr="00F906E3" w:rsidRDefault="00154E39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18"/>
          <w:szCs w:val="24"/>
        </w:rPr>
      </w:pPr>
    </w:p>
    <w:p w:rsidR="00154E39" w:rsidRPr="007C78AE" w:rsidRDefault="00154E39" w:rsidP="007C78AE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What is the role of the cambium in plants? </w:t>
      </w:r>
    </w:p>
    <w:p w:rsidR="00F906E3" w:rsidRDefault="00F906E3" w:rsidP="007C78A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F906E3" w:rsidSect="00DC2D77">
          <w:type w:val="continuous"/>
          <w:pgSz w:w="12240" w:h="15840"/>
          <w:pgMar w:top="720" w:right="1080" w:bottom="810" w:left="1267" w:header="540" w:footer="0" w:gutter="0"/>
          <w:cols w:space="720"/>
          <w:docGrid w:linePitch="360"/>
        </w:sectPr>
      </w:pPr>
    </w:p>
    <w:p w:rsidR="00154E39" w:rsidRPr="007C78AE" w:rsidRDefault="00154E39" w:rsidP="007C78A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Shoot elongation </w:t>
      </w:r>
    </w:p>
    <w:p w:rsidR="00154E39" w:rsidRPr="007C78AE" w:rsidRDefault="00154E39" w:rsidP="007C78A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Shoot enlargement </w:t>
      </w:r>
    </w:p>
    <w:p w:rsidR="00154E39" w:rsidRPr="007C78AE" w:rsidRDefault="00D02AF3" w:rsidP="007C78A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35" style="position:absolute;left:0;text-align:left;margin-left:200pt;margin-top:12.85pt;width:32.6pt;height:29.2pt;z-index:251667456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Lateral growth </w:t>
      </w:r>
    </w:p>
    <w:p w:rsidR="00154E39" w:rsidRPr="007C78AE" w:rsidRDefault="00154E39" w:rsidP="007C78A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Root tip formation </w:t>
      </w:r>
    </w:p>
    <w:p w:rsidR="00F906E3" w:rsidRDefault="00F906E3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F906E3" w:rsidSect="00F906E3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7C78AE" w:rsidRDefault="00154E39" w:rsidP="007C78AE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Which of the following initiates blood clotting in mammals? </w:t>
      </w:r>
    </w:p>
    <w:p w:rsidR="00223876" w:rsidRDefault="00223876" w:rsidP="007C78AE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223876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4C10C9">
      <w:pPr>
        <w:pStyle w:val="ListParagraph"/>
        <w:numPr>
          <w:ilvl w:val="0"/>
          <w:numId w:val="12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Fibrinogen </w:t>
      </w:r>
    </w:p>
    <w:p w:rsidR="00154E39" w:rsidRPr="007C78AE" w:rsidRDefault="00154E39" w:rsidP="004C10C9">
      <w:pPr>
        <w:pStyle w:val="ListParagraph"/>
        <w:numPr>
          <w:ilvl w:val="0"/>
          <w:numId w:val="12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Fibrin </w:t>
      </w:r>
    </w:p>
    <w:p w:rsidR="00154E39" w:rsidRPr="007C78AE" w:rsidRDefault="00D02AF3" w:rsidP="004C10C9">
      <w:pPr>
        <w:pStyle w:val="ListParagraph"/>
        <w:numPr>
          <w:ilvl w:val="0"/>
          <w:numId w:val="12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36" style="position:absolute;left:0;text-align:left;margin-left:199.75pt;margin-top:11.1pt;width:32.6pt;height:29.2pt;z-index:251668480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Thrombokinase </w:t>
      </w:r>
    </w:p>
    <w:p w:rsidR="00154E39" w:rsidRPr="007C78AE" w:rsidRDefault="00154E39" w:rsidP="004C10C9">
      <w:pPr>
        <w:pStyle w:val="ListParagraph"/>
        <w:numPr>
          <w:ilvl w:val="0"/>
          <w:numId w:val="12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Thrombin </w:t>
      </w:r>
    </w:p>
    <w:p w:rsidR="00223876" w:rsidRDefault="00223876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223876" w:rsidSect="00223876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DC2D77" w:rsidRDefault="00154E39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"/>
          <w:szCs w:val="24"/>
        </w:rPr>
      </w:pPr>
      <w:r w:rsidRPr="00DC2D77">
        <w:rPr>
          <w:rFonts w:ascii="Arial Unicode MS" w:eastAsia="Arial Unicode MS" w:hAnsi="Arial Unicode MS" w:cs="Arial Unicode MS"/>
          <w:sz w:val="2"/>
          <w:szCs w:val="24"/>
        </w:rPr>
        <w:lastRenderedPageBreak/>
        <w:t xml:space="preserve"> </w:t>
      </w:r>
    </w:p>
    <w:p w:rsidR="00154E39" w:rsidRPr="007C78AE" w:rsidRDefault="00154E39" w:rsidP="007C78AE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During which stage of meiosis are the chiasmata formed;</w:t>
      </w:r>
    </w:p>
    <w:p w:rsidR="00154E39" w:rsidRPr="007C78AE" w:rsidRDefault="00D02AF3" w:rsidP="007C78AE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37" style="position:absolute;left:0;text-align:left;margin-left:464.3pt;margin-top:6.5pt;width:32.6pt;height:29.2pt;z-index:251669504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Metaphase I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045986"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B.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Prophase I </w:t>
      </w:r>
    </w:p>
    <w:p w:rsidR="00154E39" w:rsidRPr="007C78AE" w:rsidRDefault="00154E39" w:rsidP="007C78AE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Telophase I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045986"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D.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Anaphase I </w:t>
      </w:r>
    </w:p>
    <w:p w:rsidR="00154E39" w:rsidRPr="00DC2D77" w:rsidRDefault="00154E39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"/>
          <w:szCs w:val="24"/>
        </w:rPr>
      </w:pPr>
      <w:r w:rsidRPr="00DC2D77">
        <w:rPr>
          <w:rFonts w:ascii="Arial Unicode MS" w:eastAsia="Arial Unicode MS" w:hAnsi="Arial Unicode MS" w:cs="Arial Unicode MS"/>
          <w:sz w:val="2"/>
          <w:szCs w:val="24"/>
        </w:rPr>
        <w:t xml:space="preserve"> </w:t>
      </w:r>
    </w:p>
    <w:p w:rsidR="00154E39" w:rsidRPr="007C78AE" w:rsidRDefault="00154E39" w:rsidP="007C78AE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Which one of the following organisms  undergo budding? </w:t>
      </w:r>
    </w:p>
    <w:p w:rsidR="00154E39" w:rsidRPr="007C78AE" w:rsidRDefault="00D02AF3" w:rsidP="007C78AE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38" style="position:absolute;left:0;text-align:left;margin-left:465.05pt;margin-top:11.35pt;width:32.6pt;height:29.2pt;z-index:251670528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Amoeba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045986"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B.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Yeast </w:t>
      </w:r>
    </w:p>
    <w:p w:rsidR="00154E39" w:rsidRPr="007C78AE" w:rsidRDefault="00154E39" w:rsidP="007C78AE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Plasmodium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045986"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D.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Mammals </w:t>
      </w:r>
    </w:p>
    <w:p w:rsidR="00154E39" w:rsidRPr="00DC2D77" w:rsidRDefault="00154E39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6"/>
          <w:szCs w:val="24"/>
        </w:rPr>
      </w:pPr>
      <w:r w:rsidRPr="00DC2D77">
        <w:rPr>
          <w:rFonts w:ascii="Arial Unicode MS" w:eastAsia="Arial Unicode MS" w:hAnsi="Arial Unicode MS" w:cs="Arial Unicode MS"/>
          <w:sz w:val="6"/>
          <w:szCs w:val="24"/>
        </w:rPr>
        <w:t xml:space="preserve"> </w:t>
      </w:r>
    </w:p>
    <w:p w:rsidR="00154E39" w:rsidRPr="007C78AE" w:rsidRDefault="00154E39" w:rsidP="007C78AE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scales of a fish skin are used for; </w:t>
      </w:r>
    </w:p>
    <w:p w:rsidR="00154E39" w:rsidRPr="007C78AE" w:rsidRDefault="00D02AF3" w:rsidP="007C78A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39" style="position:absolute;left:0;text-align:left;margin-left:465.4pt;margin-top:16.2pt;width:32.6pt;height:29.2pt;z-index:251671552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Easy movement </w:t>
      </w:r>
    </w:p>
    <w:p w:rsidR="00154E39" w:rsidRPr="007C78AE" w:rsidRDefault="00154E39" w:rsidP="007C78A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Reflection of light </w:t>
      </w:r>
    </w:p>
    <w:p w:rsidR="00154E39" w:rsidRPr="007C78AE" w:rsidRDefault="00154E39" w:rsidP="007C78A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Protection of inner parts </w:t>
      </w:r>
    </w:p>
    <w:p w:rsidR="00154E39" w:rsidRPr="007C78AE" w:rsidRDefault="00154E39" w:rsidP="007C78A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Increased surfaced area of propulsion</w:t>
      </w:r>
    </w:p>
    <w:p w:rsidR="00154E39" w:rsidRPr="00DC2D77" w:rsidRDefault="00154E39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"/>
          <w:szCs w:val="24"/>
        </w:rPr>
      </w:pPr>
      <w:r w:rsidRPr="00DC2D77">
        <w:rPr>
          <w:rFonts w:ascii="Arial Unicode MS" w:eastAsia="Arial Unicode MS" w:hAnsi="Arial Unicode MS" w:cs="Arial Unicode MS"/>
          <w:sz w:val="2"/>
          <w:szCs w:val="24"/>
        </w:rPr>
        <w:t xml:space="preserve"> </w:t>
      </w:r>
    </w:p>
    <w:p w:rsidR="00154E39" w:rsidRPr="007C78AE" w:rsidRDefault="00154E39" w:rsidP="007C78AE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In a flower the essential parts are; </w:t>
      </w:r>
    </w:p>
    <w:p w:rsidR="00154E39" w:rsidRPr="007C78AE" w:rsidRDefault="00D02AF3" w:rsidP="007C78AE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40" style="position:absolute;left:0;text-align:left;margin-left:464.65pt;margin-top:7.8pt;width:32.6pt;height:29.2pt;z-index:251672576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Stamens and petals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045986"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 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B.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Pistil and sepals </w:t>
      </w:r>
    </w:p>
    <w:p w:rsidR="00154E39" w:rsidRPr="007C78AE" w:rsidRDefault="00154E39" w:rsidP="007C78AE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Petals and sepals </w:t>
      </w:r>
      <w:r w:rsidR="00223876">
        <w:rPr>
          <w:rFonts w:ascii="Arial Unicode MS" w:eastAsia="Arial Unicode MS" w:hAnsi="Arial Unicode MS" w:cs="Arial Unicode MS"/>
          <w:sz w:val="24"/>
          <w:szCs w:val="24"/>
        </w:rPr>
        <w:tab/>
      </w:r>
      <w:r w:rsidR="00223876">
        <w:rPr>
          <w:rFonts w:ascii="Arial Unicode MS" w:eastAsia="Arial Unicode MS" w:hAnsi="Arial Unicode MS" w:cs="Arial Unicode MS"/>
          <w:sz w:val="24"/>
          <w:szCs w:val="24"/>
        </w:rPr>
        <w:tab/>
      </w:r>
      <w:r w:rsidR="00223876">
        <w:rPr>
          <w:rFonts w:ascii="Arial Unicode MS" w:eastAsia="Arial Unicode MS" w:hAnsi="Arial Unicode MS" w:cs="Arial Unicode MS"/>
          <w:sz w:val="24"/>
          <w:szCs w:val="24"/>
        </w:rPr>
        <w:tab/>
      </w:r>
      <w:r w:rsidR="00045986">
        <w:rPr>
          <w:rFonts w:ascii="Arial Unicode MS" w:eastAsia="Arial Unicode MS" w:hAnsi="Arial Unicode MS" w:cs="Arial Unicode MS"/>
          <w:sz w:val="24"/>
          <w:szCs w:val="24"/>
        </w:rPr>
        <w:t xml:space="preserve">     </w:t>
      </w:r>
      <w:r w:rsidR="00045986"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 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D.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>Pistil and stamens</w:t>
      </w:r>
    </w:p>
    <w:p w:rsidR="00154E39" w:rsidRPr="00DC2D77" w:rsidRDefault="00154E39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"/>
          <w:szCs w:val="24"/>
        </w:rPr>
      </w:pPr>
      <w:r w:rsidRPr="00DC2D77">
        <w:rPr>
          <w:rFonts w:ascii="Arial Unicode MS" w:eastAsia="Arial Unicode MS" w:hAnsi="Arial Unicode MS" w:cs="Arial Unicode MS"/>
          <w:sz w:val="2"/>
          <w:szCs w:val="24"/>
        </w:rPr>
        <w:t xml:space="preserve"> </w:t>
      </w:r>
    </w:p>
    <w:p w:rsidR="00154E39" w:rsidRPr="007C78AE" w:rsidRDefault="00154E39" w:rsidP="007C78AE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In which two parts of the alimentary canal are proteins chemically digested; </w:t>
      </w:r>
    </w:p>
    <w:p w:rsidR="00084220" w:rsidRDefault="00084220" w:rsidP="007C78AE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084220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4C10C9">
      <w:pPr>
        <w:pStyle w:val="ListParagraph"/>
        <w:numPr>
          <w:ilvl w:val="0"/>
          <w:numId w:val="17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Small intestines and colon </w:t>
      </w:r>
    </w:p>
    <w:p w:rsidR="00154E39" w:rsidRPr="007C78AE" w:rsidRDefault="00154E39" w:rsidP="004C10C9">
      <w:pPr>
        <w:pStyle w:val="ListParagraph"/>
        <w:numPr>
          <w:ilvl w:val="0"/>
          <w:numId w:val="17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Stomach and duodenum </w:t>
      </w:r>
    </w:p>
    <w:p w:rsidR="00154E39" w:rsidRPr="007C78AE" w:rsidRDefault="00D02AF3" w:rsidP="004C10C9">
      <w:pPr>
        <w:pStyle w:val="ListParagraph"/>
        <w:numPr>
          <w:ilvl w:val="0"/>
          <w:numId w:val="17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41" style="position:absolute;left:0;text-align:left;margin-left:199.5pt;margin-top:7.7pt;width:32.6pt;height:29.2pt;z-index:251673600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Mouth and duodenum </w:t>
      </w:r>
    </w:p>
    <w:p w:rsidR="00154E39" w:rsidRPr="007C78AE" w:rsidRDefault="00154E39" w:rsidP="004C10C9">
      <w:pPr>
        <w:pStyle w:val="ListParagraph"/>
        <w:numPr>
          <w:ilvl w:val="0"/>
          <w:numId w:val="17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Mouth and stomach </w:t>
      </w:r>
    </w:p>
    <w:p w:rsidR="00084220" w:rsidRDefault="00084220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084220" w:rsidSect="00084220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DC2D77" w:rsidRDefault="00154E39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"/>
          <w:szCs w:val="24"/>
        </w:rPr>
      </w:pPr>
      <w:r w:rsidRPr="00DC2D77">
        <w:rPr>
          <w:rFonts w:ascii="Arial Unicode MS" w:eastAsia="Arial Unicode MS" w:hAnsi="Arial Unicode MS" w:cs="Arial Unicode MS"/>
          <w:sz w:val="2"/>
          <w:szCs w:val="24"/>
        </w:rPr>
        <w:lastRenderedPageBreak/>
        <w:t xml:space="preserve"> </w:t>
      </w:r>
    </w:p>
    <w:p w:rsidR="00154E39" w:rsidRPr="007C78AE" w:rsidRDefault="00154E39" w:rsidP="007C78AE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 pregnant mother suffers from weakened bones and teeth, the vitamins and minerals to correct this defects are; </w:t>
      </w:r>
    </w:p>
    <w:p w:rsidR="00154E39" w:rsidRPr="007C78AE" w:rsidRDefault="00154E39" w:rsidP="00DC2D77">
      <w:pPr>
        <w:pStyle w:val="ListParagraph"/>
        <w:numPr>
          <w:ilvl w:val="0"/>
          <w:numId w:val="18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Vitamin C, phosphorous and calcium </w:t>
      </w:r>
    </w:p>
    <w:p w:rsidR="00154E39" w:rsidRPr="007C78AE" w:rsidRDefault="00D02AF3" w:rsidP="00DC2D77">
      <w:pPr>
        <w:pStyle w:val="ListParagraph"/>
        <w:numPr>
          <w:ilvl w:val="0"/>
          <w:numId w:val="18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42" style="position:absolute;left:0;text-align:left;margin-left:466.15pt;margin-top:-.15pt;width:32.6pt;height:29.2pt;z-index:251674624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Vitamin B, iodine and calcium </w:t>
      </w:r>
    </w:p>
    <w:p w:rsidR="00154E39" w:rsidRPr="007C78AE" w:rsidRDefault="00154E39" w:rsidP="00DC2D77">
      <w:pPr>
        <w:pStyle w:val="ListParagraph"/>
        <w:numPr>
          <w:ilvl w:val="0"/>
          <w:numId w:val="18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Vitamin A, calcium and clay </w:t>
      </w:r>
    </w:p>
    <w:p w:rsidR="00154E39" w:rsidRPr="007C78AE" w:rsidRDefault="00154E39" w:rsidP="00DC2D77">
      <w:pPr>
        <w:pStyle w:val="ListParagraph"/>
        <w:numPr>
          <w:ilvl w:val="0"/>
          <w:numId w:val="18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Vitamin D, phosphorus and calcium </w:t>
      </w:r>
    </w:p>
    <w:p w:rsidR="00154E39" w:rsidRPr="00045986" w:rsidRDefault="00154E39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6"/>
          <w:szCs w:val="24"/>
        </w:rPr>
      </w:pPr>
      <w:r w:rsidRPr="00045986">
        <w:rPr>
          <w:rFonts w:ascii="Arial Unicode MS" w:eastAsia="Arial Unicode MS" w:hAnsi="Arial Unicode MS" w:cs="Arial Unicode MS"/>
          <w:sz w:val="6"/>
          <w:szCs w:val="24"/>
        </w:rPr>
        <w:t xml:space="preserve"> </w:t>
      </w:r>
    </w:p>
    <w:p w:rsidR="00154E39" w:rsidRPr="007C78AE" w:rsidRDefault="00154E39" w:rsidP="007C78AE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Which of the following processes is not carried out by bacteria only? </w:t>
      </w:r>
    </w:p>
    <w:p w:rsidR="00045986" w:rsidRDefault="00045986" w:rsidP="007C78AE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045986" w:rsidSect="00DC2D77">
          <w:type w:val="continuous"/>
          <w:pgSz w:w="12240" w:h="15840"/>
          <w:pgMar w:top="720" w:right="1080" w:bottom="720" w:left="1267" w:header="720" w:footer="0" w:gutter="0"/>
          <w:cols w:space="720"/>
          <w:docGrid w:linePitch="360"/>
        </w:sectPr>
      </w:pPr>
    </w:p>
    <w:p w:rsidR="00154E39" w:rsidRPr="007C78AE" w:rsidRDefault="00154E39" w:rsidP="007C78AE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Denitrification </w:t>
      </w:r>
    </w:p>
    <w:p w:rsidR="00154E39" w:rsidRPr="007C78AE" w:rsidRDefault="00154E39" w:rsidP="007C78AE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Nitrification </w:t>
      </w:r>
    </w:p>
    <w:p w:rsidR="00154E39" w:rsidRPr="007C78AE" w:rsidRDefault="00D02AF3" w:rsidP="007C78AE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43" style="position:absolute;left:0;text-align:left;margin-left:201.1pt;margin-top:7.6pt;width:32.6pt;height:29.2pt;z-index:251675648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Putrification </w:t>
      </w:r>
    </w:p>
    <w:p w:rsidR="00154E39" w:rsidRPr="007C78AE" w:rsidRDefault="00154E39" w:rsidP="007C78AE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Nitrogen fixation </w:t>
      </w:r>
    </w:p>
    <w:p w:rsidR="00045986" w:rsidRDefault="00045986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045986" w:rsidSect="00045986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DC2D77" w:rsidRDefault="00154E39" w:rsidP="007C78AE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"/>
          <w:szCs w:val="24"/>
        </w:rPr>
      </w:pP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When one walks out of a bright sunshine to a poorly lit room, what happens in his eyes? </w:t>
      </w:r>
    </w:p>
    <w:p w:rsidR="00045986" w:rsidRDefault="00045986" w:rsidP="00AC5D50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045986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AC5D50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The circular iris muscles contract </w:t>
      </w:r>
    </w:p>
    <w:p w:rsidR="00154E39" w:rsidRPr="007C78AE" w:rsidRDefault="00154E39" w:rsidP="00AC5D50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radial iris muscles relax </w:t>
      </w:r>
    </w:p>
    <w:p w:rsidR="00154E39" w:rsidRPr="007C78AE" w:rsidRDefault="00D02AF3" w:rsidP="00AC5D50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44" style="position:absolute;left:0;text-align:left;margin-left:201.1pt;margin-top:8.25pt;width:32.6pt;height:29.2pt;z-index:251676672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lens because thicker </w:t>
      </w:r>
    </w:p>
    <w:p w:rsidR="00154E39" w:rsidRPr="007C78AE" w:rsidRDefault="00154E39" w:rsidP="00AC5D50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circular muscles relax </w:t>
      </w:r>
    </w:p>
    <w:p w:rsidR="00045986" w:rsidRDefault="00045986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045986" w:rsidSect="00045986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803D5C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8"/>
          <w:szCs w:val="24"/>
        </w:rPr>
      </w:pPr>
      <w:r w:rsidRPr="00803D5C">
        <w:rPr>
          <w:rFonts w:ascii="Arial Unicode MS" w:eastAsia="Arial Unicode MS" w:hAnsi="Arial Unicode MS" w:cs="Arial Unicode MS"/>
          <w:sz w:val="8"/>
          <w:szCs w:val="24"/>
        </w:rPr>
        <w:lastRenderedPageBreak/>
        <w:t xml:space="preserve"> </w:t>
      </w: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movement of part of a plant in response to a non – directional stimulus is termed as; </w:t>
      </w:r>
    </w:p>
    <w:p w:rsidR="00154E39" w:rsidRPr="007C78AE" w:rsidRDefault="00D02AF3" w:rsidP="00AC5D50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45" style="position:absolute;left:0;text-align:left;margin-left:465.65pt;margin-top:4.75pt;width:32.6pt;height:29.2pt;z-index:251677696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Tropism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D60EFA">
        <w:rPr>
          <w:rFonts w:ascii="Arial Unicode MS" w:eastAsia="Arial Unicode MS" w:hAnsi="Arial Unicode MS" w:cs="Arial Unicode MS"/>
          <w:sz w:val="24"/>
          <w:szCs w:val="24"/>
        </w:rPr>
        <w:t xml:space="preserve">           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B.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Taxis </w:t>
      </w:r>
    </w:p>
    <w:p w:rsidR="00154E39" w:rsidRPr="007C78AE" w:rsidRDefault="00154E39" w:rsidP="00AC5D50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Nasty movement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D.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Phototropism </w:t>
      </w:r>
    </w:p>
    <w:p w:rsidR="00154E39" w:rsidRPr="00803D5C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8"/>
          <w:szCs w:val="24"/>
        </w:rPr>
      </w:pPr>
      <w:r w:rsidRPr="00803D5C">
        <w:rPr>
          <w:rFonts w:ascii="Arial Unicode MS" w:eastAsia="Arial Unicode MS" w:hAnsi="Arial Unicode MS" w:cs="Arial Unicode MS"/>
          <w:sz w:val="8"/>
          <w:szCs w:val="24"/>
        </w:rPr>
        <w:t xml:space="preserve"> </w:t>
      </w: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 woman who has small breasts, beards and a deep voice is like to be having an over secretion of; </w:t>
      </w:r>
    </w:p>
    <w:p w:rsidR="00154E39" w:rsidRPr="007C78AE" w:rsidRDefault="00D02AF3" w:rsidP="00AC5D50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46" style="position:absolute;left:0;text-align:left;margin-left:464.35pt;margin-top:.45pt;width:32.6pt;height:29.2pt;z-index:251678720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Testosterone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B.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Oestrogen </w:t>
      </w:r>
    </w:p>
    <w:p w:rsidR="00154E39" w:rsidRPr="007C78AE" w:rsidRDefault="00154E39" w:rsidP="00AC5D50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Oxytocin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D.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Adrenaline </w:t>
      </w:r>
    </w:p>
    <w:p w:rsidR="00154E39" w:rsidRPr="00803D5C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10"/>
          <w:szCs w:val="24"/>
        </w:rPr>
      </w:pPr>
      <w:r w:rsidRPr="00803D5C">
        <w:rPr>
          <w:rFonts w:ascii="Arial Unicode MS" w:eastAsia="Arial Unicode MS" w:hAnsi="Arial Unicode MS" w:cs="Arial Unicode MS"/>
          <w:sz w:val="10"/>
          <w:szCs w:val="24"/>
        </w:rPr>
        <w:t xml:space="preserve"> </w:t>
      </w: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Vertebraterial canals, broad flat transverse processes are characteristic of; </w:t>
      </w:r>
    </w:p>
    <w:p w:rsidR="00154E39" w:rsidRPr="007C78AE" w:rsidRDefault="00D02AF3" w:rsidP="00AC5D5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47" style="position:absolute;left:0;text-align:left;margin-left:464.7pt;margin-top:-.1pt;width:32.6pt;height:29.2pt;z-index:251679744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Cervical vertebra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B.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Sacral vertebra </w:t>
      </w:r>
    </w:p>
    <w:p w:rsidR="00154E39" w:rsidRPr="007C78AE" w:rsidRDefault="00154E39" w:rsidP="00AC5D50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Lumbar vertebra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D.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Thoracic vertebra </w:t>
      </w:r>
    </w:p>
    <w:p w:rsidR="00154E39" w:rsidRPr="00803D5C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4"/>
          <w:szCs w:val="24"/>
        </w:rPr>
      </w:pP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urine of a healthy person contains no glucose because; </w:t>
      </w:r>
    </w:p>
    <w:p w:rsidR="00154E39" w:rsidRPr="007C78AE" w:rsidRDefault="00154E39" w:rsidP="00AC5D50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nephrone is impermeable to glucose </w:t>
      </w:r>
    </w:p>
    <w:p w:rsidR="00154E39" w:rsidRPr="007C78AE" w:rsidRDefault="00154E39" w:rsidP="00AC5D50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Glucose passes back into the blood stream </w:t>
      </w:r>
    </w:p>
    <w:p w:rsidR="00154E39" w:rsidRPr="007C78AE" w:rsidRDefault="00D02AF3" w:rsidP="00AC5D50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48" style="position:absolute;left:0;text-align:left;margin-left:462.45pt;margin-top:3.85pt;width:32.6pt;height:29.2pt;z-index:251680768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kidneys convert glucose to urea </w:t>
      </w:r>
    </w:p>
    <w:p w:rsidR="00154E39" w:rsidRPr="007C78AE" w:rsidRDefault="00154E39" w:rsidP="00AC5D50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Glucose is used for respiration before reaching the collecting ducts. </w:t>
      </w:r>
    </w:p>
    <w:p w:rsidR="00154E39" w:rsidRPr="00803D5C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6"/>
          <w:szCs w:val="24"/>
        </w:rPr>
      </w:pPr>
      <w:r w:rsidRPr="00803D5C">
        <w:rPr>
          <w:rFonts w:ascii="Arial Unicode MS" w:eastAsia="Arial Unicode MS" w:hAnsi="Arial Unicode MS" w:cs="Arial Unicode MS"/>
          <w:sz w:val="6"/>
          <w:szCs w:val="24"/>
        </w:rPr>
        <w:t xml:space="preserve"> </w:t>
      </w: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route followed by an impulse passing along a motor neuron is; </w:t>
      </w:r>
    </w:p>
    <w:p w:rsidR="00154E39" w:rsidRPr="007C78AE" w:rsidRDefault="00154E39" w:rsidP="00AC5D5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Nerve endings, dendrone, axon, dendrites </w:t>
      </w:r>
    </w:p>
    <w:p w:rsidR="00154E39" w:rsidRPr="007C78AE" w:rsidRDefault="00154E39" w:rsidP="00AC5D5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Cell body, axon, dendrone dendrites </w:t>
      </w:r>
    </w:p>
    <w:p w:rsidR="00154E39" w:rsidRPr="007C78AE" w:rsidRDefault="00D02AF3" w:rsidP="00AC5D5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49" style="position:absolute;left:0;text-align:left;margin-left:460.2pt;margin-top:10.1pt;width:32.6pt;height:29.2pt;z-index:251681792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Nerve endings, dendrites, dendrone, axon </w:t>
      </w:r>
    </w:p>
    <w:p w:rsidR="00154E39" w:rsidRPr="007C78AE" w:rsidRDefault="00154E39" w:rsidP="00AC5D50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Dendrites, dendrone, axon, nerve endings </w:t>
      </w:r>
    </w:p>
    <w:p w:rsidR="00154E39" w:rsidRPr="00803D5C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8"/>
          <w:szCs w:val="24"/>
        </w:rPr>
      </w:pP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The circulatory system of an embryo is never in direct contact with the mother’s blood vessels because;</w:t>
      </w:r>
    </w:p>
    <w:p w:rsidR="00154E39" w:rsidRPr="007C78AE" w:rsidRDefault="00154E39" w:rsidP="00AC5D50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Many substances in the mother’s blood are poisonous </w:t>
      </w:r>
    </w:p>
    <w:p w:rsidR="00154E39" w:rsidRPr="007C78AE" w:rsidRDefault="00154E39" w:rsidP="00AC5D50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Mothers blood pressure would burst the capillaries in embryo </w:t>
      </w:r>
    </w:p>
    <w:p w:rsidR="00154E39" w:rsidRPr="007C78AE" w:rsidRDefault="00D02AF3" w:rsidP="00AC5D50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50" style="position:absolute;left:0;text-align:left;margin-left:460.2pt;margin-top:6pt;width:32.6pt;height:29.2pt;z-index:251682816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It is connected to the uterus via the placenta </w:t>
      </w:r>
    </w:p>
    <w:p w:rsidR="00154E39" w:rsidRPr="007C78AE" w:rsidRDefault="00154E39" w:rsidP="00AC5D50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mother’s blood contains no respiratory gases. </w:t>
      </w:r>
    </w:p>
    <w:p w:rsidR="00154E39" w:rsidRPr="00803D5C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8"/>
          <w:szCs w:val="24"/>
        </w:rPr>
      </w:pP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160cm</w:t>
      </w:r>
      <w:r w:rsidRPr="007C78AE">
        <w:rPr>
          <w:rFonts w:ascii="Arial Unicode MS" w:eastAsia="Arial Unicode MS" w:hAnsi="Arial Unicode MS" w:cs="Arial Unicode MS"/>
          <w:sz w:val="24"/>
          <w:szCs w:val="24"/>
          <w:vertAlign w:val="superscript"/>
        </w:rPr>
        <w:t xml:space="preserve">3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of water was added to 250cm</w:t>
      </w:r>
      <w:r w:rsidRPr="007C78AE">
        <w:rPr>
          <w:rFonts w:ascii="Arial Unicode MS" w:eastAsia="Arial Unicode MS" w:hAnsi="Arial Unicode MS" w:cs="Arial Unicode MS"/>
          <w:sz w:val="24"/>
          <w:szCs w:val="24"/>
          <w:vertAlign w:val="superscript"/>
        </w:rPr>
        <w:t xml:space="preserve">3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of dry soil. The volume </w:t>
      </w:r>
      <w:r w:rsidR="00463FC7" w:rsidRPr="007C78AE">
        <w:rPr>
          <w:rFonts w:ascii="Arial Unicode MS" w:eastAsia="Arial Unicode MS" w:hAnsi="Arial Unicode MS" w:cs="Arial Unicode MS"/>
          <w:sz w:val="24"/>
          <w:szCs w:val="24"/>
        </w:rPr>
        <w:t>of the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mixture after </w:t>
      </w:r>
      <w:r w:rsidR="00463FC7" w:rsidRPr="007C78AE">
        <w:rPr>
          <w:rFonts w:ascii="Arial Unicode MS" w:eastAsia="Arial Unicode MS" w:hAnsi="Arial Unicode MS" w:cs="Arial Unicode MS"/>
          <w:sz w:val="24"/>
          <w:szCs w:val="24"/>
        </w:rPr>
        <w:t>stirring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was 380cm</w:t>
      </w:r>
      <w:r w:rsidRPr="007C78AE">
        <w:rPr>
          <w:rFonts w:ascii="Arial Unicode MS" w:eastAsia="Arial Unicode MS" w:hAnsi="Arial Unicode MS" w:cs="Arial Unicode MS"/>
          <w:sz w:val="24"/>
          <w:szCs w:val="24"/>
          <w:vertAlign w:val="superscript"/>
        </w:rPr>
        <w:t>3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. Calculate the percentage of air in the soil sample? </w:t>
      </w:r>
    </w:p>
    <w:p w:rsidR="00803D5C" w:rsidRDefault="00803D5C" w:rsidP="00AC5D5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803D5C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AC5D5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41.0% </w:t>
      </w:r>
    </w:p>
    <w:p w:rsidR="00154E39" w:rsidRPr="007C78AE" w:rsidRDefault="00154E39" w:rsidP="00AC5D5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25.0% </w:t>
      </w:r>
    </w:p>
    <w:p w:rsidR="00154E39" w:rsidRPr="007C78AE" w:rsidRDefault="00D02AF3" w:rsidP="00AC5D5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51" style="position:absolute;left:0;text-align:left;margin-left:199.05pt;margin-top:13.6pt;width:32.6pt;height:29.2pt;z-index:251683840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90% </w:t>
      </w:r>
    </w:p>
    <w:p w:rsidR="00154E39" w:rsidRPr="007C78AE" w:rsidRDefault="00154E39" w:rsidP="00AC5D5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12% </w:t>
      </w:r>
    </w:p>
    <w:p w:rsidR="00803D5C" w:rsidRDefault="00803D5C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803D5C" w:rsidSect="00803D5C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7C78AE" w:rsidRDefault="00D02AF3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52" style="position:absolute;left:0;text-align:left;margin-left:465.65pt;margin-top:41.5pt;width:32.6pt;height:29.2pt;z-index:251684864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following mechanisms / processes will easily lead to evolution of new species </w:t>
      </w:r>
      <w:r w:rsidR="00154E39" w:rsidRPr="007C78AE">
        <w:rPr>
          <w:rFonts w:ascii="Arial Unicode MS" w:eastAsia="Arial Unicode MS" w:hAnsi="Arial Unicode MS" w:cs="Arial Unicode MS"/>
          <w:b/>
          <w:sz w:val="24"/>
          <w:szCs w:val="24"/>
        </w:rPr>
        <w:t xml:space="preserve">except;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AC5D50" w:rsidRDefault="00AC5D50" w:rsidP="00AC5D50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4F26EF">
      <w:pPr>
        <w:pStyle w:val="ListParagraph"/>
        <w:numPr>
          <w:ilvl w:val="0"/>
          <w:numId w:val="28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Inbreeding </w:t>
      </w:r>
    </w:p>
    <w:p w:rsidR="00154E39" w:rsidRPr="007C78AE" w:rsidRDefault="00154E39" w:rsidP="004F26EF">
      <w:pPr>
        <w:pStyle w:val="ListParagraph"/>
        <w:numPr>
          <w:ilvl w:val="0"/>
          <w:numId w:val="28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Mutation </w:t>
      </w:r>
    </w:p>
    <w:p w:rsidR="00154E39" w:rsidRPr="007C78AE" w:rsidRDefault="00154E39" w:rsidP="004F26EF">
      <w:pPr>
        <w:pStyle w:val="ListParagraph"/>
        <w:numPr>
          <w:ilvl w:val="0"/>
          <w:numId w:val="28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Isolation </w:t>
      </w:r>
    </w:p>
    <w:p w:rsidR="00154E39" w:rsidRPr="007C78AE" w:rsidRDefault="00154E39" w:rsidP="004F26EF">
      <w:pPr>
        <w:pStyle w:val="ListParagraph"/>
        <w:numPr>
          <w:ilvl w:val="0"/>
          <w:numId w:val="28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Out breeding </w:t>
      </w:r>
    </w:p>
    <w:p w:rsidR="00AC5D50" w:rsidRDefault="00AC5D50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AC5D50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4F26EF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"/>
          <w:szCs w:val="24"/>
        </w:rPr>
      </w:pPr>
      <w:r w:rsidRPr="004F26EF">
        <w:rPr>
          <w:rFonts w:ascii="Arial Unicode MS" w:eastAsia="Arial Unicode MS" w:hAnsi="Arial Unicode MS" w:cs="Arial Unicode MS"/>
          <w:sz w:val="2"/>
          <w:szCs w:val="24"/>
        </w:rPr>
        <w:lastRenderedPageBreak/>
        <w:t xml:space="preserve"> </w:t>
      </w: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This is likely to cause pollution of an aquatic habitat; </w:t>
      </w:r>
    </w:p>
    <w:p w:rsidR="00AC5D50" w:rsidRDefault="00AC5D50" w:rsidP="00AC5D50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4F26EF">
      <w:pPr>
        <w:pStyle w:val="ListParagraph"/>
        <w:numPr>
          <w:ilvl w:val="0"/>
          <w:numId w:val="29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Over fishing </w:t>
      </w:r>
    </w:p>
    <w:p w:rsidR="00154E39" w:rsidRPr="007C78AE" w:rsidRDefault="00154E39" w:rsidP="004F26EF">
      <w:pPr>
        <w:pStyle w:val="ListParagraph"/>
        <w:numPr>
          <w:ilvl w:val="0"/>
          <w:numId w:val="29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Boat racing </w:t>
      </w:r>
    </w:p>
    <w:p w:rsidR="00154E39" w:rsidRPr="007C78AE" w:rsidRDefault="00D02AF3" w:rsidP="004F26EF">
      <w:pPr>
        <w:pStyle w:val="ListParagraph"/>
        <w:numPr>
          <w:ilvl w:val="0"/>
          <w:numId w:val="29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53" style="position:absolute;left:0;text-align:left;margin-left:200.35pt;margin-top:8.2pt;width:32.6pt;height:29.2pt;z-index:251685888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Use of fertilizers </w:t>
      </w:r>
    </w:p>
    <w:p w:rsidR="00154E39" w:rsidRPr="007C78AE" w:rsidRDefault="00154E39" w:rsidP="004F26EF">
      <w:pPr>
        <w:pStyle w:val="ListParagraph"/>
        <w:numPr>
          <w:ilvl w:val="0"/>
          <w:numId w:val="29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All the above. </w:t>
      </w:r>
    </w:p>
    <w:p w:rsidR="00AC5D50" w:rsidRDefault="00AC5D50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AC5D50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4F26EF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"/>
          <w:szCs w:val="24"/>
        </w:rPr>
      </w:pP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Which one of the following is an advantage of vegetative propagation? </w:t>
      </w:r>
    </w:p>
    <w:p w:rsidR="00154E39" w:rsidRPr="007C78AE" w:rsidRDefault="00154E39" w:rsidP="004F26EF">
      <w:pPr>
        <w:pStyle w:val="ListParagraph"/>
        <w:numPr>
          <w:ilvl w:val="0"/>
          <w:numId w:val="30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Parents and off springs rarely compete </w:t>
      </w:r>
    </w:p>
    <w:p w:rsidR="00154E39" w:rsidRPr="007C78AE" w:rsidRDefault="00154E39" w:rsidP="004F26EF">
      <w:pPr>
        <w:pStyle w:val="ListParagraph"/>
        <w:numPr>
          <w:ilvl w:val="0"/>
          <w:numId w:val="30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Colonization of new habitats is not easy </w:t>
      </w:r>
    </w:p>
    <w:p w:rsidR="00154E39" w:rsidRPr="007C78AE" w:rsidRDefault="00D02AF3" w:rsidP="004F26EF">
      <w:pPr>
        <w:pStyle w:val="ListParagraph"/>
        <w:numPr>
          <w:ilvl w:val="0"/>
          <w:numId w:val="30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54" style="position:absolute;left:0;text-align:left;margin-left:465.65pt;margin-top:4.7pt;width:32.6pt;height:29.2pt;z-index:251686912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Variation among off springs will occur </w:t>
      </w:r>
    </w:p>
    <w:p w:rsidR="00154E39" w:rsidRPr="007C78AE" w:rsidRDefault="00D43BBB" w:rsidP="004F26EF">
      <w:pPr>
        <w:pStyle w:val="ListParagraph"/>
        <w:numPr>
          <w:ilvl w:val="0"/>
          <w:numId w:val="30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Maintenance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of parental characteristics in off springs. </w:t>
      </w:r>
    </w:p>
    <w:p w:rsidR="00154E39" w:rsidRPr="004F26EF" w:rsidRDefault="00154E39" w:rsidP="004F26EF">
      <w:pPr>
        <w:pStyle w:val="ListParagraph"/>
        <w:spacing w:after="0" w:line="216" w:lineRule="auto"/>
        <w:ind w:left="1080"/>
        <w:jc w:val="both"/>
        <w:rPr>
          <w:rFonts w:ascii="Arial Unicode MS" w:eastAsia="Arial Unicode MS" w:hAnsi="Arial Unicode MS" w:cs="Arial Unicode MS"/>
          <w:sz w:val="6"/>
          <w:szCs w:val="24"/>
        </w:rPr>
      </w:pPr>
      <w:r w:rsidRPr="004F26EF">
        <w:rPr>
          <w:rFonts w:ascii="Arial Unicode MS" w:eastAsia="Arial Unicode MS" w:hAnsi="Arial Unicode MS" w:cs="Arial Unicode MS"/>
          <w:sz w:val="6"/>
          <w:szCs w:val="24"/>
        </w:rPr>
        <w:t xml:space="preserve"> </w:t>
      </w: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This method is best for estimating of the population density of chimpanzees in a forest; </w:t>
      </w:r>
    </w:p>
    <w:p w:rsidR="00AC5D50" w:rsidRDefault="00AC5D50" w:rsidP="00AC5D50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4F26EF">
      <w:pPr>
        <w:pStyle w:val="ListParagraph"/>
        <w:numPr>
          <w:ilvl w:val="0"/>
          <w:numId w:val="31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Direct counting </w:t>
      </w:r>
    </w:p>
    <w:p w:rsidR="00154E39" w:rsidRPr="007C78AE" w:rsidRDefault="00154E39" w:rsidP="004F26EF">
      <w:pPr>
        <w:pStyle w:val="ListParagraph"/>
        <w:numPr>
          <w:ilvl w:val="0"/>
          <w:numId w:val="31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Capture – recapture method </w:t>
      </w:r>
    </w:p>
    <w:p w:rsidR="00154E39" w:rsidRPr="007C78AE" w:rsidRDefault="00D02AF3" w:rsidP="004F26EF">
      <w:pPr>
        <w:pStyle w:val="ListParagraph"/>
        <w:numPr>
          <w:ilvl w:val="0"/>
          <w:numId w:val="31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55" style="position:absolute;left:0;text-align:left;margin-left:200.35pt;margin-top:1.7pt;width:32.6pt;height:29.2pt;z-index:251687936" strokeweight="1.5pt"/>
        </w:pict>
      </w:r>
      <w:r w:rsidR="00F722EB">
        <w:rPr>
          <w:rFonts w:ascii="Arial Unicode MS" w:eastAsia="Arial Unicode MS" w:hAnsi="Arial Unicode MS" w:cs="Arial Unicode MS"/>
          <w:noProof/>
          <w:sz w:val="24"/>
          <w:szCs w:val="24"/>
        </w:rPr>
        <w:t>Aerial photography</w:t>
      </w:r>
    </w:p>
    <w:p w:rsidR="00154E39" w:rsidRPr="007C78AE" w:rsidRDefault="00D43BBB" w:rsidP="004F26EF">
      <w:pPr>
        <w:pStyle w:val="ListParagraph"/>
        <w:numPr>
          <w:ilvl w:val="0"/>
          <w:numId w:val="31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Quadrant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method </w:t>
      </w:r>
    </w:p>
    <w:p w:rsidR="00AC5D50" w:rsidRDefault="00AC5D50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AC5D50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D60EFA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6"/>
          <w:szCs w:val="24"/>
        </w:rPr>
      </w:pPr>
    </w:p>
    <w:p w:rsidR="00154E39" w:rsidRPr="007C78AE" w:rsidRDefault="00D02AF3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56" style="position:absolute;left:0;text-align:left;margin-left:465.65pt;margin-top:14.6pt;width:32.6pt;height:29.2pt;z-index:251688960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Growth can be measured using any of the following methods </w:t>
      </w:r>
      <w:r w:rsidR="00154E39" w:rsidRPr="007C78AE">
        <w:rPr>
          <w:rFonts w:ascii="Arial Unicode MS" w:eastAsia="Arial Unicode MS" w:hAnsi="Arial Unicode MS" w:cs="Arial Unicode MS"/>
          <w:b/>
          <w:sz w:val="24"/>
          <w:szCs w:val="24"/>
        </w:rPr>
        <w:t xml:space="preserve">except;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AC5D50" w:rsidRDefault="00AC5D50" w:rsidP="00AC5D50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AC5D50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Age of an </w:t>
      </w:r>
      <w:r w:rsidR="00D43BBB" w:rsidRPr="007C78AE">
        <w:rPr>
          <w:rFonts w:ascii="Arial Unicode MS" w:eastAsia="Arial Unicode MS" w:hAnsi="Arial Unicode MS" w:cs="Arial Unicode MS"/>
          <w:sz w:val="24"/>
          <w:szCs w:val="24"/>
        </w:rPr>
        <w:t>organism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154E39" w:rsidRPr="007C78AE" w:rsidRDefault="00154E39" w:rsidP="00AC5D50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Length of an organism </w:t>
      </w:r>
    </w:p>
    <w:p w:rsidR="00154E39" w:rsidRPr="007C78AE" w:rsidRDefault="00154E39" w:rsidP="00AC5D50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Volume of an organism </w:t>
      </w:r>
    </w:p>
    <w:p w:rsidR="00154E39" w:rsidRPr="007C78AE" w:rsidRDefault="00154E39" w:rsidP="00AC5D50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Fresh dry weight of an organism </w:t>
      </w:r>
    </w:p>
    <w:p w:rsidR="00AC5D50" w:rsidRDefault="00AC5D50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AC5D50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D60EFA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4"/>
          <w:szCs w:val="24"/>
        </w:rPr>
      </w:pPr>
      <w:r w:rsidRPr="00D60EFA">
        <w:rPr>
          <w:rFonts w:ascii="Arial Unicode MS" w:eastAsia="Arial Unicode MS" w:hAnsi="Arial Unicode MS" w:cs="Arial Unicode MS"/>
          <w:sz w:val="4"/>
          <w:szCs w:val="24"/>
        </w:rPr>
        <w:lastRenderedPageBreak/>
        <w:t xml:space="preserve"> </w:t>
      </w: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Which of the following parts of a tooth contains living tissues? </w:t>
      </w:r>
    </w:p>
    <w:p w:rsidR="00AC5D50" w:rsidRDefault="00AC5D50" w:rsidP="00AC5D50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AC5D50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Cement </w:t>
      </w:r>
    </w:p>
    <w:p w:rsidR="00154E39" w:rsidRPr="007C78AE" w:rsidRDefault="00154E39" w:rsidP="00AC5D50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Pulp cavity </w:t>
      </w:r>
    </w:p>
    <w:p w:rsidR="00154E39" w:rsidRPr="007C78AE" w:rsidRDefault="00D02AF3" w:rsidP="00AC5D50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57" style="position:absolute;left:0;text-align:left;margin-left:200.35pt;margin-top:10pt;width:32.6pt;height:29.2pt;z-index:251689984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Enamel </w:t>
      </w:r>
    </w:p>
    <w:p w:rsidR="00154E39" w:rsidRPr="007C78AE" w:rsidRDefault="00154E39" w:rsidP="00AC5D50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Dentine </w:t>
      </w:r>
    </w:p>
    <w:p w:rsidR="00AC5D50" w:rsidRDefault="00AC5D50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AC5D50" w:rsidSect="00AC5D50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4F26EF" w:rsidRDefault="00154E39" w:rsidP="00AC5D50">
      <w:pPr>
        <w:pStyle w:val="ListParagraph"/>
        <w:spacing w:after="0" w:line="240" w:lineRule="auto"/>
        <w:ind w:left="1080"/>
        <w:jc w:val="both"/>
        <w:rPr>
          <w:rFonts w:ascii="Arial Unicode MS" w:eastAsia="Arial Unicode MS" w:hAnsi="Arial Unicode MS" w:cs="Arial Unicode MS"/>
          <w:sz w:val="2"/>
          <w:szCs w:val="24"/>
        </w:rPr>
      </w:pPr>
      <w:r w:rsidRPr="004F26EF">
        <w:rPr>
          <w:rFonts w:ascii="Arial Unicode MS" w:eastAsia="Arial Unicode MS" w:hAnsi="Arial Unicode MS" w:cs="Arial Unicode MS"/>
          <w:sz w:val="2"/>
          <w:szCs w:val="24"/>
        </w:rPr>
        <w:lastRenderedPageBreak/>
        <w:t xml:space="preserve"> </w:t>
      </w:r>
    </w:p>
    <w:p w:rsidR="00154E39" w:rsidRPr="007C78AE" w:rsidRDefault="00154E39" w:rsidP="00AC5D50">
      <w:pPr>
        <w:pStyle w:val="ListParagraph"/>
        <w:numPr>
          <w:ilvl w:val="0"/>
          <w:numId w:val="4"/>
        </w:numPr>
        <w:spacing w:after="0" w:line="240" w:lineRule="auto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Individual with  blood Group AB are said to be universal recipients because they have; </w:t>
      </w:r>
    </w:p>
    <w:p w:rsidR="00D60EFA" w:rsidRDefault="00D60EFA" w:rsidP="00AC5D50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  <w:sectPr w:rsidR="00D60EFA" w:rsidSect="00F906E3">
          <w:type w:val="continuous"/>
          <w:pgSz w:w="12240" w:h="15840"/>
          <w:pgMar w:top="720" w:right="1080" w:bottom="810" w:left="1267" w:header="720" w:footer="0" w:gutter="0"/>
          <w:cols w:space="720"/>
          <w:docGrid w:linePitch="360"/>
        </w:sectPr>
      </w:pPr>
    </w:p>
    <w:p w:rsidR="00154E39" w:rsidRPr="007C78AE" w:rsidRDefault="00154E39" w:rsidP="004F26EF">
      <w:pPr>
        <w:pStyle w:val="ListParagraph"/>
        <w:numPr>
          <w:ilvl w:val="0"/>
          <w:numId w:val="34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No antigens </w:t>
      </w:r>
    </w:p>
    <w:p w:rsidR="00154E39" w:rsidRPr="007C78AE" w:rsidRDefault="00154E39" w:rsidP="004F26EF">
      <w:pPr>
        <w:pStyle w:val="ListParagraph"/>
        <w:numPr>
          <w:ilvl w:val="0"/>
          <w:numId w:val="34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Antibody a and b </w:t>
      </w:r>
    </w:p>
    <w:p w:rsidR="00154E39" w:rsidRPr="007C78AE" w:rsidRDefault="00D02AF3" w:rsidP="004F26EF">
      <w:pPr>
        <w:pStyle w:val="ListParagraph"/>
        <w:numPr>
          <w:ilvl w:val="0"/>
          <w:numId w:val="34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rect id="_x0000_s1058" style="position:absolute;left:0;text-align:left;margin-left:200.5pt;margin-top:16.7pt;width:32.6pt;height:29.2pt;z-index:251691008" strokeweight="1.5pt"/>
        </w:pic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Both antigens and antibodies </w:t>
      </w:r>
    </w:p>
    <w:p w:rsidR="00154E39" w:rsidRPr="00D60EFA" w:rsidRDefault="00154E39" w:rsidP="004F26EF">
      <w:pPr>
        <w:pStyle w:val="ListParagraph"/>
        <w:numPr>
          <w:ilvl w:val="0"/>
          <w:numId w:val="34"/>
        </w:numPr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No antibodies </w:t>
      </w:r>
    </w:p>
    <w:p w:rsidR="00D60EFA" w:rsidRDefault="00D60EFA" w:rsidP="00154E39">
      <w:pPr>
        <w:pStyle w:val="ListParagraph"/>
        <w:spacing w:after="0"/>
        <w:ind w:left="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  <w:sectPr w:rsidR="00D60EFA" w:rsidSect="00D60EFA">
          <w:type w:val="continuous"/>
          <w:pgSz w:w="12240" w:h="15840"/>
          <w:pgMar w:top="720" w:right="1080" w:bottom="810" w:left="1267" w:header="720" w:footer="0" w:gutter="0"/>
          <w:cols w:num="2" w:space="720"/>
          <w:docGrid w:linePitch="360"/>
        </w:sectPr>
      </w:pPr>
    </w:p>
    <w:p w:rsidR="00154E39" w:rsidRPr="007C78AE" w:rsidRDefault="00154E39" w:rsidP="00154E39">
      <w:pPr>
        <w:pStyle w:val="ListParagraph"/>
        <w:spacing w:after="0"/>
        <w:ind w:left="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 xml:space="preserve">SECTION </w:t>
      </w:r>
      <w:r w:rsidR="00D60EFA" w:rsidRPr="007C78AE">
        <w:rPr>
          <w:rFonts w:ascii="Arial Unicode MS" w:eastAsia="Arial Unicode MS" w:hAnsi="Arial Unicode MS" w:cs="Arial Unicode MS"/>
          <w:b/>
          <w:sz w:val="24"/>
          <w:szCs w:val="24"/>
        </w:rPr>
        <w:t>B</w:t>
      </w:r>
      <w:r w:rsidR="00D60EFA">
        <w:rPr>
          <w:rFonts w:ascii="Arial Unicode MS" w:eastAsia="Arial Unicode MS" w:hAnsi="Arial Unicode MS" w:cs="Arial Unicode MS"/>
          <w:b/>
          <w:sz w:val="24"/>
          <w:szCs w:val="24"/>
        </w:rPr>
        <w:t xml:space="preserve"> (40 MARKS)</w:t>
      </w:r>
    </w:p>
    <w:p w:rsidR="00154E39" w:rsidRPr="007C78AE" w:rsidRDefault="00154E39" w:rsidP="00154E39">
      <w:pPr>
        <w:pStyle w:val="ListParagraph"/>
        <w:numPr>
          <w:ilvl w:val="0"/>
          <w:numId w:val="4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The following results were obtained from a study of a population growth of fruit flies (</w:t>
      </w:r>
      <w:r w:rsidRPr="00F722EB">
        <w:rPr>
          <w:rFonts w:ascii="Arial Unicode MS" w:eastAsia="Arial Unicode MS" w:hAnsi="Arial Unicode MS" w:cs="Arial Unicode MS"/>
          <w:b/>
          <w:i/>
          <w:sz w:val="24"/>
          <w:szCs w:val="24"/>
        </w:rPr>
        <w:t>drosophila</w:t>
      </w:r>
      <w:r w:rsidR="008D752B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8D752B" w:rsidRPr="00F722EB">
        <w:rPr>
          <w:rFonts w:ascii="Arial Unicode MS" w:eastAsia="Arial Unicode MS" w:hAnsi="Arial Unicode MS" w:cs="Arial Unicode MS"/>
          <w:b/>
          <w:i/>
          <w:sz w:val="24"/>
          <w:szCs w:val="24"/>
        </w:rPr>
        <w:t>melanogaster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).</w:t>
      </w:r>
    </w:p>
    <w:tbl>
      <w:tblPr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2448"/>
        <w:gridCol w:w="601"/>
        <w:gridCol w:w="630"/>
        <w:gridCol w:w="630"/>
        <w:gridCol w:w="630"/>
        <w:gridCol w:w="630"/>
        <w:gridCol w:w="630"/>
        <w:gridCol w:w="630"/>
        <w:gridCol w:w="720"/>
        <w:gridCol w:w="630"/>
        <w:gridCol w:w="630"/>
      </w:tblGrid>
      <w:tr w:rsidR="00154E39" w:rsidRPr="007C78AE" w:rsidTr="004F26EF">
        <w:tc>
          <w:tcPr>
            <w:tcW w:w="2448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Time (weeks) </w:t>
            </w:r>
          </w:p>
        </w:tc>
        <w:tc>
          <w:tcPr>
            <w:tcW w:w="601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2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3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4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5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6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7</w:t>
            </w:r>
          </w:p>
        </w:tc>
        <w:tc>
          <w:tcPr>
            <w:tcW w:w="72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8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9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10</w:t>
            </w:r>
          </w:p>
        </w:tc>
      </w:tr>
      <w:tr w:rsidR="00154E39" w:rsidRPr="007C78AE" w:rsidTr="004F26EF">
        <w:tc>
          <w:tcPr>
            <w:tcW w:w="2448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Number of flies </w:t>
            </w:r>
          </w:p>
        </w:tc>
        <w:tc>
          <w:tcPr>
            <w:tcW w:w="601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20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44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882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145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221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275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320</w:t>
            </w:r>
          </w:p>
        </w:tc>
        <w:tc>
          <w:tcPr>
            <w:tcW w:w="72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313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296</w:t>
            </w:r>
          </w:p>
        </w:tc>
        <w:tc>
          <w:tcPr>
            <w:tcW w:w="630" w:type="dxa"/>
          </w:tcPr>
          <w:p w:rsidR="00154E39" w:rsidRPr="007C78AE" w:rsidRDefault="00154E39" w:rsidP="00223876">
            <w:pPr>
              <w:pStyle w:val="ListParagraph"/>
              <w:spacing w:after="0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270</w:t>
            </w:r>
          </w:p>
        </w:tc>
      </w:tr>
    </w:tbl>
    <w:p w:rsidR="00154E39" w:rsidRPr="004F26EF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6"/>
          <w:szCs w:val="24"/>
        </w:rPr>
      </w:pPr>
    </w:p>
    <w:p w:rsidR="00154E39" w:rsidRPr="007C78AE" w:rsidRDefault="00154E39" w:rsidP="00154E39">
      <w:pPr>
        <w:pStyle w:val="ListParagraph"/>
        <w:numPr>
          <w:ilvl w:val="0"/>
          <w:numId w:val="35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On the graph paper provided, plot the graph to show how drosophila population varies with time.  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  </w:t>
      </w:r>
      <w:r w:rsidR="004F26EF">
        <w:rPr>
          <w:rFonts w:ascii="Arial Unicode MS" w:eastAsia="Arial Unicode MS" w:hAnsi="Arial Unicode MS" w:cs="Arial Unicode MS"/>
          <w:sz w:val="24"/>
          <w:szCs w:val="24"/>
        </w:rPr>
        <w:t xml:space="preserve">                               </w:t>
      </w:r>
      <w:r w:rsidRPr="004F26EF">
        <w:rPr>
          <w:rFonts w:ascii="Arial Unicode MS" w:eastAsia="Arial Unicode MS" w:hAnsi="Arial Unicode MS" w:cs="Arial Unicode MS"/>
          <w:b/>
          <w:sz w:val="24"/>
          <w:szCs w:val="24"/>
        </w:rPr>
        <w:t>(08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154E39" w:rsidRPr="007C78AE" w:rsidRDefault="004F26EF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  <w:r>
        <w:rPr>
          <w:rFonts w:ascii="Arial Unicode MS" w:eastAsia="Arial Unicode MS" w:hAnsi="Arial Unicode MS" w:cs="Arial Unicode MS"/>
          <w:i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-290195</wp:posOffset>
            </wp:positionH>
            <wp:positionV relativeFrom="paragraph">
              <wp:posOffset>75564</wp:posOffset>
            </wp:positionV>
            <wp:extent cx="6705600" cy="8258175"/>
            <wp:effectExtent l="19050" t="0" r="0" b="0"/>
            <wp:wrapNone/>
            <wp:docPr id="35" name="Picture 6" descr="C:\Users\LIZ\Pictures\MP Navigator EX\2016_04_27\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Z\Pictures\MP Navigator EX\2016_04_27\IMG_0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56" t="16602" r="5051" b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825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tabs>
          <w:tab w:val="left" w:pos="3396"/>
        </w:tabs>
        <w:spacing w:after="0"/>
        <w:jc w:val="both"/>
        <w:rPr>
          <w:rFonts w:ascii="Times New Roman" w:hAnsi="Times New Roman"/>
          <w:i/>
          <w:sz w:val="25"/>
          <w:szCs w:val="25"/>
        </w:rPr>
      </w:pPr>
      <w:r>
        <w:rPr>
          <w:rFonts w:ascii="Times New Roman" w:hAnsi="Times New Roman"/>
          <w:i/>
          <w:sz w:val="25"/>
          <w:szCs w:val="25"/>
        </w:rPr>
        <w:tab/>
      </w: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Default="00154E39" w:rsidP="00154E39">
      <w:pPr>
        <w:pStyle w:val="ListParagraph"/>
        <w:spacing w:after="0"/>
        <w:jc w:val="both"/>
        <w:rPr>
          <w:rFonts w:ascii="Times New Roman" w:hAnsi="Times New Roman"/>
          <w:i/>
          <w:sz w:val="25"/>
          <w:szCs w:val="25"/>
        </w:rPr>
      </w:pPr>
    </w:p>
    <w:p w:rsidR="00154E39" w:rsidRPr="007C78AE" w:rsidRDefault="00154E39" w:rsidP="00154E39">
      <w:pPr>
        <w:pStyle w:val="ListParagraph"/>
        <w:numPr>
          <w:ilvl w:val="0"/>
          <w:numId w:val="35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Describe the trend of the graph during the 10 weeks.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  <w:t xml:space="preserve">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B11595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B11595">
        <w:rPr>
          <w:rFonts w:ascii="Arial Unicode MS" w:eastAsia="Arial Unicode MS" w:hAnsi="Arial Unicode MS" w:cs="Arial Unicode MS"/>
          <w:sz w:val="24"/>
          <w:szCs w:val="24"/>
        </w:rPr>
        <w:t xml:space="preserve">         </w:t>
      </w:r>
      <w:r w:rsidRPr="00B11595">
        <w:rPr>
          <w:rFonts w:ascii="Arial Unicode MS" w:eastAsia="Arial Unicode MS" w:hAnsi="Arial Unicode MS" w:cs="Arial Unicode MS"/>
          <w:b/>
          <w:sz w:val="24"/>
          <w:szCs w:val="24"/>
        </w:rPr>
        <w:t>(03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154E39" w:rsidP="00154E39">
      <w:pPr>
        <w:pStyle w:val="ListParagraph"/>
        <w:numPr>
          <w:ilvl w:val="0"/>
          <w:numId w:val="35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Explain the trend of the graph during the 10 weeks.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="004F26EF">
        <w:rPr>
          <w:rFonts w:ascii="Arial Unicode MS" w:eastAsia="Arial Unicode MS" w:hAnsi="Arial Unicode MS" w:cs="Arial Unicode MS"/>
          <w:i/>
          <w:sz w:val="24"/>
          <w:szCs w:val="24"/>
        </w:rPr>
        <w:t xml:space="preserve">          </w:t>
      </w:r>
      <w:r w:rsidRPr="004F26EF">
        <w:rPr>
          <w:rFonts w:ascii="Arial Unicode MS" w:eastAsia="Arial Unicode MS" w:hAnsi="Arial Unicode MS" w:cs="Arial Unicode MS"/>
          <w:b/>
          <w:sz w:val="24"/>
          <w:szCs w:val="24"/>
        </w:rPr>
        <w:t>(03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154E39" w:rsidP="00154E39">
      <w:pPr>
        <w:pStyle w:val="ListParagraph"/>
        <w:numPr>
          <w:ilvl w:val="0"/>
          <w:numId w:val="35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Give two reasons for change which took place after seven weeks. </w:t>
      </w:r>
      <w:r w:rsidRPr="004F26EF">
        <w:rPr>
          <w:rFonts w:ascii="Arial Unicode MS" w:eastAsia="Arial Unicode MS" w:hAnsi="Arial Unicode MS" w:cs="Arial Unicode MS"/>
          <w:b/>
          <w:sz w:val="24"/>
          <w:szCs w:val="24"/>
        </w:rPr>
        <w:t>(02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257DF5" w:rsidRPr="007C78AE" w:rsidRDefault="00257DF5" w:rsidP="00257DF5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154E39" w:rsidP="00154E39">
      <w:pPr>
        <w:pStyle w:val="ListParagraph"/>
        <w:numPr>
          <w:ilvl w:val="0"/>
          <w:numId w:val="35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At the seventh week, it was observed that some of the flies were red eyed and others white eyed. In the previous generation, however all the flies were red eyed. </w:t>
      </w:r>
    </w:p>
    <w:p w:rsidR="00154E39" w:rsidRPr="007C78AE" w:rsidRDefault="00154E39" w:rsidP="00154E39">
      <w:pPr>
        <w:pStyle w:val="ListParagraph"/>
        <w:numPr>
          <w:ilvl w:val="0"/>
          <w:numId w:val="36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If the two alternative eye colours are inherited according to the mendelian laws, which one of them is recessive?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A51766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(01 mark)</w:t>
      </w:r>
    </w:p>
    <w:p w:rsidR="00154E39" w:rsidRPr="007C78AE" w:rsidRDefault="00154E39" w:rsidP="00154E39">
      <w:pPr>
        <w:pStyle w:val="ListParagraph"/>
        <w:spacing w:after="0"/>
        <w:ind w:left="2160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154E39" w:rsidP="00154E39">
      <w:pPr>
        <w:pStyle w:val="ListParagraph"/>
        <w:numPr>
          <w:ilvl w:val="0"/>
          <w:numId w:val="36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>How many of the flies counted at the seventh week were red eyed?</w:t>
      </w:r>
    </w:p>
    <w:p w:rsidR="00154E39" w:rsidRPr="007C78AE" w:rsidRDefault="00154E39" w:rsidP="00154E39">
      <w:pPr>
        <w:pStyle w:val="ListParagraph"/>
        <w:spacing w:after="0"/>
        <w:ind w:left="216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(show your working)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  <w:t xml:space="preserve">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="00A51766">
        <w:rPr>
          <w:rFonts w:ascii="Arial Unicode MS" w:eastAsia="Arial Unicode MS" w:hAnsi="Arial Unicode MS" w:cs="Arial Unicode MS"/>
          <w:i/>
          <w:sz w:val="24"/>
          <w:szCs w:val="24"/>
        </w:rPr>
        <w:t xml:space="preserve">        </w:t>
      </w:r>
      <w:r w:rsidRPr="00A51766">
        <w:rPr>
          <w:rFonts w:ascii="Arial Unicode MS" w:eastAsia="Arial Unicode MS" w:hAnsi="Arial Unicode MS" w:cs="Arial Unicode MS"/>
          <w:b/>
          <w:sz w:val="24"/>
          <w:szCs w:val="24"/>
        </w:rPr>
        <w:t>(03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 </w:t>
      </w:r>
    </w:p>
    <w:p w:rsidR="00154E39" w:rsidRPr="007C78AE" w:rsidRDefault="00154E39" w:rsidP="00154E39">
      <w:pPr>
        <w:pStyle w:val="ListParagraph"/>
        <w:spacing w:after="0"/>
        <w:ind w:left="2160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347CD3" w:rsidRPr="007C78AE" w:rsidRDefault="00347CD3" w:rsidP="00347CD3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347CD3" w:rsidP="00154E39">
      <w:pPr>
        <w:pStyle w:val="ListParagraph"/>
        <w:numPr>
          <w:ilvl w:val="0"/>
          <w:numId w:val="4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(a)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Complete the table below concerning blood transfusion in man. </w:t>
      </w:r>
      <w:r w:rsidR="00A77A3E">
        <w:rPr>
          <w:rFonts w:ascii="Arial Unicode MS" w:eastAsia="Arial Unicode MS" w:hAnsi="Arial Unicode MS" w:cs="Arial Unicode MS"/>
          <w:sz w:val="24"/>
          <w:szCs w:val="24"/>
        </w:rPr>
        <w:t xml:space="preserve">     </w:t>
      </w:r>
      <w:r w:rsidR="00154E39" w:rsidRPr="00A77A3E">
        <w:rPr>
          <w:rFonts w:ascii="Arial Unicode MS" w:eastAsia="Arial Unicode MS" w:hAnsi="Arial Unicode MS" w:cs="Arial Unicode MS"/>
          <w:b/>
          <w:sz w:val="24"/>
          <w:szCs w:val="24"/>
        </w:rPr>
        <w:t>(04 marks)</w:t>
      </w:r>
      <w:r w:rsidR="00154E39"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tbl>
      <w:tblPr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2945"/>
        <w:gridCol w:w="2954"/>
        <w:gridCol w:w="2957"/>
      </w:tblGrid>
      <w:tr w:rsidR="00154E39" w:rsidRPr="007C78AE" w:rsidTr="00347CD3">
        <w:tc>
          <w:tcPr>
            <w:tcW w:w="2945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Blood group</w:t>
            </w:r>
          </w:p>
        </w:tc>
        <w:tc>
          <w:tcPr>
            <w:tcW w:w="2954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Can donate to</w:t>
            </w:r>
          </w:p>
        </w:tc>
        <w:tc>
          <w:tcPr>
            <w:tcW w:w="2957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Can receive from</w:t>
            </w:r>
          </w:p>
        </w:tc>
      </w:tr>
      <w:tr w:rsidR="00154E39" w:rsidRPr="007C78AE" w:rsidTr="00347CD3">
        <w:tc>
          <w:tcPr>
            <w:tcW w:w="2945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A</w:t>
            </w:r>
          </w:p>
        </w:tc>
        <w:tc>
          <w:tcPr>
            <w:tcW w:w="2954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2957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</w:tr>
      <w:tr w:rsidR="00154E39" w:rsidRPr="007C78AE" w:rsidTr="00347CD3">
        <w:tc>
          <w:tcPr>
            <w:tcW w:w="2945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B</w:t>
            </w:r>
          </w:p>
        </w:tc>
        <w:tc>
          <w:tcPr>
            <w:tcW w:w="2954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2957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</w:tr>
      <w:tr w:rsidR="00154E39" w:rsidRPr="007C78AE" w:rsidTr="00347CD3">
        <w:tc>
          <w:tcPr>
            <w:tcW w:w="2945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AB</w:t>
            </w:r>
          </w:p>
        </w:tc>
        <w:tc>
          <w:tcPr>
            <w:tcW w:w="2954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2957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</w:tr>
      <w:tr w:rsidR="00154E39" w:rsidRPr="007C78AE" w:rsidTr="00347CD3">
        <w:tc>
          <w:tcPr>
            <w:tcW w:w="2945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7C78AE">
              <w:rPr>
                <w:rFonts w:ascii="Arial Unicode MS" w:eastAsia="Arial Unicode MS" w:hAnsi="Arial Unicode MS" w:cs="Arial Unicode MS"/>
                <w:sz w:val="24"/>
                <w:szCs w:val="24"/>
              </w:rPr>
              <w:t>O</w:t>
            </w:r>
          </w:p>
        </w:tc>
        <w:tc>
          <w:tcPr>
            <w:tcW w:w="2954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2957" w:type="dxa"/>
          </w:tcPr>
          <w:p w:rsidR="00154E39" w:rsidRPr="007C78AE" w:rsidRDefault="00154E39" w:rsidP="00223876">
            <w:pPr>
              <w:pStyle w:val="ListParagraph"/>
              <w:spacing w:after="0" w:line="360" w:lineRule="auto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</w:tr>
    </w:tbl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(b)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What is the advantage of having blood group AB?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="00A77A3E">
        <w:rPr>
          <w:rFonts w:ascii="Arial Unicode MS" w:eastAsia="Arial Unicode MS" w:hAnsi="Arial Unicode MS" w:cs="Arial Unicode MS"/>
          <w:i/>
          <w:sz w:val="24"/>
          <w:szCs w:val="24"/>
        </w:rPr>
        <w:t xml:space="preserve">           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>(01 mark)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562B6E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(c)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(i)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What is the main disadvantage of having blood group O? </w:t>
      </w:r>
      <w:r w:rsidR="00A77A3E">
        <w:rPr>
          <w:rFonts w:ascii="Arial Unicode MS" w:eastAsia="Arial Unicode MS" w:hAnsi="Arial Unicode MS" w:cs="Arial Unicode MS"/>
          <w:sz w:val="24"/>
          <w:szCs w:val="24"/>
        </w:rPr>
        <w:t xml:space="preserve">       </w:t>
      </w:r>
      <w:r w:rsidR="00154E39" w:rsidRPr="00A77A3E">
        <w:rPr>
          <w:rFonts w:ascii="Arial Unicode MS" w:eastAsia="Arial Unicode MS" w:hAnsi="Arial Unicode MS" w:cs="Arial Unicode MS"/>
          <w:b/>
          <w:sz w:val="24"/>
          <w:szCs w:val="24"/>
        </w:rPr>
        <w:t>(01 mark)</w:t>
      </w:r>
      <w:r w:rsidR="00154E39"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(ii) 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What do you understand by agglutination of Red blood cells? </w:t>
      </w:r>
    </w:p>
    <w:p w:rsidR="00154E39" w:rsidRPr="00A77A3E" w:rsidRDefault="00A77A3E" w:rsidP="00154E39">
      <w:pPr>
        <w:pStyle w:val="ListParagraph"/>
        <w:spacing w:after="0"/>
        <w:ind w:left="7200" w:firstLine="72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    </w:t>
      </w:r>
      <w:r w:rsidR="00154E39"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(02 marks)  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562B6E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(d)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(i)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What are anti bodies? </w:t>
      </w:r>
      <w:r w:rsidR="00A77A3E">
        <w:rPr>
          <w:rFonts w:ascii="Arial Unicode MS" w:eastAsia="Arial Unicode MS" w:hAnsi="Arial Unicode MS" w:cs="Arial Unicode MS"/>
          <w:sz w:val="24"/>
          <w:szCs w:val="24"/>
        </w:rPr>
        <w:t xml:space="preserve">                                                              </w:t>
      </w:r>
      <w:r w:rsidR="00A77A3E"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(02 marks)  </w:t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562B6E" w:rsidP="00562B6E">
      <w:pPr>
        <w:pStyle w:val="ListParagraph"/>
        <w:numPr>
          <w:ilvl w:val="0"/>
          <w:numId w:val="4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(a)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Explain how each of the following is achieved during movement of the Tilapia </w:t>
      </w:r>
    </w:p>
    <w:p w:rsidR="00154E39" w:rsidRPr="007C78AE" w:rsidRDefault="00154E39" w:rsidP="00154E39">
      <w:pPr>
        <w:pStyle w:val="ListParagraph"/>
        <w:spacing w:after="0"/>
        <w:ind w:firstLine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fish in water. </w:t>
      </w:r>
    </w:p>
    <w:p w:rsidR="00154E39" w:rsidRPr="007C78AE" w:rsidRDefault="00154E39" w:rsidP="00154E39">
      <w:pPr>
        <w:pStyle w:val="ListParagraph"/>
        <w:numPr>
          <w:ilvl w:val="0"/>
          <w:numId w:val="37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Reduced water resistance.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>(02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154E39" w:rsidRPr="007C78AE" w:rsidRDefault="00154E39" w:rsidP="00154E39">
      <w:pPr>
        <w:pStyle w:val="ListParagraph"/>
        <w:spacing w:after="0"/>
        <w:ind w:left="1440"/>
        <w:jc w:val="both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154E39" w:rsidP="00154E39">
      <w:pPr>
        <w:pStyle w:val="ListParagraph"/>
        <w:numPr>
          <w:ilvl w:val="0"/>
          <w:numId w:val="37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Coming on the surface to feed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="00562B6E">
        <w:rPr>
          <w:rFonts w:ascii="Arial Unicode MS" w:eastAsia="Arial Unicode MS" w:hAnsi="Arial Unicode MS" w:cs="Arial Unicode MS"/>
          <w:i/>
          <w:sz w:val="24"/>
          <w:szCs w:val="24"/>
        </w:rPr>
        <w:t xml:space="preserve">           </w:t>
      </w:r>
      <w:r w:rsidRPr="00562B6E">
        <w:rPr>
          <w:rFonts w:ascii="Arial Unicode MS" w:eastAsia="Arial Unicode MS" w:hAnsi="Arial Unicode MS" w:cs="Arial Unicode MS"/>
          <w:b/>
          <w:sz w:val="24"/>
          <w:szCs w:val="24"/>
        </w:rPr>
        <w:t xml:space="preserve">(02 marks)  </w:t>
      </w:r>
    </w:p>
    <w:p w:rsidR="00154E39" w:rsidRPr="007C78AE" w:rsidRDefault="00154E39" w:rsidP="00154E39">
      <w:pPr>
        <w:pStyle w:val="ListParagraph"/>
        <w:spacing w:after="0"/>
        <w:ind w:left="1440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154E39" w:rsidP="00154E39">
      <w:pPr>
        <w:pStyle w:val="ListParagraph"/>
        <w:numPr>
          <w:ilvl w:val="0"/>
          <w:numId w:val="37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Braking in case  it has been moving fast. </w:t>
      </w:r>
      <w:r w:rsidR="00562B6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="00562B6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="00562B6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62B6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</w:t>
      </w:r>
      <w:r w:rsidR="00562B6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 </w:t>
      </w:r>
      <w:r w:rsidRPr="00562B6E">
        <w:rPr>
          <w:rFonts w:ascii="Arial Unicode MS" w:eastAsia="Arial Unicode MS" w:hAnsi="Arial Unicode MS" w:cs="Arial Unicode MS"/>
          <w:b/>
          <w:sz w:val="24"/>
          <w:szCs w:val="24"/>
        </w:rPr>
        <w:t>(02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154E39" w:rsidP="00154E39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154E39" w:rsidRPr="007C78AE" w:rsidRDefault="00154E39" w:rsidP="00154E39">
      <w:pPr>
        <w:pStyle w:val="ListParagraph"/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(b)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Birds have been found to enjoy aerial life without difficulty. State four structural adaptations that have enabled birds to live an aerial life. </w:t>
      </w:r>
      <w:r w:rsidR="00A77A3E">
        <w:rPr>
          <w:rFonts w:ascii="Arial Unicode MS" w:eastAsia="Arial Unicode MS" w:hAnsi="Arial Unicode MS" w:cs="Arial Unicode MS"/>
          <w:sz w:val="24"/>
          <w:szCs w:val="24"/>
        </w:rPr>
        <w:t xml:space="preserve">                 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>(04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154E39" w:rsidRPr="00562B6E" w:rsidRDefault="00154E39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 w:rsidR="00562B6E"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562B6E" w:rsidRPr="007C78AE" w:rsidRDefault="00562B6E" w:rsidP="00562B6E">
      <w:pPr>
        <w:pStyle w:val="ListParagraph"/>
        <w:spacing w:after="0" w:line="360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</w:t>
      </w:r>
      <w:r>
        <w:rPr>
          <w:rFonts w:ascii="Arial Unicode MS" w:eastAsia="Arial Unicode MS" w:hAnsi="Arial Unicode MS" w:cs="Arial Unicode MS"/>
          <w:sz w:val="24"/>
          <w:szCs w:val="24"/>
        </w:rPr>
        <w:t>..............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>.....................................................................</w:t>
      </w:r>
    </w:p>
    <w:p w:rsidR="00154E39" w:rsidRPr="007C78AE" w:rsidRDefault="00154E39" w:rsidP="00154E39">
      <w:pPr>
        <w:pStyle w:val="ListParagraph"/>
        <w:spacing w:after="0"/>
        <w:ind w:left="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b/>
          <w:sz w:val="24"/>
          <w:szCs w:val="24"/>
        </w:rPr>
        <w:t>SECTION C</w:t>
      </w:r>
      <w:r w:rsidR="00327645">
        <w:rPr>
          <w:rFonts w:ascii="Arial Unicode MS" w:eastAsia="Arial Unicode MS" w:hAnsi="Arial Unicode MS" w:cs="Arial Unicode MS"/>
          <w:b/>
          <w:sz w:val="24"/>
          <w:szCs w:val="24"/>
        </w:rPr>
        <w:t xml:space="preserve"> (30 MARKS)</w:t>
      </w:r>
    </w:p>
    <w:p w:rsidR="00154E39" w:rsidRPr="007C78AE" w:rsidRDefault="00154E39" w:rsidP="00154E39">
      <w:pPr>
        <w:pStyle w:val="ListParagraph"/>
        <w:numPr>
          <w:ilvl w:val="0"/>
          <w:numId w:val="4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(a)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State five roles played by invertebrates in soil improvement.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</w:t>
      </w:r>
      <w:r w:rsid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>(05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154E39" w:rsidRPr="007C78AE" w:rsidRDefault="00154E39" w:rsidP="00154E39">
      <w:pPr>
        <w:pStyle w:val="ListParagraph"/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(b)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Describe an experiment you would carry out to show that soil contains living organisms.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 w:rsid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(</w:t>
      </w:r>
      <w:r w:rsidR="00A77A3E" w:rsidRPr="00A77A3E">
        <w:rPr>
          <w:rFonts w:ascii="Arial Unicode MS" w:eastAsia="Arial Unicode MS" w:hAnsi="Arial Unicode MS" w:cs="Arial Unicode MS"/>
          <w:b/>
          <w:sz w:val="24"/>
          <w:szCs w:val="24"/>
        </w:rPr>
        <w:t>10 marks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154E39" w:rsidRPr="00BE1CE7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"/>
          <w:szCs w:val="24"/>
        </w:rPr>
      </w:pPr>
    </w:p>
    <w:p w:rsidR="00154E39" w:rsidRPr="007C78AE" w:rsidRDefault="00154E39" w:rsidP="00154E39">
      <w:pPr>
        <w:pStyle w:val="ListParagraph"/>
        <w:numPr>
          <w:ilvl w:val="0"/>
          <w:numId w:val="4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(a)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Define the term excretion.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  <w:t xml:space="preserve">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  <w:t xml:space="preserve"> </w:t>
      </w:r>
      <w:r w:rsidR="00A77A3E">
        <w:rPr>
          <w:rFonts w:ascii="Arial Unicode MS" w:eastAsia="Arial Unicode MS" w:hAnsi="Arial Unicode MS" w:cs="Arial Unicode MS"/>
          <w:i/>
          <w:sz w:val="24"/>
          <w:szCs w:val="24"/>
        </w:rPr>
        <w:t xml:space="preserve">   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 </w:t>
      </w:r>
      <w:r w:rsidR="00BE1CE7">
        <w:rPr>
          <w:rFonts w:ascii="Arial Unicode MS" w:eastAsia="Arial Unicode MS" w:hAnsi="Arial Unicode MS" w:cs="Arial Unicode MS"/>
          <w:i/>
          <w:sz w:val="24"/>
          <w:szCs w:val="24"/>
        </w:rPr>
        <w:t xml:space="preserve"> 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>(02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(b)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With </w:t>
      </w:r>
      <w:r w:rsidR="00A368B1" w:rsidRPr="007C78AE">
        <w:rPr>
          <w:rFonts w:ascii="Arial Unicode MS" w:eastAsia="Arial Unicode MS" w:hAnsi="Arial Unicode MS" w:cs="Arial Unicode MS"/>
          <w:sz w:val="24"/>
          <w:szCs w:val="24"/>
        </w:rPr>
        <w:t>out using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diagrams, describe the process of urine formation in man. </w:t>
      </w:r>
    </w:p>
    <w:p w:rsidR="00154E39" w:rsidRPr="00A77A3E" w:rsidRDefault="00A77A3E" w:rsidP="00BE1CE7">
      <w:pPr>
        <w:pStyle w:val="ListParagraph"/>
        <w:spacing w:after="0" w:line="216" w:lineRule="auto"/>
        <w:ind w:left="7200" w:firstLine="72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</w:t>
      </w:r>
      <w:r w:rsidR="00BE1CE7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7D06C7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154E39"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154E39"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(13 marks)  </w:t>
      </w:r>
    </w:p>
    <w:p w:rsidR="00154E39" w:rsidRPr="007C78AE" w:rsidRDefault="00154E39" w:rsidP="00154E39">
      <w:pPr>
        <w:pStyle w:val="ListParagraph"/>
        <w:numPr>
          <w:ilvl w:val="0"/>
          <w:numId w:val="4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(a)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Differentiate epigeal germination from </w:t>
      </w:r>
      <w:r w:rsidR="009717E1" w:rsidRPr="007C78AE">
        <w:rPr>
          <w:rFonts w:ascii="Arial Unicode MS" w:eastAsia="Arial Unicode MS" w:hAnsi="Arial Unicode MS" w:cs="Arial Unicode MS"/>
          <w:sz w:val="24"/>
          <w:szCs w:val="24"/>
        </w:rPr>
        <w:t>hypogeal</w:t>
      </w:r>
      <w:r w:rsidR="009717E1">
        <w:rPr>
          <w:rFonts w:ascii="Arial Unicode MS" w:eastAsia="Arial Unicode MS" w:hAnsi="Arial Unicode MS" w:cs="Arial Unicode MS"/>
          <w:sz w:val="24"/>
          <w:szCs w:val="24"/>
        </w:rPr>
        <w:t xml:space="preserve"> germination.         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7D06C7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>(04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(b)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State the roles played by the following in seed germination; </w:t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(i)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9717E1">
        <w:rPr>
          <w:rFonts w:ascii="Arial Unicode MS" w:eastAsia="Arial Unicode MS" w:hAnsi="Arial Unicode MS" w:cs="Arial Unicode MS"/>
          <w:sz w:val="24"/>
          <w:szCs w:val="24"/>
        </w:rPr>
        <w:t>a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dequate supply of water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 w:rsid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</w:t>
      </w:r>
      <w:r w:rsidR="009717E1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(02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(ii)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="009717E1">
        <w:rPr>
          <w:rFonts w:ascii="Arial Unicode MS" w:eastAsia="Arial Unicode MS" w:hAnsi="Arial Unicode MS" w:cs="Arial Unicode MS"/>
          <w:sz w:val="24"/>
          <w:szCs w:val="24"/>
        </w:rPr>
        <w:t>f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avourable temperature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</w:t>
      </w:r>
      <w:r w:rsid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</w:t>
      </w:r>
      <w:r w:rsidR="009717E1"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(02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154E39" w:rsidRPr="007C78AE" w:rsidRDefault="00154E39" w:rsidP="00154E39">
      <w:pPr>
        <w:pStyle w:val="ListParagraph"/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(c)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>Describe an experiment that can be carried out in a laboratory to show that ge</w:t>
      </w:r>
      <w:r w:rsidR="00562B6E">
        <w:rPr>
          <w:rFonts w:ascii="Arial Unicode MS" w:eastAsia="Arial Unicode MS" w:hAnsi="Arial Unicode MS" w:cs="Arial Unicode MS"/>
          <w:sz w:val="24"/>
          <w:szCs w:val="24"/>
        </w:rPr>
        <w:t xml:space="preserve">rminating seeds respire. </w:t>
      </w:r>
      <w:r w:rsidR="00562B6E">
        <w:rPr>
          <w:rFonts w:ascii="Arial Unicode MS" w:eastAsia="Arial Unicode MS" w:hAnsi="Arial Unicode MS" w:cs="Arial Unicode MS"/>
          <w:sz w:val="24"/>
          <w:szCs w:val="24"/>
        </w:rPr>
        <w:tab/>
      </w:r>
      <w:r w:rsidR="00562B6E">
        <w:rPr>
          <w:rFonts w:ascii="Arial Unicode MS" w:eastAsia="Arial Unicode MS" w:hAnsi="Arial Unicode MS" w:cs="Arial Unicode MS"/>
          <w:sz w:val="24"/>
          <w:szCs w:val="24"/>
        </w:rPr>
        <w:tab/>
      </w:r>
      <w:r w:rsidR="00562B6E">
        <w:rPr>
          <w:rFonts w:ascii="Arial Unicode MS" w:eastAsia="Arial Unicode MS" w:hAnsi="Arial Unicode MS" w:cs="Arial Unicode MS"/>
          <w:sz w:val="24"/>
          <w:szCs w:val="24"/>
        </w:rPr>
        <w:tab/>
      </w:r>
      <w:r w:rsidR="00562B6E">
        <w:rPr>
          <w:rFonts w:ascii="Arial Unicode MS" w:eastAsia="Arial Unicode MS" w:hAnsi="Arial Unicode MS" w:cs="Arial Unicode MS"/>
          <w:sz w:val="24"/>
          <w:szCs w:val="24"/>
        </w:rPr>
        <w:tab/>
      </w:r>
      <w:r w:rsidR="00562B6E">
        <w:rPr>
          <w:rFonts w:ascii="Arial Unicode MS" w:eastAsia="Arial Unicode MS" w:hAnsi="Arial Unicode MS" w:cs="Arial Unicode MS"/>
          <w:sz w:val="24"/>
          <w:szCs w:val="24"/>
        </w:rPr>
        <w:tab/>
      </w:r>
      <w:r w:rsidR="00A77A3E">
        <w:rPr>
          <w:rFonts w:ascii="Arial Unicode MS" w:eastAsia="Arial Unicode MS" w:hAnsi="Arial Unicode MS" w:cs="Arial Unicode MS"/>
          <w:sz w:val="24"/>
          <w:szCs w:val="24"/>
        </w:rPr>
        <w:t xml:space="preserve">       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(07 marks)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154E39" w:rsidRPr="00BE1CE7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"/>
          <w:szCs w:val="24"/>
        </w:rPr>
      </w:pPr>
    </w:p>
    <w:p w:rsidR="00154E39" w:rsidRPr="007C78AE" w:rsidRDefault="00154E39" w:rsidP="00154E39">
      <w:pPr>
        <w:pStyle w:val="ListParagraph"/>
        <w:numPr>
          <w:ilvl w:val="0"/>
          <w:numId w:val="4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(a)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Briefly describe the digestive processes that take place in; </w:t>
      </w:r>
    </w:p>
    <w:p w:rsidR="00154E39" w:rsidRPr="007C78AE" w:rsidRDefault="00154E39" w:rsidP="00154E39">
      <w:pPr>
        <w:pStyle w:val="ListParagraph"/>
        <w:numPr>
          <w:ilvl w:val="0"/>
          <w:numId w:val="38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duodenum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  <w:t xml:space="preserve"> </w:t>
      </w:r>
      <w:r w:rsidR="00A77A3E">
        <w:rPr>
          <w:rFonts w:ascii="Arial Unicode MS" w:eastAsia="Arial Unicode MS" w:hAnsi="Arial Unicode MS" w:cs="Arial Unicode MS"/>
          <w:i/>
          <w:sz w:val="24"/>
          <w:szCs w:val="24"/>
        </w:rPr>
        <w:t xml:space="preserve">     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 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>(04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154E39" w:rsidRPr="007C78AE" w:rsidRDefault="00154E39" w:rsidP="00154E39">
      <w:pPr>
        <w:pStyle w:val="ListParagraph"/>
        <w:numPr>
          <w:ilvl w:val="0"/>
          <w:numId w:val="38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The ileum 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</w:t>
      </w:r>
      <w:r w:rsid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 (05 marks)</w:t>
      </w:r>
      <w:r w:rsidRPr="007C78AE">
        <w:rPr>
          <w:rFonts w:ascii="Arial Unicode MS" w:eastAsia="Arial Unicode MS" w:hAnsi="Arial Unicode MS" w:cs="Arial Unicode MS"/>
          <w:i/>
          <w:sz w:val="24"/>
          <w:szCs w:val="24"/>
        </w:rPr>
        <w:t xml:space="preserve">  </w:t>
      </w:r>
    </w:p>
    <w:p w:rsidR="00154E39" w:rsidRPr="007C78A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 xml:space="preserve">(b) </w:t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How is the absorption surface of the alimentary canal adapted for its function? </w:t>
      </w:r>
    </w:p>
    <w:p w:rsidR="00154E39" w:rsidRPr="00A77A3E" w:rsidRDefault="00154E39" w:rsidP="00154E39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</w:r>
      <w:r w:rsidRPr="007C78AE">
        <w:rPr>
          <w:rFonts w:ascii="Arial Unicode MS" w:eastAsia="Arial Unicode MS" w:hAnsi="Arial Unicode MS" w:cs="Arial Unicode MS"/>
          <w:sz w:val="24"/>
          <w:szCs w:val="24"/>
        </w:rPr>
        <w:tab/>
        <w:t xml:space="preserve">    </w:t>
      </w:r>
      <w:r w:rsidR="00A77A3E">
        <w:rPr>
          <w:rFonts w:ascii="Arial Unicode MS" w:eastAsia="Arial Unicode MS" w:hAnsi="Arial Unicode MS" w:cs="Arial Unicode MS"/>
          <w:sz w:val="24"/>
          <w:szCs w:val="24"/>
        </w:rPr>
        <w:t xml:space="preserve">      </w:t>
      </w:r>
      <w:r w:rsidRPr="00A77A3E">
        <w:rPr>
          <w:rFonts w:ascii="Arial Unicode MS" w:eastAsia="Arial Unicode MS" w:hAnsi="Arial Unicode MS" w:cs="Arial Unicode MS"/>
          <w:b/>
          <w:sz w:val="24"/>
          <w:szCs w:val="24"/>
        </w:rPr>
        <w:t xml:space="preserve">(06 marks) </w:t>
      </w:r>
    </w:p>
    <w:p w:rsidR="009B67B5" w:rsidRPr="007C78AE" w:rsidRDefault="007300F9" w:rsidP="00BE1CE7">
      <w:pPr>
        <w:spacing w:after="0"/>
        <w:jc w:val="right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7C78AE">
        <w:rPr>
          <w:rFonts w:ascii="Arial Unicode MS" w:eastAsia="Arial Unicode MS" w:hAnsi="Arial Unicode MS" w:cs="Arial Unicode MS"/>
          <w:b/>
          <w:sz w:val="24"/>
          <w:szCs w:val="24"/>
        </w:rPr>
        <w:t>End</w:t>
      </w:r>
    </w:p>
    <w:sectPr w:rsidR="009B67B5" w:rsidRPr="007C78AE" w:rsidSect="00F906E3">
      <w:type w:val="continuous"/>
      <w:pgSz w:w="12240" w:h="15840"/>
      <w:pgMar w:top="720" w:right="1080" w:bottom="810" w:left="1267" w:header="72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26D4" w:rsidRDefault="00B426D4" w:rsidP="008D762C">
      <w:pPr>
        <w:spacing w:after="0" w:line="240" w:lineRule="auto"/>
      </w:pPr>
      <w:r>
        <w:separator/>
      </w:r>
    </w:p>
  </w:endnote>
  <w:endnote w:type="continuationSeparator" w:id="1">
    <w:p w:rsidR="00B426D4" w:rsidRDefault="00B426D4" w:rsidP="008D7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3876" w:rsidRDefault="00223876">
    <w:pPr>
      <w:pStyle w:val="Footer"/>
      <w:jc w:val="center"/>
    </w:pPr>
    <w:r>
      <w:rPr>
        <w:rFonts w:ascii="Arial Unicode MS" w:eastAsia="Arial Unicode MS" w:hAnsi="Arial Unicode MS" w:cs="Arial Unicode MS"/>
      </w:rPr>
      <w:t>© UTEB 2019 Joint Mock Examinations</w:t>
    </w:r>
    <w:r>
      <w:t xml:space="preserve"> </w:t>
    </w:r>
  </w:p>
  <w:sdt>
    <w:sdtPr>
      <w:id w:val="12224883"/>
      <w:docPartObj>
        <w:docPartGallery w:val="Page Numbers (Bottom of Page)"/>
        <w:docPartUnique/>
      </w:docPartObj>
    </w:sdtPr>
    <w:sdtContent>
      <w:p w:rsidR="00223876" w:rsidRDefault="00EA5B05">
        <w:pPr>
          <w:pStyle w:val="Footer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6145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23876" w:rsidRDefault="00D02AF3">
        <w:pPr>
          <w:pStyle w:val="Footer"/>
          <w:jc w:val="center"/>
        </w:pPr>
        <w:fldSimple w:instr=" PAGE    \* MERGEFORMAT ">
          <w:r w:rsidR="00A368B1">
            <w:rPr>
              <w:noProof/>
            </w:rPr>
            <w:t>10</w:t>
          </w:r>
        </w:fldSimple>
      </w:p>
    </w:sdtContent>
  </w:sdt>
  <w:p w:rsidR="00223876" w:rsidRDefault="0022387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26D4" w:rsidRDefault="00B426D4" w:rsidP="008D762C">
      <w:pPr>
        <w:spacing w:after="0" w:line="240" w:lineRule="auto"/>
      </w:pPr>
      <w:r>
        <w:separator/>
      </w:r>
    </w:p>
  </w:footnote>
  <w:footnote w:type="continuationSeparator" w:id="1">
    <w:p w:rsidR="00B426D4" w:rsidRDefault="00B426D4" w:rsidP="008D7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6503F"/>
    <w:multiLevelType w:val="hybridMultilevel"/>
    <w:tmpl w:val="85186C74"/>
    <w:lvl w:ilvl="0" w:tplc="F1725BCC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60324"/>
    <w:multiLevelType w:val="hybridMultilevel"/>
    <w:tmpl w:val="842030C8"/>
    <w:lvl w:ilvl="0" w:tplc="E24E854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1D353E"/>
    <w:multiLevelType w:val="hybridMultilevel"/>
    <w:tmpl w:val="B280511A"/>
    <w:lvl w:ilvl="0" w:tplc="576AF4F6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976AE4"/>
    <w:multiLevelType w:val="hybridMultilevel"/>
    <w:tmpl w:val="058AF22E"/>
    <w:lvl w:ilvl="0" w:tplc="8FE264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EF67FD"/>
    <w:multiLevelType w:val="hybridMultilevel"/>
    <w:tmpl w:val="9612CF02"/>
    <w:lvl w:ilvl="0" w:tplc="893083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0EB4AC8"/>
    <w:multiLevelType w:val="hybridMultilevel"/>
    <w:tmpl w:val="B3987F10"/>
    <w:lvl w:ilvl="0" w:tplc="19CAB13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4147EC6"/>
    <w:multiLevelType w:val="hybridMultilevel"/>
    <w:tmpl w:val="90D02494"/>
    <w:lvl w:ilvl="0" w:tplc="42B808A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51F7924"/>
    <w:multiLevelType w:val="hybridMultilevel"/>
    <w:tmpl w:val="23D874C6"/>
    <w:lvl w:ilvl="0" w:tplc="F33CD5C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5522562"/>
    <w:multiLevelType w:val="hybridMultilevel"/>
    <w:tmpl w:val="1E76D44C"/>
    <w:lvl w:ilvl="0" w:tplc="12AE091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5842EEB"/>
    <w:multiLevelType w:val="hybridMultilevel"/>
    <w:tmpl w:val="1BBC64D8"/>
    <w:lvl w:ilvl="0" w:tplc="B2E0CF7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7084EBC"/>
    <w:multiLevelType w:val="hybridMultilevel"/>
    <w:tmpl w:val="02A6DEF8"/>
    <w:lvl w:ilvl="0" w:tplc="CF269D0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72E78D2"/>
    <w:multiLevelType w:val="hybridMultilevel"/>
    <w:tmpl w:val="C4462B92"/>
    <w:lvl w:ilvl="0" w:tplc="08EA56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ED92070"/>
    <w:multiLevelType w:val="hybridMultilevel"/>
    <w:tmpl w:val="71EAAC90"/>
    <w:lvl w:ilvl="0" w:tplc="9D429BB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24D1AAF"/>
    <w:multiLevelType w:val="hybridMultilevel"/>
    <w:tmpl w:val="D60ABCCE"/>
    <w:lvl w:ilvl="0" w:tplc="CCECF42E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8A5F00"/>
    <w:multiLevelType w:val="hybridMultilevel"/>
    <w:tmpl w:val="24F29E1C"/>
    <w:lvl w:ilvl="0" w:tplc="148EDC2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2D1119BA"/>
    <w:multiLevelType w:val="hybridMultilevel"/>
    <w:tmpl w:val="BF328250"/>
    <w:lvl w:ilvl="0" w:tplc="6D8402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2E24A27"/>
    <w:multiLevelType w:val="hybridMultilevel"/>
    <w:tmpl w:val="1CAAEDEC"/>
    <w:lvl w:ilvl="0" w:tplc="BE90354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7EB6854"/>
    <w:multiLevelType w:val="hybridMultilevel"/>
    <w:tmpl w:val="4E64C60C"/>
    <w:lvl w:ilvl="0" w:tplc="6454723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8B548F6"/>
    <w:multiLevelType w:val="hybridMultilevel"/>
    <w:tmpl w:val="4AA651A6"/>
    <w:lvl w:ilvl="0" w:tplc="9AD4416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93446D8"/>
    <w:multiLevelType w:val="hybridMultilevel"/>
    <w:tmpl w:val="1E7E1B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BBB3901"/>
    <w:multiLevelType w:val="hybridMultilevel"/>
    <w:tmpl w:val="A3AEB1E4"/>
    <w:lvl w:ilvl="0" w:tplc="FDC86A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CD53E0E"/>
    <w:multiLevelType w:val="hybridMultilevel"/>
    <w:tmpl w:val="B1046C12"/>
    <w:lvl w:ilvl="0" w:tplc="9F26F6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D0A3969"/>
    <w:multiLevelType w:val="hybridMultilevel"/>
    <w:tmpl w:val="652CE67A"/>
    <w:lvl w:ilvl="0" w:tplc="0409000D">
      <w:start w:val="1"/>
      <w:numFmt w:val="bullet"/>
      <w:lvlText w:val="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3">
    <w:nsid w:val="4E153B00"/>
    <w:multiLevelType w:val="hybridMultilevel"/>
    <w:tmpl w:val="05B69290"/>
    <w:lvl w:ilvl="0" w:tplc="50B8F8B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23628EF"/>
    <w:multiLevelType w:val="hybridMultilevel"/>
    <w:tmpl w:val="DFB6F1D4"/>
    <w:lvl w:ilvl="0" w:tplc="A134E3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48E1554"/>
    <w:multiLevelType w:val="hybridMultilevel"/>
    <w:tmpl w:val="2D346A02"/>
    <w:lvl w:ilvl="0" w:tplc="FE36106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5711CF8"/>
    <w:multiLevelType w:val="hybridMultilevel"/>
    <w:tmpl w:val="2A78CD24"/>
    <w:lvl w:ilvl="0" w:tplc="99FCCE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57D54F6"/>
    <w:multiLevelType w:val="hybridMultilevel"/>
    <w:tmpl w:val="3DCAF87C"/>
    <w:lvl w:ilvl="0" w:tplc="D584A16E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8C15E4"/>
    <w:multiLevelType w:val="hybridMultilevel"/>
    <w:tmpl w:val="A90EF874"/>
    <w:lvl w:ilvl="0" w:tplc="6338EA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AAB0CD1"/>
    <w:multiLevelType w:val="hybridMultilevel"/>
    <w:tmpl w:val="E4BA33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BF2267F"/>
    <w:multiLevelType w:val="hybridMultilevel"/>
    <w:tmpl w:val="2D9AD73E"/>
    <w:lvl w:ilvl="0" w:tplc="ABD0C3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BFE5BC2"/>
    <w:multiLevelType w:val="hybridMultilevel"/>
    <w:tmpl w:val="C1DE18DA"/>
    <w:lvl w:ilvl="0" w:tplc="E9D8B8B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D555830"/>
    <w:multiLevelType w:val="hybridMultilevel"/>
    <w:tmpl w:val="21B6B69A"/>
    <w:lvl w:ilvl="0" w:tplc="B33E04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DD15F43"/>
    <w:multiLevelType w:val="hybridMultilevel"/>
    <w:tmpl w:val="1BBA2DEC"/>
    <w:lvl w:ilvl="0" w:tplc="CB004A8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50C458A"/>
    <w:multiLevelType w:val="hybridMultilevel"/>
    <w:tmpl w:val="10E8E5C8"/>
    <w:lvl w:ilvl="0" w:tplc="4608EC9C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EF5DE4"/>
    <w:multiLevelType w:val="hybridMultilevel"/>
    <w:tmpl w:val="084E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FF7033"/>
    <w:multiLevelType w:val="hybridMultilevel"/>
    <w:tmpl w:val="CD1C35D2"/>
    <w:lvl w:ilvl="0" w:tplc="2C8C3BB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C7E5DEA"/>
    <w:multiLevelType w:val="hybridMultilevel"/>
    <w:tmpl w:val="298C3C08"/>
    <w:lvl w:ilvl="0" w:tplc="C85860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1A9266C"/>
    <w:multiLevelType w:val="hybridMultilevel"/>
    <w:tmpl w:val="BA525672"/>
    <w:lvl w:ilvl="0" w:tplc="DDE8AE8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25B61C3"/>
    <w:multiLevelType w:val="hybridMultilevel"/>
    <w:tmpl w:val="39BA0A04"/>
    <w:lvl w:ilvl="0" w:tplc="74BCDA3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48E40F4"/>
    <w:multiLevelType w:val="hybridMultilevel"/>
    <w:tmpl w:val="45AA03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6696821"/>
    <w:multiLevelType w:val="hybridMultilevel"/>
    <w:tmpl w:val="F99A4132"/>
    <w:lvl w:ilvl="0" w:tplc="EF4013C6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387A4D"/>
    <w:multiLevelType w:val="hybridMultilevel"/>
    <w:tmpl w:val="BB8A3E20"/>
    <w:lvl w:ilvl="0" w:tplc="24EA84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ABA08AA"/>
    <w:multiLevelType w:val="hybridMultilevel"/>
    <w:tmpl w:val="CC9AE610"/>
    <w:lvl w:ilvl="0" w:tplc="98463F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D7C483D"/>
    <w:multiLevelType w:val="hybridMultilevel"/>
    <w:tmpl w:val="A59253F2"/>
    <w:lvl w:ilvl="0" w:tplc="55249C6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9"/>
  </w:num>
  <w:num w:numId="2">
    <w:abstractNumId w:val="40"/>
  </w:num>
  <w:num w:numId="3">
    <w:abstractNumId w:val="19"/>
  </w:num>
  <w:num w:numId="4">
    <w:abstractNumId w:val="35"/>
  </w:num>
  <w:num w:numId="5">
    <w:abstractNumId w:val="11"/>
  </w:num>
  <w:num w:numId="6">
    <w:abstractNumId w:val="42"/>
  </w:num>
  <w:num w:numId="7">
    <w:abstractNumId w:val="37"/>
  </w:num>
  <w:num w:numId="8">
    <w:abstractNumId w:val="32"/>
  </w:num>
  <w:num w:numId="9">
    <w:abstractNumId w:val="39"/>
  </w:num>
  <w:num w:numId="10">
    <w:abstractNumId w:val="33"/>
  </w:num>
  <w:num w:numId="11">
    <w:abstractNumId w:val="6"/>
  </w:num>
  <w:num w:numId="12">
    <w:abstractNumId w:val="26"/>
  </w:num>
  <w:num w:numId="13">
    <w:abstractNumId w:val="15"/>
  </w:num>
  <w:num w:numId="14">
    <w:abstractNumId w:val="17"/>
  </w:num>
  <w:num w:numId="15">
    <w:abstractNumId w:val="18"/>
  </w:num>
  <w:num w:numId="16">
    <w:abstractNumId w:val="28"/>
  </w:num>
  <w:num w:numId="17">
    <w:abstractNumId w:val="7"/>
  </w:num>
  <w:num w:numId="18">
    <w:abstractNumId w:val="21"/>
  </w:num>
  <w:num w:numId="19">
    <w:abstractNumId w:val="20"/>
  </w:num>
  <w:num w:numId="20">
    <w:abstractNumId w:val="38"/>
  </w:num>
  <w:num w:numId="21">
    <w:abstractNumId w:val="12"/>
  </w:num>
  <w:num w:numId="22">
    <w:abstractNumId w:val="24"/>
  </w:num>
  <w:num w:numId="23">
    <w:abstractNumId w:val="3"/>
  </w:num>
  <w:num w:numId="24">
    <w:abstractNumId w:val="36"/>
  </w:num>
  <w:num w:numId="25">
    <w:abstractNumId w:val="4"/>
  </w:num>
  <w:num w:numId="26">
    <w:abstractNumId w:val="43"/>
  </w:num>
  <w:num w:numId="27">
    <w:abstractNumId w:val="25"/>
  </w:num>
  <w:num w:numId="28">
    <w:abstractNumId w:val="16"/>
  </w:num>
  <w:num w:numId="29">
    <w:abstractNumId w:val="44"/>
  </w:num>
  <w:num w:numId="30">
    <w:abstractNumId w:val="30"/>
  </w:num>
  <w:num w:numId="31">
    <w:abstractNumId w:val="1"/>
  </w:num>
  <w:num w:numId="32">
    <w:abstractNumId w:val="31"/>
  </w:num>
  <w:num w:numId="33">
    <w:abstractNumId w:val="9"/>
  </w:num>
  <w:num w:numId="34">
    <w:abstractNumId w:val="8"/>
  </w:num>
  <w:num w:numId="35">
    <w:abstractNumId w:val="5"/>
  </w:num>
  <w:num w:numId="36">
    <w:abstractNumId w:val="14"/>
  </w:num>
  <w:num w:numId="37">
    <w:abstractNumId w:val="23"/>
  </w:num>
  <w:num w:numId="38">
    <w:abstractNumId w:val="10"/>
  </w:num>
  <w:num w:numId="39">
    <w:abstractNumId w:val="34"/>
  </w:num>
  <w:num w:numId="40">
    <w:abstractNumId w:val="27"/>
  </w:num>
  <w:num w:numId="41">
    <w:abstractNumId w:val="2"/>
  </w:num>
  <w:num w:numId="42">
    <w:abstractNumId w:val="41"/>
  </w:num>
  <w:num w:numId="43">
    <w:abstractNumId w:val="13"/>
  </w:num>
  <w:num w:numId="44">
    <w:abstractNumId w:val="0"/>
  </w:num>
  <w:num w:numId="45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7410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0E1404"/>
    <w:rsid w:val="00036A8F"/>
    <w:rsid w:val="00045986"/>
    <w:rsid w:val="00084220"/>
    <w:rsid w:val="000C3520"/>
    <w:rsid w:val="000E1404"/>
    <w:rsid w:val="000E36BF"/>
    <w:rsid w:val="000F7C40"/>
    <w:rsid w:val="00105865"/>
    <w:rsid w:val="00154E39"/>
    <w:rsid w:val="00194FC4"/>
    <w:rsid w:val="0019564D"/>
    <w:rsid w:val="001B0F8B"/>
    <w:rsid w:val="001D34E7"/>
    <w:rsid w:val="001D5450"/>
    <w:rsid w:val="001E4D85"/>
    <w:rsid w:val="001F3D2B"/>
    <w:rsid w:val="00213C46"/>
    <w:rsid w:val="00223876"/>
    <w:rsid w:val="00224699"/>
    <w:rsid w:val="00241D7D"/>
    <w:rsid w:val="00257DF5"/>
    <w:rsid w:val="00285AEA"/>
    <w:rsid w:val="002B300F"/>
    <w:rsid w:val="002C1A52"/>
    <w:rsid w:val="002C6424"/>
    <w:rsid w:val="002E215B"/>
    <w:rsid w:val="002F4EB5"/>
    <w:rsid w:val="00305196"/>
    <w:rsid w:val="003149FD"/>
    <w:rsid w:val="00327645"/>
    <w:rsid w:val="00347CD3"/>
    <w:rsid w:val="00372F1B"/>
    <w:rsid w:val="00386A12"/>
    <w:rsid w:val="003A2162"/>
    <w:rsid w:val="003B0820"/>
    <w:rsid w:val="003C72AE"/>
    <w:rsid w:val="003D5399"/>
    <w:rsid w:val="00463FC7"/>
    <w:rsid w:val="00496A05"/>
    <w:rsid w:val="004A4E14"/>
    <w:rsid w:val="004C10C9"/>
    <w:rsid w:val="004D0097"/>
    <w:rsid w:val="004D0E6F"/>
    <w:rsid w:val="004F26EF"/>
    <w:rsid w:val="00522D88"/>
    <w:rsid w:val="00544A45"/>
    <w:rsid w:val="00562B6E"/>
    <w:rsid w:val="005B2FEF"/>
    <w:rsid w:val="00615F98"/>
    <w:rsid w:val="00665C86"/>
    <w:rsid w:val="006803B8"/>
    <w:rsid w:val="006C2230"/>
    <w:rsid w:val="006E102C"/>
    <w:rsid w:val="006E711E"/>
    <w:rsid w:val="007300F9"/>
    <w:rsid w:val="00782B7C"/>
    <w:rsid w:val="007B4335"/>
    <w:rsid w:val="007C78AE"/>
    <w:rsid w:val="007D06C7"/>
    <w:rsid w:val="007E0E2A"/>
    <w:rsid w:val="00803D5C"/>
    <w:rsid w:val="00890732"/>
    <w:rsid w:val="008D752B"/>
    <w:rsid w:val="008D762C"/>
    <w:rsid w:val="0092563A"/>
    <w:rsid w:val="0093222C"/>
    <w:rsid w:val="00956A33"/>
    <w:rsid w:val="00965370"/>
    <w:rsid w:val="00966AB0"/>
    <w:rsid w:val="009717E1"/>
    <w:rsid w:val="0098432F"/>
    <w:rsid w:val="009B67B5"/>
    <w:rsid w:val="009D5CAE"/>
    <w:rsid w:val="00A368B1"/>
    <w:rsid w:val="00A36942"/>
    <w:rsid w:val="00A51766"/>
    <w:rsid w:val="00A77A3E"/>
    <w:rsid w:val="00A9009E"/>
    <w:rsid w:val="00AA189D"/>
    <w:rsid w:val="00AC5D50"/>
    <w:rsid w:val="00AD65F1"/>
    <w:rsid w:val="00B11595"/>
    <w:rsid w:val="00B25D0F"/>
    <w:rsid w:val="00B426D4"/>
    <w:rsid w:val="00B70948"/>
    <w:rsid w:val="00B97FFB"/>
    <w:rsid w:val="00BB020B"/>
    <w:rsid w:val="00BC379B"/>
    <w:rsid w:val="00BE1CE7"/>
    <w:rsid w:val="00BE232D"/>
    <w:rsid w:val="00C20191"/>
    <w:rsid w:val="00C353E3"/>
    <w:rsid w:val="00C44A02"/>
    <w:rsid w:val="00CA7A1D"/>
    <w:rsid w:val="00CB0023"/>
    <w:rsid w:val="00D02AF3"/>
    <w:rsid w:val="00D14469"/>
    <w:rsid w:val="00D43BBB"/>
    <w:rsid w:val="00D531FF"/>
    <w:rsid w:val="00D60EFA"/>
    <w:rsid w:val="00D6791B"/>
    <w:rsid w:val="00DC2D77"/>
    <w:rsid w:val="00DF3F9A"/>
    <w:rsid w:val="00EA5B05"/>
    <w:rsid w:val="00EC0F88"/>
    <w:rsid w:val="00EC4354"/>
    <w:rsid w:val="00F30D29"/>
    <w:rsid w:val="00F351FE"/>
    <w:rsid w:val="00F35E5F"/>
    <w:rsid w:val="00F722EB"/>
    <w:rsid w:val="00F77AD7"/>
    <w:rsid w:val="00F906E3"/>
    <w:rsid w:val="00FA13CF"/>
    <w:rsid w:val="00FA354A"/>
    <w:rsid w:val="00FE67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14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4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D7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762C"/>
  </w:style>
  <w:style w:type="paragraph" w:styleId="Footer">
    <w:name w:val="footer"/>
    <w:basedOn w:val="Normal"/>
    <w:link w:val="FooterChar"/>
    <w:uiPriority w:val="99"/>
    <w:unhideWhenUsed/>
    <w:rsid w:val="008D7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62C"/>
  </w:style>
  <w:style w:type="paragraph" w:styleId="BalloonText">
    <w:name w:val="Balloon Text"/>
    <w:basedOn w:val="Normal"/>
    <w:link w:val="BalloonTextChar"/>
    <w:uiPriority w:val="99"/>
    <w:semiHidden/>
    <w:unhideWhenUsed/>
    <w:rsid w:val="00730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0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3FBC1E-61FB-4735-80C4-8E329C805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2242</Words>
  <Characters>12781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LWANTALE</dc:creator>
  <cp:keywords/>
  <dc:description/>
  <cp:lastModifiedBy>DOS</cp:lastModifiedBy>
  <cp:revision>97</cp:revision>
  <dcterms:created xsi:type="dcterms:W3CDTF">2012-10-03T23:02:00Z</dcterms:created>
  <dcterms:modified xsi:type="dcterms:W3CDTF">2019-07-21T14:14:00Z</dcterms:modified>
</cp:coreProperties>
</file>