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AD" w:rsidRPr="00CB178A" w:rsidRDefault="009873AD" w:rsidP="00E729CD">
      <w:pPr>
        <w:pStyle w:val="Title"/>
        <w:rPr>
          <w:rFonts w:asciiTheme="minorHAnsi" w:hAnsiTheme="minorHAnsi" w:cstheme="minorHAnsi"/>
          <w:i/>
          <w:color w:val="000000" w:themeColor="text1"/>
          <w:sz w:val="22"/>
          <w:szCs w:val="22"/>
        </w:rPr>
      </w:pPr>
      <w:r w:rsidRPr="00CB178A">
        <w:rPr>
          <w:rFonts w:asciiTheme="minorHAnsi" w:hAnsiTheme="minorHAnsi" w:cstheme="minorHAnsi"/>
          <w:i/>
          <w:color w:val="000000" w:themeColor="text1"/>
          <w:sz w:val="22"/>
          <w:szCs w:val="22"/>
        </w:rPr>
        <w:t>ELITE EXAMINATIONS BUREAU 2019</w:t>
      </w:r>
    </w:p>
    <w:p w:rsidR="009873AD" w:rsidRPr="00CB178A" w:rsidRDefault="009873AD" w:rsidP="00E729CD">
      <w:pPr>
        <w:pStyle w:val="Subtitle"/>
        <w:rPr>
          <w:rFonts w:asciiTheme="minorHAnsi" w:hAnsiTheme="minorHAnsi" w:cstheme="minorHAnsi"/>
          <w:color w:val="000000" w:themeColor="text1"/>
          <w:sz w:val="22"/>
          <w:szCs w:val="22"/>
        </w:rPr>
      </w:pPr>
      <w:r w:rsidRPr="00CB178A">
        <w:rPr>
          <w:rFonts w:asciiTheme="minorHAnsi" w:hAnsiTheme="minorHAnsi" w:cstheme="minorHAnsi"/>
          <w:color w:val="000000" w:themeColor="text1"/>
          <w:sz w:val="22"/>
          <w:szCs w:val="22"/>
        </w:rPr>
        <w:t>Uganda Advanced Certificate of Education</w:t>
      </w:r>
    </w:p>
    <w:p w:rsidR="009873AD" w:rsidRPr="00CB178A" w:rsidRDefault="009873AD" w:rsidP="00E729CD">
      <w:pPr>
        <w:pStyle w:val="Subtitle"/>
        <w:rPr>
          <w:rFonts w:asciiTheme="minorHAnsi" w:hAnsiTheme="minorHAnsi" w:cstheme="minorHAnsi"/>
          <w:color w:val="000000" w:themeColor="text1"/>
          <w:sz w:val="22"/>
          <w:szCs w:val="22"/>
        </w:rPr>
      </w:pPr>
      <w:r w:rsidRPr="00CB178A">
        <w:rPr>
          <w:rFonts w:asciiTheme="minorHAnsi" w:hAnsiTheme="minorHAnsi" w:cstheme="minorHAnsi"/>
          <w:color w:val="000000" w:themeColor="text1"/>
          <w:sz w:val="22"/>
          <w:szCs w:val="22"/>
        </w:rPr>
        <w:t>PRINCIPLES AND PRACTICES OF AGRICULTURE</w:t>
      </w:r>
    </w:p>
    <w:p w:rsidR="009873AD" w:rsidRPr="00CB178A" w:rsidRDefault="009873AD" w:rsidP="00E729CD">
      <w:pPr>
        <w:pStyle w:val="Subtitle"/>
        <w:rPr>
          <w:rFonts w:asciiTheme="minorHAnsi" w:hAnsiTheme="minorHAnsi" w:cstheme="minorHAnsi"/>
          <w:color w:val="000000" w:themeColor="text1"/>
          <w:sz w:val="22"/>
          <w:szCs w:val="22"/>
        </w:rPr>
      </w:pPr>
      <w:r w:rsidRPr="00CB178A">
        <w:rPr>
          <w:rFonts w:asciiTheme="minorHAnsi" w:hAnsiTheme="minorHAnsi" w:cstheme="minorHAnsi"/>
          <w:color w:val="000000" w:themeColor="text1"/>
          <w:sz w:val="22"/>
          <w:szCs w:val="22"/>
        </w:rPr>
        <w:t>Paper 2</w:t>
      </w:r>
      <w:r w:rsidR="003342BF" w:rsidRPr="00CB178A">
        <w:rPr>
          <w:rFonts w:asciiTheme="minorHAnsi" w:hAnsiTheme="minorHAnsi" w:cstheme="minorHAnsi"/>
          <w:color w:val="000000" w:themeColor="text1"/>
          <w:sz w:val="22"/>
          <w:szCs w:val="22"/>
        </w:rPr>
        <w:t xml:space="preserve"> (THEORY)</w:t>
      </w:r>
    </w:p>
    <w:p w:rsidR="009873AD" w:rsidRPr="00E80AE9" w:rsidRDefault="009873AD" w:rsidP="00E729CD">
      <w:pPr>
        <w:pStyle w:val="Subtitle"/>
        <w:rPr>
          <w:rFonts w:asciiTheme="minorHAnsi" w:hAnsiTheme="minorHAnsi" w:cstheme="minorHAnsi"/>
          <w:i w:val="0"/>
          <w:color w:val="000000" w:themeColor="text1"/>
          <w:sz w:val="22"/>
          <w:szCs w:val="22"/>
        </w:rPr>
      </w:pPr>
    </w:p>
    <w:p w:rsidR="009873AD" w:rsidRPr="00E80AE9" w:rsidRDefault="009873AD" w:rsidP="00E729CD">
      <w:pPr>
        <w:spacing w:line="360" w:lineRule="auto"/>
        <w:rPr>
          <w:rFonts w:asciiTheme="minorHAnsi" w:hAnsiTheme="minorHAnsi" w:cstheme="minorHAnsi"/>
          <w:b/>
          <w:color w:val="000000" w:themeColor="text1"/>
          <w:sz w:val="22"/>
          <w:szCs w:val="22"/>
        </w:rPr>
      </w:pPr>
      <w:r w:rsidRPr="00E80AE9">
        <w:rPr>
          <w:rFonts w:asciiTheme="minorHAnsi" w:hAnsiTheme="minorHAnsi" w:cstheme="minorHAnsi"/>
          <w:b/>
          <w:color w:val="000000" w:themeColor="text1"/>
          <w:sz w:val="22"/>
          <w:szCs w:val="22"/>
        </w:rPr>
        <w:t>SECTION A: (20 MARKS)</w:t>
      </w:r>
    </w:p>
    <w:p w:rsidR="00DB66C7" w:rsidRPr="008064EE" w:rsidRDefault="00DB66C7" w:rsidP="00E729CD">
      <w:pPr>
        <w:spacing w:line="36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1. a) </w:t>
      </w:r>
      <w:proofErr w:type="spellStart"/>
      <w:r w:rsidRPr="008064EE">
        <w:rPr>
          <w:rFonts w:asciiTheme="minorHAnsi" w:hAnsiTheme="minorHAnsi" w:cstheme="minorHAnsi"/>
          <w:color w:val="000000" w:themeColor="text1"/>
          <w:sz w:val="22"/>
          <w:szCs w:val="22"/>
        </w:rPr>
        <w:t>i</w:t>
      </w:r>
      <w:proofErr w:type="spellEnd"/>
      <w:r w:rsidRPr="008064EE">
        <w:rPr>
          <w:rFonts w:asciiTheme="minorHAnsi" w:hAnsiTheme="minorHAnsi" w:cstheme="minorHAnsi"/>
          <w:color w:val="000000" w:themeColor="text1"/>
          <w:sz w:val="22"/>
          <w:szCs w:val="22"/>
        </w:rPr>
        <w:t>) Define hypogeal germination.</w:t>
      </w:r>
      <w:r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00E80AE9">
        <w:rPr>
          <w:rFonts w:asciiTheme="minorHAnsi" w:hAnsiTheme="minorHAnsi" w:cstheme="minorHAnsi"/>
          <w:color w:val="000000" w:themeColor="text1"/>
          <w:sz w:val="22"/>
          <w:szCs w:val="22"/>
        </w:rPr>
        <w:t>(1 mark</w:t>
      </w:r>
      <w:r w:rsidRPr="008064EE">
        <w:rPr>
          <w:rFonts w:asciiTheme="minorHAnsi" w:hAnsiTheme="minorHAnsi" w:cstheme="minorHAnsi"/>
          <w:color w:val="000000" w:themeColor="text1"/>
          <w:sz w:val="22"/>
          <w:szCs w:val="22"/>
        </w:rPr>
        <w:t>)</w:t>
      </w:r>
    </w:p>
    <w:p w:rsidR="0036152A" w:rsidRPr="00E80AE9" w:rsidRDefault="0036152A" w:rsidP="00E729CD">
      <w:pPr>
        <w:spacing w:line="360" w:lineRule="auto"/>
        <w:jc w:val="both"/>
        <w:rPr>
          <w:rFonts w:asciiTheme="minorHAnsi" w:hAnsiTheme="minorHAnsi" w:cstheme="minorHAnsi"/>
          <w:color w:val="000000" w:themeColor="text1"/>
          <w:sz w:val="22"/>
          <w:szCs w:val="22"/>
          <w:shd w:val="clear" w:color="auto" w:fill="FFFFFF"/>
        </w:rPr>
      </w:pPr>
      <w:r w:rsidRPr="00E80AE9">
        <w:rPr>
          <w:rFonts w:asciiTheme="minorHAnsi" w:hAnsiTheme="minorHAnsi" w:cstheme="minorHAnsi"/>
          <w:color w:val="000000" w:themeColor="text1"/>
          <w:sz w:val="22"/>
          <w:szCs w:val="22"/>
          <w:shd w:val="clear" w:color="auto" w:fill="FFFFFF"/>
        </w:rPr>
        <w:t>Hypogeal germination implies that the </w:t>
      </w:r>
      <w:hyperlink r:id="rId5" w:tooltip="Cotyledon" w:history="1">
        <w:r w:rsidRPr="00E80AE9">
          <w:rPr>
            <w:rStyle w:val="Hyperlink"/>
            <w:rFonts w:asciiTheme="minorHAnsi" w:hAnsiTheme="minorHAnsi" w:cstheme="minorHAnsi"/>
            <w:b/>
            <w:color w:val="000000" w:themeColor="text1"/>
            <w:sz w:val="22"/>
            <w:szCs w:val="22"/>
            <w:u w:val="none"/>
            <w:shd w:val="clear" w:color="auto" w:fill="FFFFFF"/>
          </w:rPr>
          <w:t>cotyledons</w:t>
        </w:r>
      </w:hyperlink>
      <w:r w:rsidRPr="00E80AE9">
        <w:rPr>
          <w:rFonts w:asciiTheme="minorHAnsi" w:hAnsiTheme="minorHAnsi" w:cstheme="minorHAnsi"/>
          <w:b/>
          <w:color w:val="000000" w:themeColor="text1"/>
          <w:sz w:val="22"/>
          <w:szCs w:val="22"/>
          <w:shd w:val="clear" w:color="auto" w:fill="FFFFFF"/>
        </w:rPr>
        <w:t> stay</w:t>
      </w:r>
      <w:r w:rsidR="00E80AE9" w:rsidRPr="00E80AE9">
        <w:rPr>
          <w:rFonts w:asciiTheme="minorHAnsi" w:hAnsiTheme="minorHAnsi" w:cstheme="minorHAnsi"/>
          <w:b/>
          <w:color w:val="000000" w:themeColor="text1"/>
          <w:sz w:val="22"/>
          <w:szCs w:val="22"/>
          <w:shd w:val="clear" w:color="auto" w:fill="FFFFFF"/>
        </w:rPr>
        <w:t>/remains</w:t>
      </w:r>
      <w:r w:rsidRPr="00E80AE9">
        <w:rPr>
          <w:rFonts w:asciiTheme="minorHAnsi" w:hAnsiTheme="minorHAnsi" w:cstheme="minorHAnsi"/>
          <w:b/>
          <w:color w:val="000000" w:themeColor="text1"/>
          <w:sz w:val="22"/>
          <w:szCs w:val="22"/>
          <w:shd w:val="clear" w:color="auto" w:fill="FFFFFF"/>
        </w:rPr>
        <w:t xml:space="preserve"> below the ground</w:t>
      </w:r>
      <w:r w:rsidRPr="00E80AE9">
        <w:rPr>
          <w:rFonts w:asciiTheme="minorHAnsi" w:hAnsiTheme="minorHAnsi" w:cstheme="minorHAnsi"/>
          <w:color w:val="000000" w:themeColor="text1"/>
          <w:sz w:val="22"/>
          <w:szCs w:val="22"/>
          <w:shd w:val="clear" w:color="auto" w:fill="FFFFFF"/>
        </w:rPr>
        <w:t>. The </w:t>
      </w:r>
      <w:hyperlink r:id="rId6" w:tooltip="Epicotyl" w:history="1">
        <w:r w:rsidRPr="00E80AE9">
          <w:rPr>
            <w:rStyle w:val="Hyperlink"/>
            <w:rFonts w:asciiTheme="minorHAnsi" w:hAnsiTheme="minorHAnsi" w:cstheme="minorHAnsi"/>
            <w:b/>
            <w:color w:val="000000" w:themeColor="text1"/>
            <w:sz w:val="22"/>
            <w:szCs w:val="22"/>
            <w:u w:val="none"/>
            <w:shd w:val="clear" w:color="auto" w:fill="FFFFFF"/>
          </w:rPr>
          <w:t>epicotyl</w:t>
        </w:r>
      </w:hyperlink>
      <w:r w:rsidRPr="00E80AE9">
        <w:rPr>
          <w:rFonts w:asciiTheme="minorHAnsi" w:hAnsiTheme="minorHAnsi" w:cstheme="minorHAnsi"/>
          <w:b/>
          <w:color w:val="000000" w:themeColor="text1"/>
          <w:sz w:val="22"/>
          <w:szCs w:val="22"/>
          <w:shd w:val="clear" w:color="auto" w:fill="FFFFFF"/>
        </w:rPr>
        <w:t> (part of the </w:t>
      </w:r>
      <w:hyperlink r:id="rId7" w:tooltip="Plant stem" w:history="1">
        <w:r w:rsidRPr="00E80AE9">
          <w:rPr>
            <w:rStyle w:val="Hyperlink"/>
            <w:rFonts w:asciiTheme="minorHAnsi" w:hAnsiTheme="minorHAnsi" w:cstheme="minorHAnsi"/>
            <w:b/>
            <w:color w:val="000000" w:themeColor="text1"/>
            <w:sz w:val="22"/>
            <w:szCs w:val="22"/>
            <w:u w:val="none"/>
            <w:shd w:val="clear" w:color="auto" w:fill="FFFFFF"/>
          </w:rPr>
          <w:t>stem</w:t>
        </w:r>
      </w:hyperlink>
      <w:r w:rsidRPr="00E80AE9">
        <w:rPr>
          <w:rFonts w:asciiTheme="minorHAnsi" w:hAnsiTheme="minorHAnsi" w:cstheme="minorHAnsi"/>
          <w:b/>
          <w:color w:val="000000" w:themeColor="text1"/>
          <w:sz w:val="22"/>
          <w:szCs w:val="22"/>
          <w:shd w:val="clear" w:color="auto" w:fill="FFFFFF"/>
        </w:rPr>
        <w:t> above the cotyledon) grows</w:t>
      </w:r>
      <w:r w:rsidRPr="00E80AE9">
        <w:rPr>
          <w:rFonts w:asciiTheme="minorHAnsi" w:hAnsiTheme="minorHAnsi" w:cstheme="minorHAnsi"/>
          <w:color w:val="000000" w:themeColor="text1"/>
          <w:sz w:val="22"/>
          <w:szCs w:val="22"/>
          <w:shd w:val="clear" w:color="auto" w:fill="FFFFFF"/>
        </w:rPr>
        <w:t>, while the </w:t>
      </w:r>
      <w:hyperlink r:id="rId8" w:tooltip="Hypocotyl" w:history="1">
        <w:r w:rsidRPr="00E80AE9">
          <w:rPr>
            <w:rStyle w:val="Hyperlink"/>
            <w:rFonts w:asciiTheme="minorHAnsi" w:hAnsiTheme="minorHAnsi" w:cstheme="minorHAnsi"/>
            <w:color w:val="000000" w:themeColor="text1"/>
            <w:sz w:val="22"/>
            <w:szCs w:val="22"/>
            <w:u w:val="none"/>
            <w:shd w:val="clear" w:color="auto" w:fill="FFFFFF"/>
          </w:rPr>
          <w:t>hypocotyl</w:t>
        </w:r>
      </w:hyperlink>
      <w:r w:rsidRPr="00E80AE9">
        <w:rPr>
          <w:rFonts w:asciiTheme="minorHAnsi" w:hAnsiTheme="minorHAnsi" w:cstheme="minorHAnsi"/>
          <w:color w:val="000000" w:themeColor="text1"/>
          <w:sz w:val="22"/>
          <w:szCs w:val="22"/>
          <w:shd w:val="clear" w:color="auto" w:fill="FFFFFF"/>
        </w:rPr>
        <w:t> (part of the stem below the cotyledon) stays the same length. In this way, the epicotyl pushes the </w:t>
      </w:r>
      <w:proofErr w:type="spellStart"/>
      <w:r w:rsidR="002D5CC8" w:rsidRPr="00E80AE9">
        <w:rPr>
          <w:rFonts w:asciiTheme="minorHAnsi" w:hAnsiTheme="minorHAnsi" w:cstheme="minorHAnsi"/>
          <w:color w:val="000000" w:themeColor="text1"/>
          <w:sz w:val="22"/>
          <w:szCs w:val="22"/>
        </w:rPr>
        <w:fldChar w:fldCharType="begin"/>
      </w:r>
      <w:r w:rsidR="002D5CC8" w:rsidRPr="00E80AE9">
        <w:rPr>
          <w:rFonts w:asciiTheme="minorHAnsi" w:hAnsiTheme="minorHAnsi" w:cstheme="minorHAnsi"/>
          <w:color w:val="000000" w:themeColor="text1"/>
          <w:sz w:val="22"/>
          <w:szCs w:val="22"/>
        </w:rPr>
        <w:instrText xml:space="preserve"> HYPERLINK "https://en.wikipedia.org/wiki/Plumule" \o "Plumule" </w:instrText>
      </w:r>
      <w:r w:rsidR="002D5CC8" w:rsidRPr="00E80AE9">
        <w:rPr>
          <w:rFonts w:asciiTheme="minorHAnsi" w:hAnsiTheme="minorHAnsi" w:cstheme="minorHAnsi"/>
          <w:color w:val="000000" w:themeColor="text1"/>
          <w:sz w:val="22"/>
          <w:szCs w:val="22"/>
        </w:rPr>
        <w:fldChar w:fldCharType="separate"/>
      </w:r>
      <w:r w:rsidRPr="00E80AE9">
        <w:rPr>
          <w:rStyle w:val="Hyperlink"/>
          <w:rFonts w:asciiTheme="minorHAnsi" w:hAnsiTheme="minorHAnsi" w:cstheme="minorHAnsi"/>
          <w:color w:val="000000" w:themeColor="text1"/>
          <w:sz w:val="22"/>
          <w:szCs w:val="22"/>
          <w:u w:val="none"/>
          <w:shd w:val="clear" w:color="auto" w:fill="FFFFFF"/>
        </w:rPr>
        <w:t>plumule</w:t>
      </w:r>
      <w:proofErr w:type="spellEnd"/>
      <w:r w:rsidR="002D5CC8" w:rsidRPr="00E80AE9">
        <w:rPr>
          <w:rStyle w:val="Hyperlink"/>
          <w:rFonts w:asciiTheme="minorHAnsi" w:hAnsiTheme="minorHAnsi" w:cstheme="minorHAnsi"/>
          <w:color w:val="000000" w:themeColor="text1"/>
          <w:sz w:val="22"/>
          <w:szCs w:val="22"/>
          <w:u w:val="none"/>
          <w:shd w:val="clear" w:color="auto" w:fill="FFFFFF"/>
        </w:rPr>
        <w:fldChar w:fldCharType="end"/>
      </w:r>
      <w:r w:rsidRPr="00E80AE9">
        <w:rPr>
          <w:rFonts w:asciiTheme="minorHAnsi" w:hAnsiTheme="minorHAnsi" w:cstheme="minorHAnsi"/>
          <w:color w:val="000000" w:themeColor="text1"/>
          <w:sz w:val="22"/>
          <w:szCs w:val="22"/>
          <w:shd w:val="clear" w:color="auto" w:fill="FFFFFF"/>
        </w:rPr>
        <w:t> above the ground.</w:t>
      </w:r>
    </w:p>
    <w:p w:rsidR="0036152A" w:rsidRPr="008064EE" w:rsidRDefault="0036152A" w:rsidP="00E729CD">
      <w:pPr>
        <w:spacing w:line="360" w:lineRule="auto"/>
        <w:jc w:val="both"/>
        <w:rPr>
          <w:rFonts w:asciiTheme="minorHAnsi" w:hAnsiTheme="minorHAnsi" w:cstheme="minorHAnsi"/>
          <w:color w:val="000000" w:themeColor="text1"/>
          <w:sz w:val="22"/>
          <w:szCs w:val="22"/>
        </w:rPr>
      </w:pPr>
      <w:r w:rsidRPr="008064EE">
        <w:rPr>
          <w:rFonts w:asciiTheme="minorHAnsi" w:hAnsiTheme="minorHAnsi" w:cstheme="minorHAnsi"/>
          <w:noProof/>
          <w:color w:val="000000" w:themeColor="text1"/>
          <w:sz w:val="22"/>
          <w:szCs w:val="22"/>
        </w:rPr>
        <w:drawing>
          <wp:inline distT="0" distB="0" distL="0" distR="0">
            <wp:extent cx="3192780" cy="1562100"/>
            <wp:effectExtent l="0" t="0" r="7620" b="0"/>
            <wp:docPr id="1" name="Picture 1" descr="https://upload.wikimedia.org/wikipedia/commons/thumb/2/20/Germination-en.svg/335px-Germination-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0/Germination-en.svg/335px-Germination-e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562100"/>
                    </a:xfrm>
                    <a:prstGeom prst="rect">
                      <a:avLst/>
                    </a:prstGeom>
                    <a:noFill/>
                    <a:ln>
                      <a:noFill/>
                    </a:ln>
                  </pic:spPr>
                </pic:pic>
              </a:graphicData>
            </a:graphic>
          </wp:inline>
        </w:drawing>
      </w:r>
    </w:p>
    <w:p w:rsidR="00DB66C7" w:rsidRPr="008064EE" w:rsidRDefault="00DB66C7" w:rsidP="00E729CD">
      <w:pPr>
        <w:spacing w:line="36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        ii) List the factors necessary for germination.</w:t>
      </w:r>
      <w:r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(1½ marks)</w:t>
      </w:r>
    </w:p>
    <w:p w:rsidR="0036152A" w:rsidRPr="008064EE" w:rsidRDefault="0036152A" w:rsidP="00E729CD">
      <w:pPr>
        <w:pStyle w:val="NormalWeb"/>
        <w:numPr>
          <w:ilvl w:val="0"/>
          <w:numId w:val="26"/>
        </w:numPr>
        <w:shd w:val="clear" w:color="auto" w:fill="FFFFFF"/>
        <w:spacing w:before="0" w:beforeAutospacing="0" w:after="0" w:afterAutospacing="0"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Suitable Temperature - Most flowering plants germinates best in  cool-weather, as they germinate best at temperatures that range from 7 to 18 degrees Celsius. Colder temperatures delay germination and may cause seed decay due to the soil's initial spring dampness. Planted too late into the warm months, the seeds germinate poorly, if at all, when daytime temperatures exceed 23.8° C.</w:t>
      </w:r>
    </w:p>
    <w:p w:rsidR="0036152A" w:rsidRPr="008064EE" w:rsidRDefault="0036152A" w:rsidP="00E729CD">
      <w:pPr>
        <w:pStyle w:val="NormalWeb"/>
        <w:numPr>
          <w:ilvl w:val="0"/>
          <w:numId w:val="26"/>
        </w:numPr>
        <w:shd w:val="clear" w:color="auto" w:fill="FFFFFF"/>
        <w:spacing w:before="0" w:beforeAutospacing="0" w:after="0" w:afterAutospacing="0"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Water - In addition to heat, flowering plants need moisture to germinate. While dormant, flowering plant (</w:t>
      </w:r>
      <w:proofErr w:type="spellStart"/>
      <w:r w:rsidRPr="008064EE">
        <w:rPr>
          <w:rFonts w:asciiTheme="minorHAnsi" w:hAnsiTheme="minorHAnsi" w:cstheme="minorHAnsi"/>
          <w:color w:val="000000" w:themeColor="text1"/>
          <w:sz w:val="22"/>
          <w:szCs w:val="22"/>
        </w:rPr>
        <w:t>eg</w:t>
      </w:r>
      <w:proofErr w:type="spellEnd"/>
      <w:r w:rsidRPr="008064EE">
        <w:rPr>
          <w:rFonts w:asciiTheme="minorHAnsi" w:hAnsiTheme="minorHAnsi" w:cstheme="minorHAnsi"/>
          <w:color w:val="000000" w:themeColor="text1"/>
          <w:sz w:val="22"/>
          <w:szCs w:val="22"/>
        </w:rPr>
        <w:t>., pea seeds)  store food in their endosperms, or inner tissues, and in their cotyledons, or first leaves. As they absorb water, this food is released and converted into energy needed by the developing embryo. Pea seeds deprived of water shrivel and die, while those that receive too much water become water-logged and start to decay. Proper watering ensures that the soil around the bases of the pea vines is damp but not saturated, with additional watering scheduled during dry spells.</w:t>
      </w:r>
    </w:p>
    <w:p w:rsidR="0036152A" w:rsidRPr="008064EE" w:rsidRDefault="0036152A" w:rsidP="00E729CD">
      <w:pPr>
        <w:pStyle w:val="NormalWeb"/>
        <w:numPr>
          <w:ilvl w:val="0"/>
          <w:numId w:val="26"/>
        </w:numPr>
        <w:shd w:val="clear" w:color="auto" w:fill="FFFFFF"/>
        <w:spacing w:before="0" w:beforeAutospacing="0" w:after="0" w:afterAutospacing="0"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Air - In the dormant condition the seeds respiratory rate is very low and so oxygen is required in very small quantities. But for germination, oxygen is needed in large quantities. The seeds obtain oxygen that is dissolved in water and from the air contained in the soil. If soil conditions are too wet, an anaerobic condition persists, and seeds may not be able to germinate.</w:t>
      </w:r>
    </w:p>
    <w:p w:rsidR="0036152A" w:rsidRPr="008064EE" w:rsidRDefault="0036152A" w:rsidP="00E729CD">
      <w:pPr>
        <w:pStyle w:val="NormalWeb"/>
        <w:numPr>
          <w:ilvl w:val="0"/>
          <w:numId w:val="26"/>
        </w:numPr>
        <w:shd w:val="clear" w:color="auto" w:fill="FFFFFF"/>
        <w:spacing w:before="0" w:beforeAutospacing="0" w:after="0" w:afterAutospacing="0"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Sunlight- Some seeds need light for germination, while in some seeds germination is hindered by light. E.g., germinating pea seeds do not need light to complete the first stage of their growth, all of which takes place below the soil. A small root is the first thing to emerge on one end of the seed, followed by a small sprout bearing two small leaves called a cotyledon. Once the cotyledon rises </w:t>
      </w:r>
      <w:r w:rsidRPr="008064EE">
        <w:rPr>
          <w:rFonts w:asciiTheme="minorHAnsi" w:hAnsiTheme="minorHAnsi" w:cstheme="minorHAnsi"/>
          <w:color w:val="000000" w:themeColor="text1"/>
          <w:sz w:val="22"/>
          <w:szCs w:val="22"/>
        </w:rPr>
        <w:lastRenderedPageBreak/>
        <w:t>above the soil, light becomes a crucial factor in the pea plant's proper development. At least 6 hours of direct sunlight are needed at this stage to encourage the plant to produce its own food through the process known as photosynthesis.</w:t>
      </w:r>
    </w:p>
    <w:p w:rsidR="00DB66C7" w:rsidRPr="00E80AE9" w:rsidRDefault="00DB66C7" w:rsidP="00E729CD">
      <w:pPr>
        <w:spacing w:line="360" w:lineRule="auto"/>
        <w:jc w:val="both"/>
        <w:rPr>
          <w:rFonts w:asciiTheme="minorHAnsi" w:hAnsiTheme="minorHAnsi" w:cstheme="minorHAnsi"/>
          <w:b/>
          <w:color w:val="000000" w:themeColor="text1"/>
          <w:sz w:val="22"/>
          <w:szCs w:val="22"/>
        </w:rPr>
      </w:pPr>
      <w:r w:rsidRPr="00E80AE9">
        <w:rPr>
          <w:rFonts w:asciiTheme="minorHAnsi" w:hAnsiTheme="minorHAnsi" w:cstheme="minorHAnsi"/>
          <w:b/>
          <w:color w:val="000000" w:themeColor="text1"/>
          <w:sz w:val="22"/>
          <w:szCs w:val="22"/>
        </w:rPr>
        <w:t xml:space="preserve">   b). It is a common practice to soak seeds in water before planting. Suggest three reasons why soaking seeds in water before planting may stimulate them to germinate more rapidly.</w:t>
      </w:r>
      <w:r w:rsidR="00E80AE9">
        <w:rPr>
          <w:rFonts w:asciiTheme="minorHAnsi" w:hAnsiTheme="minorHAnsi" w:cstheme="minorHAnsi"/>
          <w:b/>
          <w:color w:val="000000" w:themeColor="text1"/>
          <w:sz w:val="22"/>
          <w:szCs w:val="22"/>
        </w:rPr>
        <w:t xml:space="preserve"> </w:t>
      </w:r>
      <w:r w:rsidRPr="00E80AE9">
        <w:rPr>
          <w:rFonts w:asciiTheme="minorHAnsi" w:hAnsiTheme="minorHAnsi" w:cstheme="minorHAnsi"/>
          <w:b/>
          <w:color w:val="000000" w:themeColor="text1"/>
          <w:sz w:val="22"/>
          <w:szCs w:val="22"/>
        </w:rPr>
        <w:t xml:space="preserve">(3 marks) </w:t>
      </w:r>
    </w:p>
    <w:p w:rsidR="00E729CD" w:rsidRPr="00E729CD" w:rsidRDefault="0036152A" w:rsidP="00E729CD">
      <w:pPr>
        <w:pStyle w:val="ListParagraph"/>
        <w:numPr>
          <w:ilvl w:val="0"/>
          <w:numId w:val="27"/>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shd w:val="clear" w:color="auto" w:fill="FFFFFF"/>
        </w:rPr>
        <w:t xml:space="preserve">Soaking seeds before planting </w:t>
      </w:r>
      <w:r w:rsidR="004920C8" w:rsidRPr="00E729CD">
        <w:rPr>
          <w:rFonts w:asciiTheme="minorHAnsi" w:hAnsiTheme="minorHAnsi" w:cstheme="minorHAnsi"/>
          <w:color w:val="000000" w:themeColor="text1"/>
          <w:sz w:val="22"/>
          <w:szCs w:val="22"/>
          <w:shd w:val="clear" w:color="auto" w:fill="FFFFFF"/>
        </w:rPr>
        <w:t xml:space="preserve">helps </w:t>
      </w:r>
      <w:r w:rsidRPr="00E729CD">
        <w:rPr>
          <w:rFonts w:asciiTheme="minorHAnsi" w:hAnsiTheme="minorHAnsi" w:cstheme="minorHAnsi"/>
          <w:color w:val="000000" w:themeColor="text1"/>
          <w:sz w:val="22"/>
          <w:szCs w:val="22"/>
          <w:shd w:val="clear" w:color="auto" w:fill="FFFFFF"/>
        </w:rPr>
        <w:t xml:space="preserve">to break down the seed’s natural defenses </w:t>
      </w:r>
      <w:r w:rsidR="004920C8" w:rsidRPr="00E729CD">
        <w:rPr>
          <w:rFonts w:asciiTheme="minorHAnsi" w:hAnsiTheme="minorHAnsi" w:cstheme="minorHAnsi"/>
          <w:color w:val="000000" w:themeColor="text1"/>
          <w:sz w:val="22"/>
          <w:szCs w:val="22"/>
          <w:shd w:val="clear" w:color="auto" w:fill="FFFFFF"/>
        </w:rPr>
        <w:t xml:space="preserve">such as the seed coat </w:t>
      </w:r>
      <w:r w:rsidRPr="00E729CD">
        <w:rPr>
          <w:rFonts w:asciiTheme="minorHAnsi" w:hAnsiTheme="minorHAnsi" w:cstheme="minorHAnsi"/>
          <w:color w:val="000000" w:themeColor="text1"/>
          <w:sz w:val="22"/>
          <w:szCs w:val="22"/>
          <w:shd w:val="clear" w:color="auto" w:fill="FFFFFF"/>
        </w:rPr>
        <w:t>which then allows it to germinate</w:t>
      </w:r>
      <w:r w:rsidR="004920C8" w:rsidRPr="00E729CD">
        <w:rPr>
          <w:rFonts w:asciiTheme="minorHAnsi" w:hAnsiTheme="minorHAnsi" w:cstheme="minorHAnsi"/>
          <w:color w:val="000000" w:themeColor="text1"/>
          <w:sz w:val="22"/>
          <w:szCs w:val="22"/>
          <w:shd w:val="clear" w:color="auto" w:fill="FFFFFF"/>
        </w:rPr>
        <w:t>/sprout</w:t>
      </w:r>
      <w:r w:rsidRPr="00E729CD">
        <w:rPr>
          <w:rFonts w:asciiTheme="minorHAnsi" w:hAnsiTheme="minorHAnsi" w:cstheme="minorHAnsi"/>
          <w:color w:val="000000" w:themeColor="text1"/>
          <w:sz w:val="22"/>
          <w:szCs w:val="22"/>
          <w:shd w:val="clear" w:color="auto" w:fill="FFFFFF"/>
        </w:rPr>
        <w:t xml:space="preserve"> faster.</w:t>
      </w:r>
    </w:p>
    <w:p w:rsidR="00E729CD" w:rsidRPr="00E729CD" w:rsidRDefault="0036152A" w:rsidP="00E729CD">
      <w:pPr>
        <w:pStyle w:val="ListParagraph"/>
        <w:numPr>
          <w:ilvl w:val="0"/>
          <w:numId w:val="27"/>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shd w:val="clear" w:color="auto" w:fill="FFFFFF"/>
        </w:rPr>
        <w:t>soaking the seeds quickly boost the moisture content around the seeds, which signals to the seed that it is now safe to grow.</w:t>
      </w:r>
    </w:p>
    <w:p w:rsidR="0036152A" w:rsidRPr="00E729CD" w:rsidRDefault="0036152A" w:rsidP="00E729CD">
      <w:pPr>
        <w:pStyle w:val="ListParagraph"/>
        <w:numPr>
          <w:ilvl w:val="0"/>
          <w:numId w:val="27"/>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shd w:val="clear" w:color="auto" w:fill="FFFFFF"/>
        </w:rPr>
        <w:t>Some types of seeds</w:t>
      </w:r>
      <w:r w:rsidR="004920C8" w:rsidRPr="00E729CD">
        <w:rPr>
          <w:rFonts w:asciiTheme="minorHAnsi" w:hAnsiTheme="minorHAnsi" w:cstheme="minorHAnsi"/>
          <w:color w:val="000000" w:themeColor="text1"/>
          <w:sz w:val="22"/>
          <w:szCs w:val="22"/>
          <w:shd w:val="clear" w:color="auto" w:fill="FFFFFF"/>
        </w:rPr>
        <w:t xml:space="preserve"> </w:t>
      </w:r>
      <w:r w:rsidRPr="00E729CD">
        <w:rPr>
          <w:rFonts w:asciiTheme="minorHAnsi" w:hAnsiTheme="minorHAnsi" w:cstheme="minorHAnsi"/>
          <w:color w:val="000000" w:themeColor="text1"/>
          <w:sz w:val="22"/>
          <w:szCs w:val="22"/>
          <w:shd w:val="clear" w:color="auto" w:fill="FFFFFF"/>
        </w:rPr>
        <w:t xml:space="preserve">contain germination inhibitors that are designed to prevent a seed from germinating inside the fruit. These inhibitors must be leached away before a seed can germinate. </w:t>
      </w:r>
      <w:r w:rsidR="004920C8" w:rsidRPr="00E729CD">
        <w:rPr>
          <w:rFonts w:asciiTheme="minorHAnsi" w:hAnsiTheme="minorHAnsi" w:cstheme="minorHAnsi"/>
          <w:color w:val="000000" w:themeColor="text1"/>
          <w:sz w:val="22"/>
          <w:szCs w:val="22"/>
          <w:shd w:val="clear" w:color="auto" w:fill="FFFFFF"/>
        </w:rPr>
        <w:t xml:space="preserve">Thus, soaking seeds speeds up the leaching of the inhibitors as compared to natural rainfall. </w:t>
      </w:r>
    </w:p>
    <w:p w:rsidR="00DB66C7" w:rsidRPr="00E729CD" w:rsidRDefault="00DB66C7" w:rsidP="00E729CD">
      <w:pPr>
        <w:pStyle w:val="ListParagraph"/>
        <w:numPr>
          <w:ilvl w:val="0"/>
          <w:numId w:val="6"/>
        </w:numPr>
        <w:spacing w:line="360" w:lineRule="auto"/>
        <w:ind w:left="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The table below indicates the effect of soaking Cowpea seeds for different periods on the % germination and the subsequent dry mass of the roots, shoots and cotyledons. The dry mass</w:t>
      </w:r>
      <w:r w:rsidRPr="008064EE">
        <w:rPr>
          <w:rFonts w:asciiTheme="minorHAnsi" w:hAnsiTheme="minorHAnsi" w:cstheme="minorHAnsi"/>
          <w:color w:val="000000" w:themeColor="text1"/>
          <w:sz w:val="22"/>
          <w:szCs w:val="22"/>
        </w:rPr>
        <w:t xml:space="preserve"> </w:t>
      </w:r>
      <w:r w:rsidRPr="00E729CD">
        <w:rPr>
          <w:rFonts w:asciiTheme="minorHAnsi" w:hAnsiTheme="minorHAnsi" w:cstheme="minorHAnsi"/>
          <w:b/>
          <w:color w:val="000000" w:themeColor="text1"/>
          <w:sz w:val="22"/>
          <w:szCs w:val="22"/>
        </w:rPr>
        <w:t>measurements were made 14 days after the period of soaking</w:t>
      </w:r>
    </w:p>
    <w:tbl>
      <w:tblPr>
        <w:tblStyle w:val="TableGrid"/>
        <w:tblW w:w="0" w:type="auto"/>
        <w:tblInd w:w="720" w:type="dxa"/>
        <w:tblLook w:val="04A0" w:firstRow="1" w:lastRow="0" w:firstColumn="1" w:lastColumn="0" w:noHBand="0" w:noVBand="1"/>
      </w:tblPr>
      <w:tblGrid>
        <w:gridCol w:w="3325"/>
        <w:gridCol w:w="900"/>
        <w:gridCol w:w="927"/>
        <w:gridCol w:w="1582"/>
        <w:gridCol w:w="1608"/>
      </w:tblGrid>
      <w:tr w:rsidR="008064EE" w:rsidRPr="008064EE" w:rsidTr="0064793B">
        <w:tc>
          <w:tcPr>
            <w:tcW w:w="3325"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Soaking time/days </w:t>
            </w:r>
          </w:p>
        </w:tc>
        <w:tc>
          <w:tcPr>
            <w:tcW w:w="900"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927"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w:t>
            </w:r>
          </w:p>
        </w:tc>
        <w:tc>
          <w:tcPr>
            <w:tcW w:w="1582"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3</w:t>
            </w:r>
          </w:p>
        </w:tc>
        <w:tc>
          <w:tcPr>
            <w:tcW w:w="1608"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4</w:t>
            </w:r>
          </w:p>
        </w:tc>
      </w:tr>
      <w:tr w:rsidR="008064EE" w:rsidRPr="008064EE" w:rsidTr="0064793B">
        <w:tc>
          <w:tcPr>
            <w:tcW w:w="3325"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 germination </w:t>
            </w:r>
          </w:p>
        </w:tc>
        <w:tc>
          <w:tcPr>
            <w:tcW w:w="900"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99</w:t>
            </w:r>
          </w:p>
        </w:tc>
        <w:tc>
          <w:tcPr>
            <w:tcW w:w="927"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98</w:t>
            </w:r>
          </w:p>
        </w:tc>
        <w:tc>
          <w:tcPr>
            <w:tcW w:w="1582"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75</w:t>
            </w:r>
          </w:p>
        </w:tc>
        <w:tc>
          <w:tcPr>
            <w:tcW w:w="1608"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66</w:t>
            </w:r>
          </w:p>
        </w:tc>
      </w:tr>
      <w:tr w:rsidR="008064EE" w:rsidRPr="008064EE" w:rsidTr="0064793B">
        <w:trPr>
          <w:trHeight w:val="332"/>
        </w:trPr>
        <w:tc>
          <w:tcPr>
            <w:tcW w:w="3325"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Dry mass (mg seedling – 1 )</w:t>
            </w:r>
          </w:p>
        </w:tc>
        <w:tc>
          <w:tcPr>
            <w:tcW w:w="900"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p>
        </w:tc>
        <w:tc>
          <w:tcPr>
            <w:tcW w:w="927"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p>
        </w:tc>
        <w:tc>
          <w:tcPr>
            <w:tcW w:w="1582"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p>
        </w:tc>
        <w:tc>
          <w:tcPr>
            <w:tcW w:w="1608"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p>
        </w:tc>
      </w:tr>
      <w:tr w:rsidR="008064EE" w:rsidRPr="008064EE" w:rsidTr="0064793B">
        <w:tc>
          <w:tcPr>
            <w:tcW w:w="3325"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Root </w:t>
            </w:r>
          </w:p>
        </w:tc>
        <w:tc>
          <w:tcPr>
            <w:tcW w:w="900"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19.9</w:t>
            </w:r>
          </w:p>
        </w:tc>
        <w:tc>
          <w:tcPr>
            <w:tcW w:w="927"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14.5</w:t>
            </w:r>
          </w:p>
        </w:tc>
        <w:tc>
          <w:tcPr>
            <w:tcW w:w="1582"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12.0</w:t>
            </w:r>
          </w:p>
        </w:tc>
        <w:tc>
          <w:tcPr>
            <w:tcW w:w="1608"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12.3</w:t>
            </w:r>
          </w:p>
        </w:tc>
      </w:tr>
      <w:tr w:rsidR="008064EE" w:rsidRPr="008064EE" w:rsidTr="0064793B">
        <w:tc>
          <w:tcPr>
            <w:tcW w:w="3325"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Shoot</w:t>
            </w:r>
          </w:p>
        </w:tc>
        <w:tc>
          <w:tcPr>
            <w:tcW w:w="900"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25.0</w:t>
            </w:r>
          </w:p>
        </w:tc>
        <w:tc>
          <w:tcPr>
            <w:tcW w:w="927"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21.7</w:t>
            </w:r>
          </w:p>
        </w:tc>
        <w:tc>
          <w:tcPr>
            <w:tcW w:w="1582"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16.6</w:t>
            </w:r>
          </w:p>
        </w:tc>
        <w:tc>
          <w:tcPr>
            <w:tcW w:w="1608"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13.7</w:t>
            </w:r>
          </w:p>
        </w:tc>
      </w:tr>
      <w:tr w:rsidR="00DB66C7" w:rsidRPr="008064EE" w:rsidTr="0064793B">
        <w:tc>
          <w:tcPr>
            <w:tcW w:w="3325"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Cotyledons</w:t>
            </w:r>
          </w:p>
        </w:tc>
        <w:tc>
          <w:tcPr>
            <w:tcW w:w="900"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58.8</w:t>
            </w:r>
          </w:p>
        </w:tc>
        <w:tc>
          <w:tcPr>
            <w:tcW w:w="927"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70.3</w:t>
            </w:r>
          </w:p>
        </w:tc>
        <w:tc>
          <w:tcPr>
            <w:tcW w:w="1582"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91.6</w:t>
            </w:r>
          </w:p>
        </w:tc>
        <w:tc>
          <w:tcPr>
            <w:tcW w:w="1608" w:type="dxa"/>
          </w:tcPr>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119.0</w:t>
            </w:r>
          </w:p>
        </w:tc>
      </w:tr>
    </w:tbl>
    <w:p w:rsidR="00DB66C7" w:rsidRPr="008064EE" w:rsidRDefault="00DB66C7" w:rsidP="00E729CD">
      <w:pPr>
        <w:pStyle w:val="ListParagraph"/>
        <w:spacing w:line="360" w:lineRule="auto"/>
        <w:ind w:left="0"/>
        <w:jc w:val="both"/>
        <w:rPr>
          <w:rFonts w:asciiTheme="minorHAnsi" w:hAnsiTheme="minorHAnsi" w:cstheme="minorHAnsi"/>
          <w:color w:val="000000" w:themeColor="text1"/>
          <w:sz w:val="22"/>
          <w:szCs w:val="22"/>
        </w:rPr>
      </w:pPr>
    </w:p>
    <w:p w:rsidR="00DB66C7" w:rsidRPr="008064EE" w:rsidRDefault="00DB66C7" w:rsidP="00E729CD">
      <w:pPr>
        <w:pStyle w:val="ListParagraph"/>
        <w:numPr>
          <w:ilvl w:val="0"/>
          <w:numId w:val="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Plot a suitable graph to represent the data in table above. </w:t>
      </w:r>
      <w:r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ab/>
        <w:t>(08 marks)</w:t>
      </w: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B94A66" w:rsidRDefault="00B94A66" w:rsidP="00E729CD">
      <w:pPr>
        <w:spacing w:line="360" w:lineRule="auto"/>
        <w:jc w:val="both"/>
        <w:rPr>
          <w:rFonts w:asciiTheme="minorHAnsi" w:hAnsiTheme="minorHAnsi" w:cstheme="minorHAnsi"/>
          <w:i/>
          <w:color w:val="000000" w:themeColor="text1"/>
          <w:sz w:val="22"/>
          <w:szCs w:val="22"/>
        </w:rPr>
      </w:pPr>
    </w:p>
    <w:p w:rsidR="00780894" w:rsidRPr="00E729CD" w:rsidRDefault="00780894" w:rsidP="00E729CD">
      <w:pPr>
        <w:spacing w:line="360" w:lineRule="auto"/>
        <w:jc w:val="both"/>
        <w:rPr>
          <w:rFonts w:asciiTheme="minorHAnsi" w:hAnsiTheme="minorHAnsi" w:cstheme="minorHAnsi"/>
          <w:i/>
          <w:color w:val="000000" w:themeColor="text1"/>
          <w:sz w:val="22"/>
          <w:szCs w:val="22"/>
        </w:rPr>
      </w:pPr>
      <w:r w:rsidRPr="00E729CD">
        <w:rPr>
          <w:rFonts w:asciiTheme="minorHAnsi" w:hAnsiTheme="minorHAnsi" w:cstheme="minorHAnsi"/>
          <w:i/>
          <w:color w:val="000000" w:themeColor="text1"/>
          <w:sz w:val="22"/>
          <w:szCs w:val="22"/>
        </w:rPr>
        <w:lastRenderedPageBreak/>
        <w:t>A graph indicating the effect of soaking Cowpeas for different periods on the % germination and subsequent dry mass of roots, shoot and cotyledons.</w:t>
      </w:r>
    </w:p>
    <w:p w:rsidR="00780894" w:rsidRPr="00E729CD" w:rsidRDefault="00780894" w:rsidP="00E729CD">
      <w:pPr>
        <w:spacing w:line="360" w:lineRule="auto"/>
        <w:jc w:val="both"/>
        <w:rPr>
          <w:rFonts w:asciiTheme="minorHAnsi" w:hAnsiTheme="minorHAnsi" w:cstheme="minorHAnsi"/>
          <w:i/>
          <w:color w:val="000000" w:themeColor="text1"/>
          <w:sz w:val="22"/>
          <w:szCs w:val="22"/>
        </w:rPr>
      </w:pPr>
      <w:r w:rsidRPr="00E729CD">
        <w:rPr>
          <w:rFonts w:asciiTheme="minorHAnsi" w:hAnsiTheme="minorHAnsi" w:cstheme="minorHAnsi"/>
          <w:i/>
          <w:noProof/>
          <w:color w:val="000000" w:themeColor="text1"/>
          <w:sz w:val="22"/>
          <w:szCs w:val="22"/>
        </w:rPr>
        <w:drawing>
          <wp:inline distT="0" distB="0" distL="0" distR="0" wp14:anchorId="5C4FF792" wp14:editId="09FD7026">
            <wp:extent cx="5760720" cy="3934460"/>
            <wp:effectExtent l="0" t="0" r="1143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B66C7" w:rsidRPr="00E729CD" w:rsidRDefault="00DB66C7" w:rsidP="00E729CD">
      <w:pPr>
        <w:pStyle w:val="ListParagraph"/>
        <w:numPr>
          <w:ilvl w:val="0"/>
          <w:numId w:val="7"/>
        </w:numPr>
        <w:spacing w:line="360" w:lineRule="auto"/>
        <w:ind w:left="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What is the effect of prolonged soaking on;</w:t>
      </w:r>
    </w:p>
    <w:p w:rsidR="00DB66C7" w:rsidRPr="00E729CD" w:rsidRDefault="00DB66C7" w:rsidP="00E729CD">
      <w:pPr>
        <w:spacing w:line="360" w:lineRule="auto"/>
        <w:ind w:firstLine="708"/>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Seeds and their ability to germinate</w:t>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t xml:space="preserve"> (02 marks) </w:t>
      </w:r>
    </w:p>
    <w:p w:rsidR="00982A3F" w:rsidRPr="00E729CD" w:rsidRDefault="00982A3F" w:rsidP="00E729CD">
      <w:pPr>
        <w:pStyle w:val="ListParagraph"/>
        <w:numPr>
          <w:ilvl w:val="0"/>
          <w:numId w:val="28"/>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Seed soaking significantly </w:t>
      </w:r>
      <w:r w:rsidRPr="00E729CD">
        <w:rPr>
          <w:rFonts w:asciiTheme="minorHAnsi" w:hAnsiTheme="minorHAnsi" w:cstheme="minorHAnsi"/>
          <w:color w:val="000000" w:themeColor="text1"/>
          <w:sz w:val="22"/>
          <w:szCs w:val="22"/>
        </w:rPr>
        <w:t xml:space="preserve">reduces </w:t>
      </w:r>
      <w:r w:rsidRPr="00E729CD">
        <w:rPr>
          <w:rFonts w:asciiTheme="minorHAnsi" w:hAnsiTheme="minorHAnsi" w:cstheme="minorHAnsi"/>
          <w:color w:val="000000" w:themeColor="text1"/>
          <w:sz w:val="22"/>
          <w:szCs w:val="22"/>
        </w:rPr>
        <w:t>the emerg</w:t>
      </w:r>
      <w:r w:rsidRPr="00E729CD">
        <w:rPr>
          <w:rFonts w:asciiTheme="minorHAnsi" w:hAnsiTheme="minorHAnsi" w:cstheme="minorHAnsi"/>
          <w:color w:val="000000" w:themeColor="text1"/>
          <w:sz w:val="22"/>
          <w:szCs w:val="22"/>
        </w:rPr>
        <w:t xml:space="preserve">ence time of seeds as demonstrated by the decline in the dry mass of the roots and shoots. </w:t>
      </w:r>
    </w:p>
    <w:p w:rsidR="00DB66C7" w:rsidRPr="00E729CD" w:rsidRDefault="00DB66C7"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t xml:space="preserve">Development of seedlings </w:t>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t xml:space="preserve"> (02 marks)</w:t>
      </w:r>
    </w:p>
    <w:p w:rsidR="00982A3F" w:rsidRPr="00E729CD" w:rsidRDefault="00982A3F" w:rsidP="00E729CD">
      <w:pPr>
        <w:pStyle w:val="ListParagraph"/>
        <w:numPr>
          <w:ilvl w:val="0"/>
          <w:numId w:val="28"/>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It facilitates rapid development of the seedlings as indicated by the increasing accumulation of dry mass in mg per seedling.</w:t>
      </w:r>
    </w:p>
    <w:p w:rsidR="00DB66C7" w:rsidRPr="00E729CD" w:rsidRDefault="00DB66C7" w:rsidP="00E729CD">
      <w:pPr>
        <w:pStyle w:val="ListParagraph"/>
        <w:numPr>
          <w:ilvl w:val="0"/>
          <w:numId w:val="7"/>
        </w:numPr>
        <w:spacing w:line="360" w:lineRule="auto"/>
        <w:ind w:left="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Suggest a possible explanation for the above effect. </w:t>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(02½ marks)</w:t>
      </w:r>
    </w:p>
    <w:p w:rsidR="000A035C" w:rsidRDefault="00982A3F" w:rsidP="00E729CD">
      <w:pPr>
        <w:pStyle w:val="ListParagraph"/>
        <w:numPr>
          <w:ilvl w:val="0"/>
          <w:numId w:val="28"/>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Soaking stimulates and produces enzymes like amylase and lipase which activate storage materials in seeds. Rehydration causes early emergence due to the fact that all pre</w:t>
      </w:r>
      <w:r w:rsidR="00E729CD">
        <w:rPr>
          <w:rFonts w:asciiTheme="minorHAnsi" w:hAnsiTheme="minorHAnsi" w:cstheme="minorHAnsi"/>
          <w:color w:val="000000" w:themeColor="text1"/>
          <w:sz w:val="22"/>
          <w:szCs w:val="22"/>
        </w:rPr>
        <w:t>-</w:t>
      </w:r>
      <w:proofErr w:type="spellStart"/>
      <w:r w:rsidRPr="00E729CD">
        <w:rPr>
          <w:rFonts w:asciiTheme="minorHAnsi" w:hAnsiTheme="minorHAnsi" w:cstheme="minorHAnsi"/>
          <w:color w:val="000000" w:themeColor="text1"/>
          <w:sz w:val="22"/>
          <w:szCs w:val="22"/>
        </w:rPr>
        <w:t>germinative</w:t>
      </w:r>
      <w:proofErr w:type="spellEnd"/>
      <w:r w:rsidRPr="00E729CD">
        <w:rPr>
          <w:rFonts w:asciiTheme="minorHAnsi" w:hAnsiTheme="minorHAnsi" w:cstheme="minorHAnsi"/>
          <w:color w:val="000000" w:themeColor="text1"/>
          <w:sz w:val="22"/>
          <w:szCs w:val="22"/>
        </w:rPr>
        <w:t xml:space="preserve"> processes for germination had already occurred in seed.</w:t>
      </w:r>
    </w:p>
    <w:p w:rsidR="00B94A66" w:rsidRDefault="00B94A66" w:rsidP="00B94A66">
      <w:pPr>
        <w:spacing w:line="360" w:lineRule="auto"/>
        <w:jc w:val="both"/>
        <w:rPr>
          <w:rFonts w:asciiTheme="minorHAnsi" w:hAnsiTheme="minorHAnsi" w:cstheme="minorHAnsi"/>
          <w:color w:val="000000" w:themeColor="text1"/>
          <w:sz w:val="22"/>
          <w:szCs w:val="22"/>
        </w:rPr>
      </w:pPr>
    </w:p>
    <w:p w:rsidR="00B94A66" w:rsidRDefault="00B94A66" w:rsidP="00B94A66">
      <w:pPr>
        <w:spacing w:line="360" w:lineRule="auto"/>
        <w:jc w:val="both"/>
        <w:rPr>
          <w:rFonts w:asciiTheme="minorHAnsi" w:hAnsiTheme="minorHAnsi" w:cstheme="minorHAnsi"/>
          <w:color w:val="000000" w:themeColor="text1"/>
          <w:sz w:val="22"/>
          <w:szCs w:val="22"/>
        </w:rPr>
      </w:pPr>
    </w:p>
    <w:p w:rsidR="00B94A66" w:rsidRDefault="00B94A66" w:rsidP="00B94A66">
      <w:pPr>
        <w:spacing w:line="360" w:lineRule="auto"/>
        <w:jc w:val="both"/>
        <w:rPr>
          <w:rFonts w:asciiTheme="minorHAnsi" w:hAnsiTheme="minorHAnsi" w:cstheme="minorHAnsi"/>
          <w:color w:val="000000" w:themeColor="text1"/>
          <w:sz w:val="22"/>
          <w:szCs w:val="22"/>
        </w:rPr>
      </w:pPr>
    </w:p>
    <w:p w:rsidR="00B94A66" w:rsidRDefault="00B94A66" w:rsidP="00B94A66">
      <w:pPr>
        <w:spacing w:line="360" w:lineRule="auto"/>
        <w:jc w:val="both"/>
        <w:rPr>
          <w:rFonts w:asciiTheme="minorHAnsi" w:hAnsiTheme="minorHAnsi" w:cstheme="minorHAnsi"/>
          <w:color w:val="000000" w:themeColor="text1"/>
          <w:sz w:val="22"/>
          <w:szCs w:val="22"/>
        </w:rPr>
      </w:pPr>
    </w:p>
    <w:p w:rsidR="00B94A66" w:rsidRDefault="00B94A66" w:rsidP="00B94A66">
      <w:pPr>
        <w:spacing w:line="360" w:lineRule="auto"/>
        <w:jc w:val="both"/>
        <w:rPr>
          <w:rFonts w:asciiTheme="minorHAnsi" w:hAnsiTheme="minorHAnsi" w:cstheme="minorHAnsi"/>
          <w:color w:val="000000" w:themeColor="text1"/>
          <w:sz w:val="22"/>
          <w:szCs w:val="22"/>
        </w:rPr>
      </w:pPr>
    </w:p>
    <w:p w:rsidR="00B94A66" w:rsidRPr="00B94A66" w:rsidRDefault="00B94A66" w:rsidP="00B94A66">
      <w:pPr>
        <w:spacing w:line="360" w:lineRule="auto"/>
        <w:jc w:val="both"/>
        <w:rPr>
          <w:rFonts w:asciiTheme="minorHAnsi" w:hAnsiTheme="minorHAnsi" w:cstheme="minorHAnsi"/>
          <w:color w:val="000000" w:themeColor="text1"/>
          <w:sz w:val="22"/>
          <w:szCs w:val="22"/>
        </w:rPr>
      </w:pPr>
    </w:p>
    <w:p w:rsidR="000A035C" w:rsidRPr="00E729CD" w:rsidRDefault="000A035C" w:rsidP="00E729CD">
      <w:pPr>
        <w:spacing w:line="360" w:lineRule="auto"/>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lastRenderedPageBreak/>
        <w:t>SECTION B (20MARKS)</w:t>
      </w:r>
      <w:r w:rsidR="002D5CC8" w:rsidRPr="00E729CD">
        <w:rPr>
          <w:rFonts w:asciiTheme="minorHAnsi" w:hAnsiTheme="minorHAnsi" w:cstheme="minorHAnsi"/>
          <w:b/>
          <w:color w:val="000000" w:themeColor="text1"/>
          <w:sz w:val="22"/>
          <w:szCs w:val="22"/>
        </w:rPr>
        <w:t xml:space="preserve">: </w:t>
      </w:r>
      <w:r w:rsidRPr="00E729CD">
        <w:rPr>
          <w:rFonts w:asciiTheme="minorHAnsi" w:hAnsiTheme="minorHAnsi" w:cstheme="minorHAnsi"/>
          <w:b/>
          <w:color w:val="000000" w:themeColor="text1"/>
          <w:sz w:val="22"/>
          <w:szCs w:val="22"/>
        </w:rPr>
        <w:t>CROP PRODUCTION</w:t>
      </w:r>
    </w:p>
    <w:p w:rsidR="000A035C" w:rsidRPr="00E729CD" w:rsidRDefault="000A035C"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2. (a). What is germination efficiency?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(0</w:t>
      </w:r>
      <w:r w:rsidRPr="00E729CD">
        <w:rPr>
          <w:rFonts w:asciiTheme="minorHAnsi" w:hAnsiTheme="minorHAnsi" w:cstheme="minorHAnsi"/>
          <w:b/>
          <w:color w:val="000000" w:themeColor="text1"/>
          <w:sz w:val="22"/>
          <w:szCs w:val="22"/>
        </w:rPr>
        <w:t>2</w:t>
      </w:r>
      <w:r w:rsidR="003342BF" w:rsidRPr="00E729CD">
        <w:rPr>
          <w:rFonts w:asciiTheme="minorHAnsi" w:hAnsiTheme="minorHAnsi" w:cstheme="minorHAnsi"/>
          <w:b/>
          <w:color w:val="000000" w:themeColor="text1"/>
          <w:sz w:val="22"/>
          <w:szCs w:val="22"/>
        </w:rPr>
        <w:t xml:space="preserve"> </w:t>
      </w:r>
      <w:r w:rsidRPr="00E729CD">
        <w:rPr>
          <w:rFonts w:asciiTheme="minorHAnsi" w:hAnsiTheme="minorHAnsi" w:cstheme="minorHAnsi"/>
          <w:b/>
          <w:color w:val="000000" w:themeColor="text1"/>
          <w:sz w:val="22"/>
          <w:szCs w:val="22"/>
        </w:rPr>
        <w:t>m</w:t>
      </w:r>
      <w:r w:rsidR="003342BF" w:rsidRPr="00E729CD">
        <w:rPr>
          <w:rFonts w:asciiTheme="minorHAnsi" w:hAnsiTheme="minorHAnsi" w:cstheme="minorHAnsi"/>
          <w:b/>
          <w:color w:val="000000" w:themeColor="text1"/>
          <w:sz w:val="22"/>
          <w:szCs w:val="22"/>
        </w:rPr>
        <w:t>ar</w:t>
      </w:r>
      <w:r w:rsidRPr="00E729CD">
        <w:rPr>
          <w:rFonts w:asciiTheme="minorHAnsi" w:hAnsiTheme="minorHAnsi" w:cstheme="minorHAnsi"/>
          <w:b/>
          <w:color w:val="000000" w:themeColor="text1"/>
          <w:sz w:val="22"/>
          <w:szCs w:val="22"/>
        </w:rPr>
        <w:t>ks</w:t>
      </w:r>
      <w:r w:rsidR="003342BF" w:rsidRPr="00E729CD">
        <w:rPr>
          <w:rFonts w:asciiTheme="minorHAnsi" w:hAnsiTheme="minorHAnsi" w:cstheme="minorHAnsi"/>
          <w:b/>
          <w:color w:val="000000" w:themeColor="text1"/>
          <w:sz w:val="22"/>
          <w:szCs w:val="22"/>
        </w:rPr>
        <w:t>)</w:t>
      </w:r>
    </w:p>
    <w:p w:rsidR="00E8696B" w:rsidRPr="008064EE" w:rsidRDefault="00E729CD" w:rsidP="00E729CD">
      <w:pPr>
        <w:spacing w:line="36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Germination efficiency </w:t>
      </w:r>
      <w:r w:rsidR="00E8696B" w:rsidRPr="008064EE">
        <w:rPr>
          <w:rFonts w:asciiTheme="minorHAnsi" w:hAnsiTheme="minorHAnsi" w:cstheme="minorHAnsi"/>
          <w:color w:val="000000" w:themeColor="text1"/>
          <w:sz w:val="22"/>
          <w:szCs w:val="22"/>
        </w:rPr>
        <w:t>is the percentage of seeds in which the germination process reaches the end, in the experimental conditions, by means of the emergence of one live embryo.</w:t>
      </w:r>
    </w:p>
    <w:p w:rsidR="00E8696B" w:rsidRDefault="00E8696B" w:rsidP="00E729CD">
      <w:pPr>
        <w:spacing w:line="360" w:lineRule="auto"/>
        <w:jc w:val="both"/>
        <w:rPr>
          <w:rFonts w:asciiTheme="minorHAnsi" w:hAnsiTheme="minorHAnsi" w:cstheme="minorHAnsi"/>
          <w:bCs/>
          <w:color w:val="000000" w:themeColor="text1"/>
          <w:sz w:val="22"/>
          <w:szCs w:val="22"/>
          <w:shd w:val="clear" w:color="auto" w:fill="FFFFFF"/>
        </w:rPr>
      </w:pPr>
      <w:r w:rsidRPr="008064EE">
        <w:rPr>
          <w:rFonts w:asciiTheme="minorHAnsi" w:hAnsiTheme="minorHAnsi" w:cstheme="minorHAnsi"/>
          <w:bCs/>
          <w:color w:val="000000" w:themeColor="text1"/>
          <w:sz w:val="22"/>
          <w:szCs w:val="22"/>
          <w:shd w:val="clear" w:color="auto" w:fill="FFFFFF"/>
        </w:rPr>
        <w:t>Germination</w:t>
      </w:r>
      <w:r w:rsidRPr="008064EE">
        <w:rPr>
          <w:rFonts w:asciiTheme="minorHAnsi" w:hAnsiTheme="minorHAnsi" w:cstheme="minorHAnsi"/>
          <w:color w:val="000000" w:themeColor="text1"/>
          <w:sz w:val="22"/>
          <w:szCs w:val="22"/>
          <w:shd w:val="clear" w:color="auto" w:fill="FFFFFF"/>
        </w:rPr>
        <w:t> percentage</w:t>
      </w:r>
      <w:r w:rsidR="00144C68" w:rsidRPr="008064EE">
        <w:rPr>
          <w:rFonts w:asciiTheme="minorHAnsi" w:hAnsiTheme="minorHAnsi" w:cstheme="minorHAnsi"/>
          <w:color w:val="000000" w:themeColor="text1"/>
          <w:sz w:val="22"/>
          <w:szCs w:val="22"/>
          <w:shd w:val="clear" w:color="auto" w:fill="FFFFFF"/>
        </w:rPr>
        <w:t>/rate</w:t>
      </w:r>
      <w:r w:rsidRPr="008064EE">
        <w:rPr>
          <w:rFonts w:asciiTheme="minorHAnsi" w:hAnsiTheme="minorHAnsi" w:cstheme="minorHAnsi"/>
          <w:color w:val="000000" w:themeColor="text1"/>
          <w:sz w:val="22"/>
          <w:szCs w:val="22"/>
          <w:shd w:val="clear" w:color="auto" w:fill="FFFFFF"/>
        </w:rPr>
        <w:t xml:space="preserve"> is an estimate of the viability of a population of seeds. The equation to calculate</w:t>
      </w:r>
      <w:r w:rsidR="00D04D30" w:rsidRPr="008064EE">
        <w:rPr>
          <w:rFonts w:asciiTheme="minorHAnsi" w:hAnsiTheme="minorHAnsi" w:cstheme="minorHAnsi"/>
          <w:color w:val="000000" w:themeColor="text1"/>
          <w:sz w:val="22"/>
          <w:szCs w:val="22"/>
          <w:shd w:val="clear" w:color="auto" w:fill="FFFFFF"/>
        </w:rPr>
        <w:t xml:space="preserve"> </w:t>
      </w:r>
      <w:r w:rsidRPr="008064EE">
        <w:rPr>
          <w:rFonts w:asciiTheme="minorHAnsi" w:hAnsiTheme="minorHAnsi" w:cstheme="minorHAnsi"/>
          <w:bCs/>
          <w:color w:val="000000" w:themeColor="text1"/>
          <w:sz w:val="22"/>
          <w:szCs w:val="22"/>
          <w:shd w:val="clear" w:color="auto" w:fill="FFFFFF"/>
        </w:rPr>
        <w:t>germination</w:t>
      </w:r>
      <w:r w:rsidRPr="008064EE">
        <w:rPr>
          <w:rFonts w:asciiTheme="minorHAnsi" w:hAnsiTheme="minorHAnsi" w:cstheme="minorHAnsi"/>
          <w:color w:val="000000" w:themeColor="text1"/>
          <w:sz w:val="22"/>
          <w:szCs w:val="22"/>
          <w:shd w:val="clear" w:color="auto" w:fill="FFFFFF"/>
        </w:rPr>
        <w:t> percentage is: GP = seeds</w:t>
      </w:r>
      <w:r w:rsidR="00D04D30" w:rsidRPr="008064EE">
        <w:rPr>
          <w:rFonts w:asciiTheme="minorHAnsi" w:hAnsiTheme="minorHAnsi" w:cstheme="minorHAnsi"/>
          <w:color w:val="000000" w:themeColor="text1"/>
          <w:sz w:val="22"/>
          <w:szCs w:val="22"/>
          <w:shd w:val="clear" w:color="auto" w:fill="FFFFFF"/>
        </w:rPr>
        <w:t xml:space="preserve"> </w:t>
      </w:r>
      <w:r w:rsidRPr="008064EE">
        <w:rPr>
          <w:rFonts w:asciiTheme="minorHAnsi" w:hAnsiTheme="minorHAnsi" w:cstheme="minorHAnsi"/>
          <w:bCs/>
          <w:color w:val="000000" w:themeColor="text1"/>
          <w:sz w:val="22"/>
          <w:szCs w:val="22"/>
          <w:shd w:val="clear" w:color="auto" w:fill="FFFFFF"/>
        </w:rPr>
        <w:t>germinated</w:t>
      </w:r>
      <w:r w:rsidRPr="008064EE">
        <w:rPr>
          <w:rFonts w:asciiTheme="minorHAnsi" w:hAnsiTheme="minorHAnsi" w:cstheme="minorHAnsi"/>
          <w:color w:val="000000" w:themeColor="text1"/>
          <w:sz w:val="22"/>
          <w:szCs w:val="22"/>
          <w:shd w:val="clear" w:color="auto" w:fill="FFFFFF"/>
        </w:rPr>
        <w:t>/total seeds x 100 . The </w:t>
      </w:r>
      <w:r w:rsidRPr="008064EE">
        <w:rPr>
          <w:rFonts w:asciiTheme="minorHAnsi" w:hAnsiTheme="minorHAnsi" w:cstheme="minorHAnsi"/>
          <w:bCs/>
          <w:color w:val="000000" w:themeColor="text1"/>
          <w:sz w:val="22"/>
          <w:szCs w:val="22"/>
          <w:shd w:val="clear" w:color="auto" w:fill="FFFFFF"/>
        </w:rPr>
        <w:t>germination rate</w:t>
      </w:r>
      <w:r w:rsidR="00144C68" w:rsidRPr="008064EE">
        <w:rPr>
          <w:rFonts w:asciiTheme="minorHAnsi" w:hAnsiTheme="minorHAnsi" w:cstheme="minorHAnsi"/>
          <w:bCs/>
          <w:color w:val="000000" w:themeColor="text1"/>
          <w:sz w:val="22"/>
          <w:szCs w:val="22"/>
          <w:shd w:val="clear" w:color="auto" w:fill="FFFFFF"/>
        </w:rPr>
        <w:t xml:space="preserve"> </w:t>
      </w:r>
      <w:r w:rsidRPr="008064EE">
        <w:rPr>
          <w:rFonts w:asciiTheme="minorHAnsi" w:hAnsiTheme="minorHAnsi" w:cstheme="minorHAnsi"/>
          <w:color w:val="000000" w:themeColor="text1"/>
          <w:sz w:val="22"/>
          <w:szCs w:val="22"/>
          <w:shd w:val="clear" w:color="auto" w:fill="FFFFFF"/>
        </w:rPr>
        <w:t>provides an measure of the time course of seed</w:t>
      </w:r>
      <w:r w:rsidR="00144C68" w:rsidRPr="008064EE">
        <w:rPr>
          <w:rFonts w:asciiTheme="minorHAnsi" w:hAnsiTheme="minorHAnsi" w:cstheme="minorHAnsi"/>
          <w:color w:val="000000" w:themeColor="text1"/>
          <w:sz w:val="22"/>
          <w:szCs w:val="22"/>
          <w:shd w:val="clear" w:color="auto" w:fill="FFFFFF"/>
        </w:rPr>
        <w:t xml:space="preserve"> </w:t>
      </w:r>
      <w:r w:rsidRPr="008064EE">
        <w:rPr>
          <w:rFonts w:asciiTheme="minorHAnsi" w:hAnsiTheme="minorHAnsi" w:cstheme="minorHAnsi"/>
          <w:bCs/>
          <w:color w:val="000000" w:themeColor="text1"/>
          <w:sz w:val="22"/>
          <w:szCs w:val="22"/>
          <w:shd w:val="clear" w:color="auto" w:fill="FFFFFF"/>
        </w:rPr>
        <w:t>germination</w:t>
      </w:r>
      <w:r w:rsidR="00144C68" w:rsidRPr="008064EE">
        <w:rPr>
          <w:rFonts w:asciiTheme="minorHAnsi" w:hAnsiTheme="minorHAnsi" w:cstheme="minorHAnsi"/>
          <w:bCs/>
          <w:color w:val="000000" w:themeColor="text1"/>
          <w:sz w:val="22"/>
          <w:szCs w:val="22"/>
          <w:shd w:val="clear" w:color="auto" w:fill="FFFFFF"/>
        </w:rPr>
        <w:t>.</w:t>
      </w:r>
    </w:p>
    <w:p w:rsidR="005C68D8" w:rsidRDefault="005C68D8" w:rsidP="00E729CD">
      <w:pPr>
        <w:spacing w:line="360" w:lineRule="auto"/>
        <w:jc w:val="both"/>
        <w:rPr>
          <w:rFonts w:asciiTheme="minorHAnsi" w:hAnsiTheme="minorHAnsi" w:cstheme="minorHAnsi"/>
          <w:bCs/>
          <w:color w:val="000000" w:themeColor="text1"/>
          <w:sz w:val="22"/>
          <w:szCs w:val="22"/>
          <w:shd w:val="clear" w:color="auto" w:fill="FFFFFF"/>
        </w:rPr>
      </w:pPr>
    </w:p>
    <w:p w:rsidR="000A035C" w:rsidRPr="00E729CD" w:rsidRDefault="000A035C"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(b). Explain the factors that affect germination efficiency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(0</w:t>
      </w:r>
      <w:r w:rsidRPr="00E729CD">
        <w:rPr>
          <w:rFonts w:asciiTheme="minorHAnsi" w:hAnsiTheme="minorHAnsi" w:cstheme="minorHAnsi"/>
          <w:b/>
          <w:color w:val="000000" w:themeColor="text1"/>
          <w:sz w:val="22"/>
          <w:szCs w:val="22"/>
        </w:rPr>
        <w:t>7</w:t>
      </w:r>
      <w:r w:rsidR="003342BF" w:rsidRPr="00E729CD">
        <w:rPr>
          <w:rFonts w:asciiTheme="minorHAnsi" w:hAnsiTheme="minorHAnsi" w:cstheme="minorHAnsi"/>
          <w:b/>
          <w:color w:val="000000" w:themeColor="text1"/>
          <w:sz w:val="22"/>
          <w:szCs w:val="22"/>
        </w:rPr>
        <w:t xml:space="preserve">½ </w:t>
      </w:r>
      <w:r w:rsidRPr="00E729CD">
        <w:rPr>
          <w:rFonts w:asciiTheme="minorHAnsi" w:hAnsiTheme="minorHAnsi" w:cstheme="minorHAnsi"/>
          <w:b/>
          <w:color w:val="000000" w:themeColor="text1"/>
          <w:sz w:val="22"/>
          <w:szCs w:val="22"/>
        </w:rPr>
        <w:t>m</w:t>
      </w:r>
      <w:r w:rsidR="003342BF" w:rsidRPr="00E729CD">
        <w:rPr>
          <w:rFonts w:asciiTheme="minorHAnsi" w:hAnsiTheme="minorHAnsi" w:cstheme="minorHAnsi"/>
          <w:b/>
          <w:color w:val="000000" w:themeColor="text1"/>
          <w:sz w:val="22"/>
          <w:szCs w:val="22"/>
        </w:rPr>
        <w:t>ar</w:t>
      </w:r>
      <w:r w:rsidRPr="00E729CD">
        <w:rPr>
          <w:rFonts w:asciiTheme="minorHAnsi" w:hAnsiTheme="minorHAnsi" w:cstheme="minorHAnsi"/>
          <w:b/>
          <w:color w:val="000000" w:themeColor="text1"/>
          <w:sz w:val="22"/>
          <w:szCs w:val="22"/>
        </w:rPr>
        <w:t>ks</w:t>
      </w:r>
      <w:r w:rsidR="003342BF" w:rsidRPr="00E729CD">
        <w:rPr>
          <w:rFonts w:asciiTheme="minorHAnsi" w:hAnsiTheme="minorHAnsi" w:cstheme="minorHAnsi"/>
          <w:b/>
          <w:color w:val="000000" w:themeColor="text1"/>
          <w:sz w:val="22"/>
          <w:szCs w:val="22"/>
        </w:rPr>
        <w:t>)</w:t>
      </w:r>
    </w:p>
    <w:p w:rsidR="00322697" w:rsidRPr="00322697" w:rsidRDefault="00322697" w:rsidP="00322697">
      <w:pPr>
        <w:pStyle w:val="NormalWeb"/>
        <w:shd w:val="clear" w:color="auto" w:fill="FFFFFF"/>
        <w:spacing w:before="0" w:beforeAutospacing="0" w:after="150" w:afterAutospacing="0"/>
        <w:jc w:val="both"/>
        <w:rPr>
          <w:rFonts w:asciiTheme="minorHAnsi" w:hAnsiTheme="minorHAnsi" w:cstheme="minorHAnsi"/>
          <w:color w:val="000000"/>
          <w:sz w:val="22"/>
          <w:szCs w:val="22"/>
        </w:rPr>
      </w:pPr>
      <w:r w:rsidRPr="00322697">
        <w:rPr>
          <w:rFonts w:asciiTheme="minorHAnsi" w:hAnsiTheme="minorHAnsi" w:cstheme="minorHAnsi"/>
          <w:color w:val="000000"/>
          <w:sz w:val="22"/>
          <w:szCs w:val="22"/>
        </w:rPr>
        <w:t>The most important factors include inherent dormancy, water, oxygen, suitable temperature, and sometimes light or darkness. Various plants require different variables for successful seed germination. Often this depends on the individual seed variety and is closely linked to the ecological conditions of a plant's natural habitat.</w:t>
      </w:r>
    </w:p>
    <w:p w:rsidR="00322697" w:rsidRPr="00322697" w:rsidRDefault="00322697" w:rsidP="00322697">
      <w:pPr>
        <w:pStyle w:val="NormalWeb"/>
        <w:numPr>
          <w:ilvl w:val="0"/>
          <w:numId w:val="41"/>
        </w:numPr>
        <w:shd w:val="clear" w:color="auto" w:fill="FFFFFF"/>
        <w:spacing w:before="0" w:beforeAutospacing="0" w:after="150" w:afterAutospacing="0"/>
        <w:jc w:val="both"/>
        <w:rPr>
          <w:rFonts w:asciiTheme="minorHAnsi" w:hAnsiTheme="minorHAnsi" w:cstheme="minorHAnsi"/>
          <w:color w:val="000000"/>
          <w:sz w:val="22"/>
          <w:szCs w:val="22"/>
        </w:rPr>
      </w:pPr>
      <w:r w:rsidRPr="00322697">
        <w:rPr>
          <w:rStyle w:val="Strong"/>
          <w:rFonts w:asciiTheme="minorHAnsi" w:hAnsiTheme="minorHAnsi" w:cstheme="minorHAnsi"/>
          <w:color w:val="000000"/>
          <w:sz w:val="22"/>
          <w:szCs w:val="22"/>
        </w:rPr>
        <w:t xml:space="preserve">Water: </w:t>
      </w:r>
      <w:r w:rsidRPr="00322697">
        <w:rPr>
          <w:rFonts w:asciiTheme="minorHAnsi" w:hAnsiTheme="minorHAnsi" w:cstheme="minorHAnsi"/>
          <w:color w:val="000000"/>
          <w:sz w:val="22"/>
          <w:szCs w:val="22"/>
        </w:rPr>
        <w:t>Water constitutes a basic requirement for germination. Mature seed are often extremely dry and need to absorb, through a process of imbibition, a significant quantity of water, relative to the dry weight of the seed. Generally, the minimum water content required in the grain for wheat germination is 35% to 45% by weight.</w:t>
      </w:r>
    </w:p>
    <w:p w:rsidR="00322697" w:rsidRPr="00322697" w:rsidRDefault="00322697" w:rsidP="00322697">
      <w:pPr>
        <w:pStyle w:val="NormalWeb"/>
        <w:numPr>
          <w:ilvl w:val="0"/>
          <w:numId w:val="41"/>
        </w:numPr>
        <w:shd w:val="clear" w:color="auto" w:fill="FFFFFF"/>
        <w:spacing w:before="0" w:beforeAutospacing="0" w:after="150" w:afterAutospacing="0"/>
        <w:jc w:val="both"/>
        <w:rPr>
          <w:rFonts w:asciiTheme="minorHAnsi" w:hAnsiTheme="minorHAnsi" w:cstheme="minorHAnsi"/>
          <w:color w:val="000000"/>
          <w:sz w:val="22"/>
          <w:szCs w:val="22"/>
        </w:rPr>
      </w:pPr>
      <w:r w:rsidRPr="00322697">
        <w:rPr>
          <w:rStyle w:val="Strong"/>
          <w:rFonts w:asciiTheme="minorHAnsi" w:hAnsiTheme="minorHAnsi" w:cstheme="minorHAnsi"/>
          <w:color w:val="000000"/>
          <w:sz w:val="22"/>
          <w:szCs w:val="22"/>
        </w:rPr>
        <w:t xml:space="preserve">Gaseous environment: </w:t>
      </w:r>
      <w:r w:rsidRPr="00322697">
        <w:rPr>
          <w:rFonts w:asciiTheme="minorHAnsi" w:hAnsiTheme="minorHAnsi" w:cstheme="minorHAnsi"/>
          <w:color w:val="000000"/>
          <w:sz w:val="22"/>
          <w:szCs w:val="22"/>
        </w:rPr>
        <w:t>Air is composed of around 20% oxygen, 0,03% carbon dioxide and 80% nitrogen, and the seed of most plant species germinate well in an environment providing this mixture of gases. Oxygen is required by the germinating seed for aerobic respiration, the main source of the seedling's energy until it grows leaves, which will enable photosynthesis.</w:t>
      </w:r>
    </w:p>
    <w:p w:rsidR="00322697" w:rsidRPr="00322697" w:rsidRDefault="00322697" w:rsidP="00322697">
      <w:pPr>
        <w:pStyle w:val="NormalWeb"/>
        <w:numPr>
          <w:ilvl w:val="0"/>
          <w:numId w:val="41"/>
        </w:numPr>
        <w:shd w:val="clear" w:color="auto" w:fill="FFFFFF"/>
        <w:spacing w:before="0" w:beforeAutospacing="0" w:after="150" w:afterAutospacing="0"/>
        <w:jc w:val="both"/>
        <w:rPr>
          <w:rFonts w:asciiTheme="minorHAnsi" w:hAnsiTheme="minorHAnsi" w:cstheme="minorHAnsi"/>
          <w:color w:val="000000"/>
          <w:sz w:val="22"/>
          <w:szCs w:val="22"/>
        </w:rPr>
      </w:pPr>
      <w:r w:rsidRPr="00322697">
        <w:rPr>
          <w:rStyle w:val="Strong"/>
          <w:rFonts w:asciiTheme="minorHAnsi" w:hAnsiTheme="minorHAnsi" w:cstheme="minorHAnsi"/>
          <w:color w:val="000000"/>
          <w:sz w:val="22"/>
          <w:szCs w:val="22"/>
        </w:rPr>
        <w:t xml:space="preserve">Temperature: </w:t>
      </w:r>
      <w:r w:rsidRPr="00322697">
        <w:rPr>
          <w:rFonts w:asciiTheme="minorHAnsi" w:hAnsiTheme="minorHAnsi" w:cstheme="minorHAnsi"/>
          <w:color w:val="000000"/>
          <w:sz w:val="22"/>
          <w:szCs w:val="22"/>
        </w:rPr>
        <w:t>Soil temperature plays a significant role in the rate at which germination proceeds. Although germination may occur between 4°C and 37°C, optimal temperatures range from 12°C to 25°C. The rate of water absorption or imbibition, the diffusion of respiratory gases and the rate of chemical reactions involved in the metabolism of the seed are all affected by temperature.</w:t>
      </w:r>
    </w:p>
    <w:p w:rsidR="00322697" w:rsidRPr="00322697" w:rsidRDefault="00322697" w:rsidP="00322697">
      <w:pPr>
        <w:pStyle w:val="NormalWeb"/>
        <w:numPr>
          <w:ilvl w:val="0"/>
          <w:numId w:val="41"/>
        </w:numPr>
        <w:shd w:val="clear" w:color="auto" w:fill="FFFFFF"/>
        <w:spacing w:before="0" w:beforeAutospacing="0" w:after="150" w:afterAutospacing="0"/>
        <w:jc w:val="both"/>
        <w:rPr>
          <w:rFonts w:asciiTheme="minorHAnsi" w:hAnsiTheme="minorHAnsi" w:cstheme="minorHAnsi"/>
          <w:color w:val="000000"/>
          <w:sz w:val="22"/>
          <w:szCs w:val="22"/>
        </w:rPr>
      </w:pPr>
      <w:r w:rsidRPr="00322697">
        <w:rPr>
          <w:rStyle w:val="Strong"/>
          <w:rFonts w:asciiTheme="minorHAnsi" w:hAnsiTheme="minorHAnsi" w:cstheme="minorHAnsi"/>
          <w:color w:val="000000"/>
          <w:sz w:val="22"/>
          <w:szCs w:val="22"/>
        </w:rPr>
        <w:t xml:space="preserve">Immaturity: </w:t>
      </w:r>
      <w:r w:rsidRPr="00322697">
        <w:rPr>
          <w:rFonts w:asciiTheme="minorHAnsi" w:hAnsiTheme="minorHAnsi" w:cstheme="minorHAnsi"/>
          <w:color w:val="000000"/>
          <w:sz w:val="22"/>
          <w:szCs w:val="22"/>
        </w:rPr>
        <w:t>Harvesting and storage of immature seeds with high moisture content may promote the growth and development of storage microflora within the seed lot. The subsequent microbial activity then increases the temperature, thus affecting both mature (normal) and immature seed. As an indirect result, problems with germination can be expected when such seed is planted.</w:t>
      </w:r>
    </w:p>
    <w:p w:rsidR="00322697" w:rsidRPr="00322697" w:rsidRDefault="00322697" w:rsidP="00322697">
      <w:pPr>
        <w:pStyle w:val="NormalWeb"/>
        <w:numPr>
          <w:ilvl w:val="0"/>
          <w:numId w:val="41"/>
        </w:numPr>
        <w:shd w:val="clear" w:color="auto" w:fill="FFFFFF"/>
        <w:spacing w:before="0" w:beforeAutospacing="0" w:after="150" w:afterAutospacing="0"/>
        <w:jc w:val="both"/>
        <w:rPr>
          <w:rFonts w:asciiTheme="minorHAnsi" w:hAnsiTheme="minorHAnsi" w:cstheme="minorHAnsi"/>
          <w:color w:val="000000"/>
          <w:sz w:val="22"/>
          <w:szCs w:val="22"/>
        </w:rPr>
      </w:pPr>
      <w:r w:rsidRPr="00322697">
        <w:rPr>
          <w:rStyle w:val="Strong"/>
          <w:rFonts w:asciiTheme="minorHAnsi" w:hAnsiTheme="minorHAnsi" w:cstheme="minorHAnsi"/>
          <w:color w:val="000000"/>
          <w:sz w:val="22"/>
          <w:szCs w:val="22"/>
        </w:rPr>
        <w:t xml:space="preserve">Mechanical damage: </w:t>
      </w:r>
      <w:r w:rsidRPr="00322697">
        <w:rPr>
          <w:rFonts w:asciiTheme="minorHAnsi" w:hAnsiTheme="minorHAnsi" w:cstheme="minorHAnsi"/>
          <w:color w:val="000000"/>
          <w:sz w:val="22"/>
          <w:szCs w:val="22"/>
        </w:rPr>
        <w:t>Mechanical damage can be problematic, especially in dry years, when the embryo is exposed and thus vulnerable to physical damage. Mechanical damage due to harvest, handling and other processes, is an important factor affecting the general quality of seed.</w:t>
      </w:r>
    </w:p>
    <w:p w:rsidR="00322697" w:rsidRPr="00322697" w:rsidRDefault="00322697" w:rsidP="00322697">
      <w:pPr>
        <w:pStyle w:val="NormalWeb"/>
        <w:numPr>
          <w:ilvl w:val="0"/>
          <w:numId w:val="41"/>
        </w:numPr>
        <w:shd w:val="clear" w:color="auto" w:fill="FFFFFF"/>
        <w:spacing w:before="0" w:beforeAutospacing="0" w:after="150" w:afterAutospacing="0"/>
        <w:jc w:val="both"/>
        <w:rPr>
          <w:rFonts w:asciiTheme="minorHAnsi" w:hAnsiTheme="minorHAnsi" w:cstheme="minorHAnsi"/>
          <w:color w:val="000000"/>
          <w:sz w:val="22"/>
          <w:szCs w:val="22"/>
        </w:rPr>
      </w:pPr>
      <w:r w:rsidRPr="00322697">
        <w:rPr>
          <w:rFonts w:asciiTheme="minorHAnsi" w:hAnsiTheme="minorHAnsi" w:cstheme="minorHAnsi"/>
          <w:b/>
          <w:color w:val="000000"/>
          <w:sz w:val="22"/>
          <w:szCs w:val="22"/>
        </w:rPr>
        <w:t xml:space="preserve">Inherent factors such as </w:t>
      </w:r>
      <w:proofErr w:type="spellStart"/>
      <w:r w:rsidRPr="00322697">
        <w:rPr>
          <w:rFonts w:asciiTheme="minorHAnsi" w:hAnsiTheme="minorHAnsi" w:cstheme="minorHAnsi"/>
          <w:b/>
          <w:color w:val="000000"/>
          <w:sz w:val="22"/>
          <w:szCs w:val="22"/>
        </w:rPr>
        <w:t>domanncy</w:t>
      </w:r>
      <w:proofErr w:type="spellEnd"/>
      <w:r w:rsidRPr="00322697">
        <w:rPr>
          <w:rFonts w:asciiTheme="minorHAnsi" w:hAnsiTheme="minorHAnsi" w:cstheme="minorHAnsi"/>
          <w:color w:val="000000"/>
          <w:sz w:val="22"/>
          <w:szCs w:val="22"/>
        </w:rPr>
        <w:t xml:space="preserve">: </w:t>
      </w:r>
      <w:r w:rsidRPr="00322697">
        <w:rPr>
          <w:rFonts w:asciiTheme="minorHAnsi" w:hAnsiTheme="minorHAnsi" w:cstheme="minorHAnsi"/>
          <w:color w:val="000000"/>
          <w:sz w:val="22"/>
          <w:szCs w:val="22"/>
          <w:shd w:val="clear" w:color="auto" w:fill="FFFFFF"/>
        </w:rPr>
        <w:t xml:space="preserve">Seed dormancy refers to a condition that prevents germination even though the seed experience optimal environmental conditions suitable for germination. In nature, seed dormancy is an important regulator, enabling/supporting seasonal synchrony, the widening of the range for germination, </w:t>
      </w:r>
      <w:proofErr w:type="spellStart"/>
      <w:r w:rsidRPr="00322697">
        <w:rPr>
          <w:rFonts w:asciiTheme="minorHAnsi" w:hAnsiTheme="minorHAnsi" w:cstheme="minorHAnsi"/>
          <w:color w:val="000000"/>
          <w:sz w:val="22"/>
          <w:szCs w:val="22"/>
          <w:shd w:val="clear" w:color="auto" w:fill="FFFFFF"/>
        </w:rPr>
        <w:t>utilisation</w:t>
      </w:r>
      <w:proofErr w:type="spellEnd"/>
      <w:r w:rsidRPr="00322697">
        <w:rPr>
          <w:rFonts w:asciiTheme="minorHAnsi" w:hAnsiTheme="minorHAnsi" w:cstheme="minorHAnsi"/>
          <w:color w:val="000000"/>
          <w:sz w:val="22"/>
          <w:szCs w:val="22"/>
          <w:shd w:val="clear" w:color="auto" w:fill="FFFFFF"/>
        </w:rPr>
        <w:t xml:space="preserve"> of erratic opportunities and exploitation of other organisms to facilitate seed dispersal.</w:t>
      </w:r>
    </w:p>
    <w:p w:rsidR="00E729CD" w:rsidRDefault="00E729CD" w:rsidP="00E729CD">
      <w:pPr>
        <w:spacing w:line="360" w:lineRule="auto"/>
        <w:jc w:val="both"/>
        <w:rPr>
          <w:rFonts w:asciiTheme="minorHAnsi" w:hAnsiTheme="minorHAnsi" w:cstheme="minorHAnsi"/>
          <w:color w:val="000000" w:themeColor="text1"/>
          <w:sz w:val="22"/>
          <w:szCs w:val="22"/>
        </w:rPr>
      </w:pPr>
    </w:p>
    <w:p w:rsidR="00B94A66" w:rsidRPr="008064EE" w:rsidRDefault="00B94A66" w:rsidP="00E729CD">
      <w:pPr>
        <w:spacing w:line="360" w:lineRule="auto"/>
        <w:jc w:val="both"/>
        <w:rPr>
          <w:rFonts w:asciiTheme="minorHAnsi" w:hAnsiTheme="minorHAnsi" w:cstheme="minorHAnsi"/>
          <w:color w:val="000000" w:themeColor="text1"/>
          <w:sz w:val="22"/>
          <w:szCs w:val="22"/>
        </w:rPr>
      </w:pPr>
    </w:p>
    <w:p w:rsidR="00E729CD" w:rsidRPr="00E729CD" w:rsidRDefault="000A035C"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lastRenderedPageBreak/>
        <w:t xml:space="preserve">   (c). Describe one chemical method of testing for seed viability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w:t>
      </w:r>
      <w:r w:rsidR="009873AD" w:rsidRPr="00E729CD">
        <w:rPr>
          <w:rFonts w:asciiTheme="minorHAnsi" w:hAnsiTheme="minorHAnsi" w:cstheme="minorHAnsi"/>
          <w:b/>
          <w:color w:val="000000" w:themeColor="text1"/>
          <w:sz w:val="22"/>
          <w:szCs w:val="22"/>
        </w:rPr>
        <w:t>11</w:t>
      </w:r>
      <w:r w:rsidR="003342BF" w:rsidRPr="00E729CD">
        <w:rPr>
          <w:rFonts w:asciiTheme="minorHAnsi" w:hAnsiTheme="minorHAnsi" w:cstheme="minorHAnsi"/>
          <w:b/>
          <w:color w:val="000000" w:themeColor="text1"/>
          <w:sz w:val="22"/>
          <w:szCs w:val="22"/>
        </w:rPr>
        <w:t xml:space="preserve">½ </w:t>
      </w:r>
      <w:r w:rsidRPr="00E729CD">
        <w:rPr>
          <w:rFonts w:asciiTheme="minorHAnsi" w:hAnsiTheme="minorHAnsi" w:cstheme="minorHAnsi"/>
          <w:b/>
          <w:color w:val="000000" w:themeColor="text1"/>
          <w:sz w:val="22"/>
          <w:szCs w:val="22"/>
        </w:rPr>
        <w:t>m</w:t>
      </w:r>
      <w:r w:rsidR="003342BF" w:rsidRPr="00E729CD">
        <w:rPr>
          <w:rFonts w:asciiTheme="minorHAnsi" w:hAnsiTheme="minorHAnsi" w:cstheme="minorHAnsi"/>
          <w:b/>
          <w:color w:val="000000" w:themeColor="text1"/>
          <w:sz w:val="22"/>
          <w:szCs w:val="22"/>
        </w:rPr>
        <w:t>ar</w:t>
      </w:r>
      <w:r w:rsidRPr="00E729CD">
        <w:rPr>
          <w:rFonts w:asciiTheme="minorHAnsi" w:hAnsiTheme="minorHAnsi" w:cstheme="minorHAnsi"/>
          <w:b/>
          <w:color w:val="000000" w:themeColor="text1"/>
          <w:sz w:val="22"/>
          <w:szCs w:val="22"/>
        </w:rPr>
        <w:t>ks</w:t>
      </w:r>
      <w:r w:rsidR="003342BF" w:rsidRPr="00E729CD">
        <w:rPr>
          <w:rFonts w:asciiTheme="minorHAnsi" w:hAnsiTheme="minorHAnsi" w:cstheme="minorHAnsi"/>
          <w:b/>
          <w:color w:val="000000" w:themeColor="text1"/>
          <w:sz w:val="22"/>
          <w:szCs w:val="22"/>
        </w:rPr>
        <w:t>)</w:t>
      </w:r>
    </w:p>
    <w:p w:rsidR="005C68D8" w:rsidRPr="008A7191" w:rsidRDefault="005C68D8" w:rsidP="005C68D8">
      <w:pPr>
        <w:shd w:val="clear" w:color="auto" w:fill="FFFFFF"/>
        <w:spacing w:line="240" w:lineRule="auto"/>
        <w:ind w:left="708"/>
        <w:jc w:val="both"/>
        <w:rPr>
          <w:rFonts w:asciiTheme="minorHAnsi" w:eastAsia="Times New Roman" w:hAnsiTheme="minorHAnsi" w:cstheme="minorHAnsi"/>
          <w:color w:val="222222"/>
          <w:sz w:val="21"/>
          <w:szCs w:val="21"/>
        </w:rPr>
      </w:pPr>
      <w:proofErr w:type="spellStart"/>
      <w:r w:rsidRPr="008A7191">
        <w:rPr>
          <w:rFonts w:asciiTheme="minorHAnsi" w:eastAsia="Times New Roman" w:hAnsiTheme="minorHAnsi" w:cstheme="minorHAnsi"/>
          <w:b/>
          <w:bCs/>
          <w:color w:val="222222"/>
          <w:sz w:val="21"/>
          <w:szCs w:val="21"/>
        </w:rPr>
        <w:t>Tetrazolim</w:t>
      </w:r>
      <w:proofErr w:type="spellEnd"/>
      <w:r w:rsidRPr="008A7191">
        <w:rPr>
          <w:rFonts w:asciiTheme="minorHAnsi" w:eastAsia="Times New Roman" w:hAnsiTheme="minorHAnsi" w:cstheme="minorHAnsi"/>
          <w:b/>
          <w:bCs/>
          <w:color w:val="222222"/>
          <w:sz w:val="21"/>
          <w:szCs w:val="21"/>
        </w:rPr>
        <w:t xml:space="preserve"> chloride seed testing:</w:t>
      </w:r>
      <w:r w:rsidRPr="008A7191">
        <w:rPr>
          <w:rFonts w:asciiTheme="minorHAnsi" w:eastAsia="Times New Roman" w:hAnsiTheme="minorHAnsi" w:cstheme="minorHAnsi"/>
          <w:color w:val="222222"/>
          <w:sz w:val="21"/>
          <w:szCs w:val="21"/>
        </w:rPr>
        <w:t> The Tetrazolium Chloride (TZ) test is often called the quick germination test. It’s a chemical test used to determine seed viability, and results are usually available within 24 to 48 hours.</w:t>
      </w:r>
    </w:p>
    <w:p w:rsidR="005C68D8" w:rsidRPr="008A7191" w:rsidRDefault="005C68D8" w:rsidP="005C68D8">
      <w:pPr>
        <w:shd w:val="clear" w:color="auto" w:fill="FFFFFF"/>
        <w:spacing w:line="240" w:lineRule="auto"/>
        <w:ind w:left="708"/>
        <w:jc w:val="both"/>
        <w:rPr>
          <w:rFonts w:asciiTheme="minorHAnsi" w:eastAsia="Times New Roman" w:hAnsiTheme="minorHAnsi" w:cstheme="minorHAnsi"/>
          <w:color w:val="222222"/>
          <w:sz w:val="21"/>
          <w:szCs w:val="21"/>
        </w:rPr>
      </w:pPr>
      <w:proofErr w:type="spellStart"/>
      <w:r w:rsidRPr="008A7191">
        <w:rPr>
          <w:rFonts w:asciiTheme="minorHAnsi" w:eastAsia="Times New Roman" w:hAnsiTheme="minorHAnsi" w:cstheme="minorHAnsi"/>
          <w:b/>
          <w:bCs/>
          <w:color w:val="222222"/>
          <w:sz w:val="21"/>
          <w:szCs w:val="21"/>
        </w:rPr>
        <w:t>Tetrazolim</w:t>
      </w:r>
      <w:proofErr w:type="spellEnd"/>
      <w:r w:rsidRPr="008A7191">
        <w:rPr>
          <w:rFonts w:asciiTheme="minorHAnsi" w:eastAsia="Times New Roman" w:hAnsiTheme="minorHAnsi" w:cstheme="minorHAnsi"/>
          <w:b/>
          <w:bCs/>
          <w:color w:val="222222"/>
          <w:sz w:val="21"/>
          <w:szCs w:val="21"/>
        </w:rPr>
        <w:t xml:space="preserve"> chloride seed testing:</w:t>
      </w:r>
      <w:r w:rsidRPr="008A7191">
        <w:rPr>
          <w:rFonts w:asciiTheme="minorHAnsi" w:eastAsia="Times New Roman" w:hAnsiTheme="minorHAnsi" w:cstheme="minorHAnsi"/>
          <w:color w:val="222222"/>
          <w:sz w:val="21"/>
          <w:szCs w:val="21"/>
        </w:rPr>
        <w:t> The TZ test is often called the quick germination test. It’s a chemical test used to determine seed viability, and results are usually available within 24 to 48 hours.</w:t>
      </w:r>
    </w:p>
    <w:p w:rsidR="005C68D8" w:rsidRPr="008A7191" w:rsidRDefault="005C68D8" w:rsidP="005C68D8">
      <w:pPr>
        <w:spacing w:line="240" w:lineRule="auto"/>
        <w:ind w:firstLine="708"/>
        <w:jc w:val="both"/>
        <w:rPr>
          <w:rFonts w:asciiTheme="minorHAnsi" w:eastAsia="Times New Roman" w:hAnsiTheme="minorHAnsi" w:cstheme="minorHAnsi"/>
          <w:sz w:val="24"/>
          <w:szCs w:val="24"/>
        </w:rPr>
      </w:pPr>
      <w:r w:rsidRPr="008A7191">
        <w:rPr>
          <w:rFonts w:asciiTheme="minorHAnsi" w:eastAsia="Times New Roman" w:hAnsiTheme="minorHAnsi" w:cstheme="minorHAnsi"/>
          <w:b/>
          <w:bCs/>
          <w:color w:val="222222"/>
          <w:sz w:val="21"/>
          <w:szCs w:val="21"/>
          <w:shd w:val="clear" w:color="auto" w:fill="FFFFFF"/>
        </w:rPr>
        <w:t>How is a TZ Test Done?</w:t>
      </w:r>
      <w:r w:rsidRPr="008A7191">
        <w:rPr>
          <w:rFonts w:asciiTheme="minorHAnsi" w:eastAsia="Times New Roman" w:hAnsiTheme="minorHAnsi" w:cstheme="minorHAnsi"/>
          <w:color w:val="222222"/>
          <w:sz w:val="21"/>
          <w:szCs w:val="21"/>
          <w:shd w:val="clear" w:color="auto" w:fill="FFFFFF"/>
        </w:rPr>
        <w:t> 1. Preparation</w:t>
      </w:r>
    </w:p>
    <w:p w:rsidR="005C68D8" w:rsidRPr="008A7191" w:rsidRDefault="005C68D8" w:rsidP="005C68D8">
      <w:pPr>
        <w:numPr>
          <w:ilvl w:val="0"/>
          <w:numId w:val="42"/>
        </w:numPr>
        <w:shd w:val="clear" w:color="auto" w:fill="FFFFFF"/>
        <w:spacing w:line="240" w:lineRule="auto"/>
        <w:jc w:val="both"/>
        <w:rPr>
          <w:rFonts w:asciiTheme="minorHAnsi" w:eastAsia="Times New Roman" w:hAnsiTheme="minorHAnsi" w:cstheme="minorHAnsi"/>
          <w:color w:val="222222"/>
          <w:sz w:val="21"/>
          <w:szCs w:val="21"/>
        </w:rPr>
      </w:pPr>
      <w:r w:rsidRPr="008A7191">
        <w:rPr>
          <w:rFonts w:asciiTheme="minorHAnsi" w:eastAsia="Times New Roman" w:hAnsiTheme="minorHAnsi" w:cstheme="minorHAnsi"/>
          <w:color w:val="222222"/>
          <w:sz w:val="21"/>
          <w:szCs w:val="21"/>
        </w:rPr>
        <w:t>A seed lot (10 or more seeds) is soaked in water overnight. They may be pre-moistened, in which case the seeds are allowed to imbibe water between a moistened germination paper blotter.</w:t>
      </w:r>
    </w:p>
    <w:p w:rsidR="005C68D8" w:rsidRPr="008A7191" w:rsidRDefault="005C68D8" w:rsidP="005C68D8">
      <w:pPr>
        <w:numPr>
          <w:ilvl w:val="0"/>
          <w:numId w:val="42"/>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color w:val="222222"/>
          <w:sz w:val="21"/>
          <w:szCs w:val="21"/>
        </w:rPr>
        <w:t xml:space="preserve">The seeds are then dissected, either </w:t>
      </w:r>
      <w:r w:rsidRPr="008A7191">
        <w:rPr>
          <w:rFonts w:asciiTheme="minorHAnsi" w:eastAsia="Times New Roman" w:hAnsiTheme="minorHAnsi" w:cstheme="minorHAnsi"/>
          <w:color w:val="222222"/>
          <w:sz w:val="22"/>
          <w:szCs w:val="22"/>
        </w:rPr>
        <w:t>longitudinally or transversely, with a scalpel so that the embryo is exposed to the tetrazolium chloride solution. One half of this seed is used for the test and the other half is discarded. 2. Staining</w:t>
      </w:r>
    </w:p>
    <w:p w:rsidR="005C68D8" w:rsidRPr="008A7191" w:rsidRDefault="005C68D8" w:rsidP="005C68D8">
      <w:pPr>
        <w:numPr>
          <w:ilvl w:val="0"/>
          <w:numId w:val="42"/>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color w:val="222222"/>
          <w:sz w:val="22"/>
          <w:szCs w:val="22"/>
        </w:rPr>
        <w:t>A solution of tetrazolium chloride (a salt) is added to water to form a colorless solution.</w:t>
      </w:r>
    </w:p>
    <w:p w:rsidR="005C68D8" w:rsidRPr="008A7191" w:rsidRDefault="005C68D8" w:rsidP="005C68D8">
      <w:pPr>
        <w:numPr>
          <w:ilvl w:val="0"/>
          <w:numId w:val="42"/>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color w:val="222222"/>
          <w:sz w:val="22"/>
          <w:szCs w:val="22"/>
        </w:rPr>
        <w:t>The seeds are placed in a 1% solution (for legumes and grasses that are not bisected), or a dilute 0.1% solution for bisected grasses and cereals.</w:t>
      </w:r>
    </w:p>
    <w:p w:rsidR="005C68D8" w:rsidRPr="008A7191" w:rsidRDefault="005C68D8" w:rsidP="005C68D8">
      <w:pPr>
        <w:numPr>
          <w:ilvl w:val="0"/>
          <w:numId w:val="42"/>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color w:val="222222"/>
          <w:sz w:val="22"/>
          <w:szCs w:val="22"/>
        </w:rPr>
        <w:t>Seed coats of legumes must usually be removed or peeled back before examination. Care must be taken to prevent breaking of radicles and other damage to the seeds.</w:t>
      </w:r>
    </w:p>
    <w:p w:rsidR="005C68D8" w:rsidRPr="008A7191" w:rsidRDefault="005C68D8" w:rsidP="005C68D8">
      <w:pPr>
        <w:shd w:val="clear" w:color="auto" w:fill="FFFFFF"/>
        <w:spacing w:line="240" w:lineRule="auto"/>
        <w:ind w:left="360"/>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b/>
          <w:bCs/>
          <w:color w:val="222222"/>
          <w:sz w:val="22"/>
          <w:szCs w:val="22"/>
        </w:rPr>
        <w:t>How are TZ Tests are Evaluated?</w:t>
      </w:r>
      <w:r w:rsidRPr="008A7191">
        <w:rPr>
          <w:rFonts w:asciiTheme="minorHAnsi" w:eastAsia="Times New Roman" w:hAnsiTheme="minorHAnsi" w:cstheme="minorHAnsi"/>
          <w:color w:val="222222"/>
          <w:sz w:val="22"/>
          <w:szCs w:val="22"/>
        </w:rPr>
        <w:t> Dehydrogenase enzymes present in living tissue reduce the tetrazolium chloride to formazan, a reddish, water-insoluble compound. This reaction occurs in or near living cells, which are releasing hydrogen in respiration processes. Depending on size, all seeds are examined under a microscope at 10-30 power. Larger seeds, such as peas, may be examined without a microscope. Analysts look for three things:</w:t>
      </w:r>
    </w:p>
    <w:p w:rsidR="005C68D8" w:rsidRPr="005C68D8" w:rsidRDefault="005C68D8" w:rsidP="005C68D8">
      <w:pPr>
        <w:pStyle w:val="ListParagraph"/>
        <w:numPr>
          <w:ilvl w:val="0"/>
          <w:numId w:val="43"/>
        </w:numPr>
        <w:shd w:val="clear" w:color="auto" w:fill="FFFFFF"/>
        <w:spacing w:line="240" w:lineRule="auto"/>
        <w:jc w:val="both"/>
        <w:rPr>
          <w:rFonts w:asciiTheme="minorHAnsi" w:eastAsia="Times New Roman" w:hAnsiTheme="minorHAnsi" w:cstheme="minorHAnsi"/>
          <w:color w:val="222222"/>
          <w:sz w:val="22"/>
          <w:szCs w:val="22"/>
        </w:rPr>
      </w:pPr>
      <w:r w:rsidRPr="005C68D8">
        <w:rPr>
          <w:rFonts w:asciiTheme="minorHAnsi" w:eastAsia="Times New Roman" w:hAnsiTheme="minorHAnsi" w:cstheme="minorHAnsi"/>
          <w:b/>
          <w:bCs/>
          <w:color w:val="222222"/>
          <w:sz w:val="22"/>
          <w:szCs w:val="22"/>
        </w:rPr>
        <w:t>Sound tissues </w:t>
      </w:r>
      <w:r w:rsidRPr="005C68D8">
        <w:rPr>
          <w:rFonts w:asciiTheme="minorHAnsi" w:eastAsia="Times New Roman" w:hAnsiTheme="minorHAnsi" w:cstheme="minorHAnsi"/>
          <w:color w:val="222222"/>
          <w:sz w:val="22"/>
          <w:szCs w:val="22"/>
        </w:rPr>
        <w:t>produce a normal red color (positive test for a viable seed) and resist the penetration of tetrazolium. The rate of hydrogen released in sound tissue is slow in comparison to that in partially weakened tissues.</w:t>
      </w:r>
    </w:p>
    <w:p w:rsidR="005C68D8" w:rsidRPr="008A7191" w:rsidRDefault="005C68D8" w:rsidP="005C68D8">
      <w:pPr>
        <w:numPr>
          <w:ilvl w:val="1"/>
          <w:numId w:val="43"/>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b/>
          <w:bCs/>
          <w:color w:val="222222"/>
          <w:sz w:val="22"/>
          <w:szCs w:val="22"/>
        </w:rPr>
        <w:t>Weak living tissues </w:t>
      </w:r>
      <w:r w:rsidRPr="008A7191">
        <w:rPr>
          <w:rFonts w:asciiTheme="minorHAnsi" w:eastAsia="Times New Roman" w:hAnsiTheme="minorHAnsi" w:cstheme="minorHAnsi"/>
          <w:color w:val="222222"/>
          <w:sz w:val="22"/>
          <w:szCs w:val="22"/>
        </w:rPr>
        <w:t>produce an abnormal color. These tissues have lost some of their initial resistance to the penetration of tetrazolium. Respiration is accelerated and formazan is produced rapidly. During the early stages of deterioration, these tissues become darker red (bruised) quicker than sound, healthy tissues.</w:t>
      </w:r>
    </w:p>
    <w:p w:rsidR="005C68D8" w:rsidRPr="008A7191" w:rsidRDefault="005C68D8" w:rsidP="005C68D8">
      <w:pPr>
        <w:numPr>
          <w:ilvl w:val="1"/>
          <w:numId w:val="43"/>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b/>
          <w:bCs/>
          <w:color w:val="222222"/>
          <w:sz w:val="22"/>
          <w:szCs w:val="22"/>
        </w:rPr>
        <w:t>Dead tissues</w:t>
      </w:r>
      <w:r w:rsidRPr="008A7191">
        <w:rPr>
          <w:rFonts w:asciiTheme="minorHAnsi" w:eastAsia="Times New Roman" w:hAnsiTheme="minorHAnsi" w:cstheme="minorHAnsi"/>
          <w:color w:val="222222"/>
          <w:sz w:val="22"/>
          <w:szCs w:val="22"/>
        </w:rPr>
        <w:t> do not stain, remaining usually white (aged tissue) because the lack of respiration prevents the production of formazan.</w:t>
      </w:r>
    </w:p>
    <w:p w:rsidR="005C68D8" w:rsidRPr="008A7191" w:rsidRDefault="005C68D8" w:rsidP="005C68D8">
      <w:pPr>
        <w:numPr>
          <w:ilvl w:val="0"/>
          <w:numId w:val="43"/>
        </w:numPr>
        <w:shd w:val="clear" w:color="auto" w:fill="FFFFFF"/>
        <w:spacing w:line="240" w:lineRule="auto"/>
        <w:jc w:val="both"/>
        <w:rPr>
          <w:rFonts w:asciiTheme="minorHAnsi" w:eastAsia="Times New Roman" w:hAnsiTheme="minorHAnsi" w:cstheme="minorHAnsi"/>
          <w:color w:val="222222"/>
          <w:sz w:val="22"/>
          <w:szCs w:val="22"/>
        </w:rPr>
      </w:pPr>
      <w:r w:rsidRPr="008A7191">
        <w:rPr>
          <w:rFonts w:asciiTheme="minorHAnsi" w:eastAsia="Times New Roman" w:hAnsiTheme="minorHAnsi" w:cstheme="minorHAnsi"/>
          <w:b/>
          <w:bCs/>
          <w:color w:val="222222"/>
          <w:sz w:val="22"/>
          <w:szCs w:val="22"/>
        </w:rPr>
        <w:t>Reporting</w:t>
      </w:r>
    </w:p>
    <w:p w:rsidR="005C68D8" w:rsidRPr="008A7191" w:rsidRDefault="005C68D8" w:rsidP="005C68D8">
      <w:pPr>
        <w:numPr>
          <w:ilvl w:val="1"/>
          <w:numId w:val="43"/>
        </w:numPr>
        <w:shd w:val="clear" w:color="auto" w:fill="FFFFFF"/>
        <w:spacing w:line="240" w:lineRule="auto"/>
        <w:jc w:val="both"/>
        <w:rPr>
          <w:rFonts w:asciiTheme="minorHAnsi" w:hAnsiTheme="minorHAnsi" w:cstheme="minorHAnsi"/>
        </w:rPr>
      </w:pPr>
      <w:r w:rsidRPr="005C68D8">
        <w:rPr>
          <w:rFonts w:asciiTheme="minorHAnsi" w:eastAsia="Times New Roman" w:hAnsiTheme="minorHAnsi" w:cstheme="minorHAnsi"/>
          <w:color w:val="222222"/>
          <w:sz w:val="22"/>
          <w:szCs w:val="22"/>
        </w:rPr>
        <w:t xml:space="preserve">The number of seeds showing positive results is counted and expressed </w:t>
      </w:r>
      <w:r w:rsidRPr="008A7191">
        <w:rPr>
          <w:rFonts w:asciiTheme="minorHAnsi" w:eastAsia="Times New Roman" w:hAnsiTheme="minorHAnsi" w:cstheme="minorHAnsi"/>
          <w:color w:val="222222"/>
          <w:sz w:val="22"/>
          <w:szCs w:val="22"/>
        </w:rPr>
        <w:t>as a percentage</w:t>
      </w:r>
      <w:r w:rsidRPr="008A7191">
        <w:rPr>
          <w:rFonts w:asciiTheme="minorHAnsi" w:eastAsia="Times New Roman" w:hAnsiTheme="minorHAnsi" w:cstheme="minorHAnsi"/>
          <w:color w:val="222222"/>
          <w:sz w:val="21"/>
          <w:szCs w:val="21"/>
        </w:rPr>
        <w:t xml:space="preserve"> of the total seed lot</w:t>
      </w:r>
    </w:p>
    <w:p w:rsidR="00E729CD" w:rsidRDefault="009873AD" w:rsidP="00E729CD">
      <w:pPr>
        <w:spacing w:line="360" w:lineRule="auto"/>
        <w:ind w:hanging="54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3. a) Explain how organic matter affects soil fertility.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w:t>
      </w:r>
      <w:r w:rsidR="003342BF" w:rsidRPr="00E729CD">
        <w:rPr>
          <w:rFonts w:asciiTheme="minorHAnsi" w:hAnsiTheme="minorHAnsi" w:cstheme="minorHAnsi"/>
          <w:b/>
          <w:color w:val="000000" w:themeColor="text1"/>
          <w:sz w:val="22"/>
          <w:szCs w:val="22"/>
        </w:rPr>
        <w:t>0</w:t>
      </w:r>
      <w:r w:rsidRPr="00E729CD">
        <w:rPr>
          <w:rFonts w:asciiTheme="minorHAnsi" w:hAnsiTheme="minorHAnsi" w:cstheme="minorHAnsi"/>
          <w:b/>
          <w:color w:val="000000" w:themeColor="text1"/>
          <w:sz w:val="22"/>
          <w:szCs w:val="22"/>
        </w:rPr>
        <w:t>6 marks)</w:t>
      </w:r>
    </w:p>
    <w:p w:rsidR="00115D44" w:rsidRPr="00E729CD" w:rsidRDefault="00115D44" w:rsidP="00E729CD">
      <w:pPr>
        <w:pStyle w:val="ListParagraph"/>
        <w:numPr>
          <w:ilvl w:val="0"/>
          <w:numId w:val="28"/>
        </w:numPr>
        <w:spacing w:line="360" w:lineRule="auto"/>
        <w:ind w:left="0"/>
        <w:jc w:val="both"/>
        <w:rPr>
          <w:rFonts w:asciiTheme="minorHAnsi" w:hAnsiTheme="minorHAnsi" w:cstheme="minorHAnsi"/>
          <w:b/>
          <w:color w:val="000000" w:themeColor="text1"/>
          <w:sz w:val="22"/>
          <w:szCs w:val="22"/>
        </w:rPr>
      </w:pPr>
      <w:r w:rsidRPr="00E729CD">
        <w:rPr>
          <w:rFonts w:asciiTheme="minorHAnsi" w:eastAsia="Times New Roman" w:hAnsiTheme="minorHAnsi" w:cstheme="minorHAnsi"/>
          <w:color w:val="000000" w:themeColor="text1"/>
          <w:sz w:val="22"/>
          <w:szCs w:val="22"/>
        </w:rPr>
        <w:t>Organic matter contributes to plant growth through its effect on the physical, chemical,</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and biological properties of the soil. It has a :</w:t>
      </w:r>
    </w:p>
    <w:p w:rsidR="00115D44" w:rsidRPr="008064EE" w:rsidRDefault="007C4168" w:rsidP="00E729CD">
      <w:pPr>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hyperlink r:id="rId11" w:anchor="nutri" w:history="1">
        <w:r w:rsidR="00115D44" w:rsidRPr="008064EE">
          <w:rPr>
            <w:rFonts w:asciiTheme="minorHAnsi" w:eastAsia="Times New Roman" w:hAnsiTheme="minorHAnsi" w:cstheme="minorHAnsi"/>
            <w:i/>
            <w:iCs/>
            <w:color w:val="000000" w:themeColor="text1"/>
            <w:sz w:val="22"/>
            <w:szCs w:val="22"/>
          </w:rPr>
          <w:t>nutritional</w:t>
        </w:r>
        <w:r w:rsidR="00115D44" w:rsidRPr="008064EE">
          <w:rPr>
            <w:rFonts w:asciiTheme="minorHAnsi" w:eastAsia="Times New Roman" w:hAnsiTheme="minorHAnsi" w:cstheme="minorHAnsi"/>
            <w:color w:val="000000" w:themeColor="text1"/>
            <w:sz w:val="22"/>
            <w:szCs w:val="22"/>
          </w:rPr>
          <w:t> function</w:t>
        </w:r>
      </w:hyperlink>
      <w:r w:rsidR="00115D44" w:rsidRPr="008064EE">
        <w:rPr>
          <w:rFonts w:asciiTheme="minorHAnsi" w:eastAsia="Times New Roman" w:hAnsiTheme="minorHAnsi" w:cstheme="minorHAnsi"/>
          <w:color w:val="000000" w:themeColor="text1"/>
          <w:sz w:val="22"/>
          <w:szCs w:val="22"/>
        </w:rPr>
        <w:t> in that it serves as a source of </w:t>
      </w:r>
      <w:hyperlink r:id="rId12" w:history="1">
        <w:r w:rsidR="00115D44" w:rsidRPr="008064EE">
          <w:rPr>
            <w:rFonts w:asciiTheme="minorHAnsi" w:eastAsia="Times New Roman" w:hAnsiTheme="minorHAnsi" w:cstheme="minorHAnsi"/>
            <w:color w:val="000000" w:themeColor="text1"/>
            <w:sz w:val="22"/>
            <w:szCs w:val="22"/>
          </w:rPr>
          <w:t>N</w:t>
        </w:r>
      </w:hyperlink>
      <w:r w:rsidR="00115D44" w:rsidRPr="008064EE">
        <w:rPr>
          <w:rFonts w:asciiTheme="minorHAnsi" w:eastAsia="Times New Roman" w:hAnsiTheme="minorHAnsi" w:cstheme="minorHAnsi"/>
          <w:color w:val="000000" w:themeColor="text1"/>
          <w:sz w:val="22"/>
          <w:szCs w:val="22"/>
        </w:rPr>
        <w:t>, </w:t>
      </w:r>
      <w:hyperlink r:id="rId13" w:history="1">
        <w:r w:rsidR="00115D44" w:rsidRPr="008064EE">
          <w:rPr>
            <w:rFonts w:asciiTheme="minorHAnsi" w:eastAsia="Times New Roman" w:hAnsiTheme="minorHAnsi" w:cstheme="minorHAnsi"/>
            <w:color w:val="000000" w:themeColor="text1"/>
            <w:sz w:val="22"/>
            <w:szCs w:val="22"/>
          </w:rPr>
          <w:t>P</w:t>
        </w:r>
      </w:hyperlink>
      <w:r w:rsidR="00115D44" w:rsidRPr="008064EE">
        <w:rPr>
          <w:rFonts w:asciiTheme="minorHAnsi" w:eastAsia="Times New Roman" w:hAnsiTheme="minorHAnsi" w:cstheme="minorHAnsi"/>
          <w:color w:val="000000" w:themeColor="text1"/>
          <w:sz w:val="22"/>
          <w:szCs w:val="22"/>
        </w:rPr>
        <w:t> for plant growth</w:t>
      </w:r>
    </w:p>
    <w:p w:rsidR="00115D44" w:rsidRPr="008064EE" w:rsidRDefault="007C4168" w:rsidP="00E729CD">
      <w:pPr>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hyperlink r:id="rId14" w:anchor="biolo" w:history="1">
        <w:r w:rsidR="00115D44" w:rsidRPr="008064EE">
          <w:rPr>
            <w:rFonts w:asciiTheme="minorHAnsi" w:eastAsia="Times New Roman" w:hAnsiTheme="minorHAnsi" w:cstheme="minorHAnsi"/>
            <w:i/>
            <w:iCs/>
            <w:color w:val="000000" w:themeColor="text1"/>
            <w:sz w:val="22"/>
            <w:szCs w:val="22"/>
          </w:rPr>
          <w:t>biological</w:t>
        </w:r>
      </w:hyperlink>
      <w:r w:rsidR="00115D44" w:rsidRPr="008064EE">
        <w:rPr>
          <w:rFonts w:asciiTheme="minorHAnsi" w:eastAsia="Times New Roman" w:hAnsiTheme="minorHAnsi" w:cstheme="minorHAnsi"/>
          <w:color w:val="000000" w:themeColor="text1"/>
          <w:sz w:val="22"/>
          <w:szCs w:val="22"/>
        </w:rPr>
        <w:t xml:space="preserve"> function in that it profoundly affects the activities of microflora and </w:t>
      </w:r>
      <w:r w:rsidR="005C68D8">
        <w:rPr>
          <w:rFonts w:asciiTheme="minorHAnsi" w:eastAsia="Times New Roman" w:hAnsiTheme="minorHAnsi" w:cstheme="minorHAnsi"/>
          <w:color w:val="000000" w:themeColor="text1"/>
          <w:sz w:val="22"/>
          <w:szCs w:val="22"/>
        </w:rPr>
        <w:t>micro-</w:t>
      </w:r>
      <w:r w:rsidR="005C68D8" w:rsidRPr="008064EE">
        <w:rPr>
          <w:rFonts w:asciiTheme="minorHAnsi" w:eastAsia="Times New Roman" w:hAnsiTheme="minorHAnsi" w:cstheme="minorHAnsi"/>
          <w:color w:val="000000" w:themeColor="text1"/>
          <w:sz w:val="22"/>
          <w:szCs w:val="22"/>
        </w:rPr>
        <w:t>faunal</w:t>
      </w:r>
      <w:r w:rsidR="00115D44" w:rsidRPr="008064EE">
        <w:rPr>
          <w:rFonts w:asciiTheme="minorHAnsi" w:eastAsia="Times New Roman" w:hAnsiTheme="minorHAnsi" w:cstheme="minorHAnsi"/>
          <w:color w:val="000000" w:themeColor="text1"/>
          <w:sz w:val="22"/>
          <w:szCs w:val="22"/>
        </w:rPr>
        <w:t xml:space="preserve"> organisms</w:t>
      </w:r>
    </w:p>
    <w:p w:rsidR="00115D44" w:rsidRPr="008064EE" w:rsidRDefault="007C4168" w:rsidP="00E729CD">
      <w:pPr>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hyperlink r:id="rId15" w:anchor="phys" w:history="1">
        <w:r w:rsidR="00115D44" w:rsidRPr="008064EE">
          <w:rPr>
            <w:rFonts w:asciiTheme="minorHAnsi" w:eastAsia="Times New Roman" w:hAnsiTheme="minorHAnsi" w:cstheme="minorHAnsi"/>
            <w:i/>
            <w:iCs/>
            <w:color w:val="000000" w:themeColor="text1"/>
            <w:sz w:val="22"/>
            <w:szCs w:val="22"/>
          </w:rPr>
          <w:t>physical</w:t>
        </w:r>
        <w:r w:rsidR="00115D44" w:rsidRPr="008064EE">
          <w:rPr>
            <w:rFonts w:asciiTheme="minorHAnsi" w:eastAsia="Times New Roman" w:hAnsiTheme="minorHAnsi" w:cstheme="minorHAnsi"/>
            <w:color w:val="000000" w:themeColor="text1"/>
            <w:sz w:val="22"/>
            <w:szCs w:val="22"/>
          </w:rPr>
          <w:t> and </w:t>
        </w:r>
        <w:proofErr w:type="spellStart"/>
        <w:r w:rsidR="00115D44" w:rsidRPr="008064EE">
          <w:rPr>
            <w:rFonts w:asciiTheme="minorHAnsi" w:eastAsia="Times New Roman" w:hAnsiTheme="minorHAnsi" w:cstheme="minorHAnsi"/>
            <w:i/>
            <w:iCs/>
            <w:color w:val="000000" w:themeColor="text1"/>
            <w:sz w:val="22"/>
            <w:szCs w:val="22"/>
          </w:rPr>
          <w:t>physico</w:t>
        </w:r>
        <w:proofErr w:type="spellEnd"/>
        <w:r w:rsidR="00115D44" w:rsidRPr="008064EE">
          <w:rPr>
            <w:rFonts w:asciiTheme="minorHAnsi" w:eastAsia="Times New Roman" w:hAnsiTheme="minorHAnsi" w:cstheme="minorHAnsi"/>
            <w:i/>
            <w:iCs/>
            <w:color w:val="000000" w:themeColor="text1"/>
            <w:sz w:val="22"/>
            <w:szCs w:val="22"/>
          </w:rPr>
          <w:t>-chemical</w:t>
        </w:r>
      </w:hyperlink>
      <w:r w:rsidR="00115D44" w:rsidRPr="008064EE">
        <w:rPr>
          <w:rFonts w:asciiTheme="minorHAnsi" w:eastAsia="Times New Roman" w:hAnsiTheme="minorHAnsi" w:cstheme="minorHAnsi"/>
          <w:color w:val="000000" w:themeColor="text1"/>
          <w:sz w:val="22"/>
          <w:szCs w:val="22"/>
        </w:rPr>
        <w:t xml:space="preserve"> function in that it promotes good soil structure, thereby improving </w:t>
      </w:r>
      <w:proofErr w:type="spellStart"/>
      <w:r w:rsidR="00115D44" w:rsidRPr="008064EE">
        <w:rPr>
          <w:rFonts w:asciiTheme="minorHAnsi" w:eastAsia="Times New Roman" w:hAnsiTheme="minorHAnsi" w:cstheme="minorHAnsi"/>
          <w:color w:val="000000" w:themeColor="text1"/>
          <w:sz w:val="22"/>
          <w:szCs w:val="22"/>
        </w:rPr>
        <w:t>tilth</w:t>
      </w:r>
      <w:proofErr w:type="spellEnd"/>
      <w:r w:rsidR="00115D44" w:rsidRPr="008064EE">
        <w:rPr>
          <w:rFonts w:asciiTheme="minorHAnsi" w:eastAsia="Times New Roman" w:hAnsiTheme="minorHAnsi" w:cstheme="minorHAnsi"/>
          <w:color w:val="000000" w:themeColor="text1"/>
          <w:sz w:val="22"/>
          <w:szCs w:val="22"/>
        </w:rPr>
        <w:t>, aeration and retention of moisture and increasing buffering and exchange capacity of soils.</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Humus also plays an indirect role in soil through its effect on the uptake of micronutrients</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 xml:space="preserve">by plants and the performance of herbicides and other agricultural chemicals. </w:t>
      </w:r>
    </w:p>
    <w:p w:rsidR="00115D44" w:rsidRPr="00E729CD" w:rsidRDefault="00115D44" w:rsidP="00E729CD">
      <w:pPr>
        <w:pStyle w:val="ListParagraph"/>
        <w:numPr>
          <w:ilvl w:val="0"/>
          <w:numId w:val="28"/>
        </w:numPr>
        <w:shd w:val="clear" w:color="auto" w:fill="FFFFFF"/>
        <w:spacing w:line="360" w:lineRule="auto"/>
        <w:ind w:left="0"/>
        <w:jc w:val="both"/>
        <w:outlineLvl w:val="2"/>
        <w:rPr>
          <w:rFonts w:asciiTheme="minorHAnsi" w:eastAsia="Times New Roman" w:hAnsiTheme="minorHAnsi" w:cstheme="minorHAnsi"/>
          <w:bCs/>
          <w:color w:val="000000" w:themeColor="text1"/>
          <w:sz w:val="22"/>
          <w:szCs w:val="22"/>
        </w:rPr>
      </w:pPr>
      <w:bookmarkStart w:id="0" w:name="nutri"/>
      <w:r w:rsidRPr="00E729CD">
        <w:rPr>
          <w:rFonts w:asciiTheme="minorHAnsi" w:eastAsia="Times New Roman" w:hAnsiTheme="minorHAnsi" w:cstheme="minorHAnsi"/>
          <w:bCs/>
          <w:color w:val="000000" w:themeColor="text1"/>
          <w:sz w:val="22"/>
          <w:szCs w:val="22"/>
        </w:rPr>
        <w:t>Availability of nutrients for plant growth</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Organic matter has both a direct and indirect effect on the availability of nutrients for plant</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lastRenderedPageBreak/>
        <w:t>growth. In addition to serving as a source of N, P, S through its mineralization by soil microorganisms, organic matter influences the supply of nutrients from other sources (for example, organic matter is required as an energy source for N-fixing bacteria).</w:t>
      </w:r>
    </w:p>
    <w:p w:rsidR="00115D44" w:rsidRPr="00E729CD" w:rsidRDefault="00115D44" w:rsidP="00E729CD">
      <w:pPr>
        <w:pStyle w:val="ListParagraph"/>
        <w:numPr>
          <w:ilvl w:val="0"/>
          <w:numId w:val="28"/>
        </w:numPr>
        <w:shd w:val="clear" w:color="auto" w:fill="FFFFFF"/>
        <w:spacing w:line="360" w:lineRule="auto"/>
        <w:ind w:left="0"/>
        <w:jc w:val="both"/>
        <w:outlineLvl w:val="2"/>
        <w:rPr>
          <w:rFonts w:asciiTheme="minorHAnsi" w:eastAsia="Times New Roman" w:hAnsiTheme="minorHAnsi" w:cstheme="minorHAnsi"/>
          <w:bCs/>
          <w:color w:val="000000" w:themeColor="text1"/>
          <w:sz w:val="22"/>
          <w:szCs w:val="22"/>
        </w:rPr>
      </w:pPr>
      <w:bookmarkStart w:id="1" w:name="phys"/>
      <w:bookmarkEnd w:id="0"/>
      <w:r w:rsidRPr="00E729CD">
        <w:rPr>
          <w:rFonts w:asciiTheme="minorHAnsi" w:eastAsia="Times New Roman" w:hAnsiTheme="minorHAnsi" w:cstheme="minorHAnsi"/>
          <w:bCs/>
          <w:color w:val="000000" w:themeColor="text1"/>
          <w:sz w:val="22"/>
          <w:szCs w:val="22"/>
        </w:rPr>
        <w:t>Effect on soil physical condition, soil erosion and soil buffering and exchange capacity</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Humus has a profound effect on the structure of many soils. The deterioration of structure</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that accompanies intensive tillage is usually less severe in soils adequately supplied with humus. When humus is lost, soils tend to become hard, compact and cloddy.</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Aeration, water-holding capacity and permeability are all favorably affected by humus.</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The frequent addition of easily decomposable organic residues leads to the synthesis of complex organic compounds that bind soil particles into structural units called aggregates. These aggregates help to maintain a loose, open, granular condition. Water is the better able to infiltrate and percolate downward through the soil. The roots of plants need a continual supply of O</w:t>
      </w:r>
      <w:r w:rsidRPr="00E729CD">
        <w:rPr>
          <w:rFonts w:asciiTheme="minorHAnsi" w:eastAsia="Times New Roman" w:hAnsiTheme="minorHAnsi" w:cstheme="minorHAnsi"/>
          <w:color w:val="000000" w:themeColor="text1"/>
          <w:sz w:val="22"/>
          <w:szCs w:val="22"/>
          <w:vertAlign w:val="subscript"/>
        </w:rPr>
        <w:t>2</w:t>
      </w:r>
      <w:r w:rsidRPr="00E729CD">
        <w:rPr>
          <w:rFonts w:asciiTheme="minorHAnsi" w:eastAsia="Times New Roman" w:hAnsiTheme="minorHAnsi" w:cstheme="minorHAnsi"/>
          <w:color w:val="000000" w:themeColor="text1"/>
          <w:sz w:val="22"/>
          <w:szCs w:val="22"/>
        </w:rPr>
        <w:t> in order to respire and grow. Large pores permit better exchange of gases between soil and atmosphere.</w:t>
      </w:r>
    </w:p>
    <w:p w:rsidR="00115D44" w:rsidRPr="00E729CD" w:rsidRDefault="00115D44" w:rsidP="00E729CD">
      <w:pPr>
        <w:pStyle w:val="ListParagraph"/>
        <w:numPr>
          <w:ilvl w:val="0"/>
          <w:numId w:val="28"/>
        </w:numPr>
        <w:shd w:val="clear" w:color="auto" w:fill="FFFFFF"/>
        <w:spacing w:line="360" w:lineRule="auto"/>
        <w:ind w:left="0"/>
        <w:jc w:val="both"/>
        <w:outlineLvl w:val="2"/>
        <w:rPr>
          <w:rFonts w:asciiTheme="minorHAnsi" w:eastAsia="Times New Roman" w:hAnsiTheme="minorHAnsi" w:cstheme="minorHAnsi"/>
          <w:bCs/>
          <w:color w:val="000000" w:themeColor="text1"/>
          <w:sz w:val="22"/>
          <w:szCs w:val="22"/>
        </w:rPr>
      </w:pPr>
      <w:bookmarkStart w:id="2" w:name="biolo"/>
      <w:bookmarkEnd w:id="1"/>
      <w:r w:rsidRPr="00E729CD">
        <w:rPr>
          <w:rFonts w:asciiTheme="minorHAnsi" w:eastAsia="Times New Roman" w:hAnsiTheme="minorHAnsi" w:cstheme="minorHAnsi"/>
          <w:bCs/>
          <w:color w:val="000000" w:themeColor="text1"/>
          <w:sz w:val="22"/>
          <w:szCs w:val="22"/>
        </w:rPr>
        <w:t>Effect on soil biological condition</w:t>
      </w:r>
      <w:r w:rsidR="00E729CD" w:rsidRPr="00E729CD">
        <w:rPr>
          <w:rFonts w:asciiTheme="minorHAnsi" w:eastAsia="Times New Roman" w:hAnsiTheme="minorHAnsi" w:cstheme="minorHAnsi"/>
          <w:bCs/>
          <w:color w:val="000000" w:themeColor="text1"/>
          <w:sz w:val="22"/>
          <w:szCs w:val="22"/>
        </w:rPr>
        <w:t xml:space="preserve">: </w:t>
      </w:r>
      <w:r w:rsidRPr="00E729CD">
        <w:rPr>
          <w:rFonts w:asciiTheme="minorHAnsi" w:eastAsia="Times New Roman" w:hAnsiTheme="minorHAnsi" w:cstheme="minorHAnsi"/>
          <w:color w:val="000000" w:themeColor="text1"/>
          <w:sz w:val="22"/>
          <w:szCs w:val="22"/>
        </w:rPr>
        <w:t>Organic matter serves as a source of energy for both macro- and micro faunal organisms.</w:t>
      </w:r>
    </w:p>
    <w:p w:rsidR="00115D44" w:rsidRPr="00E729CD" w:rsidRDefault="00115D44" w:rsidP="00E729CD">
      <w:pPr>
        <w:pStyle w:val="ListParagraph"/>
        <w:numPr>
          <w:ilvl w:val="0"/>
          <w:numId w:val="2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 xml:space="preserve">Numbers of bacteria, </w:t>
      </w:r>
      <w:proofErr w:type="spellStart"/>
      <w:r w:rsidRPr="00E729CD">
        <w:rPr>
          <w:rFonts w:asciiTheme="minorHAnsi" w:eastAsia="Times New Roman" w:hAnsiTheme="minorHAnsi" w:cstheme="minorHAnsi"/>
          <w:color w:val="000000" w:themeColor="text1"/>
          <w:sz w:val="22"/>
          <w:szCs w:val="22"/>
        </w:rPr>
        <w:t>actinomycetes</w:t>
      </w:r>
      <w:proofErr w:type="spellEnd"/>
      <w:r w:rsidRPr="00E729CD">
        <w:rPr>
          <w:rFonts w:asciiTheme="minorHAnsi" w:eastAsia="Times New Roman" w:hAnsiTheme="minorHAnsi" w:cstheme="minorHAnsi"/>
          <w:color w:val="000000" w:themeColor="text1"/>
          <w:sz w:val="22"/>
          <w:szCs w:val="22"/>
        </w:rPr>
        <w:t xml:space="preserve"> and fungi in the soil are related in a general way to humus content. Earthworms and other faunal organisms are strongly affected by the quantity of plant residue material returned to the soil.</w:t>
      </w:r>
    </w:p>
    <w:bookmarkEnd w:id="2"/>
    <w:p w:rsidR="009873AD" w:rsidRPr="00E729CD" w:rsidRDefault="009873AD" w:rsidP="00E729CD">
      <w:pPr>
        <w:spacing w:line="360" w:lineRule="auto"/>
        <w:ind w:hanging="54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b) What practices can be done to increase soil aggregation?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w:t>
      </w:r>
      <w:r w:rsidR="003342BF" w:rsidRPr="00E729CD">
        <w:rPr>
          <w:rFonts w:asciiTheme="minorHAnsi" w:hAnsiTheme="minorHAnsi" w:cstheme="minorHAnsi"/>
          <w:b/>
          <w:color w:val="000000" w:themeColor="text1"/>
          <w:sz w:val="22"/>
          <w:szCs w:val="22"/>
        </w:rPr>
        <w:t>0</w:t>
      </w:r>
      <w:r w:rsidRPr="00E729CD">
        <w:rPr>
          <w:rFonts w:asciiTheme="minorHAnsi" w:hAnsiTheme="minorHAnsi" w:cstheme="minorHAnsi"/>
          <w:b/>
          <w:color w:val="000000" w:themeColor="text1"/>
          <w:sz w:val="22"/>
          <w:szCs w:val="22"/>
        </w:rPr>
        <w:t>4 marks)</w:t>
      </w:r>
    </w:p>
    <w:p w:rsidR="003073DC" w:rsidRPr="00E729CD" w:rsidRDefault="003073DC" w:rsidP="00E729CD">
      <w:pPr>
        <w:pStyle w:val="ListParagraph"/>
        <w:numPr>
          <w:ilvl w:val="0"/>
          <w:numId w:val="28"/>
        </w:numPr>
        <w:shd w:val="clear" w:color="auto" w:fill="FFFFFF"/>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Tillage: Conservation practices that reduce the amount of soil disturbance such as zone or strip tillage, or no-till planting methods can reduce the loss of organic matter and aggregate destruction.</w:t>
      </w:r>
    </w:p>
    <w:p w:rsidR="003073DC" w:rsidRPr="00E729CD" w:rsidRDefault="003073DC" w:rsidP="00E729CD">
      <w:pPr>
        <w:pStyle w:val="ListParagraph"/>
        <w:numPr>
          <w:ilvl w:val="0"/>
          <w:numId w:val="28"/>
        </w:numPr>
        <w:shd w:val="clear" w:color="auto" w:fill="FFFFFF"/>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Organic Matter Additions: Adding organic materials, such as manure or mulch residues, can provide the soil with both nutrients and organic matter, while improving aggregate stability over time. The latter is a result of greater amounts of organic carbon combined with greater microbial activity, enhancing the production of aggregate glues.</w:t>
      </w:r>
    </w:p>
    <w:p w:rsidR="003073DC" w:rsidRDefault="003073DC" w:rsidP="00E729CD">
      <w:pPr>
        <w:pStyle w:val="ListParagraph"/>
        <w:numPr>
          <w:ilvl w:val="0"/>
          <w:numId w:val="28"/>
        </w:numPr>
        <w:shd w:val="clear" w:color="auto" w:fill="FFFFFF"/>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Crop Rotation Main crop selection, crop rotation, and use of cover crops can also impact aggregate stability. Thus, cover and sod crops in a rotation contribute to organic matter buildup over time. This addition of organic matter promotes aggregate stability.</w:t>
      </w:r>
    </w:p>
    <w:p w:rsidR="00E729CD" w:rsidRDefault="00E729CD" w:rsidP="00E729CD">
      <w:pPr>
        <w:shd w:val="clear" w:color="auto" w:fill="FFFFFF"/>
        <w:spacing w:line="360" w:lineRule="auto"/>
        <w:jc w:val="both"/>
        <w:rPr>
          <w:rFonts w:asciiTheme="minorHAnsi" w:hAnsiTheme="minorHAnsi" w:cstheme="minorHAnsi"/>
          <w:color w:val="000000" w:themeColor="text1"/>
          <w:sz w:val="22"/>
          <w:szCs w:val="22"/>
        </w:rPr>
      </w:pPr>
    </w:p>
    <w:p w:rsidR="00B94A66" w:rsidRDefault="00B94A66" w:rsidP="00E729CD">
      <w:pPr>
        <w:shd w:val="clear" w:color="auto" w:fill="FFFFFF"/>
        <w:spacing w:line="360" w:lineRule="auto"/>
        <w:jc w:val="both"/>
        <w:rPr>
          <w:rFonts w:asciiTheme="minorHAnsi" w:hAnsiTheme="minorHAnsi" w:cstheme="minorHAnsi"/>
          <w:color w:val="000000" w:themeColor="text1"/>
          <w:sz w:val="22"/>
          <w:szCs w:val="22"/>
        </w:rPr>
      </w:pPr>
    </w:p>
    <w:p w:rsidR="00B94A66" w:rsidRDefault="00B94A66" w:rsidP="00E729CD">
      <w:pPr>
        <w:shd w:val="clear" w:color="auto" w:fill="FFFFFF"/>
        <w:spacing w:line="360" w:lineRule="auto"/>
        <w:jc w:val="both"/>
        <w:rPr>
          <w:rFonts w:asciiTheme="minorHAnsi" w:hAnsiTheme="minorHAnsi" w:cstheme="minorHAnsi"/>
          <w:color w:val="000000" w:themeColor="text1"/>
          <w:sz w:val="22"/>
          <w:szCs w:val="22"/>
        </w:rPr>
      </w:pPr>
    </w:p>
    <w:p w:rsidR="00B94A66" w:rsidRDefault="00B94A66" w:rsidP="00E729CD">
      <w:pPr>
        <w:shd w:val="clear" w:color="auto" w:fill="FFFFFF"/>
        <w:spacing w:line="360" w:lineRule="auto"/>
        <w:jc w:val="both"/>
        <w:rPr>
          <w:rFonts w:asciiTheme="minorHAnsi" w:hAnsiTheme="minorHAnsi" w:cstheme="minorHAnsi"/>
          <w:color w:val="000000" w:themeColor="text1"/>
          <w:sz w:val="22"/>
          <w:szCs w:val="22"/>
        </w:rPr>
      </w:pPr>
    </w:p>
    <w:p w:rsidR="00B94A66" w:rsidRDefault="00B94A66" w:rsidP="00E729CD">
      <w:pPr>
        <w:shd w:val="clear" w:color="auto" w:fill="FFFFFF"/>
        <w:spacing w:line="360" w:lineRule="auto"/>
        <w:jc w:val="both"/>
        <w:rPr>
          <w:rFonts w:asciiTheme="minorHAnsi" w:hAnsiTheme="minorHAnsi" w:cstheme="minorHAnsi"/>
          <w:color w:val="000000" w:themeColor="text1"/>
          <w:sz w:val="22"/>
          <w:szCs w:val="22"/>
        </w:rPr>
      </w:pPr>
    </w:p>
    <w:p w:rsidR="00B94A66" w:rsidRDefault="00B94A66" w:rsidP="00E729CD">
      <w:pPr>
        <w:shd w:val="clear" w:color="auto" w:fill="FFFFFF"/>
        <w:spacing w:line="360" w:lineRule="auto"/>
        <w:jc w:val="both"/>
        <w:rPr>
          <w:rFonts w:asciiTheme="minorHAnsi" w:hAnsiTheme="minorHAnsi" w:cstheme="minorHAnsi"/>
          <w:color w:val="000000" w:themeColor="text1"/>
          <w:sz w:val="22"/>
          <w:szCs w:val="22"/>
        </w:rPr>
      </w:pPr>
    </w:p>
    <w:p w:rsidR="00B94A66" w:rsidRDefault="00B94A66" w:rsidP="00E729CD">
      <w:pPr>
        <w:shd w:val="clear" w:color="auto" w:fill="FFFFFF"/>
        <w:spacing w:line="360" w:lineRule="auto"/>
        <w:jc w:val="both"/>
        <w:rPr>
          <w:rFonts w:asciiTheme="minorHAnsi" w:hAnsiTheme="minorHAnsi" w:cstheme="minorHAnsi"/>
          <w:color w:val="000000" w:themeColor="text1"/>
          <w:sz w:val="22"/>
          <w:szCs w:val="22"/>
        </w:rPr>
      </w:pPr>
    </w:p>
    <w:p w:rsidR="00E729CD" w:rsidRPr="00E729CD" w:rsidRDefault="009873AD" w:rsidP="00E729CD">
      <w:pPr>
        <w:spacing w:line="360" w:lineRule="auto"/>
        <w:ind w:hanging="54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lastRenderedPageBreak/>
        <w:t xml:space="preserve">    c) Explain the factors that influence symbiotic nitrogen fixation?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(10 marks)</w:t>
      </w:r>
    </w:p>
    <w:p w:rsidR="00DC3C79" w:rsidRPr="00E729CD" w:rsidRDefault="00DC3C79" w:rsidP="00E729CD">
      <w:pPr>
        <w:pStyle w:val="ListParagraph"/>
        <w:numPr>
          <w:ilvl w:val="0"/>
          <w:numId w:val="28"/>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pH</w:t>
      </w:r>
    </w:p>
    <w:p w:rsidR="00DC3C79" w:rsidRPr="008064EE" w:rsidRDefault="00DC3C79" w:rsidP="00E729CD">
      <w:pPr>
        <w:pStyle w:val="Heading3"/>
        <w:numPr>
          <w:ilvl w:val="0"/>
          <w:numId w:val="28"/>
        </w:numPr>
        <w:shd w:val="clear" w:color="auto" w:fill="FFFFFF"/>
        <w:spacing w:before="0"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Salinity</w:t>
      </w:r>
    </w:p>
    <w:p w:rsidR="00DC3C79" w:rsidRPr="008064EE" w:rsidRDefault="00DC3C79" w:rsidP="00E729CD">
      <w:pPr>
        <w:pStyle w:val="Heading3"/>
        <w:numPr>
          <w:ilvl w:val="0"/>
          <w:numId w:val="28"/>
        </w:numPr>
        <w:shd w:val="clear" w:color="auto" w:fill="FFFFFF"/>
        <w:spacing w:before="0" w:line="360" w:lineRule="auto"/>
        <w:ind w:left="0"/>
        <w:jc w:val="both"/>
        <w:rPr>
          <w:rFonts w:asciiTheme="minorHAnsi" w:hAnsiTheme="minorHAnsi" w:cstheme="minorHAnsi"/>
          <w:color w:val="000000" w:themeColor="text1"/>
          <w:sz w:val="22"/>
          <w:szCs w:val="22"/>
        </w:rPr>
      </w:pPr>
      <w:proofErr w:type="spellStart"/>
      <w:r w:rsidRPr="008064EE">
        <w:rPr>
          <w:rFonts w:asciiTheme="minorHAnsi" w:hAnsiTheme="minorHAnsi" w:cstheme="minorHAnsi"/>
          <w:color w:val="000000" w:themeColor="text1"/>
          <w:sz w:val="22"/>
          <w:szCs w:val="22"/>
        </w:rPr>
        <w:t>Mositure</w:t>
      </w:r>
      <w:proofErr w:type="spellEnd"/>
      <w:r w:rsidR="009A2C37" w:rsidRPr="008064EE">
        <w:rPr>
          <w:rFonts w:asciiTheme="minorHAnsi" w:hAnsiTheme="minorHAnsi" w:cstheme="minorHAnsi"/>
          <w:color w:val="000000" w:themeColor="text1"/>
          <w:sz w:val="22"/>
          <w:szCs w:val="22"/>
        </w:rPr>
        <w:t xml:space="preserve"> content</w:t>
      </w:r>
    </w:p>
    <w:p w:rsidR="00DC3C79" w:rsidRPr="008064EE" w:rsidRDefault="00DC3C79" w:rsidP="00E729CD">
      <w:pPr>
        <w:pStyle w:val="Heading3"/>
        <w:numPr>
          <w:ilvl w:val="0"/>
          <w:numId w:val="28"/>
        </w:numPr>
        <w:shd w:val="clear" w:color="auto" w:fill="FFFFFF"/>
        <w:spacing w:before="0"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Temperature</w:t>
      </w:r>
    </w:p>
    <w:p w:rsidR="00DC3C79" w:rsidRPr="008064EE" w:rsidRDefault="009A2C37" w:rsidP="00E729CD">
      <w:pPr>
        <w:pStyle w:val="Heading3"/>
        <w:numPr>
          <w:ilvl w:val="0"/>
          <w:numId w:val="28"/>
        </w:numPr>
        <w:shd w:val="clear" w:color="auto" w:fill="FFFFFF"/>
        <w:spacing w:before="0"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Level of microbial population and activity</w:t>
      </w:r>
    </w:p>
    <w:p w:rsidR="00DC3C79" w:rsidRPr="008064EE" w:rsidRDefault="00DC3C79" w:rsidP="00E729CD">
      <w:pPr>
        <w:pStyle w:val="Heading3"/>
        <w:numPr>
          <w:ilvl w:val="0"/>
          <w:numId w:val="28"/>
        </w:numPr>
        <w:shd w:val="clear" w:color="auto" w:fill="FFFFFF"/>
        <w:spacing w:before="0"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Organic matter content</w:t>
      </w:r>
    </w:p>
    <w:p w:rsidR="00DC3C79" w:rsidRDefault="00DC3C79" w:rsidP="00E729CD">
      <w:pPr>
        <w:pStyle w:val="Heading3"/>
        <w:numPr>
          <w:ilvl w:val="0"/>
          <w:numId w:val="28"/>
        </w:numPr>
        <w:shd w:val="clear" w:color="auto" w:fill="FFFFFF"/>
        <w:spacing w:before="0"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Soil Texture</w:t>
      </w:r>
    </w:p>
    <w:p w:rsidR="00E729CD" w:rsidRDefault="00E729CD" w:rsidP="00E729CD"/>
    <w:p w:rsidR="00E729CD" w:rsidRDefault="00E729CD" w:rsidP="00E729CD"/>
    <w:p w:rsidR="00E729CD" w:rsidRDefault="00E729CD" w:rsidP="00E729CD"/>
    <w:p w:rsidR="00CB178A" w:rsidRDefault="00CB178A" w:rsidP="00E729CD"/>
    <w:p w:rsidR="00CB178A" w:rsidRDefault="00CB178A" w:rsidP="00E729CD"/>
    <w:p w:rsidR="009873AD" w:rsidRPr="00E729CD" w:rsidRDefault="009873AD" w:rsidP="00E729CD">
      <w:pPr>
        <w:spacing w:line="360" w:lineRule="auto"/>
        <w:ind w:hanging="540"/>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SECTION C: (20 MARKS)</w:t>
      </w:r>
      <w:r w:rsidR="002D5CC8" w:rsidRPr="00E729CD">
        <w:rPr>
          <w:rFonts w:asciiTheme="minorHAnsi" w:hAnsiTheme="minorHAnsi" w:cstheme="minorHAnsi"/>
          <w:b/>
          <w:color w:val="000000" w:themeColor="text1"/>
          <w:sz w:val="22"/>
          <w:szCs w:val="22"/>
        </w:rPr>
        <w:t xml:space="preserve">: </w:t>
      </w:r>
      <w:r w:rsidRPr="00E729CD">
        <w:rPr>
          <w:rFonts w:asciiTheme="minorHAnsi" w:hAnsiTheme="minorHAnsi" w:cstheme="minorHAnsi"/>
          <w:b/>
          <w:color w:val="000000" w:themeColor="text1"/>
          <w:sz w:val="22"/>
          <w:szCs w:val="22"/>
        </w:rPr>
        <w:t>ANIMAL PRODUCTION</w:t>
      </w:r>
    </w:p>
    <w:p w:rsidR="009873AD" w:rsidRPr="008064EE" w:rsidRDefault="009873AD" w:rsidP="00E729CD">
      <w:pPr>
        <w:spacing w:line="360" w:lineRule="auto"/>
        <w:ind w:hanging="54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4. a) Describe how you would prepare a brooder house to receive one day old  chicks.                                                                                                 (12 marks)</w:t>
      </w:r>
    </w:p>
    <w:p w:rsidR="00D04D30" w:rsidRPr="00E729CD" w:rsidRDefault="00D04D30"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The brooder house, equipment, drinkers, feeders should have been prop</w:t>
      </w:r>
      <w:r w:rsidR="00E729CD" w:rsidRPr="00E729CD">
        <w:rPr>
          <w:rFonts w:asciiTheme="minorHAnsi" w:eastAsia="Times New Roman" w:hAnsiTheme="minorHAnsi" w:cstheme="minorHAnsi"/>
          <w:color w:val="000000" w:themeColor="text1"/>
          <w:sz w:val="22"/>
          <w:szCs w:val="22"/>
        </w:rPr>
        <w:t>erly washed and disinfected.</w:t>
      </w:r>
    </w:p>
    <w:p w:rsidR="00D70F97" w:rsidRPr="00E729CD" w:rsidRDefault="00D70F97" w:rsidP="00E729CD">
      <w:pPr>
        <w:pStyle w:val="ListParagraph"/>
        <w:numPr>
          <w:ilvl w:val="0"/>
          <w:numId w:val="28"/>
        </w:numPr>
        <w:shd w:val="clear" w:color="auto" w:fill="FFFFFF"/>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Clean and disinfect the poultry house or brooding area, feeders, and waterers at least two weeks before hatchlings are due to arrive.</w:t>
      </w:r>
    </w:p>
    <w:p w:rsidR="00D70F97" w:rsidRPr="00E729CD" w:rsidRDefault="00D70F97" w:rsidP="00E729CD">
      <w:pPr>
        <w:pStyle w:val="ListParagraph"/>
        <w:numPr>
          <w:ilvl w:val="0"/>
          <w:numId w:val="28"/>
        </w:numPr>
        <w:shd w:val="clear" w:color="auto" w:fill="FFFFFF"/>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Repair windows, doors, ventilators, or any part of the poultry house or brooding area that needs attention.</w:t>
      </w:r>
    </w:p>
    <w:p w:rsidR="00D70F97" w:rsidRPr="00E729CD" w:rsidRDefault="00D70F97" w:rsidP="00E729CD">
      <w:pPr>
        <w:pStyle w:val="ListParagraph"/>
        <w:numPr>
          <w:ilvl w:val="0"/>
          <w:numId w:val="28"/>
        </w:numPr>
        <w:shd w:val="clear" w:color="auto" w:fill="FFFFFF"/>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Eliminate any drafts, especially those caused by cracks in the walls or poorly fitting doors and windows.</w:t>
      </w:r>
    </w:p>
    <w:p w:rsidR="00D70F97" w:rsidRPr="00E729CD" w:rsidRDefault="00D70F97" w:rsidP="00E729CD">
      <w:pPr>
        <w:pStyle w:val="ListParagraph"/>
        <w:numPr>
          <w:ilvl w:val="0"/>
          <w:numId w:val="28"/>
        </w:numPr>
        <w:shd w:val="clear" w:color="auto" w:fill="FFFFFF"/>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Put down the bedding material two days before hatchlings are due to arrive.</w:t>
      </w:r>
    </w:p>
    <w:p w:rsidR="00D70F97" w:rsidRPr="00E729CD" w:rsidRDefault="00D70F97" w:rsidP="00E729CD">
      <w:pPr>
        <w:pStyle w:val="ListParagraph"/>
        <w:numPr>
          <w:ilvl w:val="0"/>
          <w:numId w:val="28"/>
        </w:numPr>
        <w:shd w:val="clear" w:color="auto" w:fill="FFFFFF"/>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Turn on the heat lamp or brooder the day before hatchlings are due to arrive. This will give the brooding area time to warm up.</w:t>
      </w:r>
    </w:p>
    <w:p w:rsidR="00D04D30" w:rsidRPr="00E729CD" w:rsidRDefault="00D04D30"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The brooder house should be fumigated two weeks before chicks arrival.</w:t>
      </w:r>
    </w:p>
    <w:p w:rsidR="00D04D30" w:rsidRPr="00E729CD" w:rsidRDefault="00D04D30"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Three hours before receiving the chicks, the brooding pen should be spread evenly with wood shavings about 3-5cm. The brooder guide should be used to prevent mortality.</w:t>
      </w:r>
    </w:p>
    <w:p w:rsidR="00D70F97" w:rsidRPr="00E729CD" w:rsidRDefault="00D70F97"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The brooder house should be cleaned to remove old litter and then disinfected.</w:t>
      </w:r>
    </w:p>
    <w:p w:rsidR="00D70F97" w:rsidRPr="00E729CD" w:rsidRDefault="00D70F97"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New litters 5-1Ocm high should be put in and covered with absorbent materials/newspapers.</w:t>
      </w:r>
    </w:p>
    <w:p w:rsidR="00D70F97" w:rsidRPr="00E729CD" w:rsidRDefault="00D70F97"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Equipment should be cleaned, disinfected and tested to make sure that they are</w:t>
      </w:r>
      <w:r w:rsidRPr="00E729CD">
        <w:rPr>
          <w:rFonts w:asciiTheme="minorHAnsi" w:eastAsia="Times New Roman" w:hAnsiTheme="minorHAnsi" w:cstheme="minorHAnsi"/>
          <w:color w:val="000000" w:themeColor="text1"/>
          <w:sz w:val="22"/>
          <w:szCs w:val="22"/>
        </w:rPr>
        <w:br/>
        <w:t>working.</w:t>
      </w:r>
    </w:p>
    <w:p w:rsidR="00D70F97" w:rsidRPr="00E729CD" w:rsidRDefault="00D70F97"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The brooder is lit about 6 hours before the chicks arrive.</w:t>
      </w:r>
    </w:p>
    <w:p w:rsidR="00D70F97" w:rsidRPr="00E729CD" w:rsidRDefault="00D70F97" w:rsidP="00E729CD">
      <w:pPr>
        <w:pStyle w:val="ListParagraph"/>
        <w:numPr>
          <w:ilvl w:val="0"/>
          <w:numId w:val="28"/>
        </w:numPr>
        <w:spacing w:line="360" w:lineRule="auto"/>
        <w:ind w:left="0"/>
        <w:rPr>
          <w:rFonts w:asciiTheme="minorHAnsi" w:eastAsia="Times New Roman" w:hAnsiTheme="minorHAnsi" w:cstheme="minorHAnsi"/>
          <w:color w:val="000000" w:themeColor="text1"/>
          <w:sz w:val="22"/>
          <w:szCs w:val="22"/>
        </w:rPr>
      </w:pPr>
      <w:r w:rsidRPr="00E729CD">
        <w:rPr>
          <w:rFonts w:asciiTheme="minorHAnsi" w:eastAsia="Times New Roman" w:hAnsiTheme="minorHAnsi" w:cstheme="minorHAnsi"/>
          <w:color w:val="000000" w:themeColor="text1"/>
          <w:sz w:val="22"/>
          <w:szCs w:val="22"/>
        </w:rPr>
        <w:t>Feed and water should be placed into shallow containers.</w:t>
      </w:r>
    </w:p>
    <w:p w:rsidR="009873AD" w:rsidRPr="00E729CD" w:rsidRDefault="009873AD" w:rsidP="00E729CD">
      <w:pPr>
        <w:spacing w:line="360" w:lineRule="auto"/>
        <w:ind w:hanging="54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lastRenderedPageBreak/>
        <w:t xml:space="preserve">   </w:t>
      </w:r>
      <w:r w:rsidR="003342BF" w:rsidRPr="00E729CD">
        <w:rPr>
          <w:rFonts w:asciiTheme="minorHAnsi" w:hAnsiTheme="minorHAnsi" w:cstheme="minorHAnsi"/>
          <w:b/>
          <w:color w:val="000000" w:themeColor="text1"/>
          <w:sz w:val="22"/>
          <w:szCs w:val="22"/>
        </w:rPr>
        <w:t xml:space="preserve">    </w:t>
      </w:r>
      <w:r w:rsidRPr="00E729CD">
        <w:rPr>
          <w:rFonts w:asciiTheme="minorHAnsi" w:hAnsiTheme="minorHAnsi" w:cstheme="minorHAnsi"/>
          <w:b/>
          <w:color w:val="000000" w:themeColor="text1"/>
          <w:sz w:val="22"/>
          <w:szCs w:val="22"/>
        </w:rPr>
        <w:t xml:space="preserve">b) Explain the factors considered when planning vaccination of birds.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w:t>
      </w:r>
      <w:r w:rsidR="003342BF" w:rsidRPr="00E729CD">
        <w:rPr>
          <w:rFonts w:asciiTheme="minorHAnsi" w:hAnsiTheme="minorHAnsi" w:cstheme="minorHAnsi"/>
          <w:b/>
          <w:color w:val="000000" w:themeColor="text1"/>
          <w:sz w:val="22"/>
          <w:szCs w:val="22"/>
        </w:rPr>
        <w:t>0</w:t>
      </w:r>
      <w:r w:rsidRPr="00E729CD">
        <w:rPr>
          <w:rFonts w:asciiTheme="minorHAnsi" w:hAnsiTheme="minorHAnsi" w:cstheme="minorHAnsi"/>
          <w:b/>
          <w:color w:val="000000" w:themeColor="text1"/>
          <w:sz w:val="22"/>
          <w:szCs w:val="22"/>
        </w:rPr>
        <w:t>8 marks)</w:t>
      </w:r>
    </w:p>
    <w:p w:rsidR="009A2C37" w:rsidRPr="00E729CD" w:rsidRDefault="009A2C37"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Stress levels </w:t>
      </w:r>
      <w:r w:rsidR="0054284A" w:rsidRPr="00E729CD">
        <w:rPr>
          <w:rFonts w:asciiTheme="minorHAnsi" w:hAnsiTheme="minorHAnsi" w:cstheme="minorHAnsi"/>
          <w:color w:val="000000" w:themeColor="text1"/>
          <w:sz w:val="22"/>
          <w:szCs w:val="22"/>
        </w:rPr>
        <w:t xml:space="preserve">of the animal: </w:t>
      </w:r>
      <w:r w:rsidR="0054284A" w:rsidRPr="00E729CD">
        <w:rPr>
          <w:rFonts w:asciiTheme="minorHAnsi" w:hAnsiTheme="minorHAnsi" w:cstheme="minorHAnsi"/>
          <w:color w:val="000000" w:themeColor="text1"/>
          <w:sz w:val="22"/>
          <w:szCs w:val="22"/>
        </w:rPr>
        <w:t>Depending on the intensity and duration of the stress,</w:t>
      </w:r>
      <w:r w:rsidR="0054284A" w:rsidRPr="00E729CD">
        <w:rPr>
          <w:rFonts w:asciiTheme="minorHAnsi" w:hAnsiTheme="minorHAnsi" w:cstheme="minorHAnsi"/>
          <w:color w:val="000000" w:themeColor="text1"/>
          <w:sz w:val="22"/>
          <w:szCs w:val="22"/>
        </w:rPr>
        <w:t xml:space="preserve"> </w:t>
      </w:r>
      <w:r w:rsidR="0054284A" w:rsidRPr="00E729CD">
        <w:rPr>
          <w:rFonts w:asciiTheme="minorHAnsi" w:hAnsiTheme="minorHAnsi" w:cstheme="minorHAnsi"/>
          <w:color w:val="000000" w:themeColor="text1"/>
          <w:sz w:val="22"/>
          <w:szCs w:val="22"/>
        </w:rPr>
        <w:t xml:space="preserve">the animal either recovers its normal state or undergoes a decompensation phase which is </w:t>
      </w:r>
      <w:r w:rsidR="00EE099D" w:rsidRPr="00E729CD">
        <w:rPr>
          <w:rFonts w:asciiTheme="minorHAnsi" w:hAnsiTheme="minorHAnsi" w:cstheme="minorHAnsi"/>
          <w:color w:val="000000" w:themeColor="text1"/>
          <w:sz w:val="22"/>
          <w:szCs w:val="22"/>
        </w:rPr>
        <w:t>characterized</w:t>
      </w:r>
      <w:r w:rsidR="0054284A" w:rsidRPr="00E729CD">
        <w:rPr>
          <w:rFonts w:asciiTheme="minorHAnsi" w:hAnsiTheme="minorHAnsi" w:cstheme="minorHAnsi"/>
          <w:color w:val="000000" w:themeColor="text1"/>
          <w:sz w:val="22"/>
          <w:szCs w:val="22"/>
        </w:rPr>
        <w:t xml:space="preserve"> by the depletion of the organism's reserves, impairment of the vital organs (kidneys, heart) and suppression of the main functions (notably the immune </w:t>
      </w:r>
      <w:r w:rsidR="00EE099D" w:rsidRPr="00E729CD">
        <w:rPr>
          <w:rFonts w:asciiTheme="minorHAnsi" w:hAnsiTheme="minorHAnsi" w:cstheme="minorHAnsi"/>
          <w:color w:val="000000" w:themeColor="text1"/>
          <w:sz w:val="22"/>
          <w:szCs w:val="22"/>
        </w:rPr>
        <w:t>defense</w:t>
      </w:r>
      <w:r w:rsidR="0054284A" w:rsidRPr="00E729CD">
        <w:rPr>
          <w:rFonts w:asciiTheme="minorHAnsi" w:hAnsiTheme="minorHAnsi" w:cstheme="minorHAnsi"/>
          <w:color w:val="000000" w:themeColor="text1"/>
          <w:sz w:val="22"/>
          <w:szCs w:val="22"/>
        </w:rPr>
        <w:t xml:space="preserve"> system), which can lead to the death of the animal.</w:t>
      </w:r>
    </w:p>
    <w:p w:rsidR="0054284A" w:rsidRPr="00E729CD" w:rsidRDefault="0054284A"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Level of feed contamination </w:t>
      </w:r>
      <w:r w:rsidR="00EE099D" w:rsidRPr="00E729CD">
        <w:rPr>
          <w:rFonts w:asciiTheme="minorHAnsi" w:hAnsiTheme="minorHAnsi" w:cstheme="minorHAnsi"/>
          <w:color w:val="000000" w:themeColor="text1"/>
          <w:sz w:val="22"/>
          <w:szCs w:val="22"/>
        </w:rPr>
        <w:t>esp.</w:t>
      </w:r>
      <w:r w:rsidRPr="00E729CD">
        <w:rPr>
          <w:rFonts w:asciiTheme="minorHAnsi" w:hAnsiTheme="minorHAnsi" w:cstheme="minorHAnsi"/>
          <w:color w:val="000000" w:themeColor="text1"/>
          <w:sz w:val="22"/>
          <w:szCs w:val="22"/>
        </w:rPr>
        <w:t xml:space="preserve"> with mycotoxins: Mycotoxins </w:t>
      </w:r>
      <w:r w:rsidRPr="00E729CD">
        <w:rPr>
          <w:rFonts w:asciiTheme="minorHAnsi" w:hAnsiTheme="minorHAnsi" w:cstheme="minorHAnsi"/>
          <w:color w:val="000000" w:themeColor="text1"/>
          <w:sz w:val="22"/>
          <w:szCs w:val="22"/>
        </w:rPr>
        <w:t xml:space="preserve">have an adverse effect on vaccination either by acting directly on the immune system or by weakening the birds and by </w:t>
      </w:r>
      <w:r w:rsidR="00EE099D" w:rsidRPr="00E729CD">
        <w:rPr>
          <w:rFonts w:asciiTheme="minorHAnsi" w:hAnsiTheme="minorHAnsi" w:cstheme="minorHAnsi"/>
          <w:color w:val="000000" w:themeColor="text1"/>
          <w:sz w:val="22"/>
          <w:szCs w:val="22"/>
        </w:rPr>
        <w:t>mobilizing</w:t>
      </w:r>
      <w:r w:rsidRPr="00E729CD">
        <w:rPr>
          <w:rFonts w:asciiTheme="minorHAnsi" w:hAnsiTheme="minorHAnsi" w:cstheme="minorHAnsi"/>
          <w:color w:val="000000" w:themeColor="text1"/>
          <w:sz w:val="22"/>
          <w:szCs w:val="22"/>
        </w:rPr>
        <w:t xml:space="preserve"> their immune </w:t>
      </w:r>
      <w:r w:rsidR="00EE099D" w:rsidRPr="00E729CD">
        <w:rPr>
          <w:rFonts w:asciiTheme="minorHAnsi" w:hAnsiTheme="minorHAnsi" w:cstheme="minorHAnsi"/>
          <w:color w:val="000000" w:themeColor="text1"/>
          <w:sz w:val="22"/>
          <w:szCs w:val="22"/>
        </w:rPr>
        <w:t>defenses</w:t>
      </w:r>
      <w:r w:rsidRPr="00E729CD">
        <w:rPr>
          <w:rFonts w:asciiTheme="minorHAnsi" w:hAnsiTheme="minorHAnsi" w:cstheme="minorHAnsi"/>
          <w:color w:val="000000" w:themeColor="text1"/>
          <w:sz w:val="22"/>
          <w:szCs w:val="22"/>
        </w:rPr>
        <w:t>, thus making them less receptive to vaccination.</w:t>
      </w:r>
    </w:p>
    <w:p w:rsidR="0054284A" w:rsidRPr="00E729CD" w:rsidRDefault="0054284A"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Level of infection </w:t>
      </w:r>
      <w:r w:rsidR="00EE099D" w:rsidRPr="00E729CD">
        <w:rPr>
          <w:rFonts w:asciiTheme="minorHAnsi" w:hAnsiTheme="minorHAnsi" w:cstheme="minorHAnsi"/>
          <w:color w:val="000000" w:themeColor="text1"/>
          <w:sz w:val="22"/>
          <w:szCs w:val="22"/>
        </w:rPr>
        <w:t>esp.</w:t>
      </w:r>
      <w:r w:rsidRPr="00E729CD">
        <w:rPr>
          <w:rFonts w:asciiTheme="minorHAnsi" w:hAnsiTheme="minorHAnsi" w:cstheme="minorHAnsi"/>
          <w:color w:val="000000" w:themeColor="text1"/>
          <w:sz w:val="22"/>
          <w:szCs w:val="22"/>
        </w:rPr>
        <w:t xml:space="preserve"> with respect to bacterial infections/healthy status of the animal: In principle, </w:t>
      </w:r>
      <w:r w:rsidRPr="00E729CD">
        <w:rPr>
          <w:rFonts w:asciiTheme="minorHAnsi" w:hAnsiTheme="minorHAnsi" w:cstheme="minorHAnsi"/>
          <w:color w:val="000000" w:themeColor="text1"/>
          <w:sz w:val="22"/>
          <w:szCs w:val="22"/>
        </w:rPr>
        <w:t>one should only vaccinate healthy animals, vaccinations should be avoided when an antibiotic treatment is being given to control an infectious bacterial disease.</w:t>
      </w:r>
    </w:p>
    <w:p w:rsidR="0054284A" w:rsidRPr="00E729CD" w:rsidRDefault="0054284A"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Type of vaccine to be used: </w:t>
      </w:r>
      <w:r w:rsidRPr="00E729CD">
        <w:rPr>
          <w:rFonts w:asciiTheme="minorHAnsi" w:hAnsiTheme="minorHAnsi" w:cstheme="minorHAnsi"/>
          <w:color w:val="000000" w:themeColor="text1"/>
          <w:sz w:val="22"/>
          <w:szCs w:val="22"/>
        </w:rPr>
        <w:t xml:space="preserve">The selected vaccine must be suited to the type of </w:t>
      </w:r>
      <w:r w:rsidRPr="00E729CD">
        <w:rPr>
          <w:rFonts w:asciiTheme="minorHAnsi" w:hAnsiTheme="minorHAnsi" w:cstheme="minorHAnsi"/>
          <w:color w:val="000000" w:themeColor="text1"/>
          <w:sz w:val="22"/>
          <w:szCs w:val="22"/>
        </w:rPr>
        <w:t xml:space="preserve">animal </w:t>
      </w:r>
      <w:r w:rsidRPr="00E729CD">
        <w:rPr>
          <w:rFonts w:asciiTheme="minorHAnsi" w:hAnsiTheme="minorHAnsi" w:cstheme="minorHAnsi"/>
          <w:color w:val="000000" w:themeColor="text1"/>
          <w:sz w:val="22"/>
          <w:szCs w:val="22"/>
        </w:rPr>
        <w:t>production, to the epidemiological situation and must correspond to the overall risk to which the farm is exposed</w:t>
      </w:r>
      <w:r w:rsidRPr="00E729CD">
        <w:rPr>
          <w:rFonts w:asciiTheme="minorHAnsi" w:hAnsiTheme="minorHAnsi" w:cstheme="minorHAnsi"/>
          <w:color w:val="000000" w:themeColor="text1"/>
          <w:sz w:val="22"/>
          <w:szCs w:val="22"/>
        </w:rPr>
        <w:t>.</w:t>
      </w:r>
    </w:p>
    <w:p w:rsidR="0054284A" w:rsidRPr="00E729CD" w:rsidRDefault="0054284A"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The date of vaccination: </w:t>
      </w:r>
      <w:r w:rsidRPr="00E729CD">
        <w:rPr>
          <w:rFonts w:asciiTheme="minorHAnsi" w:hAnsiTheme="minorHAnsi" w:cstheme="minorHAnsi"/>
          <w:color w:val="000000" w:themeColor="text1"/>
          <w:sz w:val="22"/>
          <w:szCs w:val="22"/>
        </w:rPr>
        <w:t>The vaccination date must be accurately determined for each vaccination, based either on historical data (the previous production cycles) or on serological analyses.</w:t>
      </w:r>
      <w:r w:rsidRPr="00E729CD">
        <w:rPr>
          <w:rFonts w:asciiTheme="minorHAnsi" w:hAnsiTheme="minorHAnsi" w:cstheme="minorHAnsi"/>
          <w:color w:val="000000" w:themeColor="text1"/>
          <w:sz w:val="22"/>
          <w:szCs w:val="22"/>
        </w:rPr>
        <w:t xml:space="preserve"> </w:t>
      </w:r>
      <w:r w:rsidRPr="00E729CD">
        <w:rPr>
          <w:rFonts w:asciiTheme="minorHAnsi" w:hAnsiTheme="minorHAnsi" w:cstheme="minorHAnsi"/>
          <w:color w:val="000000" w:themeColor="text1"/>
          <w:sz w:val="22"/>
          <w:szCs w:val="22"/>
        </w:rPr>
        <w:t>The vaccination programme must then be incorporated into the farm's sanitary programme, alongside the other treatments (coccidiostats, vitamin supplements and antibiotic) so that they can be integrated without overlap and so that all incompatibilities can be avoided</w:t>
      </w:r>
      <w:r w:rsidRPr="00E729CD">
        <w:rPr>
          <w:rFonts w:asciiTheme="minorHAnsi" w:hAnsiTheme="minorHAnsi" w:cstheme="minorHAnsi"/>
          <w:color w:val="000000" w:themeColor="text1"/>
          <w:sz w:val="22"/>
          <w:szCs w:val="22"/>
        </w:rPr>
        <w:t>.</w:t>
      </w:r>
    </w:p>
    <w:p w:rsidR="0054284A" w:rsidRPr="00E729CD" w:rsidRDefault="0054284A"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Technique of vaccination: </w:t>
      </w:r>
      <w:r w:rsidRPr="00E729CD">
        <w:rPr>
          <w:rFonts w:asciiTheme="minorHAnsi" w:hAnsiTheme="minorHAnsi" w:cstheme="minorHAnsi"/>
          <w:color w:val="000000" w:themeColor="text1"/>
          <w:sz w:val="22"/>
          <w:szCs w:val="22"/>
        </w:rPr>
        <w:t>It is essential that clear and thorough explanations are given to all the personnel who actually administer the vaccine, and that the instructions are understood.</w:t>
      </w:r>
    </w:p>
    <w:p w:rsidR="00EE099D" w:rsidRPr="00E729CD" w:rsidRDefault="00EE099D" w:rsidP="00E729CD">
      <w:pPr>
        <w:pStyle w:val="ListParagraph"/>
        <w:numPr>
          <w:ilvl w:val="0"/>
          <w:numId w:val="40"/>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Equipment to be used for vaccination: </w:t>
      </w:r>
      <w:r w:rsidRPr="00E729CD">
        <w:rPr>
          <w:rFonts w:asciiTheme="minorHAnsi" w:hAnsiTheme="minorHAnsi" w:cstheme="minorHAnsi"/>
          <w:color w:val="000000" w:themeColor="text1"/>
          <w:sz w:val="22"/>
          <w:szCs w:val="22"/>
        </w:rPr>
        <w:t xml:space="preserve">The equipment </w:t>
      </w:r>
      <w:r w:rsidRPr="00E729CD">
        <w:rPr>
          <w:rFonts w:asciiTheme="minorHAnsi" w:hAnsiTheme="minorHAnsi" w:cstheme="minorHAnsi"/>
          <w:color w:val="000000" w:themeColor="text1"/>
          <w:sz w:val="22"/>
          <w:szCs w:val="22"/>
        </w:rPr>
        <w:t xml:space="preserve">to be </w:t>
      </w:r>
      <w:r w:rsidRPr="00E729CD">
        <w:rPr>
          <w:rFonts w:asciiTheme="minorHAnsi" w:hAnsiTheme="minorHAnsi" w:cstheme="minorHAnsi"/>
          <w:color w:val="000000" w:themeColor="text1"/>
          <w:sz w:val="22"/>
          <w:szCs w:val="22"/>
        </w:rPr>
        <w:t xml:space="preserve">used must be checked and prepared </w:t>
      </w:r>
      <w:r w:rsidRPr="00E729CD">
        <w:rPr>
          <w:rFonts w:asciiTheme="minorHAnsi" w:hAnsiTheme="minorHAnsi" w:cstheme="minorHAnsi"/>
          <w:color w:val="000000" w:themeColor="text1"/>
          <w:sz w:val="22"/>
          <w:szCs w:val="22"/>
        </w:rPr>
        <w:t>prior to</w:t>
      </w:r>
      <w:r w:rsidRPr="00E729CD">
        <w:rPr>
          <w:rFonts w:asciiTheme="minorHAnsi" w:hAnsiTheme="minorHAnsi" w:cstheme="minorHAnsi"/>
          <w:color w:val="000000" w:themeColor="text1"/>
          <w:sz w:val="22"/>
          <w:szCs w:val="22"/>
        </w:rPr>
        <w:t xml:space="preserve"> the vaccination operation. It </w:t>
      </w:r>
      <w:r w:rsidRPr="00E729CD">
        <w:rPr>
          <w:rFonts w:asciiTheme="minorHAnsi" w:hAnsiTheme="minorHAnsi" w:cstheme="minorHAnsi"/>
          <w:color w:val="000000" w:themeColor="text1"/>
          <w:sz w:val="22"/>
          <w:szCs w:val="22"/>
        </w:rPr>
        <w:t>is u</w:t>
      </w:r>
      <w:r w:rsidRPr="00E729CD">
        <w:rPr>
          <w:rFonts w:asciiTheme="minorHAnsi" w:hAnsiTheme="minorHAnsi" w:cstheme="minorHAnsi"/>
          <w:color w:val="000000" w:themeColor="text1"/>
          <w:sz w:val="22"/>
          <w:szCs w:val="22"/>
        </w:rPr>
        <w:t>seful to draw up procedures that list the necessary administration material (including spares) and that describe how the preparation (cleaning, greasing) and the checks should be carried out (calibrating the syringes)</w:t>
      </w:r>
      <w:r w:rsidR="00E729CD" w:rsidRPr="00E729CD">
        <w:rPr>
          <w:rFonts w:asciiTheme="minorHAnsi" w:hAnsiTheme="minorHAnsi" w:cstheme="minorHAnsi"/>
          <w:color w:val="000000" w:themeColor="text1"/>
          <w:sz w:val="22"/>
          <w:szCs w:val="22"/>
        </w:rPr>
        <w:t>.</w:t>
      </w:r>
    </w:p>
    <w:p w:rsidR="00E729CD" w:rsidRPr="008064EE" w:rsidRDefault="00E729CD" w:rsidP="00E729CD">
      <w:pPr>
        <w:spacing w:line="360" w:lineRule="auto"/>
        <w:ind w:hanging="540"/>
        <w:jc w:val="both"/>
        <w:rPr>
          <w:rFonts w:asciiTheme="minorHAnsi" w:hAnsiTheme="minorHAnsi" w:cstheme="minorHAnsi"/>
          <w:color w:val="000000" w:themeColor="text1"/>
          <w:sz w:val="22"/>
          <w:szCs w:val="22"/>
        </w:rPr>
      </w:pPr>
    </w:p>
    <w:p w:rsidR="009873AD" w:rsidRPr="00C24B59" w:rsidRDefault="009873AD" w:rsidP="00E729CD">
      <w:pPr>
        <w:spacing w:line="360" w:lineRule="auto"/>
        <w:jc w:val="both"/>
        <w:rPr>
          <w:rFonts w:asciiTheme="minorHAnsi" w:hAnsiTheme="minorHAnsi" w:cstheme="minorHAnsi"/>
          <w:b/>
          <w:color w:val="000000" w:themeColor="text1"/>
          <w:sz w:val="22"/>
          <w:szCs w:val="22"/>
        </w:rPr>
      </w:pPr>
      <w:r w:rsidRPr="00C24B59">
        <w:rPr>
          <w:rFonts w:asciiTheme="minorHAnsi" w:hAnsiTheme="minorHAnsi" w:cstheme="minorHAnsi"/>
          <w:b/>
          <w:color w:val="000000" w:themeColor="text1"/>
          <w:sz w:val="22"/>
          <w:szCs w:val="22"/>
        </w:rPr>
        <w:t xml:space="preserve">5. a) Explain the factors that reduce the quality of meat.                        </w:t>
      </w:r>
      <w:r w:rsidR="003342BF" w:rsidRPr="00C24B59">
        <w:rPr>
          <w:rFonts w:asciiTheme="minorHAnsi" w:hAnsiTheme="minorHAnsi" w:cstheme="minorHAnsi"/>
          <w:b/>
          <w:color w:val="000000" w:themeColor="text1"/>
          <w:sz w:val="22"/>
          <w:szCs w:val="22"/>
        </w:rPr>
        <w:tab/>
      </w:r>
      <w:r w:rsidR="003342BF" w:rsidRPr="00C24B59">
        <w:rPr>
          <w:rFonts w:asciiTheme="minorHAnsi" w:hAnsiTheme="minorHAnsi" w:cstheme="minorHAnsi"/>
          <w:b/>
          <w:color w:val="000000" w:themeColor="text1"/>
          <w:sz w:val="22"/>
          <w:szCs w:val="22"/>
        </w:rPr>
        <w:tab/>
      </w:r>
      <w:r w:rsidR="003342BF" w:rsidRPr="00C24B59">
        <w:rPr>
          <w:rFonts w:asciiTheme="minorHAnsi" w:hAnsiTheme="minorHAnsi" w:cstheme="minorHAnsi"/>
          <w:b/>
          <w:color w:val="000000" w:themeColor="text1"/>
          <w:sz w:val="22"/>
          <w:szCs w:val="22"/>
        </w:rPr>
        <w:tab/>
      </w:r>
      <w:r w:rsidRPr="00C24B59">
        <w:rPr>
          <w:rFonts w:asciiTheme="minorHAnsi" w:hAnsiTheme="minorHAnsi" w:cstheme="minorHAnsi"/>
          <w:b/>
          <w:color w:val="000000" w:themeColor="text1"/>
          <w:sz w:val="22"/>
          <w:szCs w:val="22"/>
        </w:rPr>
        <w:t xml:space="preserve"> (10 marks)</w:t>
      </w:r>
    </w:p>
    <w:p w:rsidR="006963C0" w:rsidRPr="008064EE" w:rsidRDefault="006963C0" w:rsidP="00E729CD">
      <w:pPr>
        <w:shd w:val="clear" w:color="auto" w:fill="FFFFFF"/>
        <w:spacing w:line="36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1. Animal Factors </w:t>
      </w:r>
    </w:p>
    <w:p w:rsidR="006963C0" w:rsidRPr="008064EE" w:rsidRDefault="006963C0" w:rsidP="00E729CD">
      <w:pPr>
        <w:pStyle w:val="ListParagraph"/>
        <w:numPr>
          <w:ilvl w:val="0"/>
          <w:numId w:val="39"/>
        </w:numPr>
        <w:shd w:val="clear" w:color="auto" w:fill="FFFFFF"/>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Species: Meat obtained from different species of animals have species specific meat quality.</w:t>
      </w:r>
    </w:p>
    <w:p w:rsidR="006963C0" w:rsidRPr="008064EE" w:rsidRDefault="006963C0" w:rsidP="00E729CD">
      <w:pPr>
        <w:pStyle w:val="ListParagraph"/>
        <w:numPr>
          <w:ilvl w:val="0"/>
          <w:numId w:val="39"/>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Breed: Within the same species, different breeds of animals differ in meat quality. The best quality beef is often obtained from traditional beef breeds of cattle like the Hereford and Aberdeen Angus.</w:t>
      </w:r>
    </w:p>
    <w:p w:rsidR="006963C0" w:rsidRPr="008064EE" w:rsidRDefault="006963C0" w:rsidP="00E729CD">
      <w:pPr>
        <w:pStyle w:val="ListParagraph"/>
        <w:numPr>
          <w:ilvl w:val="0"/>
          <w:numId w:val="39"/>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Age: As used in meat grading standards, maturity is defined as the physiological age of the animals or birds from which carcasses are produced. Maturity or age at slaughter is very closely related to meat tenderness.</w:t>
      </w:r>
    </w:p>
    <w:p w:rsidR="006963C0" w:rsidRPr="008064EE" w:rsidRDefault="006963C0" w:rsidP="00E729CD">
      <w:pPr>
        <w:pStyle w:val="ListParagraph"/>
        <w:numPr>
          <w:ilvl w:val="0"/>
          <w:numId w:val="39"/>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Location of muscles: Location of muscles in the carcass is also important as there are distinct differences in tenderness between muscles. Muscles of the limbs, neck, etc. (where the workload) are </w:t>
      </w:r>
      <w:r w:rsidRPr="008064EE">
        <w:rPr>
          <w:rFonts w:asciiTheme="minorHAnsi" w:hAnsiTheme="minorHAnsi" w:cstheme="minorHAnsi"/>
          <w:color w:val="000000" w:themeColor="text1"/>
          <w:sz w:val="22"/>
          <w:szCs w:val="22"/>
        </w:rPr>
        <w:lastRenderedPageBreak/>
        <w:t xml:space="preserve">more become tougher due to high degree of movement with the advancement of age compared to muscles of loin which require little or no mobilization (movement) during day-today activities. </w:t>
      </w:r>
    </w:p>
    <w:p w:rsidR="006963C0" w:rsidRPr="008064EE" w:rsidRDefault="006963C0" w:rsidP="00E729CD">
      <w:pPr>
        <w:pStyle w:val="ListParagraph"/>
        <w:numPr>
          <w:ilvl w:val="0"/>
          <w:numId w:val="15"/>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Sex: Sex of the animal determines the rate and extent of fat deposition, growth rate as well as development of some odourous compounds in the body related to sexual maturity which affect the quality of meat. In general, males have less intramuscular fat than females.</w:t>
      </w:r>
    </w:p>
    <w:p w:rsidR="006963C0" w:rsidRPr="008064EE" w:rsidRDefault="00E729CD" w:rsidP="00E729CD">
      <w:pPr>
        <w:pStyle w:val="ListParagraph"/>
        <w:numPr>
          <w:ilvl w:val="0"/>
          <w:numId w:val="16"/>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Management</w:t>
      </w:r>
      <w:r w:rsidR="006963C0" w:rsidRPr="008064EE">
        <w:rPr>
          <w:rFonts w:asciiTheme="minorHAnsi" w:hAnsiTheme="minorHAnsi" w:cstheme="minorHAnsi"/>
          <w:color w:val="000000" w:themeColor="text1"/>
          <w:sz w:val="22"/>
          <w:szCs w:val="22"/>
        </w:rPr>
        <w:t xml:space="preserve"> Factors </w:t>
      </w:r>
    </w:p>
    <w:p w:rsidR="006963C0" w:rsidRPr="008064EE" w:rsidRDefault="006963C0" w:rsidP="00E729CD">
      <w:pPr>
        <w:pStyle w:val="ListParagraph"/>
        <w:numPr>
          <w:ilvl w:val="1"/>
          <w:numId w:val="3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System of rearing: Among the </w:t>
      </w:r>
      <w:r w:rsidR="00C24B59" w:rsidRPr="008064EE">
        <w:rPr>
          <w:rFonts w:asciiTheme="minorHAnsi" w:hAnsiTheme="minorHAnsi" w:cstheme="minorHAnsi"/>
          <w:color w:val="000000" w:themeColor="text1"/>
          <w:sz w:val="22"/>
          <w:szCs w:val="22"/>
        </w:rPr>
        <w:t>management</w:t>
      </w:r>
      <w:r w:rsidRPr="008064EE">
        <w:rPr>
          <w:rFonts w:asciiTheme="minorHAnsi" w:hAnsiTheme="minorHAnsi" w:cstheme="minorHAnsi"/>
          <w:color w:val="000000" w:themeColor="text1"/>
          <w:sz w:val="22"/>
          <w:szCs w:val="22"/>
        </w:rPr>
        <w:t xml:space="preserve"> factors, the most important is the system of animal rearing. These are: intensive systems, extensive system and the semi-intensive system which is in-between intensive and extensive system of animal rearing, where animals are grazed and also supplemented with concentrate feeds.</w:t>
      </w:r>
    </w:p>
    <w:p w:rsidR="006963C0" w:rsidRPr="008064EE" w:rsidRDefault="006963C0" w:rsidP="00E729CD">
      <w:pPr>
        <w:pStyle w:val="ListParagraph"/>
        <w:numPr>
          <w:ilvl w:val="1"/>
          <w:numId w:val="3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Feeding: Feeding of high energy carbohydrate diets leads to faster growth and fat deposition in all livestock. Feeding of meat animals with fish meal, certain plants such as sting weed, certain strains of clove and other legumes may produce meat with abnormal </w:t>
      </w:r>
      <w:proofErr w:type="spellStart"/>
      <w:r w:rsidRPr="008064EE">
        <w:rPr>
          <w:rFonts w:asciiTheme="minorHAnsi" w:hAnsiTheme="minorHAnsi" w:cstheme="minorHAnsi"/>
          <w:color w:val="000000" w:themeColor="text1"/>
          <w:sz w:val="22"/>
          <w:szCs w:val="22"/>
        </w:rPr>
        <w:t>flavour</w:t>
      </w:r>
      <w:proofErr w:type="spellEnd"/>
      <w:r w:rsidRPr="008064EE">
        <w:rPr>
          <w:rFonts w:asciiTheme="minorHAnsi" w:hAnsiTheme="minorHAnsi" w:cstheme="minorHAnsi"/>
          <w:color w:val="000000" w:themeColor="text1"/>
          <w:sz w:val="22"/>
          <w:szCs w:val="22"/>
        </w:rPr>
        <w:t xml:space="preserve"> (taint). Use of high concentration of animal manure as a source of organic nitrogen may also lead to tainting of meat. </w:t>
      </w:r>
    </w:p>
    <w:p w:rsidR="006963C0" w:rsidRPr="008064EE" w:rsidRDefault="006963C0" w:rsidP="00E729CD">
      <w:pPr>
        <w:pStyle w:val="ListParagraph"/>
        <w:numPr>
          <w:ilvl w:val="1"/>
          <w:numId w:val="38"/>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Treatment: Some volatile chemicals such as turpentine, linseed oil, ammonia (gas) used in veterinary practices may lead to tainting of meat. Of course, this can be managed by chilling of affected dressed carcasses for 24 hours. Care must be taken to provide adequate gap between medication and slaughter, so that veterinary drug residues are not present in the meat.</w:t>
      </w:r>
    </w:p>
    <w:p w:rsidR="006963C0" w:rsidRPr="008064EE" w:rsidRDefault="006963C0" w:rsidP="00E729CD">
      <w:pPr>
        <w:pStyle w:val="ListParagraph"/>
        <w:numPr>
          <w:ilvl w:val="0"/>
          <w:numId w:val="16"/>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Ante-mortem Factors Important ante-mortem factors affecting meat quality are transportation of live animals, </w:t>
      </w:r>
      <w:proofErr w:type="spellStart"/>
      <w:r w:rsidRPr="008064EE">
        <w:rPr>
          <w:rFonts w:asciiTheme="minorHAnsi" w:hAnsiTheme="minorHAnsi" w:cstheme="minorHAnsi"/>
          <w:color w:val="000000" w:themeColor="text1"/>
          <w:sz w:val="22"/>
          <w:szCs w:val="22"/>
        </w:rPr>
        <w:t>lairage</w:t>
      </w:r>
      <w:proofErr w:type="spellEnd"/>
      <w:r w:rsidRPr="008064EE">
        <w:rPr>
          <w:rFonts w:asciiTheme="minorHAnsi" w:hAnsiTheme="minorHAnsi" w:cstheme="minorHAnsi"/>
          <w:color w:val="000000" w:themeColor="text1"/>
          <w:sz w:val="22"/>
          <w:szCs w:val="22"/>
        </w:rPr>
        <w:t xml:space="preserve"> management, pre-slaughter handling and stunning. </w:t>
      </w:r>
    </w:p>
    <w:p w:rsidR="006963C0" w:rsidRPr="008064EE" w:rsidRDefault="006963C0" w:rsidP="00E729CD">
      <w:pPr>
        <w:pStyle w:val="ListParagraph"/>
        <w:numPr>
          <w:ilvl w:val="1"/>
          <w:numId w:val="37"/>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Pre-slaughter handling: Pre-slaughter handling of meat animals include the process of loading at farm, the journey to the abattoir </w:t>
      </w:r>
      <w:proofErr w:type="spellStart"/>
      <w:r w:rsidRPr="008064EE">
        <w:rPr>
          <w:rFonts w:asciiTheme="minorHAnsi" w:hAnsiTheme="minorHAnsi" w:cstheme="minorHAnsi"/>
          <w:color w:val="000000" w:themeColor="text1"/>
          <w:sz w:val="22"/>
          <w:szCs w:val="22"/>
        </w:rPr>
        <w:t>lairage</w:t>
      </w:r>
      <w:proofErr w:type="spellEnd"/>
      <w:r w:rsidRPr="008064EE">
        <w:rPr>
          <w:rFonts w:asciiTheme="minorHAnsi" w:hAnsiTheme="minorHAnsi" w:cstheme="minorHAnsi"/>
          <w:color w:val="000000" w:themeColor="text1"/>
          <w:sz w:val="22"/>
          <w:szCs w:val="22"/>
        </w:rPr>
        <w:t xml:space="preserve"> and subsequent handling up to the point of slaughter. During completion of these processes animals are subjected to wide variety of 'stressors', which adversely affect the meat quality.</w:t>
      </w:r>
    </w:p>
    <w:p w:rsidR="006963C0" w:rsidRPr="008064EE" w:rsidRDefault="006963C0" w:rsidP="00E729CD">
      <w:pPr>
        <w:pStyle w:val="ListParagraph"/>
        <w:numPr>
          <w:ilvl w:val="1"/>
          <w:numId w:val="37"/>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Transportation: The transportation phase of livestock marketing can be one of the most important event affecting meat quality. </w:t>
      </w:r>
    </w:p>
    <w:p w:rsidR="006963C0" w:rsidRPr="008064EE" w:rsidRDefault="006963C0" w:rsidP="00E729CD">
      <w:pPr>
        <w:pStyle w:val="ListParagraph"/>
        <w:numPr>
          <w:ilvl w:val="1"/>
          <w:numId w:val="37"/>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Stunning/</w:t>
      </w:r>
      <w:r w:rsidR="00E729CD" w:rsidRPr="008064EE">
        <w:rPr>
          <w:rFonts w:asciiTheme="minorHAnsi" w:hAnsiTheme="minorHAnsi" w:cstheme="minorHAnsi"/>
          <w:color w:val="000000" w:themeColor="text1"/>
          <w:sz w:val="22"/>
          <w:szCs w:val="22"/>
        </w:rPr>
        <w:t>immobilization</w:t>
      </w:r>
      <w:r w:rsidRPr="008064EE">
        <w:rPr>
          <w:rFonts w:asciiTheme="minorHAnsi" w:hAnsiTheme="minorHAnsi" w:cstheme="minorHAnsi"/>
          <w:color w:val="000000" w:themeColor="text1"/>
          <w:sz w:val="22"/>
          <w:szCs w:val="22"/>
        </w:rPr>
        <w:t xml:space="preserve"> method: The type of stunning method used can affect meat quality, either by short-term pre-slaughter stress or by affecting bleeding (exsanguination). Therefore, stunning process is not completely free from stress, but definitely reduces stress responses compared to exsanguination without stunning. The severity of stress of stunning process is usually expressed in muscles by the degree of glycogen depletion. These differences in glycogen content in muscles will determine the ultimate pH and the physical properties of meat as discussed earlier.</w:t>
      </w:r>
    </w:p>
    <w:p w:rsidR="006963C0" w:rsidRPr="008064EE" w:rsidRDefault="006963C0" w:rsidP="00E729CD">
      <w:pPr>
        <w:pStyle w:val="ListParagraph"/>
        <w:numPr>
          <w:ilvl w:val="1"/>
          <w:numId w:val="37"/>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t>Temperature is a major factor determining the rate of post-mortem chemical reactions in muscles. Therefore, temperatures at which freshly dressed carcasses/meats are stored have a profound effect on the functional and eating qualities of meat.</w:t>
      </w:r>
    </w:p>
    <w:p w:rsidR="006963C0" w:rsidRPr="008064EE" w:rsidRDefault="006963C0" w:rsidP="00E729CD">
      <w:pPr>
        <w:pStyle w:val="ListParagraph"/>
        <w:numPr>
          <w:ilvl w:val="1"/>
          <w:numId w:val="37"/>
        </w:numPr>
        <w:shd w:val="clear" w:color="auto" w:fill="FFFFFF"/>
        <w:spacing w:line="360" w:lineRule="auto"/>
        <w:ind w:left="0"/>
        <w:jc w:val="both"/>
        <w:rPr>
          <w:rFonts w:asciiTheme="minorHAnsi" w:eastAsia="Times New Roman" w:hAnsiTheme="minorHAnsi" w:cstheme="minorHAnsi"/>
          <w:color w:val="000000" w:themeColor="text1"/>
          <w:sz w:val="22"/>
          <w:szCs w:val="22"/>
        </w:rPr>
      </w:pPr>
      <w:r w:rsidRPr="008064EE">
        <w:rPr>
          <w:rFonts w:asciiTheme="minorHAnsi" w:hAnsiTheme="minorHAnsi" w:cstheme="minorHAnsi"/>
          <w:color w:val="000000" w:themeColor="text1"/>
          <w:sz w:val="22"/>
          <w:szCs w:val="22"/>
        </w:rPr>
        <w:lastRenderedPageBreak/>
        <w:t>Ingress of Contaminants: Contamination during slaughter and subsequent handling of meat determines the wholesomeness of meat to a greater extent. Stunning instruments, knives, scalding tank (in case of pig and poultry) are major sources of contamination of dressed carcasses, if proper cares are not taken during their use.</w:t>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b) Describe the factors that cause loss of quality of hides and skins.</w:t>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w:t>
      </w:r>
      <w:proofErr w:type="spellStart"/>
      <w:r w:rsidRPr="00E729CD">
        <w:rPr>
          <w:rFonts w:asciiTheme="minorHAnsi" w:hAnsiTheme="minorHAnsi" w:cstheme="minorHAnsi"/>
          <w:b/>
          <w:color w:val="000000" w:themeColor="text1"/>
          <w:sz w:val="22"/>
          <w:szCs w:val="22"/>
        </w:rPr>
        <w:t>i</w:t>
      </w:r>
      <w:proofErr w:type="spellEnd"/>
      <w:r w:rsidRPr="00E729CD">
        <w:rPr>
          <w:rFonts w:asciiTheme="minorHAnsi" w:hAnsiTheme="minorHAnsi" w:cstheme="minorHAnsi"/>
          <w:b/>
          <w:color w:val="000000" w:themeColor="text1"/>
          <w:sz w:val="22"/>
          <w:szCs w:val="22"/>
        </w:rPr>
        <w:t xml:space="preserve">). When the animal is still alive.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w:t>
      </w:r>
      <w:r w:rsidR="003342BF" w:rsidRPr="00E729CD">
        <w:rPr>
          <w:rFonts w:asciiTheme="minorHAnsi" w:hAnsiTheme="minorHAnsi" w:cstheme="minorHAnsi"/>
          <w:b/>
          <w:color w:val="000000" w:themeColor="text1"/>
          <w:sz w:val="22"/>
          <w:szCs w:val="22"/>
        </w:rPr>
        <w:t>0</w:t>
      </w:r>
      <w:r w:rsidRPr="00E729CD">
        <w:rPr>
          <w:rFonts w:asciiTheme="minorHAnsi" w:hAnsiTheme="minorHAnsi" w:cstheme="minorHAnsi"/>
          <w:b/>
          <w:color w:val="000000" w:themeColor="text1"/>
          <w:sz w:val="22"/>
          <w:szCs w:val="22"/>
        </w:rPr>
        <w:t>5 marks)</w:t>
      </w:r>
    </w:p>
    <w:p w:rsidR="006963C0" w:rsidRPr="00E729CD" w:rsidRDefault="006963C0" w:rsidP="00E729CD">
      <w:pPr>
        <w:pStyle w:val="ListParagraph"/>
        <w:numPr>
          <w:ilvl w:val="0"/>
          <w:numId w:val="35"/>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Poor branding such as deep marks on valuable parts </w:t>
      </w:r>
    </w:p>
    <w:p w:rsidR="006963C0" w:rsidRPr="00E729CD" w:rsidRDefault="006963C0" w:rsidP="00E729CD">
      <w:pPr>
        <w:pStyle w:val="ListParagraph"/>
        <w:numPr>
          <w:ilvl w:val="0"/>
          <w:numId w:val="35"/>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Parasites bites such as ticks, mites etc.</w:t>
      </w:r>
    </w:p>
    <w:p w:rsidR="006963C0" w:rsidRPr="00E729CD" w:rsidRDefault="006963C0" w:rsidP="00E729CD">
      <w:pPr>
        <w:pStyle w:val="ListParagraph"/>
        <w:numPr>
          <w:ilvl w:val="0"/>
          <w:numId w:val="35"/>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Injury sustained from fights, barbed wires and poor roping. </w:t>
      </w:r>
    </w:p>
    <w:p w:rsidR="009873AD" w:rsidRPr="008064EE" w:rsidRDefault="009873AD" w:rsidP="00E729CD">
      <w:pPr>
        <w:spacing w:line="36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      ii).During slaughter                                                                                </w:t>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w:t>
      </w:r>
      <w:r w:rsidR="003342BF" w:rsidRPr="008064EE">
        <w:rPr>
          <w:rFonts w:asciiTheme="minorHAnsi" w:hAnsiTheme="minorHAnsi" w:cstheme="minorHAnsi"/>
          <w:color w:val="000000" w:themeColor="text1"/>
          <w:sz w:val="22"/>
          <w:szCs w:val="22"/>
        </w:rPr>
        <w:t>0</w:t>
      </w:r>
      <w:r w:rsidRPr="008064EE">
        <w:rPr>
          <w:rFonts w:asciiTheme="minorHAnsi" w:hAnsiTheme="minorHAnsi" w:cstheme="minorHAnsi"/>
          <w:color w:val="000000" w:themeColor="text1"/>
          <w:sz w:val="22"/>
          <w:szCs w:val="22"/>
        </w:rPr>
        <w:t>5 marks)</w:t>
      </w:r>
    </w:p>
    <w:p w:rsidR="006963C0" w:rsidRPr="00E729CD" w:rsidRDefault="006963C0" w:rsidP="00E729CD">
      <w:pPr>
        <w:pStyle w:val="ListParagraph"/>
        <w:numPr>
          <w:ilvl w:val="0"/>
          <w:numId w:val="36"/>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Poor thawing of the animal lading to internal bleeding of the animals within the skin and hides</w:t>
      </w:r>
    </w:p>
    <w:p w:rsidR="006963C0" w:rsidRPr="00E729CD" w:rsidRDefault="006963C0" w:rsidP="00E729CD">
      <w:pPr>
        <w:pStyle w:val="ListParagraph"/>
        <w:numPr>
          <w:ilvl w:val="0"/>
          <w:numId w:val="36"/>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Bruising of the skin due to dragging of the animal on the ground</w:t>
      </w:r>
    </w:p>
    <w:p w:rsidR="006963C0" w:rsidRPr="00E729CD" w:rsidRDefault="006963C0" w:rsidP="00E729CD">
      <w:pPr>
        <w:pStyle w:val="ListParagraph"/>
        <w:numPr>
          <w:ilvl w:val="0"/>
          <w:numId w:val="36"/>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Loss of hair due to dragging of the animal</w:t>
      </w:r>
    </w:p>
    <w:p w:rsidR="006963C0" w:rsidRPr="00E729CD" w:rsidRDefault="006963C0" w:rsidP="00E729CD">
      <w:pPr>
        <w:pStyle w:val="ListParagraph"/>
        <w:numPr>
          <w:ilvl w:val="0"/>
          <w:numId w:val="36"/>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Incomplete bleaching leaving blood clots in the veins leading to delayed dry of the skin and hide.</w:t>
      </w:r>
    </w:p>
    <w:p w:rsidR="006963C0" w:rsidRPr="008064EE" w:rsidRDefault="006963C0" w:rsidP="00E729CD">
      <w:pPr>
        <w:spacing w:line="360" w:lineRule="auto"/>
        <w:jc w:val="both"/>
        <w:rPr>
          <w:rFonts w:asciiTheme="minorHAnsi" w:hAnsiTheme="minorHAnsi" w:cstheme="minorHAnsi"/>
          <w:color w:val="000000" w:themeColor="text1"/>
          <w:sz w:val="22"/>
          <w:szCs w:val="22"/>
        </w:rPr>
      </w:pPr>
    </w:p>
    <w:p w:rsidR="009873AD" w:rsidRPr="00E729CD" w:rsidRDefault="009873AD" w:rsidP="00E729CD">
      <w:pPr>
        <w:spacing w:line="360" w:lineRule="auto"/>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SECTION D: (20 MARKS)</w:t>
      </w:r>
      <w:r w:rsidR="002D5CC8" w:rsidRPr="00E729CD">
        <w:rPr>
          <w:rFonts w:asciiTheme="minorHAnsi" w:hAnsiTheme="minorHAnsi" w:cstheme="minorHAnsi"/>
          <w:b/>
          <w:color w:val="000000" w:themeColor="text1"/>
          <w:sz w:val="22"/>
          <w:szCs w:val="22"/>
        </w:rPr>
        <w:t xml:space="preserve">: </w:t>
      </w:r>
      <w:r w:rsidRPr="00E729CD">
        <w:rPr>
          <w:rFonts w:asciiTheme="minorHAnsi" w:hAnsiTheme="minorHAnsi" w:cstheme="minorHAnsi"/>
          <w:b/>
          <w:color w:val="000000" w:themeColor="text1"/>
          <w:sz w:val="22"/>
          <w:szCs w:val="22"/>
        </w:rPr>
        <w:t>AGRICULTURAL ENGINEERING</w:t>
      </w:r>
    </w:p>
    <w:p w:rsidR="009873AD" w:rsidRPr="008064EE" w:rsidRDefault="009873AD" w:rsidP="00E729CD">
      <w:pPr>
        <w:spacing w:line="36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 (a)</w:t>
      </w:r>
      <w:r w:rsidRPr="008064EE">
        <w:rPr>
          <w:rFonts w:asciiTheme="minorHAnsi" w:hAnsiTheme="minorHAnsi" w:cstheme="minorHAnsi"/>
          <w:color w:val="000000" w:themeColor="text1"/>
          <w:sz w:val="22"/>
          <w:szCs w:val="22"/>
        </w:rPr>
        <w:tab/>
        <w:t xml:space="preserve">Outline the role of farm structures in agricultural production.     </w:t>
      </w:r>
      <w:r w:rsidR="003342BF" w:rsidRPr="008064EE">
        <w:rPr>
          <w:rFonts w:asciiTheme="minorHAnsi" w:hAnsiTheme="minorHAnsi" w:cstheme="minorHAnsi"/>
          <w:color w:val="000000" w:themeColor="text1"/>
          <w:sz w:val="22"/>
          <w:szCs w:val="22"/>
        </w:rPr>
        <w:tab/>
      </w:r>
      <w:r w:rsidR="003342BF" w:rsidRPr="008064EE">
        <w:rPr>
          <w:rFonts w:asciiTheme="minorHAnsi" w:hAnsiTheme="minorHAnsi" w:cstheme="minorHAnsi"/>
          <w:color w:val="000000" w:themeColor="text1"/>
          <w:sz w:val="22"/>
          <w:szCs w:val="22"/>
        </w:rPr>
        <w:tab/>
      </w:r>
      <w:r w:rsidRPr="008064EE">
        <w:rPr>
          <w:rFonts w:asciiTheme="minorHAnsi" w:hAnsiTheme="minorHAnsi" w:cstheme="minorHAnsi"/>
          <w:color w:val="000000" w:themeColor="text1"/>
          <w:sz w:val="22"/>
          <w:szCs w:val="22"/>
        </w:rPr>
        <w:t>(12marks)</w:t>
      </w:r>
    </w:p>
    <w:p w:rsidR="004722B4" w:rsidRPr="008064EE" w:rsidRDefault="004722B4" w:rsidP="00E729CD">
      <w:pPr>
        <w:pStyle w:val="ListParagraph"/>
        <w:numPr>
          <w:ilvl w:val="0"/>
          <w:numId w:val="3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Protect animals from rain, wind and sun heat</w:t>
      </w:r>
    </w:p>
    <w:p w:rsidR="004722B4" w:rsidRPr="008064EE" w:rsidRDefault="004722B4" w:rsidP="00E729CD">
      <w:pPr>
        <w:pStyle w:val="ListParagraph"/>
        <w:numPr>
          <w:ilvl w:val="0"/>
          <w:numId w:val="3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To confine animals where diseases and parasites are easily watched and controlled</w:t>
      </w:r>
    </w:p>
    <w:p w:rsidR="004722B4" w:rsidRPr="008064EE" w:rsidRDefault="004722B4" w:rsidP="00E729CD">
      <w:pPr>
        <w:pStyle w:val="ListParagraph"/>
        <w:numPr>
          <w:ilvl w:val="0"/>
          <w:numId w:val="3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To supply animals with adequate clean water</w:t>
      </w:r>
    </w:p>
    <w:p w:rsidR="004722B4" w:rsidRPr="008064EE" w:rsidRDefault="004722B4" w:rsidP="00E729CD">
      <w:pPr>
        <w:pStyle w:val="ListParagraph"/>
        <w:numPr>
          <w:ilvl w:val="0"/>
          <w:numId w:val="3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To keep or store some of the farm</w:t>
      </w:r>
    </w:p>
    <w:p w:rsidR="004722B4" w:rsidRPr="008064EE" w:rsidRDefault="004722B4" w:rsidP="00E729CD">
      <w:pPr>
        <w:pStyle w:val="ListParagraph"/>
        <w:numPr>
          <w:ilvl w:val="0"/>
          <w:numId w:val="3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Produce and in put</w:t>
      </w:r>
    </w:p>
    <w:p w:rsidR="004722B4" w:rsidRPr="008064EE" w:rsidRDefault="004722B4" w:rsidP="00E729CD">
      <w:pPr>
        <w:pStyle w:val="ListParagraph"/>
        <w:numPr>
          <w:ilvl w:val="0"/>
          <w:numId w:val="34"/>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Protect machinery, tools and equipment from bad weather.</w:t>
      </w:r>
    </w:p>
    <w:p w:rsidR="009873AD" w:rsidRPr="008064EE" w:rsidRDefault="009873AD" w:rsidP="00E729CD">
      <w:pPr>
        <w:spacing w:line="360" w:lineRule="auto"/>
        <w:ind w:hanging="504"/>
        <w:jc w:val="both"/>
        <w:rPr>
          <w:rFonts w:asciiTheme="minorHAnsi" w:hAnsiTheme="minorHAnsi" w:cstheme="minorHAnsi"/>
          <w:i/>
          <w:color w:val="000000" w:themeColor="text1"/>
          <w:sz w:val="22"/>
          <w:szCs w:val="22"/>
        </w:rPr>
      </w:pPr>
      <w:r w:rsidRPr="008064EE">
        <w:rPr>
          <w:rFonts w:asciiTheme="minorHAnsi" w:hAnsiTheme="minorHAnsi" w:cstheme="minorHAnsi"/>
          <w:color w:val="000000" w:themeColor="text1"/>
          <w:sz w:val="22"/>
          <w:szCs w:val="22"/>
        </w:rPr>
        <w:t>(b)</w:t>
      </w:r>
      <w:r w:rsidRPr="008064EE">
        <w:rPr>
          <w:rFonts w:asciiTheme="minorHAnsi" w:hAnsiTheme="minorHAnsi" w:cstheme="minorHAnsi"/>
          <w:color w:val="000000" w:themeColor="text1"/>
          <w:sz w:val="22"/>
          <w:szCs w:val="22"/>
        </w:rPr>
        <w:tab/>
        <w:t>With the aid of a labelled diagram, desc</w:t>
      </w:r>
      <w:r w:rsidR="003342BF" w:rsidRPr="008064EE">
        <w:rPr>
          <w:rFonts w:asciiTheme="minorHAnsi" w:hAnsiTheme="minorHAnsi" w:cstheme="minorHAnsi"/>
          <w:color w:val="000000" w:themeColor="text1"/>
          <w:sz w:val="22"/>
          <w:szCs w:val="22"/>
        </w:rPr>
        <w:t xml:space="preserve">ribe the structure of a typical </w:t>
      </w:r>
      <w:r w:rsidRPr="008064EE">
        <w:rPr>
          <w:rFonts w:asciiTheme="minorHAnsi" w:hAnsiTheme="minorHAnsi" w:cstheme="minorHAnsi"/>
          <w:color w:val="000000" w:themeColor="text1"/>
          <w:sz w:val="22"/>
          <w:szCs w:val="22"/>
        </w:rPr>
        <w:t>modern farm building</w:t>
      </w:r>
      <w:r w:rsidRPr="008064EE">
        <w:rPr>
          <w:rFonts w:asciiTheme="minorHAnsi" w:hAnsiTheme="minorHAnsi" w:cstheme="minorHAnsi"/>
          <w:i/>
          <w:color w:val="000000" w:themeColor="text1"/>
          <w:sz w:val="22"/>
          <w:szCs w:val="22"/>
        </w:rPr>
        <w:t>.                                                                        (08</w:t>
      </w:r>
      <w:r w:rsidR="003342BF" w:rsidRPr="008064EE">
        <w:rPr>
          <w:rFonts w:asciiTheme="minorHAnsi" w:hAnsiTheme="minorHAnsi" w:cstheme="minorHAnsi"/>
          <w:i/>
          <w:color w:val="000000" w:themeColor="text1"/>
          <w:sz w:val="22"/>
          <w:szCs w:val="22"/>
        </w:rPr>
        <w:t xml:space="preserve"> </w:t>
      </w:r>
      <w:r w:rsidRPr="008064EE">
        <w:rPr>
          <w:rFonts w:asciiTheme="minorHAnsi" w:hAnsiTheme="minorHAnsi" w:cstheme="minorHAnsi"/>
          <w:i/>
          <w:color w:val="000000" w:themeColor="text1"/>
          <w:sz w:val="22"/>
          <w:szCs w:val="22"/>
        </w:rPr>
        <w:t>marks)</w:t>
      </w:r>
    </w:p>
    <w:p w:rsidR="00935FF0" w:rsidRPr="008064EE" w:rsidRDefault="00935FF0" w:rsidP="00E729CD">
      <w:pPr>
        <w:spacing w:line="360" w:lineRule="auto"/>
        <w:ind w:hanging="504"/>
        <w:jc w:val="both"/>
        <w:rPr>
          <w:rFonts w:asciiTheme="minorHAnsi" w:hAnsiTheme="minorHAnsi" w:cstheme="minorHAnsi"/>
          <w:i/>
          <w:color w:val="000000" w:themeColor="text1"/>
          <w:sz w:val="22"/>
          <w:szCs w:val="22"/>
        </w:rPr>
      </w:pPr>
      <w:r w:rsidRPr="008064EE">
        <w:rPr>
          <w:rFonts w:asciiTheme="minorHAnsi" w:hAnsiTheme="minorHAnsi" w:cstheme="minorHAnsi"/>
          <w:noProof/>
          <w:color w:val="000000" w:themeColor="text1"/>
          <w:sz w:val="22"/>
          <w:szCs w:val="22"/>
        </w:rPr>
        <w:lastRenderedPageBreak/>
        <w:drawing>
          <wp:inline distT="0" distB="0" distL="0" distR="0">
            <wp:extent cx="3474720" cy="2840583"/>
            <wp:effectExtent l="0" t="0" r="0" b="0"/>
            <wp:docPr id="3" name="Picture 3" descr="Image result for diagram of a house plan showing foundation, walls and 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agram of a house plan showing foundation, walls and roo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8067" cy="2851494"/>
                    </a:xfrm>
                    <a:prstGeom prst="rect">
                      <a:avLst/>
                    </a:prstGeom>
                    <a:noFill/>
                    <a:ln>
                      <a:noFill/>
                    </a:ln>
                  </pic:spPr>
                </pic:pic>
              </a:graphicData>
            </a:graphic>
          </wp:inline>
        </w:drawing>
      </w:r>
    </w:p>
    <w:p w:rsidR="00935FF0" w:rsidRPr="00E729CD" w:rsidRDefault="00935FF0"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Footings and foundations: A foundation is necessary to support the building and the loads within or on the building. The combination of footing and foundation distributes the load on the bearing surface, keeps the building level and plumb, and reduces settling to a minimum. When properly designed, there should be little or no cracking in the foundation, and no water leaks. The footing and foundation should be made of a material that will not fail in the presence of ground or surface water</w:t>
      </w:r>
    </w:p>
    <w:p w:rsidR="00935FF0" w:rsidRPr="00E729CD" w:rsidRDefault="00935FF0"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Walls: Good-quality walls provide strength and stability, weather resistance, fire resistance, thermal insulation and acoustic insulation.</w:t>
      </w:r>
    </w:p>
    <w:p w:rsidR="00935FF0" w:rsidRPr="00E729CD" w:rsidRDefault="00935FF0"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Floors</w:t>
      </w:r>
      <w:r w:rsidR="00E729CD" w:rsidRPr="00E729CD">
        <w:rPr>
          <w:rFonts w:asciiTheme="minorHAnsi" w:hAnsiTheme="minorHAnsi" w:cstheme="minorHAnsi"/>
          <w:color w:val="000000" w:themeColor="text1"/>
          <w:sz w:val="22"/>
          <w:szCs w:val="22"/>
        </w:rPr>
        <w:t>:</w:t>
      </w:r>
      <w:r w:rsidRPr="00E729CD">
        <w:rPr>
          <w:rFonts w:asciiTheme="minorHAnsi" w:hAnsiTheme="minorHAnsi" w:cstheme="minorHAnsi"/>
          <w:color w:val="000000" w:themeColor="text1"/>
          <w:sz w:val="22"/>
          <w:szCs w:val="22"/>
        </w:rPr>
        <w:t xml:space="preserve"> Building floors may be as simple as compacting the soil present on the site before the building is constructed, or as complex as attractively finished hardwood parquet. A well-chosen, well-built floor offers protection from vermin and rodents, is easy to clean, and is dry, durable and a valuable asset to a building.</w:t>
      </w:r>
    </w:p>
    <w:p w:rsidR="00935FF0" w:rsidRPr="00E729CD" w:rsidRDefault="00935FF0"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Roofs</w:t>
      </w:r>
      <w:r w:rsidR="00E729CD" w:rsidRPr="00E729CD">
        <w:rPr>
          <w:rFonts w:asciiTheme="minorHAnsi" w:hAnsiTheme="minorHAnsi" w:cstheme="minorHAnsi"/>
          <w:color w:val="000000" w:themeColor="text1"/>
          <w:sz w:val="22"/>
          <w:szCs w:val="22"/>
        </w:rPr>
        <w:t>:</w:t>
      </w:r>
      <w:r w:rsidRPr="00E729CD">
        <w:rPr>
          <w:rFonts w:asciiTheme="minorHAnsi" w:hAnsiTheme="minorHAnsi" w:cstheme="minorHAnsi"/>
          <w:color w:val="000000" w:themeColor="text1"/>
          <w:sz w:val="22"/>
          <w:szCs w:val="22"/>
        </w:rPr>
        <w:t xml:space="preserve"> A roof is an essential part of any building, in that it provides the necessary protection from rain, sun, wind, heat and cold. The integrity of the roof is important for the structure of the building itself, as well as for the occupants and the goods stored within the building.</w:t>
      </w:r>
    </w:p>
    <w:p w:rsidR="00935FF0" w:rsidRPr="00E729CD" w:rsidRDefault="00935FF0"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Doors: Doors are essential in buildings to provide security and protection from the elements, while allowing easy and convenient entry and exit. Farm buildings may be served adequately with unframed board doors, while homes will need more attractive, well-framed designs that close tightly enough to keep out dust and rain and allow only minimal air leakage.</w:t>
      </w:r>
    </w:p>
    <w:p w:rsidR="00935FF0" w:rsidRPr="00E729CD" w:rsidRDefault="00935FF0"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Windows</w:t>
      </w:r>
      <w:r w:rsidR="00E729CD" w:rsidRPr="00E729CD">
        <w:rPr>
          <w:rFonts w:asciiTheme="minorHAnsi" w:hAnsiTheme="minorHAnsi" w:cstheme="minorHAnsi"/>
          <w:color w:val="000000" w:themeColor="text1"/>
          <w:sz w:val="22"/>
          <w:szCs w:val="22"/>
        </w:rPr>
        <w:t>:</w:t>
      </w:r>
      <w:r w:rsidRPr="00E729CD">
        <w:rPr>
          <w:rFonts w:asciiTheme="minorHAnsi" w:hAnsiTheme="minorHAnsi" w:cstheme="minorHAnsi"/>
          <w:color w:val="000000" w:themeColor="text1"/>
          <w:sz w:val="22"/>
          <w:szCs w:val="22"/>
        </w:rPr>
        <w:t xml:space="preserve"> Windows provide light and ventilation in a building and allow the people inside to view the surrounding landscape and observe the activities in the farmyard. In sitting rooms and work rooms where good light and ventilation are important, the window area should be 5–10 percent of the floor area of the room. Windows sometimes need to be shaded to reduce heat radiation, or closed to keep out driving rain or dust. In addition, screening may be needed for protection from insects. </w:t>
      </w:r>
    </w:p>
    <w:p w:rsidR="0041215C" w:rsidRPr="00E729CD" w:rsidRDefault="0041215C" w:rsidP="00E729CD">
      <w:pPr>
        <w:pStyle w:val="ListParagraph"/>
        <w:numPr>
          <w:ilvl w:val="0"/>
          <w:numId w:val="33"/>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lastRenderedPageBreak/>
        <w:t>Stairs and ladders</w:t>
      </w:r>
      <w:r w:rsidR="00E729CD" w:rsidRPr="00E729CD">
        <w:rPr>
          <w:rFonts w:asciiTheme="minorHAnsi" w:hAnsiTheme="minorHAnsi" w:cstheme="minorHAnsi"/>
          <w:color w:val="000000" w:themeColor="text1"/>
          <w:sz w:val="22"/>
          <w:szCs w:val="22"/>
        </w:rPr>
        <w:t>:</w:t>
      </w:r>
      <w:r w:rsidRPr="00E729CD">
        <w:rPr>
          <w:rFonts w:asciiTheme="minorHAnsi" w:hAnsiTheme="minorHAnsi" w:cstheme="minorHAnsi"/>
          <w:color w:val="000000" w:themeColor="text1"/>
          <w:sz w:val="22"/>
          <w:szCs w:val="22"/>
        </w:rPr>
        <w:t xml:space="preserve"> The angle, which is governed by the height and the horizontal distance available, will determine the most suitable means of moving from one level to another.</w:t>
      </w:r>
    </w:p>
    <w:p w:rsidR="0041215C" w:rsidRPr="00E729CD" w:rsidRDefault="0041215C" w:rsidP="00E729CD">
      <w:pPr>
        <w:pStyle w:val="ListParagraph"/>
        <w:numPr>
          <w:ilvl w:val="0"/>
          <w:numId w:val="33"/>
        </w:numPr>
        <w:spacing w:line="360" w:lineRule="auto"/>
        <w:ind w:left="0"/>
        <w:jc w:val="both"/>
        <w:rPr>
          <w:rFonts w:asciiTheme="minorHAnsi" w:hAnsiTheme="minorHAnsi" w:cstheme="minorHAnsi"/>
          <w:i/>
          <w:color w:val="000000" w:themeColor="text1"/>
          <w:sz w:val="22"/>
          <w:szCs w:val="22"/>
        </w:rPr>
      </w:pPr>
      <w:r w:rsidRPr="00E729CD">
        <w:rPr>
          <w:rFonts w:asciiTheme="minorHAnsi" w:hAnsiTheme="minorHAnsi" w:cstheme="minorHAnsi"/>
          <w:color w:val="000000" w:themeColor="text1"/>
          <w:sz w:val="22"/>
          <w:szCs w:val="22"/>
        </w:rPr>
        <w:t>Electrical installations</w:t>
      </w:r>
      <w:r w:rsidR="00E729CD" w:rsidRPr="00E729CD">
        <w:rPr>
          <w:rFonts w:asciiTheme="minorHAnsi" w:hAnsiTheme="minorHAnsi" w:cstheme="minorHAnsi"/>
          <w:color w:val="000000" w:themeColor="text1"/>
          <w:sz w:val="22"/>
          <w:szCs w:val="22"/>
        </w:rPr>
        <w:t>:</w:t>
      </w:r>
      <w:r w:rsidRPr="00E729CD">
        <w:rPr>
          <w:rFonts w:asciiTheme="minorHAnsi" w:hAnsiTheme="minorHAnsi" w:cstheme="minorHAnsi"/>
          <w:color w:val="000000" w:themeColor="text1"/>
          <w:sz w:val="22"/>
          <w:szCs w:val="22"/>
        </w:rPr>
        <w:t xml:space="preserve"> Electrical energy can be put to many uses, and an increasing number of farms will benefit from electrification as the electrical supply network expands into the rural areas or generators are installed at farms.</w:t>
      </w:r>
    </w:p>
    <w:p w:rsidR="009873AD" w:rsidRPr="00E729CD" w:rsidRDefault="003342BF"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7. </w:t>
      </w:r>
      <w:r w:rsidR="009873AD" w:rsidRPr="00E729CD">
        <w:rPr>
          <w:rFonts w:asciiTheme="minorHAnsi" w:hAnsiTheme="minorHAnsi" w:cstheme="minorHAnsi"/>
          <w:b/>
          <w:color w:val="000000" w:themeColor="text1"/>
          <w:sz w:val="22"/>
          <w:szCs w:val="22"/>
        </w:rPr>
        <w:t xml:space="preserve">(a). State factors that influence the choice of power to use on a farm.             </w:t>
      </w:r>
      <w:r w:rsidR="00E729CD">
        <w:rPr>
          <w:rFonts w:asciiTheme="minorHAnsi" w:hAnsiTheme="minorHAnsi" w:cstheme="minorHAnsi"/>
          <w:b/>
          <w:color w:val="000000" w:themeColor="text1"/>
          <w:sz w:val="22"/>
          <w:szCs w:val="22"/>
        </w:rPr>
        <w:t xml:space="preserve">                     </w:t>
      </w:r>
      <w:r w:rsidR="009873AD" w:rsidRPr="00E729CD">
        <w:rPr>
          <w:rFonts w:asciiTheme="minorHAnsi" w:hAnsiTheme="minorHAnsi" w:cstheme="minorHAnsi"/>
          <w:b/>
          <w:color w:val="000000" w:themeColor="text1"/>
          <w:sz w:val="22"/>
          <w:szCs w:val="22"/>
        </w:rPr>
        <w:t xml:space="preserve">(03 marks)  </w:t>
      </w:r>
    </w:p>
    <w:p w:rsidR="0041215C" w:rsidRPr="00E729CD" w:rsidRDefault="0041215C" w:rsidP="00E729CD">
      <w:pPr>
        <w:pStyle w:val="ListParagraph"/>
        <w:numPr>
          <w:ilvl w:val="0"/>
          <w:numId w:val="29"/>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Availability or accessibility to capital</w:t>
      </w:r>
    </w:p>
    <w:p w:rsidR="009E7F69" w:rsidRPr="00E729CD" w:rsidRDefault="0041215C" w:rsidP="00E729CD">
      <w:pPr>
        <w:pStyle w:val="ListParagraph"/>
        <w:numPr>
          <w:ilvl w:val="0"/>
          <w:numId w:val="29"/>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Level of </w:t>
      </w:r>
      <w:r w:rsidR="009E7F69" w:rsidRPr="00E729CD">
        <w:rPr>
          <w:rFonts w:asciiTheme="minorHAnsi" w:hAnsiTheme="minorHAnsi" w:cstheme="minorHAnsi"/>
          <w:color w:val="000000" w:themeColor="text1"/>
          <w:sz w:val="22"/>
          <w:szCs w:val="22"/>
        </w:rPr>
        <w:t>mechanization on the farm</w:t>
      </w:r>
    </w:p>
    <w:p w:rsidR="009E7F69" w:rsidRPr="00E729CD" w:rsidRDefault="009E7F69" w:rsidP="00E729CD">
      <w:pPr>
        <w:pStyle w:val="ListParagraph"/>
        <w:numPr>
          <w:ilvl w:val="0"/>
          <w:numId w:val="29"/>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Tastes and preference of the farmer.</w:t>
      </w:r>
    </w:p>
    <w:p w:rsidR="009E7F69" w:rsidRPr="00E729CD" w:rsidRDefault="009E7F69" w:rsidP="00E729CD">
      <w:pPr>
        <w:pStyle w:val="ListParagraph"/>
        <w:numPr>
          <w:ilvl w:val="0"/>
          <w:numId w:val="29"/>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 xml:space="preserve">Size of the farm </w:t>
      </w:r>
    </w:p>
    <w:p w:rsidR="009E7F69" w:rsidRPr="00E729CD" w:rsidRDefault="009E7F69" w:rsidP="00E729CD">
      <w:pPr>
        <w:pStyle w:val="ListParagraph"/>
        <w:numPr>
          <w:ilvl w:val="0"/>
          <w:numId w:val="29"/>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Socio-cultural factors.</w:t>
      </w:r>
    </w:p>
    <w:p w:rsidR="00E729CD" w:rsidRPr="00E729CD" w:rsidRDefault="009E7F69" w:rsidP="00E729CD">
      <w:pPr>
        <w:pStyle w:val="ListParagraph"/>
        <w:numPr>
          <w:ilvl w:val="0"/>
          <w:numId w:val="29"/>
        </w:numPr>
        <w:spacing w:line="360" w:lineRule="auto"/>
        <w:ind w:left="0"/>
        <w:jc w:val="both"/>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Topography/terrain of the farm.</w:t>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(b). Explain the factors that influence power output in work animals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 xml:space="preserve">      </w:t>
      </w:r>
      <w:r w:rsidRPr="00E729CD">
        <w:rPr>
          <w:rFonts w:asciiTheme="minorHAnsi" w:hAnsiTheme="minorHAnsi" w:cstheme="minorHAnsi"/>
          <w:b/>
          <w:color w:val="000000" w:themeColor="text1"/>
          <w:sz w:val="22"/>
          <w:szCs w:val="22"/>
        </w:rPr>
        <w:t xml:space="preserve">(12 marks) </w:t>
      </w:r>
    </w:p>
    <w:p w:rsidR="009E7F69" w:rsidRPr="008064EE" w:rsidRDefault="009E7F69" w:rsidP="00E729CD">
      <w:pPr>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Feeding/Nutrition regime/level of animals</w:t>
      </w:r>
    </w:p>
    <w:p w:rsidR="009E7F69" w:rsidRPr="008064EE" w:rsidRDefault="009E7F69" w:rsidP="00E729CD">
      <w:pPr>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Health status of the oxen</w:t>
      </w:r>
    </w:p>
    <w:p w:rsidR="009E7F69" w:rsidRPr="008064EE" w:rsidRDefault="009E7F69" w:rsidP="00E729CD">
      <w:pPr>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Proper handling of oxen/avoid overworking/beating</w:t>
      </w:r>
    </w:p>
    <w:p w:rsidR="00E729CD" w:rsidRDefault="009E7F69" w:rsidP="00E729CD">
      <w:pPr>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Level</w:t>
      </w:r>
      <w:r w:rsidR="00E729CD">
        <w:rPr>
          <w:rFonts w:asciiTheme="minorHAnsi" w:hAnsiTheme="minorHAnsi" w:cstheme="minorHAnsi"/>
          <w:color w:val="000000" w:themeColor="text1"/>
          <w:sz w:val="22"/>
          <w:szCs w:val="22"/>
        </w:rPr>
        <w:t xml:space="preserve"> of training of the animals</w:t>
      </w:r>
    </w:p>
    <w:p w:rsidR="009E7F69" w:rsidRPr="00E729CD" w:rsidRDefault="009E7F69" w:rsidP="00E729CD">
      <w:pPr>
        <w:numPr>
          <w:ilvl w:val="0"/>
          <w:numId w:val="22"/>
        </w:numPr>
        <w:spacing w:line="360" w:lineRule="auto"/>
        <w:ind w:left="0"/>
        <w:rPr>
          <w:rFonts w:asciiTheme="minorHAnsi" w:hAnsiTheme="minorHAnsi" w:cstheme="minorHAnsi"/>
          <w:color w:val="000000" w:themeColor="text1"/>
          <w:sz w:val="22"/>
          <w:szCs w:val="22"/>
        </w:rPr>
      </w:pPr>
      <w:r w:rsidRPr="00E729CD">
        <w:rPr>
          <w:rFonts w:asciiTheme="minorHAnsi" w:hAnsiTheme="minorHAnsi" w:cstheme="minorHAnsi"/>
          <w:color w:val="000000" w:themeColor="text1"/>
          <w:sz w:val="22"/>
          <w:szCs w:val="22"/>
        </w:rPr>
        <w:t>Skills of the operator.</w:t>
      </w:r>
    </w:p>
    <w:p w:rsidR="009E7F69" w:rsidRPr="008064EE" w:rsidRDefault="009E7F69" w:rsidP="00E729CD">
      <w:pPr>
        <w:pStyle w:val="ListParagraph"/>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Prevailing climatic conditions in terms of ambient temperatures.</w:t>
      </w:r>
    </w:p>
    <w:p w:rsidR="009E7F69" w:rsidRPr="008064EE" w:rsidRDefault="009E7F69" w:rsidP="00E729CD">
      <w:pPr>
        <w:pStyle w:val="ListParagraph"/>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Animal disease and parasite incidences in the area.</w:t>
      </w:r>
    </w:p>
    <w:p w:rsidR="009E7F69" w:rsidRPr="008064EE" w:rsidRDefault="009E7F69" w:rsidP="00E729CD">
      <w:pPr>
        <w:pStyle w:val="ListParagraph"/>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The amount of vegetation; heavy vegetation interferes with the free movement of the animals and as a result reduces power output.</w:t>
      </w:r>
    </w:p>
    <w:p w:rsidR="009E7F69" w:rsidRPr="008064EE" w:rsidRDefault="009E7F69" w:rsidP="00E729CD">
      <w:pPr>
        <w:pStyle w:val="ListParagraph"/>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The topography of the land; very rough and ragged terrain interferes with the free movement of the animals and makes it difficult for the animals to pull the equipment, output thus is low.</w:t>
      </w:r>
    </w:p>
    <w:p w:rsidR="009E7F69" w:rsidRPr="008064EE" w:rsidRDefault="009E7F69" w:rsidP="00E729CD">
      <w:pPr>
        <w:pStyle w:val="ListParagraph"/>
        <w:numPr>
          <w:ilvl w:val="0"/>
          <w:numId w:val="22"/>
        </w:numPr>
        <w:spacing w:line="360" w:lineRule="auto"/>
        <w:ind w:left="0"/>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The yoke used for hitching; poorly designed yokes providing limited contact with the neck and hump decrease power output. A well designed yoke with other encircling at the neck and breast strap harness increases power output from the animal.</w:t>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(c). State the characteristics of an animal suitable for work.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 xml:space="preserve">      </w:t>
      </w:r>
      <w:r w:rsidRPr="00E729CD">
        <w:rPr>
          <w:rFonts w:asciiTheme="minorHAnsi" w:hAnsiTheme="minorHAnsi" w:cstheme="minorHAnsi"/>
          <w:b/>
          <w:color w:val="000000" w:themeColor="text1"/>
          <w:sz w:val="22"/>
          <w:szCs w:val="22"/>
        </w:rPr>
        <w:t>(05 marks)</w:t>
      </w:r>
    </w:p>
    <w:p w:rsidR="00EE099D" w:rsidRPr="008064EE" w:rsidRDefault="00EE099D" w:rsidP="00E729CD">
      <w:pPr>
        <w:pStyle w:val="ListParagraph"/>
        <w:numPr>
          <w:ilvl w:val="0"/>
          <w:numId w:val="25"/>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Right age of the animal.</w:t>
      </w:r>
    </w:p>
    <w:p w:rsidR="00EE099D" w:rsidRPr="008064EE" w:rsidRDefault="00EE099D" w:rsidP="00E729CD">
      <w:pPr>
        <w:pStyle w:val="ListParagraph"/>
        <w:numPr>
          <w:ilvl w:val="0"/>
          <w:numId w:val="25"/>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Sex of the animals: </w:t>
      </w:r>
      <w:r w:rsidRPr="008064EE">
        <w:rPr>
          <w:rFonts w:asciiTheme="minorHAnsi" w:hAnsiTheme="minorHAnsi" w:cstheme="minorHAnsi"/>
          <w:color w:val="000000" w:themeColor="text1"/>
          <w:sz w:val="22"/>
          <w:szCs w:val="22"/>
          <w:shd w:val="clear" w:color="auto" w:fill="FFFFFF"/>
        </w:rPr>
        <w:t>They are mostly males, as these are naturally larger than females</w:t>
      </w:r>
      <w:r w:rsidRPr="008064EE">
        <w:rPr>
          <w:rFonts w:asciiTheme="minorHAnsi" w:hAnsiTheme="minorHAnsi" w:cstheme="minorHAnsi"/>
          <w:color w:val="000000" w:themeColor="text1"/>
          <w:sz w:val="22"/>
          <w:szCs w:val="22"/>
          <w:shd w:val="clear" w:color="auto" w:fill="FFFFFF"/>
        </w:rPr>
        <w:t xml:space="preserve">, </w:t>
      </w:r>
      <w:r w:rsidRPr="008064EE">
        <w:rPr>
          <w:rFonts w:asciiTheme="minorHAnsi" w:hAnsiTheme="minorHAnsi" w:cstheme="minorHAnsi"/>
          <w:color w:val="000000" w:themeColor="text1"/>
          <w:sz w:val="22"/>
          <w:szCs w:val="22"/>
          <w:shd w:val="clear" w:color="auto" w:fill="FFFFFF"/>
        </w:rPr>
        <w:t>and are usually castrated since steers are easier to manage than bulls.</w:t>
      </w:r>
    </w:p>
    <w:p w:rsidR="00EE099D" w:rsidRPr="008064EE" w:rsidRDefault="00EE099D" w:rsidP="00E729CD">
      <w:pPr>
        <w:pStyle w:val="ListParagraph"/>
        <w:numPr>
          <w:ilvl w:val="0"/>
          <w:numId w:val="25"/>
        </w:numPr>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Should have a prominent hump for harnessing with a yoke.</w:t>
      </w:r>
    </w:p>
    <w:p w:rsidR="00EE099D" w:rsidRPr="008064EE" w:rsidRDefault="00EE099D" w:rsidP="00E729CD">
      <w:pPr>
        <w:pStyle w:val="ListParagraph"/>
        <w:numPr>
          <w:ilvl w:val="0"/>
          <w:numId w:val="25"/>
        </w:numPr>
        <w:shd w:val="clear" w:color="auto" w:fill="FFFFFF"/>
        <w:spacing w:line="360" w:lineRule="auto"/>
        <w:ind w:left="0"/>
        <w:jc w:val="both"/>
        <w:textAlignment w:val="baseline"/>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Temperament</w:t>
      </w:r>
      <w:r w:rsidRPr="008064EE">
        <w:rPr>
          <w:rFonts w:asciiTheme="minorHAnsi" w:hAnsiTheme="minorHAnsi" w:cstheme="minorHAnsi"/>
          <w:color w:val="000000" w:themeColor="text1"/>
          <w:sz w:val="22"/>
          <w:szCs w:val="22"/>
        </w:rPr>
        <w:t xml:space="preserve">: </w:t>
      </w:r>
      <w:r w:rsidRPr="008064EE">
        <w:rPr>
          <w:rFonts w:asciiTheme="minorHAnsi" w:hAnsiTheme="minorHAnsi" w:cstheme="minorHAnsi"/>
          <w:color w:val="000000" w:themeColor="text1"/>
          <w:sz w:val="22"/>
          <w:szCs w:val="22"/>
        </w:rPr>
        <w:t>A calm temperament is one of the most important requirements for an ox. They must have a willingness to respond to commands and be content to do the same sort of work day after day so long as they are well-fed and cared for.</w:t>
      </w:r>
    </w:p>
    <w:p w:rsidR="008064EE" w:rsidRPr="008064EE" w:rsidRDefault="00EE099D" w:rsidP="00E729CD">
      <w:pPr>
        <w:pStyle w:val="ListParagraph"/>
        <w:numPr>
          <w:ilvl w:val="0"/>
          <w:numId w:val="25"/>
        </w:numPr>
        <w:shd w:val="clear" w:color="auto" w:fill="FFFFFF"/>
        <w:spacing w:line="360" w:lineRule="auto"/>
        <w:ind w:left="0"/>
        <w:jc w:val="both"/>
        <w:textAlignment w:val="baseline"/>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lastRenderedPageBreak/>
        <w:t>Level of t</w:t>
      </w:r>
      <w:r w:rsidRPr="008064EE">
        <w:rPr>
          <w:rFonts w:asciiTheme="minorHAnsi" w:hAnsiTheme="minorHAnsi" w:cstheme="minorHAnsi"/>
          <w:color w:val="000000" w:themeColor="text1"/>
          <w:sz w:val="22"/>
          <w:szCs w:val="22"/>
        </w:rPr>
        <w:t>raining</w:t>
      </w:r>
      <w:r w:rsidRPr="008064EE">
        <w:rPr>
          <w:rFonts w:asciiTheme="minorHAnsi" w:hAnsiTheme="minorHAnsi" w:cstheme="minorHAnsi"/>
          <w:color w:val="000000" w:themeColor="text1"/>
          <w:sz w:val="22"/>
          <w:szCs w:val="22"/>
        </w:rPr>
        <w:t>: w</w:t>
      </w:r>
      <w:r w:rsidRPr="008064EE">
        <w:rPr>
          <w:rFonts w:asciiTheme="minorHAnsi" w:hAnsiTheme="minorHAnsi" w:cstheme="minorHAnsi"/>
          <w:color w:val="000000" w:themeColor="text1"/>
          <w:sz w:val="22"/>
          <w:szCs w:val="22"/>
        </w:rPr>
        <w:t xml:space="preserve">orking </w:t>
      </w:r>
      <w:r w:rsidRPr="008064EE">
        <w:rPr>
          <w:rFonts w:asciiTheme="minorHAnsi" w:hAnsiTheme="minorHAnsi" w:cstheme="minorHAnsi"/>
          <w:color w:val="000000" w:themeColor="text1"/>
          <w:sz w:val="22"/>
          <w:szCs w:val="22"/>
        </w:rPr>
        <w:t>animals</w:t>
      </w:r>
      <w:r w:rsidRPr="008064EE">
        <w:rPr>
          <w:rFonts w:asciiTheme="minorHAnsi" w:hAnsiTheme="minorHAnsi" w:cstheme="minorHAnsi"/>
          <w:color w:val="000000" w:themeColor="text1"/>
          <w:sz w:val="22"/>
          <w:szCs w:val="22"/>
        </w:rPr>
        <w:t xml:space="preserve"> are normally trained as calves to accept a yoke and work as a pair. Each ox is always on the same side of the yoke. They must learn verbal commands for stop, go, back up, left and right and understand command</w:t>
      </w:r>
      <w:r w:rsidR="008064EE" w:rsidRPr="008064EE">
        <w:rPr>
          <w:rFonts w:asciiTheme="minorHAnsi" w:hAnsiTheme="minorHAnsi" w:cstheme="minorHAnsi"/>
          <w:color w:val="000000" w:themeColor="text1"/>
          <w:sz w:val="22"/>
          <w:szCs w:val="22"/>
        </w:rPr>
        <w:t>s given by touch through a pole.</w:t>
      </w:r>
    </w:p>
    <w:p w:rsidR="008064EE" w:rsidRPr="008064EE" w:rsidRDefault="008064EE" w:rsidP="00E729CD">
      <w:pPr>
        <w:pStyle w:val="ListParagraph"/>
        <w:numPr>
          <w:ilvl w:val="0"/>
          <w:numId w:val="25"/>
        </w:numPr>
        <w:shd w:val="clear" w:color="auto" w:fill="FFFFFF"/>
        <w:spacing w:line="360" w:lineRule="auto"/>
        <w:ind w:left="0"/>
        <w:jc w:val="both"/>
        <w:textAlignment w:val="baseline"/>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Body c</w:t>
      </w:r>
      <w:r w:rsidRPr="008064EE">
        <w:rPr>
          <w:rFonts w:asciiTheme="minorHAnsi" w:hAnsiTheme="minorHAnsi" w:cstheme="minorHAnsi"/>
          <w:color w:val="000000" w:themeColor="text1"/>
          <w:sz w:val="22"/>
          <w:szCs w:val="22"/>
        </w:rPr>
        <w:t>onformation</w:t>
      </w:r>
      <w:r w:rsidRPr="008064EE">
        <w:rPr>
          <w:rFonts w:asciiTheme="minorHAnsi" w:hAnsiTheme="minorHAnsi" w:cstheme="minorHAnsi"/>
          <w:color w:val="000000" w:themeColor="text1"/>
          <w:sz w:val="22"/>
          <w:szCs w:val="22"/>
        </w:rPr>
        <w:t xml:space="preserve">: </w:t>
      </w:r>
      <w:r w:rsidRPr="008064EE">
        <w:rPr>
          <w:rFonts w:asciiTheme="minorHAnsi" w:hAnsiTheme="minorHAnsi" w:cstheme="minorHAnsi"/>
          <w:bCs/>
          <w:color w:val="000000" w:themeColor="text1"/>
          <w:sz w:val="22"/>
          <w:szCs w:val="22"/>
          <w:shd w:val="clear" w:color="auto" w:fill="FFFFFF"/>
        </w:rPr>
        <w:t>An animal used for draft must have a build well suited for pulling. It should be low to the ground, have powerful shoulders and legs, and have a broad frontal dimension that will accommodate the placement of a harness. It must be big enough to deliver, alone or in a pair, the power needed to pull equipment for an extended period of time. It must also be able to exert the concentrated or "instantaneous" effort needed to overcome temporary increases in the draft requirement caused by roots, rocks, hard soil, or inclines.</w:t>
      </w:r>
    </w:p>
    <w:p w:rsidR="00EE099D" w:rsidRDefault="00EE099D" w:rsidP="00E729CD">
      <w:pPr>
        <w:spacing w:line="360" w:lineRule="auto"/>
        <w:jc w:val="both"/>
        <w:rPr>
          <w:rFonts w:asciiTheme="minorHAnsi" w:hAnsiTheme="minorHAnsi" w:cstheme="minorHAnsi"/>
          <w:color w:val="000000" w:themeColor="text1"/>
          <w:sz w:val="22"/>
          <w:szCs w:val="22"/>
        </w:rPr>
      </w:pPr>
    </w:p>
    <w:p w:rsidR="009873AD" w:rsidRPr="008064EE" w:rsidRDefault="009873AD" w:rsidP="00E729CD">
      <w:pPr>
        <w:spacing w:line="360" w:lineRule="auto"/>
        <w:rPr>
          <w:rFonts w:asciiTheme="minorHAnsi" w:hAnsiTheme="minorHAnsi" w:cstheme="minorHAnsi"/>
          <w:b/>
          <w:color w:val="000000" w:themeColor="text1"/>
          <w:sz w:val="22"/>
          <w:szCs w:val="22"/>
        </w:rPr>
      </w:pPr>
      <w:r w:rsidRPr="008064EE">
        <w:rPr>
          <w:rFonts w:asciiTheme="minorHAnsi" w:hAnsiTheme="minorHAnsi" w:cstheme="minorHAnsi"/>
          <w:b/>
          <w:color w:val="000000" w:themeColor="text1"/>
          <w:sz w:val="22"/>
          <w:szCs w:val="22"/>
        </w:rPr>
        <w:t>SECTION E (20 MARKS)</w:t>
      </w:r>
      <w:r w:rsidR="002D5CC8" w:rsidRPr="008064EE">
        <w:rPr>
          <w:rFonts w:asciiTheme="minorHAnsi" w:hAnsiTheme="minorHAnsi" w:cstheme="minorHAnsi"/>
          <w:b/>
          <w:color w:val="000000" w:themeColor="text1"/>
          <w:sz w:val="22"/>
          <w:szCs w:val="22"/>
        </w:rPr>
        <w:t xml:space="preserve">: </w:t>
      </w:r>
      <w:r w:rsidRPr="008064EE">
        <w:rPr>
          <w:rFonts w:asciiTheme="minorHAnsi" w:hAnsiTheme="minorHAnsi" w:cstheme="minorHAnsi"/>
          <w:b/>
          <w:color w:val="000000" w:themeColor="text1"/>
          <w:sz w:val="22"/>
          <w:szCs w:val="22"/>
        </w:rPr>
        <w:t>AGRICULTURAL ECONOMICS</w:t>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8. (a) Suggest reasons for resettlement of populations in Uganda. </w:t>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 xml:space="preserve">    </w:t>
      </w:r>
      <w:r w:rsidRPr="00E729CD">
        <w:rPr>
          <w:rFonts w:asciiTheme="minorHAnsi" w:hAnsiTheme="minorHAnsi" w:cstheme="minorHAnsi"/>
          <w:b/>
          <w:color w:val="000000" w:themeColor="text1"/>
          <w:sz w:val="22"/>
          <w:szCs w:val="22"/>
        </w:rPr>
        <w:t xml:space="preserve">(10 marks) </w:t>
      </w:r>
    </w:p>
    <w:p w:rsidR="00FE0405" w:rsidRPr="008064EE" w:rsidRDefault="00FE0405" w:rsidP="00E729CD">
      <w:pPr>
        <w:pStyle w:val="ListParagraph"/>
        <w:numPr>
          <w:ilvl w:val="0"/>
          <w:numId w:val="23"/>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Resettlement is a planned transfer of people f To relieve some areas of the population pressures</w:t>
      </w:r>
    </w:p>
    <w:p w:rsidR="00FE0405" w:rsidRPr="008064EE" w:rsidRDefault="00FE0405" w:rsidP="00E729CD">
      <w:pPr>
        <w:pStyle w:val="ListParagraph"/>
        <w:numPr>
          <w:ilvl w:val="0"/>
          <w:numId w:val="23"/>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To promote agricultural mechanization i.e. encourage farmers to unite and engage in economic activity as a group and promote better utilization of resources such as land, tractors, and others.</w:t>
      </w:r>
    </w:p>
    <w:p w:rsidR="00FE0405" w:rsidRPr="008064EE" w:rsidRDefault="00FE0405" w:rsidP="00E729CD">
      <w:pPr>
        <w:pStyle w:val="ListParagraph"/>
        <w:numPr>
          <w:ilvl w:val="0"/>
          <w:numId w:val="23"/>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To prevent re-infestation by tsetse flies i.e. the resettlement programmes of 1955 to 1961 was to prevent re-infestation of cleared areas of Busoga and </w:t>
      </w:r>
      <w:proofErr w:type="spellStart"/>
      <w:r w:rsidRPr="008064EE">
        <w:rPr>
          <w:rFonts w:asciiTheme="minorHAnsi" w:hAnsiTheme="minorHAnsi" w:cstheme="minorHAnsi"/>
          <w:color w:val="000000" w:themeColor="text1"/>
          <w:sz w:val="22"/>
          <w:szCs w:val="22"/>
        </w:rPr>
        <w:t>Kigumba</w:t>
      </w:r>
      <w:proofErr w:type="spellEnd"/>
      <w:r w:rsidRPr="008064EE">
        <w:rPr>
          <w:rFonts w:asciiTheme="minorHAnsi" w:hAnsiTheme="minorHAnsi" w:cstheme="minorHAnsi"/>
          <w:color w:val="000000" w:themeColor="text1"/>
          <w:sz w:val="22"/>
          <w:szCs w:val="22"/>
        </w:rPr>
        <w:t xml:space="preserve"> by tsetse flies.</w:t>
      </w:r>
    </w:p>
    <w:p w:rsidR="00FE0405" w:rsidRPr="008064EE" w:rsidRDefault="00FE0405" w:rsidP="00E729CD">
      <w:pPr>
        <w:pStyle w:val="ListParagraph"/>
        <w:numPr>
          <w:ilvl w:val="0"/>
          <w:numId w:val="23"/>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To assess the feasibility and economic returns from setting up a large irrigation like the setting up of </w:t>
      </w:r>
      <w:proofErr w:type="spellStart"/>
      <w:r w:rsidRPr="008064EE">
        <w:rPr>
          <w:rFonts w:asciiTheme="minorHAnsi" w:hAnsiTheme="minorHAnsi" w:cstheme="minorHAnsi"/>
          <w:color w:val="000000" w:themeColor="text1"/>
          <w:sz w:val="22"/>
          <w:szCs w:val="22"/>
        </w:rPr>
        <w:t>Mobuku</w:t>
      </w:r>
      <w:proofErr w:type="spellEnd"/>
      <w:r w:rsidRPr="008064EE">
        <w:rPr>
          <w:rFonts w:asciiTheme="minorHAnsi" w:hAnsiTheme="minorHAnsi" w:cstheme="minorHAnsi"/>
          <w:color w:val="000000" w:themeColor="text1"/>
          <w:sz w:val="22"/>
          <w:szCs w:val="22"/>
        </w:rPr>
        <w:t xml:space="preserve"> irrigation scheme in </w:t>
      </w:r>
      <w:proofErr w:type="spellStart"/>
      <w:r w:rsidRPr="008064EE">
        <w:rPr>
          <w:rFonts w:asciiTheme="minorHAnsi" w:hAnsiTheme="minorHAnsi" w:cstheme="minorHAnsi"/>
          <w:color w:val="000000" w:themeColor="text1"/>
          <w:sz w:val="22"/>
          <w:szCs w:val="22"/>
        </w:rPr>
        <w:t>Kasese</w:t>
      </w:r>
      <w:proofErr w:type="spellEnd"/>
      <w:r w:rsidRPr="008064EE">
        <w:rPr>
          <w:rFonts w:asciiTheme="minorHAnsi" w:hAnsiTheme="minorHAnsi" w:cstheme="minorHAnsi"/>
          <w:color w:val="000000" w:themeColor="text1"/>
          <w:sz w:val="22"/>
          <w:szCs w:val="22"/>
        </w:rPr>
        <w:t>.</w:t>
      </w:r>
    </w:p>
    <w:p w:rsidR="00FE0405" w:rsidRPr="008064EE" w:rsidRDefault="00FE0405" w:rsidP="00E729CD">
      <w:pPr>
        <w:pStyle w:val="ListParagraph"/>
        <w:numPr>
          <w:ilvl w:val="0"/>
          <w:numId w:val="23"/>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To resettle the displaced especially refugees mainly from Rwanda, </w:t>
      </w:r>
      <w:r w:rsidR="008064EE">
        <w:rPr>
          <w:rFonts w:asciiTheme="minorHAnsi" w:hAnsiTheme="minorHAnsi" w:cstheme="minorHAnsi"/>
          <w:color w:val="000000" w:themeColor="text1"/>
          <w:sz w:val="22"/>
          <w:szCs w:val="22"/>
        </w:rPr>
        <w:t xml:space="preserve">S. </w:t>
      </w:r>
      <w:r w:rsidRPr="008064EE">
        <w:rPr>
          <w:rFonts w:asciiTheme="minorHAnsi" w:hAnsiTheme="minorHAnsi" w:cstheme="minorHAnsi"/>
          <w:color w:val="000000" w:themeColor="text1"/>
          <w:sz w:val="22"/>
          <w:szCs w:val="22"/>
        </w:rPr>
        <w:t>Sudan and DRC.</w:t>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(b) Explain factors to be considered when planning a settlement scheme </w:t>
      </w:r>
      <w:r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 xml:space="preserve">    </w:t>
      </w:r>
      <w:r w:rsidRPr="00E729CD">
        <w:rPr>
          <w:rFonts w:asciiTheme="minorHAnsi" w:hAnsiTheme="minorHAnsi" w:cstheme="minorHAnsi"/>
          <w:b/>
          <w:color w:val="000000" w:themeColor="text1"/>
          <w:sz w:val="22"/>
          <w:szCs w:val="22"/>
        </w:rPr>
        <w:t xml:space="preserve">(10 marks) </w:t>
      </w:r>
    </w:p>
    <w:p w:rsidR="00FE0405" w:rsidRPr="008064EE"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Proper planning; careful planning prior to the establishment of a settlement scheme is very essential. The following should be taken care of during the planning process. Objectives of the scheme; suitability of the proposed enterprises; thorough analysis of available data; availability of social services; the number and origin of prospective settlers; the social and cultural x-tics of settlers.</w:t>
      </w:r>
    </w:p>
    <w:p w:rsidR="00FE0405" w:rsidRPr="008064EE"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Selection of settlers.</w:t>
      </w:r>
    </w:p>
    <w:p w:rsidR="00FE0405" w:rsidRPr="008064EE"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Land holdings</w:t>
      </w:r>
    </w:p>
    <w:p w:rsidR="00FE0405" w:rsidRPr="008064EE"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Land tenure system</w:t>
      </w:r>
    </w:p>
    <w:p w:rsidR="00FE0405" w:rsidRPr="008064EE"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Supportive services</w:t>
      </w:r>
    </w:p>
    <w:p w:rsidR="00FE0405" w:rsidRPr="008064EE"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Efficient communication</w:t>
      </w:r>
    </w:p>
    <w:p w:rsidR="00FE0405" w:rsidRDefault="00FE0405" w:rsidP="00E729CD">
      <w:pPr>
        <w:pStyle w:val="ListParagraph"/>
        <w:numPr>
          <w:ilvl w:val="0"/>
          <w:numId w:val="24"/>
        </w:numPr>
        <w:autoSpaceDE w:val="0"/>
        <w:autoSpaceDN w:val="0"/>
        <w:adjustRightInd w:val="0"/>
        <w:spacing w:line="360" w:lineRule="auto"/>
        <w:ind w:left="0"/>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Viability of the enterprises to be undertaken.</w:t>
      </w:r>
    </w:p>
    <w:p w:rsidR="007C4168" w:rsidRDefault="007C4168" w:rsidP="007C4168">
      <w:pPr>
        <w:autoSpaceDE w:val="0"/>
        <w:autoSpaceDN w:val="0"/>
        <w:adjustRightInd w:val="0"/>
        <w:spacing w:line="360" w:lineRule="auto"/>
        <w:jc w:val="both"/>
        <w:rPr>
          <w:rFonts w:asciiTheme="minorHAnsi" w:hAnsiTheme="minorHAnsi" w:cstheme="minorHAnsi"/>
          <w:color w:val="000000" w:themeColor="text1"/>
          <w:sz w:val="22"/>
          <w:szCs w:val="22"/>
        </w:rPr>
      </w:pPr>
    </w:p>
    <w:p w:rsidR="007C4168" w:rsidRDefault="007C4168" w:rsidP="007C4168">
      <w:pPr>
        <w:autoSpaceDE w:val="0"/>
        <w:autoSpaceDN w:val="0"/>
        <w:adjustRightInd w:val="0"/>
        <w:spacing w:line="360" w:lineRule="auto"/>
        <w:jc w:val="both"/>
        <w:rPr>
          <w:rFonts w:asciiTheme="minorHAnsi" w:hAnsiTheme="minorHAnsi" w:cstheme="minorHAnsi"/>
          <w:color w:val="000000" w:themeColor="text1"/>
          <w:sz w:val="22"/>
          <w:szCs w:val="22"/>
        </w:rPr>
      </w:pPr>
    </w:p>
    <w:p w:rsidR="007C4168" w:rsidRDefault="007C4168" w:rsidP="007C4168">
      <w:pPr>
        <w:autoSpaceDE w:val="0"/>
        <w:autoSpaceDN w:val="0"/>
        <w:adjustRightInd w:val="0"/>
        <w:spacing w:line="360" w:lineRule="auto"/>
        <w:jc w:val="both"/>
        <w:rPr>
          <w:rFonts w:asciiTheme="minorHAnsi" w:hAnsiTheme="minorHAnsi" w:cstheme="minorHAnsi"/>
          <w:color w:val="000000" w:themeColor="text1"/>
          <w:sz w:val="22"/>
          <w:szCs w:val="22"/>
        </w:rPr>
      </w:pPr>
    </w:p>
    <w:p w:rsidR="007C4168" w:rsidRPr="007C4168" w:rsidRDefault="007C4168" w:rsidP="007C4168">
      <w:pPr>
        <w:autoSpaceDE w:val="0"/>
        <w:autoSpaceDN w:val="0"/>
        <w:adjustRightInd w:val="0"/>
        <w:spacing w:line="360" w:lineRule="auto"/>
        <w:jc w:val="both"/>
        <w:rPr>
          <w:rFonts w:asciiTheme="minorHAnsi" w:hAnsiTheme="minorHAnsi" w:cstheme="minorHAnsi"/>
          <w:color w:val="000000" w:themeColor="text1"/>
          <w:sz w:val="22"/>
          <w:szCs w:val="22"/>
        </w:rPr>
      </w:pPr>
      <w:bookmarkStart w:id="3" w:name="_GoBack"/>
      <w:bookmarkEnd w:id="3"/>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lastRenderedPageBreak/>
        <w:t xml:space="preserve">9.a) What is meant by production function?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t xml:space="preserve">     </w:t>
      </w:r>
      <w:r w:rsidRPr="00E729CD">
        <w:rPr>
          <w:rFonts w:asciiTheme="minorHAnsi" w:hAnsiTheme="minorHAnsi" w:cstheme="minorHAnsi"/>
          <w:b/>
          <w:color w:val="000000" w:themeColor="text1"/>
          <w:sz w:val="22"/>
          <w:szCs w:val="22"/>
        </w:rPr>
        <w:t>(2 marks)</w:t>
      </w:r>
    </w:p>
    <w:p w:rsidR="00FE0405" w:rsidRPr="00E729CD" w:rsidRDefault="00FE0405" w:rsidP="00E729CD">
      <w:pPr>
        <w:pStyle w:val="ListParagraph"/>
        <w:numPr>
          <w:ilvl w:val="0"/>
          <w:numId w:val="32"/>
        </w:numPr>
        <w:spacing w:line="360" w:lineRule="auto"/>
        <w:ind w:left="0"/>
        <w:jc w:val="both"/>
        <w:rPr>
          <w:rFonts w:asciiTheme="minorHAnsi" w:hAnsiTheme="minorHAnsi" w:cstheme="minorHAnsi"/>
          <w:i/>
          <w:color w:val="000000" w:themeColor="text1"/>
          <w:sz w:val="22"/>
          <w:szCs w:val="22"/>
        </w:rPr>
      </w:pPr>
      <w:r w:rsidRPr="00E729CD">
        <w:rPr>
          <w:rFonts w:asciiTheme="minorHAnsi" w:hAnsiTheme="minorHAnsi" w:cstheme="minorHAnsi"/>
          <w:i/>
          <w:color w:val="000000" w:themeColor="text1"/>
          <w:sz w:val="22"/>
          <w:szCs w:val="22"/>
        </w:rPr>
        <w:t>Production functions describe the technical relationship between outputs and amount of inputs used assuming that all other factors that affect production are kept constant and only one factor is allowed to change.</w:t>
      </w:r>
    </w:p>
    <w:p w:rsidR="009873AD" w:rsidRPr="00C24B59" w:rsidRDefault="009873AD" w:rsidP="00E729CD">
      <w:pPr>
        <w:spacing w:line="360" w:lineRule="auto"/>
        <w:ind w:hanging="540"/>
        <w:jc w:val="both"/>
        <w:rPr>
          <w:rFonts w:asciiTheme="minorHAnsi" w:hAnsiTheme="minorHAnsi" w:cstheme="minorHAnsi"/>
          <w:b/>
          <w:color w:val="000000" w:themeColor="text1"/>
          <w:sz w:val="22"/>
          <w:szCs w:val="22"/>
        </w:rPr>
      </w:pPr>
      <w:r w:rsidRPr="00C24B59">
        <w:rPr>
          <w:rFonts w:asciiTheme="minorHAnsi" w:hAnsiTheme="minorHAnsi" w:cstheme="minorHAnsi"/>
          <w:b/>
          <w:color w:val="000000" w:themeColor="text1"/>
          <w:sz w:val="22"/>
          <w:szCs w:val="22"/>
        </w:rPr>
        <w:t xml:space="preserve">   b) The table below shows production of millet at various levels of NPK fertilizer applied.</w:t>
      </w:r>
    </w:p>
    <w:tbl>
      <w:tblPr>
        <w:tblW w:w="927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800"/>
        <w:gridCol w:w="2070"/>
        <w:gridCol w:w="1890"/>
        <w:gridCol w:w="1980"/>
      </w:tblGrid>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Fixed factor of  land</w:t>
            </w:r>
          </w:p>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 ha)</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xml:space="preserve">Variable input (NPK in </w:t>
            </w:r>
            <w:proofErr w:type="spellStart"/>
            <w:r w:rsidRPr="008064EE">
              <w:rPr>
                <w:rFonts w:asciiTheme="minorHAnsi" w:hAnsiTheme="minorHAnsi" w:cstheme="minorHAnsi"/>
                <w:color w:val="000000" w:themeColor="text1"/>
                <w:sz w:val="22"/>
                <w:szCs w:val="22"/>
              </w:rPr>
              <w:t>kgs</w:t>
            </w:r>
            <w:proofErr w:type="spellEnd"/>
            <w:r w:rsidRPr="008064EE">
              <w:rPr>
                <w:rFonts w:asciiTheme="minorHAnsi" w:hAnsiTheme="minorHAnsi" w:cstheme="minorHAnsi"/>
                <w:color w:val="000000" w:themeColor="text1"/>
                <w:sz w:val="22"/>
                <w:szCs w:val="22"/>
              </w:rPr>
              <w:t>)</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Total yield (Millet in 90 Kg bags)</w:t>
            </w:r>
          </w:p>
        </w:tc>
        <w:tc>
          <w:tcPr>
            <w:tcW w:w="189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Marginal product(millet in 90 bags)</w:t>
            </w:r>
          </w:p>
        </w:tc>
        <w:tc>
          <w:tcPr>
            <w:tcW w:w="198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Average product</w:t>
            </w:r>
          </w:p>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 Millet in 90 bags)</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30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10</w:t>
            </w:r>
          </w:p>
        </w:tc>
        <w:tc>
          <w:tcPr>
            <w:tcW w:w="1890" w:type="dxa"/>
          </w:tcPr>
          <w:p w:rsidR="009873AD" w:rsidRPr="00C24B59" w:rsidRDefault="009873AD"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10</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.33</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27</w:t>
            </w:r>
          </w:p>
        </w:tc>
        <w:tc>
          <w:tcPr>
            <w:tcW w:w="1890" w:type="dxa"/>
          </w:tcPr>
          <w:p w:rsidR="009873AD" w:rsidRPr="00C24B59" w:rsidRDefault="00FE0405"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17</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0.45</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90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42</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15</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0.47</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120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56</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14</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0.47</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150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63</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7</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0.42</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180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65</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2</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0.36</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210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65</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0.25</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240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60</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-5</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0.25</w:t>
            </w:r>
          </w:p>
        </w:tc>
      </w:tr>
      <w:tr w:rsidR="008064EE" w:rsidRPr="008064EE" w:rsidTr="0064793B">
        <w:tc>
          <w:tcPr>
            <w:tcW w:w="153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1</w:t>
            </w:r>
          </w:p>
        </w:tc>
        <w:tc>
          <w:tcPr>
            <w:tcW w:w="180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270</w:t>
            </w:r>
          </w:p>
        </w:tc>
        <w:tc>
          <w:tcPr>
            <w:tcW w:w="2070" w:type="dxa"/>
          </w:tcPr>
          <w:p w:rsidR="009873AD" w:rsidRPr="008064EE" w:rsidRDefault="009873AD" w:rsidP="00E729CD">
            <w:pPr>
              <w:spacing w:line="240" w:lineRule="auto"/>
              <w:jc w:val="both"/>
              <w:rPr>
                <w:rFonts w:asciiTheme="minorHAnsi" w:hAnsiTheme="minorHAnsi" w:cstheme="minorHAnsi"/>
                <w:color w:val="000000" w:themeColor="text1"/>
                <w:sz w:val="22"/>
                <w:szCs w:val="22"/>
              </w:rPr>
            </w:pPr>
            <w:r w:rsidRPr="008064EE">
              <w:rPr>
                <w:rFonts w:asciiTheme="minorHAnsi" w:hAnsiTheme="minorHAnsi" w:cstheme="minorHAnsi"/>
                <w:color w:val="000000" w:themeColor="text1"/>
                <w:sz w:val="22"/>
                <w:szCs w:val="22"/>
              </w:rPr>
              <w:t>52</w:t>
            </w:r>
          </w:p>
        </w:tc>
        <w:tc>
          <w:tcPr>
            <w:tcW w:w="189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-8</w:t>
            </w:r>
          </w:p>
        </w:tc>
        <w:tc>
          <w:tcPr>
            <w:tcW w:w="1980" w:type="dxa"/>
          </w:tcPr>
          <w:p w:rsidR="009873AD" w:rsidRPr="00C24B59" w:rsidRDefault="000D04BB" w:rsidP="00E729CD">
            <w:pPr>
              <w:spacing w:line="240" w:lineRule="auto"/>
              <w:jc w:val="both"/>
              <w:rPr>
                <w:rFonts w:asciiTheme="minorHAnsi" w:hAnsiTheme="minorHAnsi" w:cstheme="minorHAnsi"/>
                <w:b/>
                <w:i/>
                <w:color w:val="00B050"/>
                <w:sz w:val="22"/>
                <w:szCs w:val="22"/>
              </w:rPr>
            </w:pPr>
            <w:r w:rsidRPr="00C24B59">
              <w:rPr>
                <w:rFonts w:asciiTheme="minorHAnsi" w:hAnsiTheme="minorHAnsi" w:cstheme="minorHAnsi"/>
                <w:b/>
                <w:i/>
                <w:color w:val="00B050"/>
                <w:sz w:val="22"/>
                <w:szCs w:val="22"/>
              </w:rPr>
              <w:t>0.19</w:t>
            </w:r>
          </w:p>
        </w:tc>
      </w:tr>
    </w:tbl>
    <w:p w:rsidR="009873AD" w:rsidRPr="00E729CD" w:rsidRDefault="009873AD" w:rsidP="00E729CD">
      <w:pPr>
        <w:spacing w:line="360" w:lineRule="auto"/>
        <w:jc w:val="both"/>
        <w:rPr>
          <w:rFonts w:asciiTheme="minorHAnsi" w:hAnsiTheme="minorHAnsi" w:cstheme="minorHAnsi"/>
          <w:b/>
          <w:color w:val="000000" w:themeColor="text1"/>
          <w:sz w:val="22"/>
          <w:szCs w:val="22"/>
        </w:rPr>
      </w:pPr>
      <w:proofErr w:type="spellStart"/>
      <w:r w:rsidRPr="00E729CD">
        <w:rPr>
          <w:rFonts w:asciiTheme="minorHAnsi" w:hAnsiTheme="minorHAnsi" w:cstheme="minorHAnsi"/>
          <w:b/>
          <w:color w:val="000000" w:themeColor="text1"/>
          <w:sz w:val="22"/>
          <w:szCs w:val="22"/>
        </w:rPr>
        <w:t>i</w:t>
      </w:r>
      <w:proofErr w:type="spellEnd"/>
      <w:r w:rsidRPr="00E729CD">
        <w:rPr>
          <w:rFonts w:asciiTheme="minorHAnsi" w:hAnsiTheme="minorHAnsi" w:cstheme="minorHAnsi"/>
          <w:b/>
          <w:color w:val="000000" w:themeColor="text1"/>
          <w:sz w:val="22"/>
          <w:szCs w:val="22"/>
        </w:rPr>
        <w:t xml:space="preserve">). Copy and complete the table above by calculating the marginal product and average product.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(8 marks)</w:t>
      </w:r>
    </w:p>
    <w:p w:rsidR="009873AD" w:rsidRPr="00E729CD" w:rsidRDefault="009873AD" w:rsidP="00E729CD">
      <w:pPr>
        <w:spacing w:line="360" w:lineRule="auto"/>
        <w:ind w:hanging="360"/>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t xml:space="preserve"> ii) Use a graph paper and draw the total physical production, average physical production and marginal physical production curves and on the graph indicate:</w:t>
      </w:r>
    </w:p>
    <w:p w:rsidR="009873AD" w:rsidRDefault="009873AD" w:rsidP="00E729CD">
      <w:pPr>
        <w:spacing w:line="360" w:lineRule="auto"/>
        <w:ind w:hanging="450"/>
        <w:jc w:val="both"/>
        <w:rPr>
          <w:rFonts w:asciiTheme="minorHAnsi" w:hAnsiTheme="minorHAnsi" w:cstheme="minorHAnsi"/>
          <w:b/>
          <w:color w:val="000000" w:themeColor="text1"/>
          <w:sz w:val="22"/>
          <w:szCs w:val="22"/>
        </w:rPr>
      </w:pPr>
      <w:proofErr w:type="spellStart"/>
      <w:r w:rsidRPr="00E729CD">
        <w:rPr>
          <w:rFonts w:asciiTheme="minorHAnsi" w:hAnsiTheme="minorHAnsi" w:cstheme="minorHAnsi"/>
          <w:b/>
          <w:color w:val="000000" w:themeColor="text1"/>
          <w:sz w:val="22"/>
          <w:szCs w:val="22"/>
        </w:rPr>
        <w:t>i</w:t>
      </w:r>
      <w:proofErr w:type="spellEnd"/>
      <w:r w:rsidRPr="00E729CD">
        <w:rPr>
          <w:rFonts w:asciiTheme="minorHAnsi" w:hAnsiTheme="minorHAnsi" w:cstheme="minorHAnsi"/>
          <w:b/>
          <w:color w:val="000000" w:themeColor="text1"/>
          <w:sz w:val="22"/>
          <w:szCs w:val="22"/>
        </w:rPr>
        <w:t xml:space="preserve">. the levels of production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 xml:space="preserve"> (</w:t>
      </w:r>
      <w:r w:rsidR="003342BF" w:rsidRPr="00E729CD">
        <w:rPr>
          <w:rFonts w:asciiTheme="minorHAnsi" w:hAnsiTheme="minorHAnsi" w:cstheme="minorHAnsi"/>
          <w:b/>
          <w:color w:val="000000" w:themeColor="text1"/>
          <w:sz w:val="22"/>
          <w:szCs w:val="22"/>
        </w:rPr>
        <w:t>0</w:t>
      </w:r>
      <w:r w:rsidRPr="00E729CD">
        <w:rPr>
          <w:rFonts w:asciiTheme="minorHAnsi" w:hAnsiTheme="minorHAnsi" w:cstheme="minorHAnsi"/>
          <w:b/>
          <w:color w:val="000000" w:themeColor="text1"/>
          <w:sz w:val="22"/>
          <w:szCs w:val="22"/>
        </w:rPr>
        <w:t>7½ marks)</w:t>
      </w:r>
    </w:p>
    <w:p w:rsidR="00C24B59" w:rsidRDefault="00C24B59" w:rsidP="00E729CD">
      <w:pPr>
        <w:spacing w:line="360" w:lineRule="auto"/>
        <w:ind w:hanging="450"/>
        <w:jc w:val="both"/>
        <w:rPr>
          <w:rFonts w:asciiTheme="minorHAnsi" w:hAnsiTheme="minorHAnsi" w:cstheme="minorHAnsi"/>
          <w:b/>
          <w:color w:val="000000" w:themeColor="text1"/>
          <w:sz w:val="22"/>
          <w:szCs w:val="22"/>
        </w:rPr>
      </w:pPr>
    </w:p>
    <w:p w:rsidR="00922DA5" w:rsidRPr="0014171A" w:rsidRDefault="00922DA5" w:rsidP="00E729CD">
      <w:pPr>
        <w:spacing w:line="360" w:lineRule="auto"/>
        <w:ind w:hanging="450"/>
        <w:jc w:val="both"/>
        <w:rPr>
          <w:rFonts w:asciiTheme="minorHAnsi" w:hAnsiTheme="minorHAnsi" w:cstheme="minorHAnsi"/>
          <w:i/>
          <w:color w:val="000000" w:themeColor="text1"/>
          <w:sz w:val="22"/>
          <w:szCs w:val="22"/>
        </w:rPr>
      </w:pPr>
      <w:r w:rsidRPr="0014171A">
        <w:rPr>
          <w:rFonts w:asciiTheme="minorHAnsi" w:hAnsiTheme="minorHAnsi" w:cstheme="minorHAnsi"/>
          <w:i/>
          <w:color w:val="000000" w:themeColor="text1"/>
          <w:sz w:val="22"/>
          <w:szCs w:val="22"/>
        </w:rPr>
        <w:t>Graph showing relationship between millet output/production and variable input of NPK</w:t>
      </w:r>
    </w:p>
    <w:p w:rsidR="00922DA5" w:rsidRPr="0014171A" w:rsidRDefault="00922DA5" w:rsidP="00E729CD">
      <w:pPr>
        <w:spacing w:line="360" w:lineRule="auto"/>
        <w:ind w:hanging="450"/>
        <w:jc w:val="both"/>
        <w:rPr>
          <w:rFonts w:asciiTheme="minorHAnsi" w:hAnsiTheme="minorHAnsi" w:cstheme="minorHAnsi"/>
          <w:color w:val="000000" w:themeColor="text1"/>
          <w:sz w:val="22"/>
          <w:szCs w:val="22"/>
        </w:rPr>
      </w:pPr>
      <w:r w:rsidRPr="0014171A">
        <w:rPr>
          <w:rFonts w:asciiTheme="minorHAnsi" w:hAnsiTheme="minorHAnsi" w:cstheme="minorHAnsi"/>
          <w:noProof/>
          <w:sz w:val="22"/>
          <w:szCs w:val="22"/>
        </w:rPr>
        <w:drawing>
          <wp:inline distT="0" distB="0" distL="0" distR="0" wp14:anchorId="43D57238" wp14:editId="695F6AFF">
            <wp:extent cx="5250180" cy="3467100"/>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873AD" w:rsidRPr="00E729CD" w:rsidRDefault="009873AD" w:rsidP="00E729CD">
      <w:pPr>
        <w:spacing w:line="360" w:lineRule="auto"/>
        <w:jc w:val="both"/>
        <w:rPr>
          <w:rFonts w:asciiTheme="minorHAnsi" w:hAnsiTheme="minorHAnsi" w:cstheme="minorHAnsi"/>
          <w:b/>
          <w:color w:val="000000" w:themeColor="text1"/>
          <w:sz w:val="22"/>
          <w:szCs w:val="22"/>
        </w:rPr>
      </w:pPr>
      <w:r w:rsidRPr="00E729CD">
        <w:rPr>
          <w:rFonts w:asciiTheme="minorHAnsi" w:hAnsiTheme="minorHAnsi" w:cstheme="minorHAnsi"/>
          <w:b/>
          <w:color w:val="000000" w:themeColor="text1"/>
          <w:sz w:val="22"/>
          <w:szCs w:val="22"/>
        </w:rPr>
        <w:lastRenderedPageBreak/>
        <w:t xml:space="preserve">c) State the law being illustrated by the curves drawn on the graph.            </w:t>
      </w:r>
      <w:r w:rsidR="003342BF" w:rsidRPr="00E729CD">
        <w:rPr>
          <w:rFonts w:asciiTheme="minorHAnsi" w:hAnsiTheme="minorHAnsi" w:cstheme="minorHAnsi"/>
          <w:b/>
          <w:color w:val="000000" w:themeColor="text1"/>
          <w:sz w:val="22"/>
          <w:szCs w:val="22"/>
        </w:rPr>
        <w:tab/>
      </w:r>
      <w:r w:rsidR="003342BF" w:rsidRPr="00E729CD">
        <w:rPr>
          <w:rFonts w:asciiTheme="minorHAnsi" w:hAnsiTheme="minorHAnsi" w:cstheme="minorHAnsi"/>
          <w:b/>
          <w:color w:val="000000" w:themeColor="text1"/>
          <w:sz w:val="22"/>
          <w:szCs w:val="22"/>
        </w:rPr>
        <w:tab/>
      </w:r>
      <w:r w:rsidRPr="00E729CD">
        <w:rPr>
          <w:rFonts w:asciiTheme="minorHAnsi" w:hAnsiTheme="minorHAnsi" w:cstheme="minorHAnsi"/>
          <w:b/>
          <w:color w:val="000000" w:themeColor="text1"/>
          <w:sz w:val="22"/>
          <w:szCs w:val="22"/>
        </w:rPr>
        <w:t>(</w:t>
      </w:r>
      <w:r w:rsidR="003342BF" w:rsidRPr="00E729CD">
        <w:rPr>
          <w:rFonts w:asciiTheme="minorHAnsi" w:hAnsiTheme="minorHAnsi" w:cstheme="minorHAnsi"/>
          <w:b/>
          <w:color w:val="000000" w:themeColor="text1"/>
          <w:sz w:val="22"/>
          <w:szCs w:val="22"/>
        </w:rPr>
        <w:t>0</w:t>
      </w:r>
      <w:r w:rsidRPr="00E729CD">
        <w:rPr>
          <w:rFonts w:asciiTheme="minorHAnsi" w:hAnsiTheme="minorHAnsi" w:cstheme="minorHAnsi"/>
          <w:b/>
          <w:color w:val="000000" w:themeColor="text1"/>
          <w:sz w:val="22"/>
          <w:szCs w:val="22"/>
        </w:rPr>
        <w:t>1 mark)</w:t>
      </w:r>
    </w:p>
    <w:p w:rsidR="0014171A" w:rsidRPr="00E729CD" w:rsidRDefault="0014171A" w:rsidP="00E729CD">
      <w:pPr>
        <w:pStyle w:val="ListParagraph"/>
        <w:numPr>
          <w:ilvl w:val="0"/>
          <w:numId w:val="31"/>
        </w:numPr>
        <w:spacing w:line="360" w:lineRule="auto"/>
        <w:ind w:left="0"/>
        <w:jc w:val="both"/>
        <w:rPr>
          <w:rFonts w:asciiTheme="minorHAnsi" w:hAnsiTheme="minorHAnsi" w:cstheme="minorHAnsi"/>
          <w:color w:val="000000" w:themeColor="text1"/>
          <w:sz w:val="22"/>
          <w:szCs w:val="22"/>
        </w:rPr>
      </w:pPr>
      <w:r w:rsidRPr="00E729CD">
        <w:rPr>
          <w:rStyle w:val="fontstyle01"/>
          <w:rFonts w:asciiTheme="minorHAnsi" w:hAnsiTheme="minorHAnsi" w:cstheme="minorHAnsi"/>
          <w:sz w:val="22"/>
          <w:szCs w:val="22"/>
        </w:rPr>
        <w:t>T</w:t>
      </w:r>
      <w:r w:rsidRPr="00E729CD">
        <w:rPr>
          <w:rStyle w:val="fontstyle01"/>
          <w:rFonts w:asciiTheme="minorHAnsi" w:hAnsiTheme="minorHAnsi" w:cstheme="minorHAnsi"/>
          <w:color w:val="040000"/>
          <w:sz w:val="22"/>
          <w:szCs w:val="22"/>
        </w:rPr>
        <w:t>he law of diminishing returns states that</w:t>
      </w:r>
      <w:r w:rsidRPr="00E729CD">
        <w:rPr>
          <w:rStyle w:val="fontstyle01"/>
          <w:rFonts w:asciiTheme="minorHAnsi" w:hAnsiTheme="minorHAnsi" w:cstheme="minorHAnsi"/>
          <w:b/>
          <w:color w:val="040000"/>
          <w:sz w:val="22"/>
          <w:szCs w:val="22"/>
        </w:rPr>
        <w:t>;</w:t>
      </w:r>
      <w:r w:rsidRPr="00E729CD">
        <w:rPr>
          <w:rStyle w:val="fontstyle01"/>
          <w:rFonts w:asciiTheme="minorHAnsi" w:hAnsiTheme="minorHAnsi" w:cstheme="minorHAnsi"/>
          <w:b/>
          <w:color w:val="040000"/>
          <w:sz w:val="22"/>
          <w:szCs w:val="22"/>
        </w:rPr>
        <w:t xml:space="preserve"> </w:t>
      </w:r>
      <w:r w:rsidRPr="00E729CD">
        <w:rPr>
          <w:rStyle w:val="fontstyle21"/>
          <w:rFonts w:asciiTheme="minorHAnsi" w:hAnsiTheme="minorHAnsi" w:cstheme="minorHAnsi"/>
          <w:b w:val="0"/>
          <w:sz w:val="22"/>
          <w:szCs w:val="22"/>
        </w:rPr>
        <w:t>’’</w:t>
      </w:r>
      <w:r w:rsidRPr="00E729CD">
        <w:rPr>
          <w:rStyle w:val="fontstyle31"/>
          <w:rFonts w:asciiTheme="minorHAnsi" w:hAnsiTheme="minorHAnsi" w:cstheme="minorHAnsi"/>
          <w:b w:val="0"/>
          <w:sz w:val="22"/>
          <w:szCs w:val="22"/>
        </w:rPr>
        <w:t xml:space="preserve">if </w:t>
      </w:r>
      <w:r w:rsidRPr="00E729CD">
        <w:rPr>
          <w:rStyle w:val="fontstyle31"/>
          <w:rFonts w:asciiTheme="minorHAnsi" w:hAnsiTheme="minorHAnsi" w:cstheme="minorHAnsi"/>
          <w:b w:val="0"/>
          <w:color w:val="1D1717"/>
          <w:sz w:val="22"/>
          <w:szCs w:val="22"/>
        </w:rPr>
        <w:t>s</w:t>
      </w:r>
      <w:r w:rsidRPr="00E729CD">
        <w:rPr>
          <w:rStyle w:val="fontstyle31"/>
          <w:rFonts w:asciiTheme="minorHAnsi" w:hAnsiTheme="minorHAnsi" w:cstheme="minorHAnsi"/>
          <w:b w:val="0"/>
          <w:sz w:val="22"/>
          <w:szCs w:val="22"/>
        </w:rPr>
        <w:t>uccessive units of on</w:t>
      </w:r>
      <w:r w:rsidRPr="00E729CD">
        <w:rPr>
          <w:rStyle w:val="fontstyle31"/>
          <w:rFonts w:asciiTheme="minorHAnsi" w:hAnsiTheme="minorHAnsi" w:cstheme="minorHAnsi"/>
          <w:b w:val="0"/>
          <w:color w:val="1D1717"/>
          <w:sz w:val="22"/>
          <w:szCs w:val="22"/>
        </w:rPr>
        <w:t xml:space="preserve">e </w:t>
      </w:r>
      <w:r w:rsidRPr="00E729CD">
        <w:rPr>
          <w:rStyle w:val="fontstyle31"/>
          <w:rFonts w:asciiTheme="minorHAnsi" w:hAnsiTheme="minorHAnsi" w:cstheme="minorHAnsi"/>
          <w:b w:val="0"/>
          <w:color w:val="1D1717"/>
          <w:sz w:val="22"/>
          <w:szCs w:val="22"/>
        </w:rPr>
        <w:t xml:space="preserve">variable </w:t>
      </w:r>
      <w:r w:rsidRPr="00E729CD">
        <w:rPr>
          <w:rStyle w:val="fontstyle31"/>
          <w:rFonts w:asciiTheme="minorHAnsi" w:hAnsiTheme="minorHAnsi" w:cstheme="minorHAnsi"/>
          <w:b w:val="0"/>
          <w:sz w:val="22"/>
          <w:szCs w:val="22"/>
        </w:rPr>
        <w:t>inpu</w:t>
      </w:r>
      <w:r w:rsidRPr="00E729CD">
        <w:rPr>
          <w:rStyle w:val="fontstyle31"/>
          <w:rFonts w:asciiTheme="minorHAnsi" w:hAnsiTheme="minorHAnsi" w:cstheme="minorHAnsi"/>
          <w:b w:val="0"/>
          <w:color w:val="1D1717"/>
          <w:sz w:val="22"/>
          <w:szCs w:val="22"/>
        </w:rPr>
        <w:t xml:space="preserve">t </w:t>
      </w:r>
      <w:r w:rsidRPr="00E729CD">
        <w:rPr>
          <w:rStyle w:val="fontstyle31"/>
          <w:rFonts w:asciiTheme="minorHAnsi" w:hAnsiTheme="minorHAnsi" w:cstheme="minorHAnsi"/>
          <w:b w:val="0"/>
          <w:sz w:val="22"/>
          <w:szCs w:val="22"/>
        </w:rPr>
        <w:t xml:space="preserve">are added to </w:t>
      </w:r>
      <w:r w:rsidRPr="00E729CD">
        <w:rPr>
          <w:rStyle w:val="fontstyle31"/>
          <w:rFonts w:asciiTheme="minorHAnsi" w:hAnsiTheme="minorHAnsi" w:cstheme="minorHAnsi"/>
          <w:b w:val="0"/>
          <w:color w:val="1D1717"/>
          <w:sz w:val="22"/>
          <w:szCs w:val="22"/>
        </w:rPr>
        <w:t>fi</w:t>
      </w:r>
      <w:r w:rsidRPr="00E729CD">
        <w:rPr>
          <w:rStyle w:val="fontstyle31"/>
          <w:rFonts w:asciiTheme="minorHAnsi" w:hAnsiTheme="minorHAnsi" w:cstheme="minorHAnsi"/>
          <w:b w:val="0"/>
          <w:sz w:val="22"/>
          <w:szCs w:val="22"/>
        </w:rPr>
        <w:t>xed quantities of oth</w:t>
      </w:r>
      <w:r w:rsidRPr="00E729CD">
        <w:rPr>
          <w:rStyle w:val="fontstyle31"/>
          <w:rFonts w:asciiTheme="minorHAnsi" w:hAnsiTheme="minorHAnsi" w:cstheme="minorHAnsi"/>
          <w:b w:val="0"/>
          <w:color w:val="1D1717"/>
          <w:sz w:val="22"/>
          <w:szCs w:val="22"/>
        </w:rPr>
        <w:t>e</w:t>
      </w:r>
      <w:r w:rsidRPr="00E729CD">
        <w:rPr>
          <w:rStyle w:val="fontstyle31"/>
          <w:rFonts w:asciiTheme="minorHAnsi" w:hAnsiTheme="minorHAnsi" w:cstheme="minorHAnsi"/>
          <w:b w:val="0"/>
          <w:sz w:val="22"/>
          <w:szCs w:val="22"/>
        </w:rPr>
        <w:t>r inputs</w:t>
      </w:r>
      <w:r w:rsidRPr="00E729CD">
        <w:rPr>
          <w:rStyle w:val="fontstyle31"/>
          <w:rFonts w:asciiTheme="minorHAnsi" w:hAnsiTheme="minorHAnsi" w:cstheme="minorHAnsi"/>
          <w:b w:val="0"/>
          <w:sz w:val="22"/>
          <w:szCs w:val="22"/>
        </w:rPr>
        <w:t xml:space="preserve"> (fixed input)</w:t>
      </w:r>
      <w:r w:rsidRPr="00E729CD">
        <w:rPr>
          <w:rStyle w:val="fontstyle31"/>
          <w:rFonts w:asciiTheme="minorHAnsi" w:hAnsiTheme="minorHAnsi" w:cstheme="minorHAnsi"/>
          <w:b w:val="0"/>
          <w:sz w:val="22"/>
          <w:szCs w:val="22"/>
        </w:rPr>
        <w:t xml:space="preserve"> a point is</w:t>
      </w:r>
      <w:r w:rsidRPr="00E729CD">
        <w:rPr>
          <w:rStyle w:val="fontstyle31"/>
          <w:rFonts w:asciiTheme="minorHAnsi" w:hAnsiTheme="minorHAnsi" w:cstheme="minorHAnsi"/>
          <w:b w:val="0"/>
          <w:sz w:val="22"/>
          <w:szCs w:val="22"/>
        </w:rPr>
        <w:t xml:space="preserve"> </w:t>
      </w:r>
      <w:r w:rsidRPr="00E729CD">
        <w:rPr>
          <w:rStyle w:val="fontstyle31"/>
          <w:rFonts w:asciiTheme="minorHAnsi" w:hAnsiTheme="minorHAnsi" w:cstheme="minorHAnsi"/>
          <w:b w:val="0"/>
          <w:color w:val="1D1717"/>
          <w:sz w:val="22"/>
          <w:szCs w:val="22"/>
        </w:rPr>
        <w:t>e</w:t>
      </w:r>
      <w:r w:rsidRPr="00E729CD">
        <w:rPr>
          <w:rStyle w:val="fontstyle31"/>
          <w:rFonts w:asciiTheme="minorHAnsi" w:hAnsiTheme="minorHAnsi" w:cstheme="minorHAnsi"/>
          <w:b w:val="0"/>
          <w:sz w:val="22"/>
          <w:szCs w:val="22"/>
        </w:rPr>
        <w:t>v</w:t>
      </w:r>
      <w:r w:rsidRPr="00E729CD">
        <w:rPr>
          <w:rStyle w:val="fontstyle31"/>
          <w:rFonts w:asciiTheme="minorHAnsi" w:hAnsiTheme="minorHAnsi" w:cstheme="minorHAnsi"/>
          <w:b w:val="0"/>
          <w:color w:val="1D1717"/>
          <w:sz w:val="22"/>
          <w:szCs w:val="22"/>
        </w:rPr>
        <w:t>e</w:t>
      </w:r>
      <w:r w:rsidRPr="00E729CD">
        <w:rPr>
          <w:rStyle w:val="fontstyle31"/>
          <w:rFonts w:asciiTheme="minorHAnsi" w:hAnsiTheme="minorHAnsi" w:cstheme="minorHAnsi"/>
          <w:b w:val="0"/>
          <w:sz w:val="22"/>
          <w:szCs w:val="22"/>
        </w:rPr>
        <w:t>ntually reached wher</w:t>
      </w:r>
      <w:r w:rsidRPr="00E729CD">
        <w:rPr>
          <w:rStyle w:val="fontstyle31"/>
          <w:rFonts w:asciiTheme="minorHAnsi" w:hAnsiTheme="minorHAnsi" w:cstheme="minorHAnsi"/>
          <w:b w:val="0"/>
          <w:color w:val="1D1717"/>
          <w:sz w:val="22"/>
          <w:szCs w:val="22"/>
        </w:rPr>
        <w:t xml:space="preserve">e </w:t>
      </w:r>
      <w:r w:rsidRPr="00E729CD">
        <w:rPr>
          <w:rStyle w:val="fontstyle31"/>
          <w:rFonts w:asciiTheme="minorHAnsi" w:hAnsiTheme="minorHAnsi" w:cstheme="minorHAnsi"/>
          <w:b w:val="0"/>
          <w:sz w:val="22"/>
          <w:szCs w:val="22"/>
        </w:rPr>
        <w:t xml:space="preserve">additional product (output) per additional unit </w:t>
      </w:r>
      <w:r w:rsidRPr="00E729CD">
        <w:rPr>
          <w:rStyle w:val="fontstyle31"/>
          <w:rFonts w:asciiTheme="minorHAnsi" w:hAnsiTheme="minorHAnsi" w:cstheme="minorHAnsi"/>
          <w:b w:val="0"/>
          <w:color w:val="1D1717"/>
          <w:sz w:val="22"/>
          <w:szCs w:val="22"/>
        </w:rPr>
        <w:t>o</w:t>
      </w:r>
      <w:r w:rsidRPr="00E729CD">
        <w:rPr>
          <w:rStyle w:val="fontstyle31"/>
          <w:rFonts w:asciiTheme="minorHAnsi" w:hAnsiTheme="minorHAnsi" w:cstheme="minorHAnsi"/>
          <w:b w:val="0"/>
          <w:sz w:val="22"/>
          <w:szCs w:val="22"/>
        </w:rPr>
        <w:t xml:space="preserve">f </w:t>
      </w:r>
      <w:r w:rsidRPr="00E729CD">
        <w:rPr>
          <w:rStyle w:val="fontstyle31"/>
          <w:rFonts w:asciiTheme="minorHAnsi" w:hAnsiTheme="minorHAnsi" w:cstheme="minorHAnsi"/>
          <w:b w:val="0"/>
          <w:sz w:val="22"/>
          <w:szCs w:val="22"/>
        </w:rPr>
        <w:t xml:space="preserve">variable </w:t>
      </w:r>
      <w:r w:rsidRPr="00E729CD">
        <w:rPr>
          <w:rStyle w:val="fontstyle31"/>
          <w:rFonts w:asciiTheme="minorHAnsi" w:hAnsiTheme="minorHAnsi" w:cstheme="minorHAnsi"/>
          <w:b w:val="0"/>
          <w:sz w:val="22"/>
          <w:szCs w:val="22"/>
        </w:rPr>
        <w:t>input</w:t>
      </w:r>
      <w:r w:rsidRPr="00E729CD">
        <w:rPr>
          <w:rStyle w:val="fontstyle31"/>
          <w:rFonts w:asciiTheme="minorHAnsi" w:hAnsiTheme="minorHAnsi" w:cstheme="minorHAnsi"/>
          <w:b w:val="0"/>
          <w:sz w:val="22"/>
          <w:szCs w:val="22"/>
        </w:rPr>
        <w:t xml:space="preserve"> </w:t>
      </w:r>
      <w:r w:rsidRPr="00E729CD">
        <w:rPr>
          <w:rStyle w:val="fontstyle31"/>
          <w:rFonts w:asciiTheme="minorHAnsi" w:hAnsiTheme="minorHAnsi" w:cstheme="minorHAnsi"/>
          <w:b w:val="0"/>
          <w:sz w:val="22"/>
          <w:szCs w:val="22"/>
        </w:rPr>
        <w:t>d</w:t>
      </w:r>
      <w:r w:rsidRPr="00E729CD">
        <w:rPr>
          <w:rStyle w:val="fontstyle31"/>
          <w:rFonts w:asciiTheme="minorHAnsi" w:hAnsiTheme="minorHAnsi" w:cstheme="minorHAnsi"/>
          <w:b w:val="0"/>
          <w:color w:val="1D1717"/>
          <w:sz w:val="22"/>
          <w:szCs w:val="22"/>
        </w:rPr>
        <w:t>e</w:t>
      </w:r>
      <w:r w:rsidRPr="00E729CD">
        <w:rPr>
          <w:rStyle w:val="fontstyle31"/>
          <w:rFonts w:asciiTheme="minorHAnsi" w:hAnsiTheme="minorHAnsi" w:cstheme="minorHAnsi"/>
          <w:b w:val="0"/>
          <w:sz w:val="22"/>
          <w:szCs w:val="22"/>
        </w:rPr>
        <w:t>clin</w:t>
      </w:r>
      <w:r w:rsidRPr="00E729CD">
        <w:rPr>
          <w:rStyle w:val="fontstyle31"/>
          <w:rFonts w:asciiTheme="minorHAnsi" w:hAnsiTheme="minorHAnsi" w:cstheme="minorHAnsi"/>
          <w:b w:val="0"/>
          <w:color w:val="1D1717"/>
          <w:sz w:val="22"/>
          <w:szCs w:val="22"/>
        </w:rPr>
        <w:t>e</w:t>
      </w:r>
      <w:r w:rsidRPr="00E729CD">
        <w:rPr>
          <w:rStyle w:val="fontstyle31"/>
          <w:rFonts w:asciiTheme="minorHAnsi" w:hAnsiTheme="minorHAnsi" w:cstheme="minorHAnsi"/>
          <w:b w:val="0"/>
          <w:sz w:val="22"/>
          <w:szCs w:val="22"/>
        </w:rPr>
        <w:t>s</w:t>
      </w:r>
      <w:r w:rsidRPr="00E729CD">
        <w:rPr>
          <w:rStyle w:val="fontstyle31"/>
          <w:rFonts w:asciiTheme="minorHAnsi" w:hAnsiTheme="minorHAnsi" w:cstheme="minorHAnsi"/>
          <w:b w:val="0"/>
          <w:color w:val="353130"/>
          <w:sz w:val="22"/>
          <w:szCs w:val="22"/>
        </w:rPr>
        <w:t>.’’</w:t>
      </w:r>
    </w:p>
    <w:p w:rsidR="009873AD" w:rsidRPr="00C24B59" w:rsidRDefault="009873AD" w:rsidP="00E729CD">
      <w:pPr>
        <w:spacing w:line="360" w:lineRule="auto"/>
        <w:ind w:hanging="540"/>
        <w:jc w:val="both"/>
        <w:rPr>
          <w:rFonts w:asciiTheme="minorHAnsi" w:hAnsiTheme="minorHAnsi" w:cstheme="minorHAnsi"/>
          <w:b/>
          <w:color w:val="000000" w:themeColor="text1"/>
          <w:sz w:val="22"/>
          <w:szCs w:val="22"/>
        </w:rPr>
      </w:pPr>
      <w:r w:rsidRPr="00C24B59">
        <w:rPr>
          <w:rFonts w:asciiTheme="minorHAnsi" w:hAnsiTheme="minorHAnsi" w:cstheme="minorHAnsi"/>
          <w:b/>
          <w:color w:val="000000" w:themeColor="text1"/>
          <w:sz w:val="22"/>
          <w:szCs w:val="22"/>
        </w:rPr>
        <w:t>d) Mention three types of production function common in farming business.</w:t>
      </w:r>
      <w:r w:rsidR="003342BF" w:rsidRPr="00C24B59">
        <w:rPr>
          <w:rFonts w:asciiTheme="minorHAnsi" w:hAnsiTheme="minorHAnsi" w:cstheme="minorHAnsi"/>
          <w:b/>
          <w:color w:val="000000" w:themeColor="text1"/>
          <w:sz w:val="22"/>
          <w:szCs w:val="22"/>
        </w:rPr>
        <w:t xml:space="preserve"> </w:t>
      </w:r>
      <w:r w:rsidR="003342BF" w:rsidRPr="00C24B59">
        <w:rPr>
          <w:rFonts w:asciiTheme="minorHAnsi" w:hAnsiTheme="minorHAnsi" w:cstheme="minorHAnsi"/>
          <w:b/>
          <w:color w:val="000000" w:themeColor="text1"/>
          <w:sz w:val="22"/>
          <w:szCs w:val="22"/>
        </w:rPr>
        <w:tab/>
      </w:r>
      <w:r w:rsidR="003342BF" w:rsidRPr="00C24B59">
        <w:rPr>
          <w:rFonts w:asciiTheme="minorHAnsi" w:hAnsiTheme="minorHAnsi" w:cstheme="minorHAnsi"/>
          <w:b/>
          <w:color w:val="000000" w:themeColor="text1"/>
          <w:sz w:val="22"/>
          <w:szCs w:val="22"/>
        </w:rPr>
        <w:tab/>
        <w:t xml:space="preserve">(1 ½ mark)             </w:t>
      </w:r>
    </w:p>
    <w:p w:rsidR="0014171A" w:rsidRPr="00E729CD" w:rsidRDefault="0014171A" w:rsidP="00E729CD">
      <w:pPr>
        <w:pStyle w:val="ListParagraph"/>
        <w:numPr>
          <w:ilvl w:val="0"/>
          <w:numId w:val="30"/>
        </w:numPr>
        <w:spacing w:line="360" w:lineRule="auto"/>
        <w:ind w:left="0"/>
        <w:jc w:val="both"/>
        <w:rPr>
          <w:rFonts w:asciiTheme="minorHAnsi" w:hAnsiTheme="minorHAnsi" w:cstheme="minorHAnsi"/>
          <w:i/>
          <w:color w:val="000000"/>
          <w:sz w:val="22"/>
          <w:szCs w:val="22"/>
        </w:rPr>
      </w:pPr>
      <w:r w:rsidRPr="00E729CD">
        <w:rPr>
          <w:rStyle w:val="fontstyle01"/>
          <w:rFonts w:asciiTheme="minorHAnsi" w:hAnsiTheme="minorHAnsi" w:cstheme="minorHAnsi"/>
          <w:i/>
          <w:sz w:val="22"/>
          <w:szCs w:val="22"/>
        </w:rPr>
        <w:t>I</w:t>
      </w:r>
      <w:r w:rsidRPr="00E729CD">
        <w:rPr>
          <w:rStyle w:val="fontstyle01"/>
          <w:rFonts w:asciiTheme="minorHAnsi" w:hAnsiTheme="minorHAnsi" w:cstheme="minorHAnsi"/>
          <w:i/>
          <w:color w:val="221C1C"/>
          <w:sz w:val="22"/>
          <w:szCs w:val="22"/>
        </w:rPr>
        <w:t>ncre</w:t>
      </w:r>
      <w:r w:rsidRPr="00E729CD">
        <w:rPr>
          <w:rStyle w:val="fontstyle01"/>
          <w:rFonts w:asciiTheme="minorHAnsi" w:hAnsiTheme="minorHAnsi" w:cstheme="minorHAnsi"/>
          <w:i/>
          <w:sz w:val="22"/>
          <w:szCs w:val="22"/>
        </w:rPr>
        <w:t>a</w:t>
      </w:r>
      <w:r w:rsidRPr="00E729CD">
        <w:rPr>
          <w:rStyle w:val="fontstyle01"/>
          <w:rFonts w:asciiTheme="minorHAnsi" w:hAnsiTheme="minorHAnsi" w:cstheme="minorHAnsi"/>
          <w:i/>
          <w:color w:val="221C1C"/>
          <w:sz w:val="22"/>
          <w:szCs w:val="22"/>
        </w:rPr>
        <w:t>s</w:t>
      </w:r>
      <w:r w:rsidRPr="00E729CD">
        <w:rPr>
          <w:rStyle w:val="fontstyle01"/>
          <w:rFonts w:asciiTheme="minorHAnsi" w:hAnsiTheme="minorHAnsi" w:cstheme="minorHAnsi"/>
          <w:i/>
          <w:sz w:val="22"/>
          <w:szCs w:val="22"/>
        </w:rPr>
        <w:t>in</w:t>
      </w:r>
      <w:r w:rsidRPr="00E729CD">
        <w:rPr>
          <w:rStyle w:val="fontstyle01"/>
          <w:rFonts w:asciiTheme="minorHAnsi" w:hAnsiTheme="minorHAnsi" w:cstheme="minorHAnsi"/>
          <w:i/>
          <w:color w:val="221C1C"/>
          <w:sz w:val="22"/>
          <w:szCs w:val="22"/>
        </w:rPr>
        <w:t xml:space="preserve">g </w:t>
      </w:r>
      <w:r w:rsidRPr="00E729CD">
        <w:rPr>
          <w:rStyle w:val="fontstyle01"/>
          <w:rFonts w:asciiTheme="minorHAnsi" w:hAnsiTheme="minorHAnsi" w:cstheme="minorHAnsi"/>
          <w:i/>
          <w:sz w:val="22"/>
          <w:szCs w:val="22"/>
        </w:rPr>
        <w:t>R</w:t>
      </w:r>
      <w:r w:rsidRPr="00E729CD">
        <w:rPr>
          <w:rStyle w:val="fontstyle01"/>
          <w:rFonts w:asciiTheme="minorHAnsi" w:hAnsiTheme="minorHAnsi" w:cstheme="minorHAnsi"/>
          <w:i/>
          <w:color w:val="221C1C"/>
          <w:sz w:val="22"/>
          <w:szCs w:val="22"/>
        </w:rPr>
        <w:t>e</w:t>
      </w:r>
      <w:r w:rsidRPr="00E729CD">
        <w:rPr>
          <w:rStyle w:val="fontstyle01"/>
          <w:rFonts w:asciiTheme="minorHAnsi" w:hAnsiTheme="minorHAnsi" w:cstheme="minorHAnsi"/>
          <w:i/>
          <w:sz w:val="22"/>
          <w:szCs w:val="22"/>
        </w:rPr>
        <w:t>turn</w:t>
      </w:r>
      <w:r w:rsidRPr="00E729CD">
        <w:rPr>
          <w:rStyle w:val="fontstyle01"/>
          <w:rFonts w:asciiTheme="minorHAnsi" w:hAnsiTheme="minorHAnsi" w:cstheme="minorHAnsi"/>
          <w:i/>
          <w:color w:val="221C1C"/>
          <w:sz w:val="22"/>
          <w:szCs w:val="22"/>
        </w:rPr>
        <w:t>s</w:t>
      </w:r>
      <w:r w:rsidRPr="00E729CD">
        <w:rPr>
          <w:rStyle w:val="fontstyle01"/>
          <w:rFonts w:asciiTheme="minorHAnsi" w:hAnsiTheme="minorHAnsi" w:cstheme="minorHAnsi"/>
          <w:i/>
          <w:color w:val="221C1C"/>
          <w:sz w:val="22"/>
          <w:szCs w:val="22"/>
        </w:rPr>
        <w:t xml:space="preserve">: </w:t>
      </w:r>
      <w:r w:rsidRPr="00E729CD">
        <w:rPr>
          <w:rStyle w:val="fontstyle21"/>
          <w:rFonts w:asciiTheme="minorHAnsi" w:hAnsiTheme="minorHAnsi" w:cstheme="minorHAnsi"/>
          <w:b w:val="0"/>
          <w:i/>
          <w:sz w:val="22"/>
          <w:szCs w:val="22"/>
        </w:rPr>
        <w:t xml:space="preserve">In </w:t>
      </w:r>
      <w:r w:rsidRPr="00E729CD">
        <w:rPr>
          <w:rStyle w:val="fontstyle21"/>
          <w:rFonts w:asciiTheme="minorHAnsi" w:hAnsiTheme="minorHAnsi" w:cstheme="minorHAnsi"/>
          <w:b w:val="0"/>
          <w:i/>
          <w:color w:val="221C1C"/>
          <w:sz w:val="22"/>
          <w:szCs w:val="22"/>
        </w:rPr>
        <w:t>t</w:t>
      </w:r>
      <w:r w:rsidRPr="00E729CD">
        <w:rPr>
          <w:rStyle w:val="fontstyle21"/>
          <w:rFonts w:asciiTheme="minorHAnsi" w:hAnsiTheme="minorHAnsi" w:cstheme="minorHAnsi"/>
          <w:b w:val="0"/>
          <w:i/>
          <w:sz w:val="22"/>
          <w:szCs w:val="22"/>
        </w:rPr>
        <w:t>h</w:t>
      </w:r>
      <w:r w:rsidRPr="00E729CD">
        <w:rPr>
          <w:rStyle w:val="fontstyle21"/>
          <w:rFonts w:asciiTheme="minorHAnsi" w:hAnsiTheme="minorHAnsi" w:cstheme="minorHAnsi"/>
          <w:b w:val="0"/>
          <w:i/>
          <w:color w:val="221C1C"/>
          <w:sz w:val="22"/>
          <w:szCs w:val="22"/>
        </w:rPr>
        <w:t>i</w:t>
      </w:r>
      <w:r w:rsidRPr="00E729CD">
        <w:rPr>
          <w:rStyle w:val="fontstyle21"/>
          <w:rFonts w:asciiTheme="minorHAnsi" w:hAnsiTheme="minorHAnsi" w:cstheme="minorHAnsi"/>
          <w:b w:val="0"/>
          <w:i/>
          <w:sz w:val="22"/>
          <w:szCs w:val="22"/>
        </w:rPr>
        <w:t>s type</w:t>
      </w:r>
      <w:r w:rsidRPr="00E729CD">
        <w:rPr>
          <w:rStyle w:val="fontstyle21"/>
          <w:rFonts w:asciiTheme="minorHAnsi" w:hAnsiTheme="minorHAnsi" w:cstheme="minorHAnsi"/>
          <w:b w:val="0"/>
          <w:i/>
          <w:color w:val="221C1C"/>
          <w:sz w:val="22"/>
          <w:szCs w:val="22"/>
        </w:rPr>
        <w:t xml:space="preserve">, </w:t>
      </w:r>
      <w:r w:rsidRPr="00E729CD">
        <w:rPr>
          <w:rStyle w:val="fontstyle21"/>
          <w:rFonts w:asciiTheme="minorHAnsi" w:hAnsiTheme="minorHAnsi" w:cstheme="minorHAnsi"/>
          <w:b w:val="0"/>
          <w:i/>
          <w:sz w:val="22"/>
          <w:szCs w:val="22"/>
        </w:rPr>
        <w:t>eac</w:t>
      </w:r>
      <w:r w:rsidRPr="00E729CD">
        <w:rPr>
          <w:rStyle w:val="fontstyle21"/>
          <w:rFonts w:asciiTheme="minorHAnsi" w:hAnsiTheme="minorHAnsi" w:cstheme="minorHAnsi"/>
          <w:b w:val="0"/>
          <w:i/>
          <w:color w:val="221C1C"/>
          <w:sz w:val="22"/>
          <w:szCs w:val="22"/>
        </w:rPr>
        <w:t xml:space="preserve">h </w:t>
      </w:r>
      <w:r w:rsidRPr="00E729CD">
        <w:rPr>
          <w:rStyle w:val="fontstyle21"/>
          <w:rFonts w:asciiTheme="minorHAnsi" w:hAnsiTheme="minorHAnsi" w:cstheme="minorHAnsi"/>
          <w:b w:val="0"/>
          <w:i/>
          <w:sz w:val="22"/>
          <w:szCs w:val="22"/>
        </w:rPr>
        <w:t>additiona</w:t>
      </w:r>
      <w:r w:rsidRPr="00E729CD">
        <w:rPr>
          <w:rStyle w:val="fontstyle21"/>
          <w:rFonts w:asciiTheme="minorHAnsi" w:hAnsiTheme="minorHAnsi" w:cstheme="minorHAnsi"/>
          <w:b w:val="0"/>
          <w:i/>
          <w:color w:val="221C1C"/>
          <w:sz w:val="22"/>
          <w:szCs w:val="22"/>
        </w:rPr>
        <w:t xml:space="preserve">l </w:t>
      </w:r>
      <w:r w:rsidRPr="00E729CD">
        <w:rPr>
          <w:rStyle w:val="fontstyle21"/>
          <w:rFonts w:asciiTheme="minorHAnsi" w:hAnsiTheme="minorHAnsi" w:cstheme="minorHAnsi"/>
          <w:b w:val="0"/>
          <w:i/>
          <w:sz w:val="22"/>
          <w:szCs w:val="22"/>
        </w:rPr>
        <w:t>u</w:t>
      </w:r>
      <w:r w:rsidRPr="00E729CD">
        <w:rPr>
          <w:rStyle w:val="fontstyle21"/>
          <w:rFonts w:asciiTheme="minorHAnsi" w:hAnsiTheme="minorHAnsi" w:cstheme="minorHAnsi"/>
          <w:b w:val="0"/>
          <w:i/>
          <w:color w:val="221C1C"/>
          <w:sz w:val="22"/>
          <w:szCs w:val="22"/>
        </w:rPr>
        <w:t xml:space="preserve">nit </w:t>
      </w:r>
      <w:r w:rsidRPr="00E729CD">
        <w:rPr>
          <w:rStyle w:val="fontstyle21"/>
          <w:rFonts w:asciiTheme="minorHAnsi" w:hAnsiTheme="minorHAnsi" w:cstheme="minorHAnsi"/>
          <w:b w:val="0"/>
          <w:i/>
          <w:sz w:val="22"/>
          <w:szCs w:val="22"/>
        </w:rPr>
        <w:t>of i</w:t>
      </w:r>
      <w:r w:rsidRPr="00E729CD">
        <w:rPr>
          <w:rStyle w:val="fontstyle21"/>
          <w:rFonts w:asciiTheme="minorHAnsi" w:hAnsiTheme="minorHAnsi" w:cstheme="minorHAnsi"/>
          <w:b w:val="0"/>
          <w:i/>
          <w:color w:val="221C1C"/>
          <w:sz w:val="22"/>
          <w:szCs w:val="22"/>
        </w:rPr>
        <w:t>n</w:t>
      </w:r>
      <w:r w:rsidRPr="00E729CD">
        <w:rPr>
          <w:rStyle w:val="fontstyle21"/>
          <w:rFonts w:asciiTheme="minorHAnsi" w:hAnsiTheme="minorHAnsi" w:cstheme="minorHAnsi"/>
          <w:b w:val="0"/>
          <w:i/>
          <w:sz w:val="22"/>
          <w:szCs w:val="22"/>
        </w:rPr>
        <w:t xml:space="preserve">put results </w:t>
      </w:r>
      <w:r w:rsidRPr="00E729CD">
        <w:rPr>
          <w:rStyle w:val="fontstyle21"/>
          <w:rFonts w:asciiTheme="minorHAnsi" w:hAnsiTheme="minorHAnsi" w:cstheme="minorHAnsi"/>
          <w:b w:val="0"/>
          <w:i/>
          <w:color w:val="221C1C"/>
          <w:sz w:val="22"/>
          <w:szCs w:val="22"/>
        </w:rPr>
        <w:t>i</w:t>
      </w:r>
      <w:r w:rsidRPr="00E729CD">
        <w:rPr>
          <w:rStyle w:val="fontstyle21"/>
          <w:rFonts w:asciiTheme="minorHAnsi" w:hAnsiTheme="minorHAnsi" w:cstheme="minorHAnsi"/>
          <w:b w:val="0"/>
          <w:i/>
          <w:sz w:val="22"/>
          <w:szCs w:val="22"/>
        </w:rPr>
        <w:t xml:space="preserve">n </w:t>
      </w:r>
      <w:r w:rsidRPr="00E729CD">
        <w:rPr>
          <w:rStyle w:val="fontstyle21"/>
          <w:rFonts w:asciiTheme="minorHAnsi" w:hAnsiTheme="minorHAnsi" w:cstheme="minorHAnsi"/>
          <w:b w:val="0"/>
          <w:i/>
          <w:color w:val="221C1C"/>
          <w:sz w:val="22"/>
          <w:szCs w:val="22"/>
        </w:rPr>
        <w:t xml:space="preserve">a </w:t>
      </w:r>
      <w:r w:rsidRPr="00E729CD">
        <w:rPr>
          <w:rStyle w:val="fontstyle21"/>
          <w:rFonts w:asciiTheme="minorHAnsi" w:hAnsiTheme="minorHAnsi" w:cstheme="minorHAnsi"/>
          <w:b w:val="0"/>
          <w:i/>
          <w:sz w:val="22"/>
          <w:szCs w:val="22"/>
        </w:rPr>
        <w:t xml:space="preserve">larger increase in output </w:t>
      </w:r>
      <w:r w:rsidRPr="00E729CD">
        <w:rPr>
          <w:rStyle w:val="fontstyle21"/>
          <w:rFonts w:asciiTheme="minorHAnsi" w:hAnsiTheme="minorHAnsi" w:cstheme="minorHAnsi"/>
          <w:b w:val="0"/>
          <w:i/>
          <w:color w:val="221C1C"/>
          <w:sz w:val="22"/>
          <w:szCs w:val="22"/>
        </w:rPr>
        <w:t>th</w:t>
      </w:r>
      <w:r w:rsidRPr="00E729CD">
        <w:rPr>
          <w:rStyle w:val="fontstyle21"/>
          <w:rFonts w:asciiTheme="minorHAnsi" w:hAnsiTheme="minorHAnsi" w:cstheme="minorHAnsi"/>
          <w:b w:val="0"/>
          <w:i/>
          <w:sz w:val="22"/>
          <w:szCs w:val="22"/>
        </w:rPr>
        <w:t>an</w:t>
      </w:r>
      <w:r w:rsidRPr="00E729CD">
        <w:rPr>
          <w:rStyle w:val="fontstyle21"/>
          <w:rFonts w:asciiTheme="minorHAnsi" w:hAnsiTheme="minorHAnsi" w:cstheme="minorHAnsi"/>
          <w:b w:val="0"/>
          <w:i/>
          <w:sz w:val="22"/>
          <w:szCs w:val="22"/>
        </w:rPr>
        <w:t xml:space="preserve"> </w:t>
      </w:r>
      <w:r w:rsidRPr="00E729CD">
        <w:rPr>
          <w:rStyle w:val="fontstyle21"/>
          <w:rFonts w:asciiTheme="minorHAnsi" w:hAnsiTheme="minorHAnsi" w:cstheme="minorHAnsi"/>
          <w:b w:val="0"/>
          <w:i/>
          <w:sz w:val="22"/>
          <w:szCs w:val="22"/>
        </w:rPr>
        <w:t>the preceding unit</w:t>
      </w:r>
      <w:r w:rsidRPr="00E729CD">
        <w:rPr>
          <w:rStyle w:val="fontstyle21"/>
          <w:rFonts w:asciiTheme="minorHAnsi" w:hAnsiTheme="minorHAnsi" w:cstheme="minorHAnsi"/>
          <w:b w:val="0"/>
          <w:i/>
          <w:color w:val="000000"/>
          <w:sz w:val="22"/>
          <w:szCs w:val="22"/>
        </w:rPr>
        <w:t>.</w:t>
      </w:r>
      <w:r w:rsidRPr="00E729CD">
        <w:rPr>
          <w:rStyle w:val="fontstyle21"/>
          <w:rFonts w:asciiTheme="minorHAnsi" w:hAnsiTheme="minorHAnsi" w:cstheme="minorHAnsi"/>
          <w:b w:val="0"/>
          <w:i/>
          <w:color w:val="000000"/>
          <w:sz w:val="22"/>
          <w:szCs w:val="22"/>
        </w:rPr>
        <w:t xml:space="preserve"> </w:t>
      </w:r>
      <w:r w:rsidRPr="00E729CD">
        <w:rPr>
          <w:rStyle w:val="fontstyle21"/>
          <w:rFonts w:asciiTheme="minorHAnsi" w:hAnsiTheme="minorHAnsi" w:cstheme="minorHAnsi"/>
          <w:b w:val="0"/>
          <w:i/>
          <w:sz w:val="22"/>
          <w:szCs w:val="22"/>
        </w:rPr>
        <w:t>This shows that resou</w:t>
      </w:r>
      <w:r w:rsidRPr="00E729CD">
        <w:rPr>
          <w:rStyle w:val="fontstyle21"/>
          <w:rFonts w:asciiTheme="minorHAnsi" w:hAnsiTheme="minorHAnsi" w:cstheme="minorHAnsi"/>
          <w:b w:val="0"/>
          <w:i/>
          <w:color w:val="221C1C"/>
          <w:sz w:val="22"/>
          <w:szCs w:val="22"/>
        </w:rPr>
        <w:t>r</w:t>
      </w:r>
      <w:r w:rsidRPr="00E729CD">
        <w:rPr>
          <w:rStyle w:val="fontstyle21"/>
          <w:rFonts w:asciiTheme="minorHAnsi" w:hAnsiTheme="minorHAnsi" w:cstheme="minorHAnsi"/>
          <w:b w:val="0"/>
          <w:i/>
          <w:sz w:val="22"/>
          <w:szCs w:val="22"/>
        </w:rPr>
        <w:t xml:space="preserve">ces are </w:t>
      </w:r>
      <w:r w:rsidRPr="00E729CD">
        <w:rPr>
          <w:rStyle w:val="fontstyle21"/>
          <w:rFonts w:asciiTheme="minorHAnsi" w:hAnsiTheme="minorHAnsi" w:cstheme="minorHAnsi"/>
          <w:b w:val="0"/>
          <w:i/>
          <w:sz w:val="22"/>
          <w:szCs w:val="22"/>
        </w:rPr>
        <w:t>und</w:t>
      </w:r>
      <w:r w:rsidRPr="00E729CD">
        <w:rPr>
          <w:rStyle w:val="fontstyle21"/>
          <w:rFonts w:asciiTheme="minorHAnsi" w:hAnsiTheme="minorHAnsi" w:cstheme="minorHAnsi"/>
          <w:b w:val="0"/>
          <w:i/>
          <w:color w:val="221C1C"/>
          <w:sz w:val="22"/>
          <w:szCs w:val="22"/>
        </w:rPr>
        <w:t>eru</w:t>
      </w:r>
      <w:r w:rsidRPr="00E729CD">
        <w:rPr>
          <w:rStyle w:val="fontstyle21"/>
          <w:rFonts w:asciiTheme="minorHAnsi" w:hAnsiTheme="minorHAnsi" w:cstheme="minorHAnsi"/>
          <w:b w:val="0"/>
          <w:i/>
          <w:sz w:val="22"/>
          <w:szCs w:val="22"/>
        </w:rPr>
        <w:t>t</w:t>
      </w:r>
      <w:r w:rsidRPr="00E729CD">
        <w:rPr>
          <w:rStyle w:val="fontstyle21"/>
          <w:rFonts w:asciiTheme="minorHAnsi" w:hAnsiTheme="minorHAnsi" w:cstheme="minorHAnsi"/>
          <w:b w:val="0"/>
          <w:i/>
          <w:color w:val="221C1C"/>
          <w:sz w:val="22"/>
          <w:szCs w:val="22"/>
        </w:rPr>
        <w:t>i</w:t>
      </w:r>
      <w:r w:rsidRPr="00E729CD">
        <w:rPr>
          <w:rStyle w:val="fontstyle21"/>
          <w:rFonts w:asciiTheme="minorHAnsi" w:hAnsiTheme="minorHAnsi" w:cstheme="minorHAnsi"/>
          <w:b w:val="0"/>
          <w:i/>
          <w:sz w:val="22"/>
          <w:szCs w:val="22"/>
        </w:rPr>
        <w:t>lized</w:t>
      </w:r>
      <w:r w:rsidRPr="00E729CD">
        <w:rPr>
          <w:rStyle w:val="fontstyle21"/>
          <w:rFonts w:asciiTheme="minorHAnsi" w:hAnsiTheme="minorHAnsi" w:cstheme="minorHAnsi"/>
          <w:b w:val="0"/>
          <w:i/>
          <w:color w:val="000000"/>
          <w:sz w:val="22"/>
          <w:szCs w:val="22"/>
        </w:rPr>
        <w:t>.</w:t>
      </w:r>
    </w:p>
    <w:p w:rsidR="0014171A" w:rsidRPr="00E729CD" w:rsidRDefault="0014171A" w:rsidP="00E729CD">
      <w:pPr>
        <w:pStyle w:val="ListParagraph"/>
        <w:numPr>
          <w:ilvl w:val="0"/>
          <w:numId w:val="30"/>
        </w:numPr>
        <w:spacing w:line="360" w:lineRule="auto"/>
        <w:ind w:left="0"/>
        <w:jc w:val="both"/>
        <w:rPr>
          <w:rFonts w:asciiTheme="minorHAnsi" w:hAnsiTheme="minorHAnsi" w:cstheme="minorHAnsi"/>
          <w:i/>
          <w:color w:val="0C0606"/>
          <w:sz w:val="22"/>
          <w:szCs w:val="22"/>
        </w:rPr>
      </w:pPr>
      <w:r w:rsidRPr="00E729CD">
        <w:rPr>
          <w:rStyle w:val="fontstyle01"/>
          <w:rFonts w:asciiTheme="minorHAnsi" w:hAnsiTheme="minorHAnsi" w:cstheme="minorHAnsi"/>
          <w:i/>
          <w:color w:val="221C1C"/>
          <w:sz w:val="22"/>
          <w:szCs w:val="22"/>
        </w:rPr>
        <w:t>C</w:t>
      </w:r>
      <w:r w:rsidRPr="00E729CD">
        <w:rPr>
          <w:rStyle w:val="fontstyle01"/>
          <w:rFonts w:asciiTheme="minorHAnsi" w:hAnsiTheme="minorHAnsi" w:cstheme="minorHAnsi"/>
          <w:i/>
          <w:sz w:val="22"/>
          <w:szCs w:val="22"/>
        </w:rPr>
        <w:t>o</w:t>
      </w:r>
      <w:r w:rsidRPr="00E729CD">
        <w:rPr>
          <w:rStyle w:val="fontstyle01"/>
          <w:rFonts w:asciiTheme="minorHAnsi" w:hAnsiTheme="minorHAnsi" w:cstheme="minorHAnsi"/>
          <w:i/>
          <w:color w:val="221C1C"/>
          <w:sz w:val="22"/>
          <w:szCs w:val="22"/>
        </w:rPr>
        <w:t>n</w:t>
      </w:r>
      <w:r w:rsidRPr="00E729CD">
        <w:rPr>
          <w:rStyle w:val="fontstyle01"/>
          <w:rFonts w:asciiTheme="minorHAnsi" w:hAnsiTheme="minorHAnsi" w:cstheme="minorHAnsi"/>
          <w:i/>
          <w:sz w:val="22"/>
          <w:szCs w:val="22"/>
        </w:rPr>
        <w:t>s</w:t>
      </w:r>
      <w:r w:rsidRPr="00E729CD">
        <w:rPr>
          <w:rStyle w:val="fontstyle01"/>
          <w:rFonts w:asciiTheme="minorHAnsi" w:hAnsiTheme="minorHAnsi" w:cstheme="minorHAnsi"/>
          <w:i/>
          <w:color w:val="221C1C"/>
          <w:sz w:val="22"/>
          <w:szCs w:val="22"/>
        </w:rPr>
        <w:t>t</w:t>
      </w:r>
      <w:r w:rsidRPr="00E729CD">
        <w:rPr>
          <w:rStyle w:val="fontstyle01"/>
          <w:rFonts w:asciiTheme="minorHAnsi" w:hAnsiTheme="minorHAnsi" w:cstheme="minorHAnsi"/>
          <w:i/>
          <w:sz w:val="22"/>
          <w:szCs w:val="22"/>
        </w:rPr>
        <w:t>a</w:t>
      </w:r>
      <w:r w:rsidRPr="00E729CD">
        <w:rPr>
          <w:rStyle w:val="fontstyle01"/>
          <w:rFonts w:asciiTheme="minorHAnsi" w:hAnsiTheme="minorHAnsi" w:cstheme="minorHAnsi"/>
          <w:i/>
          <w:color w:val="221C1C"/>
          <w:sz w:val="22"/>
          <w:szCs w:val="22"/>
        </w:rPr>
        <w:t xml:space="preserve">nt </w:t>
      </w:r>
      <w:r w:rsidRPr="00E729CD">
        <w:rPr>
          <w:rStyle w:val="fontstyle01"/>
          <w:rFonts w:asciiTheme="minorHAnsi" w:hAnsiTheme="minorHAnsi" w:cstheme="minorHAnsi"/>
          <w:i/>
          <w:sz w:val="22"/>
          <w:szCs w:val="22"/>
        </w:rPr>
        <w:t>R</w:t>
      </w:r>
      <w:r w:rsidRPr="00E729CD">
        <w:rPr>
          <w:rStyle w:val="fontstyle01"/>
          <w:rFonts w:asciiTheme="minorHAnsi" w:hAnsiTheme="minorHAnsi" w:cstheme="minorHAnsi"/>
          <w:i/>
          <w:color w:val="221C1C"/>
          <w:sz w:val="22"/>
          <w:szCs w:val="22"/>
        </w:rPr>
        <w:t>etu</w:t>
      </w:r>
      <w:r w:rsidRPr="00E729CD">
        <w:rPr>
          <w:rStyle w:val="fontstyle01"/>
          <w:rFonts w:asciiTheme="minorHAnsi" w:hAnsiTheme="minorHAnsi" w:cstheme="minorHAnsi"/>
          <w:i/>
          <w:sz w:val="22"/>
          <w:szCs w:val="22"/>
        </w:rPr>
        <w:t>rns</w:t>
      </w:r>
      <w:r w:rsidRPr="00E729CD">
        <w:rPr>
          <w:rStyle w:val="fontstyle01"/>
          <w:rFonts w:asciiTheme="minorHAnsi" w:hAnsiTheme="minorHAnsi" w:cstheme="minorHAnsi"/>
          <w:i/>
          <w:sz w:val="22"/>
          <w:szCs w:val="22"/>
        </w:rPr>
        <w:t xml:space="preserve">: </w:t>
      </w:r>
      <w:r w:rsidRPr="00E729CD">
        <w:rPr>
          <w:rStyle w:val="fontstyle21"/>
          <w:rFonts w:asciiTheme="minorHAnsi" w:hAnsiTheme="minorHAnsi" w:cstheme="minorHAnsi"/>
          <w:b w:val="0"/>
          <w:i/>
          <w:sz w:val="22"/>
          <w:szCs w:val="22"/>
        </w:rPr>
        <w:t xml:space="preserve">The </w:t>
      </w:r>
      <w:r w:rsidRPr="00E729CD">
        <w:rPr>
          <w:rStyle w:val="fontstyle21"/>
          <w:rFonts w:asciiTheme="minorHAnsi" w:hAnsiTheme="minorHAnsi" w:cstheme="minorHAnsi"/>
          <w:b w:val="0"/>
          <w:i/>
          <w:color w:val="221C1C"/>
          <w:sz w:val="22"/>
          <w:szCs w:val="22"/>
        </w:rPr>
        <w:t>a</w:t>
      </w:r>
      <w:r w:rsidRPr="00E729CD">
        <w:rPr>
          <w:rStyle w:val="fontstyle21"/>
          <w:rFonts w:asciiTheme="minorHAnsi" w:hAnsiTheme="minorHAnsi" w:cstheme="minorHAnsi"/>
          <w:b w:val="0"/>
          <w:i/>
          <w:sz w:val="22"/>
          <w:szCs w:val="22"/>
        </w:rPr>
        <w:t>mount of the product increases by the same amount for each additional inpu</w:t>
      </w:r>
      <w:r w:rsidRPr="00E729CD">
        <w:rPr>
          <w:rStyle w:val="fontstyle21"/>
          <w:rFonts w:asciiTheme="minorHAnsi" w:hAnsiTheme="minorHAnsi" w:cstheme="minorHAnsi"/>
          <w:b w:val="0"/>
          <w:i/>
          <w:color w:val="221C1C"/>
          <w:sz w:val="22"/>
          <w:szCs w:val="22"/>
        </w:rPr>
        <w:t>t</w:t>
      </w:r>
      <w:r w:rsidRPr="00E729CD">
        <w:rPr>
          <w:rStyle w:val="fontstyle21"/>
          <w:rFonts w:asciiTheme="minorHAnsi" w:hAnsiTheme="minorHAnsi" w:cstheme="minorHAnsi"/>
          <w:b w:val="0"/>
          <w:i/>
          <w:sz w:val="22"/>
          <w:szCs w:val="22"/>
        </w:rPr>
        <w:t>;</w:t>
      </w:r>
      <w:r w:rsidRPr="00E729CD">
        <w:rPr>
          <w:rStyle w:val="fontstyle21"/>
          <w:rFonts w:asciiTheme="minorHAnsi" w:hAnsiTheme="minorHAnsi" w:cstheme="minorHAnsi"/>
          <w:b w:val="0"/>
          <w:i/>
          <w:sz w:val="22"/>
          <w:szCs w:val="22"/>
        </w:rPr>
        <w:t xml:space="preserve"> </w:t>
      </w:r>
      <w:r w:rsidRPr="00E729CD">
        <w:rPr>
          <w:rStyle w:val="fontstyle21"/>
          <w:rFonts w:asciiTheme="minorHAnsi" w:hAnsiTheme="minorHAnsi" w:cstheme="minorHAnsi"/>
          <w:b w:val="0"/>
          <w:i/>
          <w:sz w:val="22"/>
          <w:szCs w:val="22"/>
        </w:rPr>
        <w:t xml:space="preserve">that </w:t>
      </w:r>
      <w:r w:rsidRPr="00E729CD">
        <w:rPr>
          <w:rStyle w:val="fontstyle21"/>
          <w:rFonts w:asciiTheme="minorHAnsi" w:hAnsiTheme="minorHAnsi" w:cstheme="minorHAnsi"/>
          <w:b w:val="0"/>
          <w:i/>
          <w:color w:val="221C1C"/>
          <w:sz w:val="22"/>
          <w:szCs w:val="22"/>
        </w:rPr>
        <w:t>i</w:t>
      </w:r>
      <w:r w:rsidRPr="00E729CD">
        <w:rPr>
          <w:rStyle w:val="fontstyle21"/>
          <w:rFonts w:asciiTheme="minorHAnsi" w:hAnsiTheme="minorHAnsi" w:cstheme="minorHAnsi"/>
          <w:b w:val="0"/>
          <w:i/>
          <w:sz w:val="22"/>
          <w:szCs w:val="22"/>
        </w:rPr>
        <w:t>s cons</w:t>
      </w:r>
      <w:r w:rsidRPr="00E729CD">
        <w:rPr>
          <w:rStyle w:val="fontstyle21"/>
          <w:rFonts w:asciiTheme="minorHAnsi" w:hAnsiTheme="minorHAnsi" w:cstheme="minorHAnsi"/>
          <w:b w:val="0"/>
          <w:i/>
          <w:color w:val="221C1C"/>
          <w:sz w:val="22"/>
          <w:szCs w:val="22"/>
        </w:rPr>
        <w:t>t</w:t>
      </w:r>
      <w:r w:rsidRPr="00E729CD">
        <w:rPr>
          <w:rStyle w:val="fontstyle21"/>
          <w:rFonts w:asciiTheme="minorHAnsi" w:hAnsiTheme="minorHAnsi" w:cstheme="minorHAnsi"/>
          <w:b w:val="0"/>
          <w:i/>
          <w:sz w:val="22"/>
          <w:szCs w:val="22"/>
        </w:rPr>
        <w:t xml:space="preserve">ant returns </w:t>
      </w:r>
      <w:r w:rsidRPr="00E729CD">
        <w:rPr>
          <w:rStyle w:val="fontstyle21"/>
          <w:rFonts w:asciiTheme="minorHAnsi" w:hAnsiTheme="minorHAnsi" w:cstheme="minorHAnsi"/>
          <w:b w:val="0"/>
          <w:i/>
          <w:color w:val="221C1C"/>
          <w:sz w:val="22"/>
          <w:szCs w:val="22"/>
        </w:rPr>
        <w:t>t</w:t>
      </w:r>
      <w:r w:rsidRPr="00E729CD">
        <w:rPr>
          <w:rStyle w:val="fontstyle21"/>
          <w:rFonts w:asciiTheme="minorHAnsi" w:hAnsiTheme="minorHAnsi" w:cstheme="minorHAnsi"/>
          <w:b w:val="0"/>
          <w:i/>
          <w:sz w:val="22"/>
          <w:szCs w:val="22"/>
        </w:rPr>
        <w:t>o input factor.</w:t>
      </w:r>
      <w:r w:rsidRPr="00E729CD">
        <w:rPr>
          <w:rStyle w:val="fontstyle21"/>
          <w:rFonts w:asciiTheme="minorHAnsi" w:hAnsiTheme="minorHAnsi" w:cstheme="minorHAnsi"/>
          <w:b w:val="0"/>
          <w:i/>
          <w:sz w:val="22"/>
          <w:szCs w:val="22"/>
        </w:rPr>
        <w:t xml:space="preserve"> </w:t>
      </w:r>
      <w:r w:rsidRPr="00E729CD">
        <w:rPr>
          <w:rStyle w:val="fontstyle21"/>
          <w:rFonts w:asciiTheme="minorHAnsi" w:hAnsiTheme="minorHAnsi" w:cstheme="minorHAnsi"/>
          <w:b w:val="0"/>
          <w:i/>
          <w:sz w:val="22"/>
          <w:szCs w:val="22"/>
        </w:rPr>
        <w:t>Aga</w:t>
      </w:r>
      <w:r w:rsidRPr="00E729CD">
        <w:rPr>
          <w:rStyle w:val="fontstyle21"/>
          <w:rFonts w:asciiTheme="minorHAnsi" w:hAnsiTheme="minorHAnsi" w:cstheme="minorHAnsi"/>
          <w:b w:val="0"/>
          <w:i/>
          <w:color w:val="221C1C"/>
          <w:sz w:val="22"/>
          <w:szCs w:val="22"/>
        </w:rPr>
        <w:t>i</w:t>
      </w:r>
      <w:r w:rsidRPr="00E729CD">
        <w:rPr>
          <w:rStyle w:val="fontstyle21"/>
          <w:rFonts w:asciiTheme="minorHAnsi" w:hAnsiTheme="minorHAnsi" w:cstheme="minorHAnsi"/>
          <w:b w:val="0"/>
          <w:i/>
          <w:sz w:val="22"/>
          <w:szCs w:val="22"/>
        </w:rPr>
        <w:t>n he</w:t>
      </w:r>
      <w:r w:rsidRPr="00E729CD">
        <w:rPr>
          <w:rStyle w:val="fontstyle21"/>
          <w:rFonts w:asciiTheme="minorHAnsi" w:hAnsiTheme="minorHAnsi" w:cstheme="minorHAnsi"/>
          <w:b w:val="0"/>
          <w:i/>
          <w:color w:val="221C1C"/>
          <w:sz w:val="22"/>
          <w:szCs w:val="22"/>
        </w:rPr>
        <w:t>r</w:t>
      </w:r>
      <w:r w:rsidRPr="00E729CD">
        <w:rPr>
          <w:rStyle w:val="fontstyle21"/>
          <w:rFonts w:asciiTheme="minorHAnsi" w:hAnsiTheme="minorHAnsi" w:cstheme="minorHAnsi"/>
          <w:b w:val="0"/>
          <w:i/>
          <w:sz w:val="22"/>
          <w:szCs w:val="22"/>
        </w:rPr>
        <w:t xml:space="preserve">e </w:t>
      </w:r>
      <w:r w:rsidRPr="00E729CD">
        <w:rPr>
          <w:rStyle w:val="fontstyle21"/>
          <w:rFonts w:asciiTheme="minorHAnsi" w:hAnsiTheme="minorHAnsi" w:cstheme="minorHAnsi"/>
          <w:b w:val="0"/>
          <w:i/>
          <w:color w:val="221C1C"/>
          <w:sz w:val="22"/>
          <w:szCs w:val="22"/>
        </w:rPr>
        <w:t>r</w:t>
      </w:r>
      <w:r w:rsidRPr="00E729CD">
        <w:rPr>
          <w:rStyle w:val="fontstyle21"/>
          <w:rFonts w:asciiTheme="minorHAnsi" w:hAnsiTheme="minorHAnsi" w:cstheme="minorHAnsi"/>
          <w:b w:val="0"/>
          <w:i/>
          <w:sz w:val="22"/>
          <w:szCs w:val="22"/>
        </w:rPr>
        <w:t>eso</w:t>
      </w:r>
      <w:r w:rsidRPr="00E729CD">
        <w:rPr>
          <w:rStyle w:val="fontstyle21"/>
          <w:rFonts w:asciiTheme="minorHAnsi" w:hAnsiTheme="minorHAnsi" w:cstheme="minorHAnsi"/>
          <w:b w:val="0"/>
          <w:i/>
          <w:color w:val="221C1C"/>
          <w:sz w:val="22"/>
          <w:szCs w:val="22"/>
        </w:rPr>
        <w:t>ur</w:t>
      </w:r>
      <w:r w:rsidRPr="00E729CD">
        <w:rPr>
          <w:rStyle w:val="fontstyle21"/>
          <w:rFonts w:asciiTheme="minorHAnsi" w:hAnsiTheme="minorHAnsi" w:cstheme="minorHAnsi"/>
          <w:b w:val="0"/>
          <w:i/>
          <w:sz w:val="22"/>
          <w:szCs w:val="22"/>
        </w:rPr>
        <w:t xml:space="preserve">ces </w:t>
      </w:r>
      <w:r w:rsidRPr="00E729CD">
        <w:rPr>
          <w:rStyle w:val="fontstyle21"/>
          <w:rFonts w:asciiTheme="minorHAnsi" w:hAnsiTheme="minorHAnsi" w:cstheme="minorHAnsi"/>
          <w:b w:val="0"/>
          <w:i/>
          <w:color w:val="221C1C"/>
          <w:sz w:val="22"/>
          <w:szCs w:val="22"/>
        </w:rPr>
        <w:t>a</w:t>
      </w:r>
      <w:r w:rsidRPr="00E729CD">
        <w:rPr>
          <w:rStyle w:val="fontstyle21"/>
          <w:rFonts w:asciiTheme="minorHAnsi" w:hAnsiTheme="minorHAnsi" w:cstheme="minorHAnsi"/>
          <w:b w:val="0"/>
          <w:i/>
          <w:sz w:val="22"/>
          <w:szCs w:val="22"/>
        </w:rPr>
        <w:t xml:space="preserve">re </w:t>
      </w:r>
      <w:r w:rsidRPr="00E729CD">
        <w:rPr>
          <w:rStyle w:val="fontstyle21"/>
          <w:rFonts w:asciiTheme="minorHAnsi" w:hAnsiTheme="minorHAnsi" w:cstheme="minorHAnsi"/>
          <w:b w:val="0"/>
          <w:i/>
          <w:sz w:val="22"/>
          <w:szCs w:val="22"/>
        </w:rPr>
        <w:t>unde</w:t>
      </w:r>
      <w:r w:rsidRPr="00E729CD">
        <w:rPr>
          <w:rStyle w:val="fontstyle21"/>
          <w:rFonts w:asciiTheme="minorHAnsi" w:hAnsiTheme="minorHAnsi" w:cstheme="minorHAnsi"/>
          <w:b w:val="0"/>
          <w:i/>
          <w:color w:val="221C1C"/>
          <w:sz w:val="22"/>
          <w:szCs w:val="22"/>
        </w:rPr>
        <w:t>ru</w:t>
      </w:r>
      <w:r w:rsidRPr="00E729CD">
        <w:rPr>
          <w:rStyle w:val="fontstyle21"/>
          <w:rFonts w:asciiTheme="minorHAnsi" w:hAnsiTheme="minorHAnsi" w:cstheme="minorHAnsi"/>
          <w:b w:val="0"/>
          <w:i/>
          <w:sz w:val="22"/>
          <w:szCs w:val="22"/>
        </w:rPr>
        <w:t>t</w:t>
      </w:r>
      <w:r w:rsidRPr="00E729CD">
        <w:rPr>
          <w:rStyle w:val="fontstyle21"/>
          <w:rFonts w:asciiTheme="minorHAnsi" w:hAnsiTheme="minorHAnsi" w:cstheme="minorHAnsi"/>
          <w:b w:val="0"/>
          <w:i/>
          <w:color w:val="221C1C"/>
          <w:sz w:val="22"/>
          <w:szCs w:val="22"/>
        </w:rPr>
        <w:t>il</w:t>
      </w:r>
      <w:r w:rsidRPr="00E729CD">
        <w:rPr>
          <w:rStyle w:val="fontstyle21"/>
          <w:rFonts w:asciiTheme="minorHAnsi" w:hAnsiTheme="minorHAnsi" w:cstheme="minorHAnsi"/>
          <w:b w:val="0"/>
          <w:i/>
          <w:sz w:val="22"/>
          <w:szCs w:val="22"/>
        </w:rPr>
        <w:t>ized</w:t>
      </w:r>
      <w:r w:rsidRPr="00E729CD">
        <w:rPr>
          <w:rStyle w:val="fontstyle21"/>
          <w:rFonts w:asciiTheme="minorHAnsi" w:hAnsiTheme="minorHAnsi" w:cstheme="minorHAnsi"/>
          <w:b w:val="0"/>
          <w:i/>
          <w:sz w:val="22"/>
          <w:szCs w:val="22"/>
        </w:rPr>
        <w:t>.</w:t>
      </w:r>
    </w:p>
    <w:p w:rsidR="0014171A" w:rsidRPr="00E729CD" w:rsidRDefault="0014171A" w:rsidP="00E729CD">
      <w:pPr>
        <w:pStyle w:val="ListParagraph"/>
        <w:numPr>
          <w:ilvl w:val="0"/>
          <w:numId w:val="30"/>
        </w:numPr>
        <w:spacing w:line="360" w:lineRule="auto"/>
        <w:ind w:left="0"/>
        <w:jc w:val="both"/>
        <w:rPr>
          <w:rFonts w:asciiTheme="minorHAnsi" w:hAnsiTheme="minorHAnsi" w:cstheme="minorHAnsi"/>
          <w:i/>
          <w:color w:val="000000" w:themeColor="text1"/>
          <w:sz w:val="22"/>
          <w:szCs w:val="22"/>
        </w:rPr>
      </w:pPr>
      <w:r w:rsidRPr="00E729CD">
        <w:rPr>
          <w:rStyle w:val="fontstyle01"/>
          <w:rFonts w:asciiTheme="minorHAnsi" w:hAnsiTheme="minorHAnsi" w:cstheme="minorHAnsi"/>
          <w:i/>
          <w:color w:val="040000"/>
          <w:sz w:val="22"/>
          <w:szCs w:val="22"/>
        </w:rPr>
        <w:t>Decreasing (Diminishing) Returns</w:t>
      </w:r>
      <w:r w:rsidRPr="00E729CD">
        <w:rPr>
          <w:rStyle w:val="fontstyle01"/>
          <w:rFonts w:asciiTheme="minorHAnsi" w:hAnsiTheme="minorHAnsi" w:cstheme="minorHAnsi"/>
          <w:i/>
          <w:color w:val="040000"/>
          <w:sz w:val="22"/>
          <w:szCs w:val="22"/>
        </w:rPr>
        <w:t xml:space="preserve">: </w:t>
      </w:r>
      <w:r w:rsidRPr="00E729CD">
        <w:rPr>
          <w:rStyle w:val="fontstyle21"/>
          <w:rFonts w:asciiTheme="minorHAnsi" w:hAnsiTheme="minorHAnsi" w:cstheme="minorHAnsi"/>
          <w:b w:val="0"/>
          <w:i/>
          <w:sz w:val="22"/>
          <w:szCs w:val="22"/>
        </w:rPr>
        <w:t>H</w:t>
      </w:r>
      <w:r w:rsidRPr="00E729CD">
        <w:rPr>
          <w:rStyle w:val="fontstyle21"/>
          <w:rFonts w:asciiTheme="minorHAnsi" w:hAnsiTheme="minorHAnsi" w:cstheme="minorHAnsi"/>
          <w:b w:val="0"/>
          <w:i/>
          <w:color w:val="040000"/>
          <w:sz w:val="22"/>
          <w:szCs w:val="22"/>
        </w:rPr>
        <w:t>ere</w:t>
      </w:r>
      <w:r w:rsidRPr="00E729CD">
        <w:rPr>
          <w:rStyle w:val="fontstyle21"/>
          <w:rFonts w:asciiTheme="minorHAnsi" w:hAnsiTheme="minorHAnsi" w:cstheme="minorHAnsi"/>
          <w:b w:val="0"/>
          <w:i/>
          <w:sz w:val="22"/>
          <w:szCs w:val="22"/>
        </w:rPr>
        <w:t xml:space="preserve">, </w:t>
      </w:r>
      <w:r w:rsidRPr="00E729CD">
        <w:rPr>
          <w:rStyle w:val="fontstyle21"/>
          <w:rFonts w:asciiTheme="minorHAnsi" w:hAnsiTheme="minorHAnsi" w:cstheme="minorHAnsi"/>
          <w:b w:val="0"/>
          <w:i/>
          <w:color w:val="040000"/>
          <w:sz w:val="22"/>
          <w:szCs w:val="22"/>
        </w:rPr>
        <w:t xml:space="preserve">each additional unit of input results in a </w:t>
      </w:r>
      <w:r w:rsidRPr="00E729CD">
        <w:rPr>
          <w:rStyle w:val="fontstyle21"/>
          <w:rFonts w:asciiTheme="minorHAnsi" w:hAnsiTheme="minorHAnsi" w:cstheme="minorHAnsi"/>
          <w:b w:val="0"/>
          <w:i/>
          <w:sz w:val="22"/>
          <w:szCs w:val="22"/>
        </w:rPr>
        <w:t>s</w:t>
      </w:r>
      <w:r w:rsidRPr="00E729CD">
        <w:rPr>
          <w:rStyle w:val="fontstyle21"/>
          <w:rFonts w:asciiTheme="minorHAnsi" w:hAnsiTheme="minorHAnsi" w:cstheme="minorHAnsi"/>
          <w:b w:val="0"/>
          <w:i/>
          <w:color w:val="040000"/>
          <w:sz w:val="22"/>
          <w:szCs w:val="22"/>
        </w:rPr>
        <w:t>maller inc</w:t>
      </w:r>
      <w:r w:rsidRPr="00E729CD">
        <w:rPr>
          <w:rStyle w:val="fontstyle21"/>
          <w:rFonts w:asciiTheme="minorHAnsi" w:hAnsiTheme="minorHAnsi" w:cstheme="minorHAnsi"/>
          <w:b w:val="0"/>
          <w:i/>
          <w:sz w:val="22"/>
          <w:szCs w:val="22"/>
        </w:rPr>
        <w:t>r</w:t>
      </w:r>
      <w:r w:rsidRPr="00E729CD">
        <w:rPr>
          <w:rStyle w:val="fontstyle21"/>
          <w:rFonts w:asciiTheme="minorHAnsi" w:hAnsiTheme="minorHAnsi" w:cstheme="minorHAnsi"/>
          <w:b w:val="0"/>
          <w:i/>
          <w:color w:val="040000"/>
          <w:sz w:val="22"/>
          <w:szCs w:val="22"/>
        </w:rPr>
        <w:t>eas</w:t>
      </w:r>
      <w:r w:rsidRPr="00E729CD">
        <w:rPr>
          <w:rStyle w:val="fontstyle21"/>
          <w:rFonts w:asciiTheme="minorHAnsi" w:hAnsiTheme="minorHAnsi" w:cstheme="minorHAnsi"/>
          <w:b w:val="0"/>
          <w:i/>
          <w:sz w:val="22"/>
          <w:szCs w:val="22"/>
        </w:rPr>
        <w:t xml:space="preserve">e </w:t>
      </w:r>
      <w:r w:rsidRPr="00E729CD">
        <w:rPr>
          <w:rStyle w:val="fontstyle21"/>
          <w:rFonts w:asciiTheme="minorHAnsi" w:hAnsiTheme="minorHAnsi" w:cstheme="minorHAnsi"/>
          <w:b w:val="0"/>
          <w:i/>
          <w:color w:val="040000"/>
          <w:sz w:val="22"/>
          <w:szCs w:val="22"/>
        </w:rPr>
        <w:t>in out</w:t>
      </w:r>
      <w:r w:rsidRPr="00E729CD">
        <w:rPr>
          <w:rStyle w:val="fontstyle21"/>
          <w:rFonts w:asciiTheme="minorHAnsi" w:hAnsiTheme="minorHAnsi" w:cstheme="minorHAnsi"/>
          <w:b w:val="0"/>
          <w:i/>
          <w:sz w:val="22"/>
          <w:szCs w:val="22"/>
        </w:rPr>
        <w:t>p</w:t>
      </w:r>
      <w:r w:rsidRPr="00E729CD">
        <w:rPr>
          <w:rStyle w:val="fontstyle21"/>
          <w:rFonts w:asciiTheme="minorHAnsi" w:hAnsiTheme="minorHAnsi" w:cstheme="minorHAnsi"/>
          <w:b w:val="0"/>
          <w:i/>
          <w:color w:val="040000"/>
          <w:sz w:val="22"/>
          <w:szCs w:val="22"/>
        </w:rPr>
        <w:t>u</w:t>
      </w:r>
      <w:r w:rsidRPr="00E729CD">
        <w:rPr>
          <w:rStyle w:val="fontstyle21"/>
          <w:rFonts w:asciiTheme="minorHAnsi" w:hAnsiTheme="minorHAnsi" w:cstheme="minorHAnsi"/>
          <w:b w:val="0"/>
          <w:i/>
          <w:sz w:val="22"/>
          <w:szCs w:val="22"/>
        </w:rPr>
        <w:t xml:space="preserve">t </w:t>
      </w:r>
      <w:r w:rsidRPr="00E729CD">
        <w:rPr>
          <w:rStyle w:val="fontstyle21"/>
          <w:rFonts w:asciiTheme="minorHAnsi" w:hAnsiTheme="minorHAnsi" w:cstheme="minorHAnsi"/>
          <w:b w:val="0"/>
          <w:i/>
          <w:color w:val="040000"/>
          <w:sz w:val="22"/>
          <w:szCs w:val="22"/>
        </w:rPr>
        <w:t>tha</w:t>
      </w:r>
      <w:r w:rsidRPr="00E729CD">
        <w:rPr>
          <w:rStyle w:val="fontstyle21"/>
          <w:rFonts w:asciiTheme="minorHAnsi" w:hAnsiTheme="minorHAnsi" w:cstheme="minorHAnsi"/>
          <w:b w:val="0"/>
          <w:i/>
          <w:sz w:val="22"/>
          <w:szCs w:val="22"/>
        </w:rPr>
        <w:t xml:space="preserve">n </w:t>
      </w:r>
      <w:r w:rsidRPr="00E729CD">
        <w:rPr>
          <w:rStyle w:val="fontstyle21"/>
          <w:rFonts w:asciiTheme="minorHAnsi" w:hAnsiTheme="minorHAnsi" w:cstheme="minorHAnsi"/>
          <w:b w:val="0"/>
          <w:i/>
          <w:color w:val="040000"/>
          <w:sz w:val="22"/>
          <w:szCs w:val="22"/>
        </w:rPr>
        <w:t>the</w:t>
      </w:r>
      <w:r w:rsidRPr="00E729CD">
        <w:rPr>
          <w:rStyle w:val="fontstyle21"/>
          <w:rFonts w:asciiTheme="minorHAnsi" w:hAnsiTheme="minorHAnsi" w:cstheme="minorHAnsi"/>
          <w:b w:val="0"/>
          <w:i/>
          <w:color w:val="040000"/>
          <w:sz w:val="22"/>
          <w:szCs w:val="22"/>
        </w:rPr>
        <w:t xml:space="preserve"> </w:t>
      </w:r>
      <w:r w:rsidRPr="00E729CD">
        <w:rPr>
          <w:rStyle w:val="fontstyle21"/>
          <w:rFonts w:asciiTheme="minorHAnsi" w:hAnsiTheme="minorHAnsi" w:cstheme="minorHAnsi"/>
          <w:b w:val="0"/>
          <w:i/>
          <w:color w:val="040000"/>
          <w:sz w:val="22"/>
          <w:szCs w:val="22"/>
        </w:rPr>
        <w:t>pr</w:t>
      </w:r>
      <w:r w:rsidRPr="00E729CD">
        <w:rPr>
          <w:rStyle w:val="fontstyle21"/>
          <w:rFonts w:asciiTheme="minorHAnsi" w:hAnsiTheme="minorHAnsi" w:cstheme="minorHAnsi"/>
          <w:b w:val="0"/>
          <w:i/>
          <w:sz w:val="22"/>
          <w:szCs w:val="22"/>
        </w:rPr>
        <w:t>e</w:t>
      </w:r>
      <w:r w:rsidRPr="00E729CD">
        <w:rPr>
          <w:rStyle w:val="fontstyle21"/>
          <w:rFonts w:asciiTheme="minorHAnsi" w:hAnsiTheme="minorHAnsi" w:cstheme="minorHAnsi"/>
          <w:b w:val="0"/>
          <w:i/>
          <w:color w:val="040000"/>
          <w:sz w:val="22"/>
          <w:szCs w:val="22"/>
        </w:rPr>
        <w:t>ced</w:t>
      </w:r>
      <w:r w:rsidRPr="00E729CD">
        <w:rPr>
          <w:rStyle w:val="fontstyle21"/>
          <w:rFonts w:asciiTheme="minorHAnsi" w:hAnsiTheme="minorHAnsi" w:cstheme="minorHAnsi"/>
          <w:b w:val="0"/>
          <w:i/>
          <w:sz w:val="22"/>
          <w:szCs w:val="22"/>
        </w:rPr>
        <w:t>i</w:t>
      </w:r>
      <w:r w:rsidRPr="00E729CD">
        <w:rPr>
          <w:rStyle w:val="fontstyle21"/>
          <w:rFonts w:asciiTheme="minorHAnsi" w:hAnsiTheme="minorHAnsi" w:cstheme="minorHAnsi"/>
          <w:b w:val="0"/>
          <w:i/>
          <w:color w:val="040000"/>
          <w:sz w:val="22"/>
          <w:szCs w:val="22"/>
        </w:rPr>
        <w:t>ng un</w:t>
      </w:r>
      <w:r w:rsidRPr="00E729CD">
        <w:rPr>
          <w:rStyle w:val="fontstyle21"/>
          <w:rFonts w:asciiTheme="minorHAnsi" w:hAnsiTheme="minorHAnsi" w:cstheme="minorHAnsi"/>
          <w:b w:val="0"/>
          <w:i/>
          <w:sz w:val="22"/>
          <w:szCs w:val="22"/>
        </w:rPr>
        <w:t>i</w:t>
      </w:r>
      <w:r w:rsidRPr="00E729CD">
        <w:rPr>
          <w:rStyle w:val="fontstyle21"/>
          <w:rFonts w:asciiTheme="minorHAnsi" w:hAnsiTheme="minorHAnsi" w:cstheme="minorHAnsi"/>
          <w:b w:val="0"/>
          <w:i/>
          <w:color w:val="040000"/>
          <w:sz w:val="22"/>
          <w:szCs w:val="22"/>
        </w:rPr>
        <w:t>t</w:t>
      </w:r>
      <w:r w:rsidRPr="00E729CD">
        <w:rPr>
          <w:rStyle w:val="fontstyle21"/>
          <w:rFonts w:asciiTheme="minorHAnsi" w:hAnsiTheme="minorHAnsi" w:cstheme="minorHAnsi"/>
          <w:b w:val="0"/>
          <w:i/>
          <w:color w:val="000000"/>
          <w:sz w:val="22"/>
          <w:szCs w:val="22"/>
        </w:rPr>
        <w:t>.</w:t>
      </w:r>
      <w:r w:rsidRPr="00E729CD">
        <w:rPr>
          <w:rStyle w:val="fontstyle21"/>
          <w:rFonts w:asciiTheme="minorHAnsi" w:hAnsiTheme="minorHAnsi" w:cstheme="minorHAnsi"/>
          <w:b w:val="0"/>
          <w:i/>
          <w:color w:val="000000"/>
          <w:sz w:val="22"/>
          <w:szCs w:val="22"/>
        </w:rPr>
        <w:t xml:space="preserve"> </w:t>
      </w:r>
      <w:r w:rsidRPr="00E729CD">
        <w:rPr>
          <w:rStyle w:val="fontstyle21"/>
          <w:rFonts w:asciiTheme="minorHAnsi" w:hAnsiTheme="minorHAnsi" w:cstheme="minorHAnsi"/>
          <w:b w:val="0"/>
          <w:i/>
          <w:color w:val="040000"/>
          <w:sz w:val="22"/>
          <w:szCs w:val="22"/>
        </w:rPr>
        <w:t>Resource us</w:t>
      </w:r>
      <w:r w:rsidRPr="00E729CD">
        <w:rPr>
          <w:rStyle w:val="fontstyle21"/>
          <w:rFonts w:asciiTheme="minorHAnsi" w:hAnsiTheme="minorHAnsi" w:cstheme="minorHAnsi"/>
          <w:b w:val="0"/>
          <w:i/>
          <w:sz w:val="22"/>
          <w:szCs w:val="22"/>
        </w:rPr>
        <w:t xml:space="preserve">e </w:t>
      </w:r>
      <w:r w:rsidRPr="00E729CD">
        <w:rPr>
          <w:rStyle w:val="fontstyle21"/>
          <w:rFonts w:asciiTheme="minorHAnsi" w:hAnsiTheme="minorHAnsi" w:cstheme="minorHAnsi"/>
          <w:b w:val="0"/>
          <w:i/>
          <w:color w:val="040000"/>
          <w:sz w:val="22"/>
          <w:szCs w:val="22"/>
        </w:rPr>
        <w:t>is stretch</w:t>
      </w:r>
      <w:r w:rsidRPr="00E729CD">
        <w:rPr>
          <w:rStyle w:val="fontstyle21"/>
          <w:rFonts w:asciiTheme="minorHAnsi" w:hAnsiTheme="minorHAnsi" w:cstheme="minorHAnsi"/>
          <w:b w:val="0"/>
          <w:i/>
          <w:sz w:val="22"/>
          <w:szCs w:val="22"/>
        </w:rPr>
        <w:t>e</w:t>
      </w:r>
      <w:r w:rsidRPr="00E729CD">
        <w:rPr>
          <w:rStyle w:val="fontstyle21"/>
          <w:rFonts w:asciiTheme="minorHAnsi" w:hAnsiTheme="minorHAnsi" w:cstheme="minorHAnsi"/>
          <w:b w:val="0"/>
          <w:i/>
          <w:color w:val="040000"/>
          <w:sz w:val="22"/>
          <w:szCs w:val="22"/>
        </w:rPr>
        <w:t>d to the max</w:t>
      </w:r>
      <w:r w:rsidRPr="00E729CD">
        <w:rPr>
          <w:rStyle w:val="fontstyle21"/>
          <w:rFonts w:asciiTheme="minorHAnsi" w:hAnsiTheme="minorHAnsi" w:cstheme="minorHAnsi"/>
          <w:b w:val="0"/>
          <w:i/>
          <w:sz w:val="22"/>
          <w:szCs w:val="22"/>
        </w:rPr>
        <w:t>i</w:t>
      </w:r>
      <w:r w:rsidRPr="00E729CD">
        <w:rPr>
          <w:rStyle w:val="fontstyle21"/>
          <w:rFonts w:asciiTheme="minorHAnsi" w:hAnsiTheme="minorHAnsi" w:cstheme="minorHAnsi"/>
          <w:b w:val="0"/>
          <w:i/>
          <w:color w:val="040000"/>
          <w:sz w:val="22"/>
          <w:szCs w:val="22"/>
        </w:rPr>
        <w:t>mum.</w:t>
      </w:r>
      <w:r w:rsidRPr="00E729CD">
        <w:rPr>
          <w:rStyle w:val="fontstyle21"/>
          <w:rFonts w:asciiTheme="minorHAnsi" w:hAnsiTheme="minorHAnsi" w:cstheme="minorHAnsi"/>
          <w:b w:val="0"/>
          <w:i/>
          <w:color w:val="040000"/>
          <w:sz w:val="22"/>
          <w:szCs w:val="22"/>
        </w:rPr>
        <w:t xml:space="preserve"> </w:t>
      </w:r>
      <w:r w:rsidRPr="00E729CD">
        <w:rPr>
          <w:rStyle w:val="fontstyle21"/>
          <w:rFonts w:asciiTheme="minorHAnsi" w:hAnsiTheme="minorHAnsi" w:cstheme="minorHAnsi"/>
          <w:b w:val="0"/>
          <w:i/>
          <w:color w:val="040000"/>
          <w:sz w:val="22"/>
          <w:szCs w:val="22"/>
        </w:rPr>
        <w:t>I</w:t>
      </w:r>
      <w:r w:rsidRPr="00E729CD">
        <w:rPr>
          <w:rStyle w:val="fontstyle21"/>
          <w:rFonts w:asciiTheme="minorHAnsi" w:hAnsiTheme="minorHAnsi" w:cstheme="minorHAnsi"/>
          <w:b w:val="0"/>
          <w:i/>
          <w:sz w:val="22"/>
          <w:szCs w:val="22"/>
        </w:rPr>
        <w:t xml:space="preserve">t </w:t>
      </w:r>
      <w:r w:rsidRPr="00E729CD">
        <w:rPr>
          <w:rStyle w:val="fontstyle21"/>
          <w:rFonts w:asciiTheme="minorHAnsi" w:hAnsiTheme="minorHAnsi" w:cstheme="minorHAnsi"/>
          <w:b w:val="0"/>
          <w:i/>
          <w:color w:val="040000"/>
          <w:sz w:val="22"/>
          <w:szCs w:val="22"/>
        </w:rPr>
        <w:t>is the most commonl</w:t>
      </w:r>
      <w:r w:rsidRPr="00E729CD">
        <w:rPr>
          <w:rStyle w:val="fontstyle21"/>
          <w:rFonts w:asciiTheme="minorHAnsi" w:hAnsiTheme="minorHAnsi" w:cstheme="minorHAnsi"/>
          <w:b w:val="0"/>
          <w:i/>
          <w:sz w:val="22"/>
          <w:szCs w:val="22"/>
        </w:rPr>
        <w:t>y e</w:t>
      </w:r>
      <w:r w:rsidRPr="00E729CD">
        <w:rPr>
          <w:rStyle w:val="fontstyle21"/>
          <w:rFonts w:asciiTheme="minorHAnsi" w:hAnsiTheme="minorHAnsi" w:cstheme="minorHAnsi"/>
          <w:b w:val="0"/>
          <w:i/>
          <w:color w:val="040000"/>
          <w:sz w:val="22"/>
          <w:szCs w:val="22"/>
        </w:rPr>
        <w:t xml:space="preserve">ncountered </w:t>
      </w:r>
      <w:r w:rsidRPr="00E729CD">
        <w:rPr>
          <w:rStyle w:val="fontstyle21"/>
          <w:rFonts w:asciiTheme="minorHAnsi" w:hAnsiTheme="minorHAnsi" w:cstheme="minorHAnsi"/>
          <w:b w:val="0"/>
          <w:i/>
          <w:sz w:val="22"/>
          <w:szCs w:val="22"/>
        </w:rPr>
        <w:t>f</w:t>
      </w:r>
      <w:r w:rsidRPr="00E729CD">
        <w:rPr>
          <w:rStyle w:val="fontstyle21"/>
          <w:rFonts w:asciiTheme="minorHAnsi" w:hAnsiTheme="minorHAnsi" w:cstheme="minorHAnsi"/>
          <w:b w:val="0"/>
          <w:i/>
          <w:color w:val="040000"/>
          <w:sz w:val="22"/>
          <w:szCs w:val="22"/>
        </w:rPr>
        <w:t>orm in agricultural enterpr</w:t>
      </w:r>
      <w:r w:rsidRPr="00E729CD">
        <w:rPr>
          <w:rStyle w:val="fontstyle21"/>
          <w:rFonts w:asciiTheme="minorHAnsi" w:hAnsiTheme="minorHAnsi" w:cstheme="minorHAnsi"/>
          <w:b w:val="0"/>
          <w:i/>
          <w:sz w:val="22"/>
          <w:szCs w:val="22"/>
        </w:rPr>
        <w:t>i</w:t>
      </w:r>
      <w:r w:rsidR="00C24B59">
        <w:rPr>
          <w:rStyle w:val="fontstyle21"/>
          <w:rFonts w:asciiTheme="minorHAnsi" w:hAnsiTheme="minorHAnsi" w:cstheme="minorHAnsi"/>
          <w:b w:val="0"/>
          <w:i/>
          <w:color w:val="040000"/>
          <w:sz w:val="22"/>
          <w:szCs w:val="22"/>
        </w:rPr>
        <w:t>ses.</w:t>
      </w:r>
    </w:p>
    <w:p w:rsidR="009873AD" w:rsidRPr="008064EE" w:rsidRDefault="009873AD" w:rsidP="00E729CD">
      <w:pPr>
        <w:spacing w:line="360" w:lineRule="auto"/>
        <w:ind w:firstLine="5172"/>
        <w:rPr>
          <w:rFonts w:asciiTheme="minorHAnsi" w:hAnsiTheme="minorHAnsi" w:cstheme="minorHAnsi"/>
          <w:color w:val="000000" w:themeColor="text1"/>
          <w:sz w:val="22"/>
          <w:szCs w:val="22"/>
        </w:rPr>
      </w:pPr>
    </w:p>
    <w:p w:rsidR="009873AD" w:rsidRPr="008064EE" w:rsidRDefault="009873AD" w:rsidP="00E729CD">
      <w:pPr>
        <w:spacing w:line="360" w:lineRule="auto"/>
        <w:rPr>
          <w:rFonts w:asciiTheme="minorHAnsi" w:hAnsiTheme="minorHAnsi" w:cstheme="minorHAnsi"/>
          <w:color w:val="000000" w:themeColor="text1"/>
          <w:sz w:val="22"/>
          <w:szCs w:val="22"/>
        </w:rPr>
      </w:pPr>
    </w:p>
    <w:p w:rsidR="009873AD" w:rsidRPr="008064EE" w:rsidRDefault="009873AD" w:rsidP="00E729CD">
      <w:pPr>
        <w:spacing w:line="360" w:lineRule="auto"/>
        <w:rPr>
          <w:rFonts w:asciiTheme="minorHAnsi" w:hAnsiTheme="minorHAnsi" w:cstheme="minorHAnsi"/>
          <w:color w:val="000000" w:themeColor="text1"/>
          <w:sz w:val="22"/>
          <w:szCs w:val="22"/>
        </w:rPr>
      </w:pPr>
    </w:p>
    <w:p w:rsidR="000A035C" w:rsidRPr="008064EE" w:rsidRDefault="000A035C" w:rsidP="00E729CD">
      <w:pPr>
        <w:spacing w:line="360" w:lineRule="auto"/>
        <w:jc w:val="both"/>
        <w:rPr>
          <w:rFonts w:asciiTheme="minorHAnsi" w:hAnsiTheme="minorHAnsi" w:cstheme="minorHAnsi"/>
          <w:color w:val="000000" w:themeColor="text1"/>
          <w:sz w:val="22"/>
          <w:szCs w:val="22"/>
        </w:rPr>
      </w:pPr>
    </w:p>
    <w:sectPr w:rsidR="000A035C" w:rsidRPr="008064EE" w:rsidSect="00E72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78"/>
    <w:multiLevelType w:val="hybridMultilevel"/>
    <w:tmpl w:val="C78CD696"/>
    <w:lvl w:ilvl="0" w:tplc="04B28C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46EF0"/>
    <w:multiLevelType w:val="multilevel"/>
    <w:tmpl w:val="6B6E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B3744"/>
    <w:multiLevelType w:val="hybridMultilevel"/>
    <w:tmpl w:val="B7F6CCE0"/>
    <w:lvl w:ilvl="0" w:tplc="1BCCAAD8">
      <w:start w:val="2"/>
      <w:numFmt w:val="decimal"/>
      <w:lvlText w:val="%1."/>
      <w:lvlJc w:val="left"/>
      <w:pPr>
        <w:ind w:left="720" w:hanging="360"/>
      </w:pPr>
      <w:rPr>
        <w:rFonts w:eastAsiaTheme="minorHAnsi" w:cstheme="minorBidi" w:hint="default"/>
        <w:color w:val="auto"/>
      </w:rPr>
    </w:lvl>
    <w:lvl w:ilvl="1" w:tplc="0813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01BC6"/>
    <w:multiLevelType w:val="hybridMultilevel"/>
    <w:tmpl w:val="478654C8"/>
    <w:lvl w:ilvl="0" w:tplc="0813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D5EE0"/>
    <w:multiLevelType w:val="hybridMultilevel"/>
    <w:tmpl w:val="0CF8F4E8"/>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D108D"/>
    <w:multiLevelType w:val="hybridMultilevel"/>
    <w:tmpl w:val="C4C8C568"/>
    <w:lvl w:ilvl="0" w:tplc="574683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6A62"/>
    <w:multiLevelType w:val="hybridMultilevel"/>
    <w:tmpl w:val="8BC0E95A"/>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47016"/>
    <w:multiLevelType w:val="hybridMultilevel"/>
    <w:tmpl w:val="7466EEA8"/>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7F3D"/>
    <w:multiLevelType w:val="hybridMultilevel"/>
    <w:tmpl w:val="1056FE04"/>
    <w:lvl w:ilvl="0" w:tplc="B596AF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30544"/>
    <w:multiLevelType w:val="multilevel"/>
    <w:tmpl w:val="61BE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91813"/>
    <w:multiLevelType w:val="hybridMultilevel"/>
    <w:tmpl w:val="FA90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95837"/>
    <w:multiLevelType w:val="hybridMultilevel"/>
    <w:tmpl w:val="0E761462"/>
    <w:lvl w:ilvl="0" w:tplc="1BCCAAD8">
      <w:start w:val="2"/>
      <w:numFmt w:val="decimal"/>
      <w:lvlText w:val="%1."/>
      <w:lvlJc w:val="left"/>
      <w:pPr>
        <w:ind w:left="720" w:hanging="360"/>
      </w:pPr>
      <w:rPr>
        <w:rFonts w:eastAsiaTheme="minorHAnsi" w:cstheme="minorBidi" w:hint="default"/>
        <w:color w:val="auto"/>
      </w:rPr>
    </w:lvl>
    <w:lvl w:ilvl="1" w:tplc="0813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E17C0"/>
    <w:multiLevelType w:val="hybridMultilevel"/>
    <w:tmpl w:val="BB7CFC1A"/>
    <w:lvl w:ilvl="0" w:tplc="0813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F7488"/>
    <w:multiLevelType w:val="multilevel"/>
    <w:tmpl w:val="8AF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05725"/>
    <w:multiLevelType w:val="hybridMultilevel"/>
    <w:tmpl w:val="3398BAC6"/>
    <w:lvl w:ilvl="0" w:tplc="65FE5EC6">
      <w:start w:val="3"/>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89B521C"/>
    <w:multiLevelType w:val="hybridMultilevel"/>
    <w:tmpl w:val="F56C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A2B37"/>
    <w:multiLevelType w:val="hybridMultilevel"/>
    <w:tmpl w:val="500EB012"/>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77DEE"/>
    <w:multiLevelType w:val="hybridMultilevel"/>
    <w:tmpl w:val="9C200472"/>
    <w:lvl w:ilvl="0" w:tplc="B3E4B18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52641F"/>
    <w:multiLevelType w:val="multilevel"/>
    <w:tmpl w:val="9128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653E3"/>
    <w:multiLevelType w:val="hybridMultilevel"/>
    <w:tmpl w:val="CEFE5E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6173196"/>
    <w:multiLevelType w:val="hybridMultilevel"/>
    <w:tmpl w:val="088AF5B0"/>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B346A"/>
    <w:multiLevelType w:val="hybridMultilevel"/>
    <w:tmpl w:val="1A188372"/>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27CD5"/>
    <w:multiLevelType w:val="hybridMultilevel"/>
    <w:tmpl w:val="B60215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1415C"/>
    <w:multiLevelType w:val="hybridMultilevel"/>
    <w:tmpl w:val="380210EC"/>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E66C4"/>
    <w:multiLevelType w:val="multilevel"/>
    <w:tmpl w:val="85A8E80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50564475"/>
    <w:multiLevelType w:val="hybridMultilevel"/>
    <w:tmpl w:val="0D2E1E46"/>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E63BA"/>
    <w:multiLevelType w:val="hybridMultilevel"/>
    <w:tmpl w:val="4844DD74"/>
    <w:lvl w:ilvl="0" w:tplc="0813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A69C6"/>
    <w:multiLevelType w:val="hybridMultilevel"/>
    <w:tmpl w:val="4AC2491E"/>
    <w:lvl w:ilvl="0" w:tplc="0813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5215AF"/>
    <w:multiLevelType w:val="hybridMultilevel"/>
    <w:tmpl w:val="6E30C57E"/>
    <w:lvl w:ilvl="0" w:tplc="08130009">
      <w:start w:val="1"/>
      <w:numFmt w:val="bullet"/>
      <w:lvlText w:val=""/>
      <w:lvlJc w:val="left"/>
      <w:pPr>
        <w:ind w:left="1428" w:hanging="360"/>
      </w:pPr>
      <w:rPr>
        <w:rFonts w:ascii="Wingdings" w:hAnsi="Wingdings"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58AF7554"/>
    <w:multiLevelType w:val="hybridMultilevel"/>
    <w:tmpl w:val="F7844E8C"/>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03318"/>
    <w:multiLevelType w:val="hybridMultilevel"/>
    <w:tmpl w:val="6E0675C0"/>
    <w:lvl w:ilvl="0" w:tplc="526A3CE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DB2363"/>
    <w:multiLevelType w:val="hybridMultilevel"/>
    <w:tmpl w:val="1B48F8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183BE9"/>
    <w:multiLevelType w:val="hybridMultilevel"/>
    <w:tmpl w:val="37A2CC42"/>
    <w:lvl w:ilvl="0" w:tplc="302EB4F2">
      <w:start w:val="2"/>
      <w:numFmt w:val="lowerRoman"/>
      <w:lvlText w:val="(%1)"/>
      <w:lvlJc w:val="left"/>
      <w:pPr>
        <w:ind w:left="1428" w:hanging="7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618D29A4"/>
    <w:multiLevelType w:val="multilevel"/>
    <w:tmpl w:val="6412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790124"/>
    <w:multiLevelType w:val="hybridMultilevel"/>
    <w:tmpl w:val="EA78A260"/>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D74EC3"/>
    <w:multiLevelType w:val="hybridMultilevel"/>
    <w:tmpl w:val="AEDA732C"/>
    <w:lvl w:ilvl="0" w:tplc="08130009">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6" w15:restartNumberingAfterBreak="0">
    <w:nsid w:val="680606CE"/>
    <w:multiLevelType w:val="multilevel"/>
    <w:tmpl w:val="7912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C1FF3"/>
    <w:multiLevelType w:val="multilevel"/>
    <w:tmpl w:val="CAC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4F379D"/>
    <w:multiLevelType w:val="hybridMultilevel"/>
    <w:tmpl w:val="A348A7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79D10E9A"/>
    <w:multiLevelType w:val="hybridMultilevel"/>
    <w:tmpl w:val="93EA172A"/>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C5C3591"/>
    <w:multiLevelType w:val="hybridMultilevel"/>
    <w:tmpl w:val="963ABBD4"/>
    <w:lvl w:ilvl="0" w:tplc="1BCCAAD8">
      <w:start w:val="2"/>
      <w:numFmt w:val="decimal"/>
      <w:lvlText w:val="%1."/>
      <w:lvlJc w:val="left"/>
      <w:pPr>
        <w:ind w:left="720" w:hanging="360"/>
      </w:pPr>
      <w:rPr>
        <w:rFonts w:eastAsia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3B0769"/>
    <w:multiLevelType w:val="hybridMultilevel"/>
    <w:tmpl w:val="EC8697FE"/>
    <w:lvl w:ilvl="0" w:tplc="08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E4717"/>
    <w:multiLevelType w:val="hybridMultilevel"/>
    <w:tmpl w:val="F3989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8"/>
  </w:num>
  <w:num w:numId="4">
    <w:abstractNumId w:val="17"/>
  </w:num>
  <w:num w:numId="5">
    <w:abstractNumId w:val="32"/>
  </w:num>
  <w:num w:numId="6">
    <w:abstractNumId w:val="14"/>
  </w:num>
  <w:num w:numId="7">
    <w:abstractNumId w:val="30"/>
  </w:num>
  <w:num w:numId="8">
    <w:abstractNumId w:val="36"/>
  </w:num>
  <w:num w:numId="9">
    <w:abstractNumId w:val="33"/>
  </w:num>
  <w:num w:numId="10">
    <w:abstractNumId w:val="13"/>
  </w:num>
  <w:num w:numId="11">
    <w:abstractNumId w:val="9"/>
  </w:num>
  <w:num w:numId="12">
    <w:abstractNumId w:val="37"/>
  </w:num>
  <w:num w:numId="13">
    <w:abstractNumId w:val="18"/>
  </w:num>
  <w:num w:numId="14">
    <w:abstractNumId w:val="1"/>
  </w:num>
  <w:num w:numId="15">
    <w:abstractNumId w:val="5"/>
  </w:num>
  <w:num w:numId="16">
    <w:abstractNumId w:val="40"/>
  </w:num>
  <w:num w:numId="17">
    <w:abstractNumId w:val="38"/>
  </w:num>
  <w:num w:numId="18">
    <w:abstractNumId w:val="19"/>
  </w:num>
  <w:num w:numId="19">
    <w:abstractNumId w:val="15"/>
  </w:num>
  <w:num w:numId="20">
    <w:abstractNumId w:val="39"/>
  </w:num>
  <w:num w:numId="21">
    <w:abstractNumId w:val="0"/>
  </w:num>
  <w:num w:numId="22">
    <w:abstractNumId w:val="27"/>
  </w:num>
  <w:num w:numId="23">
    <w:abstractNumId w:val="42"/>
  </w:num>
  <w:num w:numId="24">
    <w:abstractNumId w:val="22"/>
  </w:num>
  <w:num w:numId="25">
    <w:abstractNumId w:val="23"/>
  </w:num>
  <w:num w:numId="26">
    <w:abstractNumId w:val="6"/>
  </w:num>
  <w:num w:numId="27">
    <w:abstractNumId w:val="34"/>
  </w:num>
  <w:num w:numId="28">
    <w:abstractNumId w:val="28"/>
  </w:num>
  <w:num w:numId="29">
    <w:abstractNumId w:val="25"/>
  </w:num>
  <w:num w:numId="30">
    <w:abstractNumId w:val="21"/>
  </w:num>
  <w:num w:numId="31">
    <w:abstractNumId w:val="4"/>
  </w:num>
  <w:num w:numId="32">
    <w:abstractNumId w:val="16"/>
  </w:num>
  <w:num w:numId="33">
    <w:abstractNumId w:val="35"/>
  </w:num>
  <w:num w:numId="34">
    <w:abstractNumId w:val="26"/>
  </w:num>
  <w:num w:numId="35">
    <w:abstractNumId w:val="7"/>
  </w:num>
  <w:num w:numId="36">
    <w:abstractNumId w:val="29"/>
  </w:num>
  <w:num w:numId="37">
    <w:abstractNumId w:val="2"/>
  </w:num>
  <w:num w:numId="38">
    <w:abstractNumId w:val="11"/>
  </w:num>
  <w:num w:numId="39">
    <w:abstractNumId w:val="12"/>
  </w:num>
  <w:num w:numId="40">
    <w:abstractNumId w:val="41"/>
  </w:num>
  <w:num w:numId="41">
    <w:abstractNumId w:val="20"/>
  </w:num>
  <w:num w:numId="42">
    <w:abstractNumId w:val="24"/>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C7"/>
    <w:rsid w:val="000A035C"/>
    <w:rsid w:val="000D04BB"/>
    <w:rsid w:val="00115D44"/>
    <w:rsid w:val="0014171A"/>
    <w:rsid w:val="00144C68"/>
    <w:rsid w:val="002D5CC8"/>
    <w:rsid w:val="003073DC"/>
    <w:rsid w:val="00322697"/>
    <w:rsid w:val="003342BF"/>
    <w:rsid w:val="0036152A"/>
    <w:rsid w:val="0041215C"/>
    <w:rsid w:val="004720D2"/>
    <w:rsid w:val="004722B4"/>
    <w:rsid w:val="00483CBE"/>
    <w:rsid w:val="004920C8"/>
    <w:rsid w:val="0054284A"/>
    <w:rsid w:val="005C68D8"/>
    <w:rsid w:val="0067710A"/>
    <w:rsid w:val="006963C0"/>
    <w:rsid w:val="00780894"/>
    <w:rsid w:val="007C4168"/>
    <w:rsid w:val="008064EE"/>
    <w:rsid w:val="00922DA5"/>
    <w:rsid w:val="00935FF0"/>
    <w:rsid w:val="00982A3F"/>
    <w:rsid w:val="009873AD"/>
    <w:rsid w:val="009A2C37"/>
    <w:rsid w:val="009E7F69"/>
    <w:rsid w:val="00A039F2"/>
    <w:rsid w:val="00A37DA8"/>
    <w:rsid w:val="00B94A66"/>
    <w:rsid w:val="00C24B59"/>
    <w:rsid w:val="00CB178A"/>
    <w:rsid w:val="00D04D30"/>
    <w:rsid w:val="00D70F97"/>
    <w:rsid w:val="00DB66C7"/>
    <w:rsid w:val="00DC3C79"/>
    <w:rsid w:val="00E729CD"/>
    <w:rsid w:val="00E80AE9"/>
    <w:rsid w:val="00E8696B"/>
    <w:rsid w:val="00ED4798"/>
    <w:rsid w:val="00EE099D"/>
    <w:rsid w:val="00FE04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E50F"/>
  <w15:chartTrackingRefBased/>
  <w15:docId w15:val="{ACC91CE9-ACF7-42C8-8AFF-F4C3177F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84A"/>
    <w:pPr>
      <w:spacing w:after="0" w:line="276" w:lineRule="auto"/>
    </w:pPr>
    <w:rPr>
      <w:rFonts w:ascii="Lucida Bright" w:hAnsi="Lucida Bright" w:cs="Tahoma"/>
      <w:sz w:val="26"/>
      <w:szCs w:val="26"/>
      <w:lang w:val="en-US"/>
    </w:rPr>
  </w:style>
  <w:style w:type="paragraph" w:styleId="Heading2">
    <w:name w:val="heading 2"/>
    <w:basedOn w:val="Normal"/>
    <w:next w:val="Normal"/>
    <w:link w:val="Heading2Char"/>
    <w:qFormat/>
    <w:rsid w:val="009873AD"/>
    <w:pPr>
      <w:keepNext/>
      <w:spacing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DC3C7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6C7"/>
    <w:pPr>
      <w:ind w:left="720"/>
      <w:contextualSpacing/>
    </w:pPr>
  </w:style>
  <w:style w:type="table" w:styleId="TableGrid">
    <w:name w:val="Table Grid"/>
    <w:basedOn w:val="TableNormal"/>
    <w:rsid w:val="00DB66C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873AD"/>
    <w:rPr>
      <w:rFonts w:ascii="Times New Roman" w:eastAsia="Times New Roman" w:hAnsi="Times New Roman" w:cs="Times New Roman"/>
      <w:b/>
      <w:bCs/>
      <w:sz w:val="24"/>
      <w:szCs w:val="24"/>
      <w:lang w:val="en-US"/>
    </w:rPr>
  </w:style>
  <w:style w:type="paragraph" w:styleId="Title">
    <w:name w:val="Title"/>
    <w:basedOn w:val="Normal"/>
    <w:link w:val="TitleChar"/>
    <w:qFormat/>
    <w:rsid w:val="009873AD"/>
    <w:pPr>
      <w:spacing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9873AD"/>
    <w:rPr>
      <w:rFonts w:ascii="Times New Roman" w:eastAsia="Times New Roman" w:hAnsi="Times New Roman" w:cs="Times New Roman"/>
      <w:b/>
      <w:sz w:val="24"/>
      <w:szCs w:val="20"/>
      <w:lang w:val="en-US"/>
    </w:rPr>
  </w:style>
  <w:style w:type="paragraph" w:styleId="Subtitle">
    <w:name w:val="Subtitle"/>
    <w:basedOn w:val="Normal"/>
    <w:link w:val="SubtitleChar"/>
    <w:qFormat/>
    <w:rsid w:val="009873AD"/>
    <w:pPr>
      <w:spacing w:line="240" w:lineRule="auto"/>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9873AD"/>
    <w:rPr>
      <w:rFonts w:ascii="Times New Roman" w:eastAsia="Times New Roman" w:hAnsi="Times New Roman" w:cs="Times New Roman"/>
      <w:b/>
      <w:i/>
      <w:sz w:val="24"/>
      <w:szCs w:val="20"/>
      <w:lang w:val="en-US"/>
    </w:rPr>
  </w:style>
  <w:style w:type="character" w:styleId="Hyperlink">
    <w:name w:val="Hyperlink"/>
    <w:basedOn w:val="DefaultParagraphFont"/>
    <w:uiPriority w:val="99"/>
    <w:semiHidden/>
    <w:unhideWhenUsed/>
    <w:rsid w:val="0036152A"/>
    <w:rPr>
      <w:color w:val="0000FF"/>
      <w:u w:val="single"/>
    </w:rPr>
  </w:style>
  <w:style w:type="paragraph" w:styleId="NormalWeb">
    <w:name w:val="Normal (Web)"/>
    <w:basedOn w:val="Normal"/>
    <w:uiPriority w:val="99"/>
    <w:semiHidden/>
    <w:unhideWhenUsed/>
    <w:rsid w:val="00361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C3C79"/>
    <w:rPr>
      <w:rFonts w:asciiTheme="majorHAnsi" w:eastAsiaTheme="majorEastAsia" w:hAnsiTheme="majorHAnsi" w:cstheme="majorBidi"/>
      <w:color w:val="1F4D78" w:themeColor="accent1" w:themeShade="7F"/>
      <w:sz w:val="24"/>
      <w:szCs w:val="24"/>
      <w:lang w:val="en-US"/>
    </w:rPr>
  </w:style>
  <w:style w:type="character" w:customStyle="1" w:styleId="fontstyle01">
    <w:name w:val="fontstyle01"/>
    <w:basedOn w:val="DefaultParagraphFont"/>
    <w:rsid w:val="0014171A"/>
    <w:rPr>
      <w:rFonts w:ascii="Candara" w:hAnsi="Candara" w:hint="default"/>
      <w:b w:val="0"/>
      <w:bCs w:val="0"/>
      <w:i w:val="0"/>
      <w:iCs w:val="0"/>
      <w:color w:val="1D1717"/>
      <w:sz w:val="24"/>
      <w:szCs w:val="24"/>
    </w:rPr>
  </w:style>
  <w:style w:type="character" w:customStyle="1" w:styleId="fontstyle21">
    <w:name w:val="fontstyle21"/>
    <w:basedOn w:val="DefaultParagraphFont"/>
    <w:rsid w:val="0014171A"/>
    <w:rPr>
      <w:rFonts w:ascii="Candara" w:hAnsi="Candara" w:hint="default"/>
      <w:b/>
      <w:bCs/>
      <w:i w:val="0"/>
      <w:iCs w:val="0"/>
      <w:color w:val="1D1717"/>
      <w:sz w:val="24"/>
      <w:szCs w:val="24"/>
    </w:rPr>
  </w:style>
  <w:style w:type="character" w:customStyle="1" w:styleId="fontstyle31">
    <w:name w:val="fontstyle31"/>
    <w:basedOn w:val="DefaultParagraphFont"/>
    <w:rsid w:val="0014171A"/>
    <w:rPr>
      <w:rFonts w:ascii="Candara" w:hAnsi="Candara" w:hint="default"/>
      <w:b/>
      <w:bCs/>
      <w:i/>
      <w:iCs/>
      <w:color w:val="040000"/>
      <w:sz w:val="24"/>
      <w:szCs w:val="24"/>
    </w:rPr>
  </w:style>
  <w:style w:type="character" w:styleId="Strong">
    <w:name w:val="Strong"/>
    <w:basedOn w:val="DefaultParagraphFont"/>
    <w:uiPriority w:val="22"/>
    <w:qFormat/>
    <w:rsid w:val="00322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856496">
      <w:bodyDiv w:val="1"/>
      <w:marLeft w:val="0"/>
      <w:marRight w:val="0"/>
      <w:marTop w:val="0"/>
      <w:marBottom w:val="0"/>
      <w:divBdr>
        <w:top w:val="none" w:sz="0" w:space="0" w:color="auto"/>
        <w:left w:val="none" w:sz="0" w:space="0" w:color="auto"/>
        <w:bottom w:val="none" w:sz="0" w:space="0" w:color="auto"/>
        <w:right w:val="none" w:sz="0" w:space="0" w:color="auto"/>
      </w:divBdr>
      <w:divsChild>
        <w:div w:id="1637837668">
          <w:marLeft w:val="0"/>
          <w:marRight w:val="0"/>
          <w:marTop w:val="0"/>
          <w:marBottom w:val="300"/>
          <w:divBdr>
            <w:top w:val="none" w:sz="0" w:space="0" w:color="auto"/>
            <w:left w:val="none" w:sz="0" w:space="0" w:color="auto"/>
            <w:bottom w:val="none" w:sz="0" w:space="0" w:color="auto"/>
            <w:right w:val="none" w:sz="0" w:space="0" w:color="auto"/>
          </w:divBdr>
        </w:div>
      </w:divsChild>
    </w:div>
    <w:div w:id="563223125">
      <w:bodyDiv w:val="1"/>
      <w:marLeft w:val="0"/>
      <w:marRight w:val="0"/>
      <w:marTop w:val="0"/>
      <w:marBottom w:val="0"/>
      <w:divBdr>
        <w:top w:val="none" w:sz="0" w:space="0" w:color="auto"/>
        <w:left w:val="none" w:sz="0" w:space="0" w:color="auto"/>
        <w:bottom w:val="none" w:sz="0" w:space="0" w:color="auto"/>
        <w:right w:val="none" w:sz="0" w:space="0" w:color="auto"/>
      </w:divBdr>
    </w:div>
    <w:div w:id="1358583905">
      <w:bodyDiv w:val="1"/>
      <w:marLeft w:val="0"/>
      <w:marRight w:val="0"/>
      <w:marTop w:val="0"/>
      <w:marBottom w:val="0"/>
      <w:divBdr>
        <w:top w:val="none" w:sz="0" w:space="0" w:color="auto"/>
        <w:left w:val="none" w:sz="0" w:space="0" w:color="auto"/>
        <w:bottom w:val="none" w:sz="0" w:space="0" w:color="auto"/>
        <w:right w:val="none" w:sz="0" w:space="0" w:color="auto"/>
      </w:divBdr>
    </w:div>
    <w:div w:id="1456370882">
      <w:bodyDiv w:val="1"/>
      <w:marLeft w:val="0"/>
      <w:marRight w:val="0"/>
      <w:marTop w:val="0"/>
      <w:marBottom w:val="0"/>
      <w:divBdr>
        <w:top w:val="none" w:sz="0" w:space="0" w:color="auto"/>
        <w:left w:val="none" w:sz="0" w:space="0" w:color="auto"/>
        <w:bottom w:val="none" w:sz="0" w:space="0" w:color="auto"/>
        <w:right w:val="none" w:sz="0" w:space="0" w:color="auto"/>
      </w:divBdr>
    </w:div>
    <w:div w:id="1471628727">
      <w:bodyDiv w:val="1"/>
      <w:marLeft w:val="0"/>
      <w:marRight w:val="0"/>
      <w:marTop w:val="0"/>
      <w:marBottom w:val="0"/>
      <w:divBdr>
        <w:top w:val="none" w:sz="0" w:space="0" w:color="auto"/>
        <w:left w:val="none" w:sz="0" w:space="0" w:color="auto"/>
        <w:bottom w:val="none" w:sz="0" w:space="0" w:color="auto"/>
        <w:right w:val="none" w:sz="0" w:space="0" w:color="auto"/>
      </w:divBdr>
    </w:div>
    <w:div w:id="1895726832">
      <w:bodyDiv w:val="1"/>
      <w:marLeft w:val="0"/>
      <w:marRight w:val="0"/>
      <w:marTop w:val="0"/>
      <w:marBottom w:val="0"/>
      <w:divBdr>
        <w:top w:val="none" w:sz="0" w:space="0" w:color="auto"/>
        <w:left w:val="none" w:sz="0" w:space="0" w:color="auto"/>
        <w:bottom w:val="none" w:sz="0" w:space="0" w:color="auto"/>
        <w:right w:val="none" w:sz="0" w:space="0" w:color="auto"/>
      </w:divBdr>
      <w:divsChild>
        <w:div w:id="775255211">
          <w:marLeft w:val="0"/>
          <w:marRight w:val="0"/>
          <w:marTop w:val="0"/>
          <w:marBottom w:val="300"/>
          <w:divBdr>
            <w:top w:val="none" w:sz="0" w:space="0" w:color="auto"/>
            <w:left w:val="none" w:sz="0" w:space="0" w:color="auto"/>
            <w:bottom w:val="none" w:sz="0" w:space="0" w:color="auto"/>
            <w:right w:val="none" w:sz="0" w:space="0" w:color="auto"/>
          </w:divBdr>
        </w:div>
      </w:divsChild>
    </w:div>
    <w:div w:id="194171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ocotyl" TargetMode="External"/><Relationship Id="rId13" Type="http://schemas.openxmlformats.org/officeDocument/2006/relationships/hyperlink" Target="http://karnet.up.wroc.pl/~weber/fosfor2.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lant_stem" TargetMode="External"/><Relationship Id="rId12" Type="http://schemas.openxmlformats.org/officeDocument/2006/relationships/hyperlink" Target="http://karnet.up.wroc.pl/~weber/azot2.htm" TargetMode="Externa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n.wikipedia.org/wiki/Epicotyl" TargetMode="External"/><Relationship Id="rId11" Type="http://schemas.openxmlformats.org/officeDocument/2006/relationships/hyperlink" Target="http://karnet.up.wroc.pl/~weber/rola2.htm" TargetMode="External"/><Relationship Id="rId5" Type="http://schemas.openxmlformats.org/officeDocument/2006/relationships/hyperlink" Target="https://en.wikipedia.org/wiki/Cotyledon" TargetMode="External"/><Relationship Id="rId15" Type="http://schemas.openxmlformats.org/officeDocument/2006/relationships/hyperlink" Target="http://karnet.up.wroc.pl/~weber/rola2.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karnet.up.wroc.pl/~weber/rola2.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7487771414936771E-2"/>
          <c:y val="3.1749359117131982E-2"/>
          <c:w val="0.89676757072032665"/>
          <c:h val="0.78107638731579732"/>
        </c:manualLayout>
      </c:layout>
      <c:lineChart>
        <c:grouping val="stacked"/>
        <c:varyColors val="0"/>
        <c:ser>
          <c:idx val="3"/>
          <c:order val="3"/>
          <c:tx>
            <c:strRef>
              <c:f>Sheet1!$A$4</c:f>
              <c:strCache>
                <c:ptCount val="1"/>
                <c:pt idx="0">
                  <c:v>Root </c:v>
                </c:pt>
              </c:strCache>
            </c:strRef>
          </c:tx>
          <c:spPr>
            <a:ln w="28575" cap="rnd">
              <a:solidFill>
                <a:schemeClr val="tx1"/>
              </a:solidFill>
              <a:prstDash val="sysDash"/>
              <a:round/>
            </a:ln>
            <a:effectLst/>
          </c:spPr>
          <c:marker>
            <c:symbol val="x"/>
            <c:size val="5"/>
            <c:spPr>
              <a:noFill/>
              <a:ln w="9525">
                <a:solidFill>
                  <a:schemeClr val="tx1"/>
                </a:solidFill>
              </a:ln>
              <a:effectLst/>
            </c:spPr>
          </c:marker>
          <c:val>
            <c:numRef>
              <c:f>Sheet1!$B$4:$E$4</c:f>
              <c:numCache>
                <c:formatCode>General</c:formatCode>
                <c:ptCount val="4"/>
                <c:pt idx="0">
                  <c:v>19.899999999999999</c:v>
                </c:pt>
                <c:pt idx="1">
                  <c:v>14.5</c:v>
                </c:pt>
                <c:pt idx="2">
                  <c:v>12</c:v>
                </c:pt>
                <c:pt idx="3">
                  <c:v>12.3</c:v>
                </c:pt>
              </c:numCache>
            </c:numRef>
          </c:val>
          <c:smooth val="1"/>
          <c:extLst>
            <c:ext xmlns:c16="http://schemas.microsoft.com/office/drawing/2014/chart" uri="{C3380CC4-5D6E-409C-BE32-E72D297353CC}">
              <c16:uniqueId val="{00000000-5AE2-4CEE-9DA3-C656663F5E21}"/>
            </c:ext>
          </c:extLst>
        </c:ser>
        <c:ser>
          <c:idx val="4"/>
          <c:order val="4"/>
          <c:tx>
            <c:strRef>
              <c:f>Sheet1!$A$5</c:f>
              <c:strCache>
                <c:ptCount val="1"/>
                <c:pt idx="0">
                  <c:v>Shoot</c:v>
                </c:pt>
              </c:strCache>
            </c:strRef>
          </c:tx>
          <c:spPr>
            <a:ln w="28575" cap="rnd">
              <a:solidFill>
                <a:schemeClr val="tx1"/>
              </a:solidFill>
              <a:prstDash val="sysDot"/>
              <a:round/>
            </a:ln>
            <a:effectLst/>
          </c:spPr>
          <c:marker>
            <c:symbol val="circle"/>
            <c:size val="5"/>
            <c:spPr>
              <a:solidFill>
                <a:schemeClr val="tx1"/>
              </a:solidFill>
              <a:ln w="9525">
                <a:solidFill>
                  <a:schemeClr val="tx1"/>
                </a:solidFill>
              </a:ln>
              <a:effectLst/>
            </c:spPr>
          </c:marker>
          <c:val>
            <c:numRef>
              <c:f>Sheet1!$B$5:$E$5</c:f>
              <c:numCache>
                <c:formatCode>General</c:formatCode>
                <c:ptCount val="4"/>
                <c:pt idx="0">
                  <c:v>25</c:v>
                </c:pt>
                <c:pt idx="1">
                  <c:v>21.7</c:v>
                </c:pt>
                <c:pt idx="2">
                  <c:v>16.600000000000001</c:v>
                </c:pt>
                <c:pt idx="3">
                  <c:v>13.7</c:v>
                </c:pt>
              </c:numCache>
            </c:numRef>
          </c:val>
          <c:smooth val="1"/>
          <c:extLst>
            <c:ext xmlns:c16="http://schemas.microsoft.com/office/drawing/2014/chart" uri="{C3380CC4-5D6E-409C-BE32-E72D297353CC}">
              <c16:uniqueId val="{00000001-5AE2-4CEE-9DA3-C656663F5E21}"/>
            </c:ext>
          </c:extLst>
        </c:ser>
        <c:ser>
          <c:idx val="5"/>
          <c:order val="5"/>
          <c:tx>
            <c:strRef>
              <c:f>Sheet1!$A$6</c:f>
              <c:strCache>
                <c:ptCount val="1"/>
                <c:pt idx="0">
                  <c:v>Cotyledons</c:v>
                </c:pt>
              </c:strCache>
            </c:strRef>
          </c:tx>
          <c:spPr>
            <a:ln w="28575" cap="rnd">
              <a:solidFill>
                <a:schemeClr val="tx1"/>
              </a:solidFill>
              <a:prstDash val="dash"/>
              <a:round/>
            </a:ln>
            <a:effectLst/>
          </c:spPr>
          <c:marker>
            <c:symbol val="diamond"/>
            <c:size val="5"/>
            <c:spPr>
              <a:solidFill>
                <a:schemeClr val="tx1"/>
              </a:solidFill>
              <a:ln w="9525">
                <a:solidFill>
                  <a:schemeClr val="tx1"/>
                </a:solidFill>
              </a:ln>
              <a:effectLst/>
            </c:spPr>
          </c:marker>
          <c:val>
            <c:numRef>
              <c:f>Sheet1!$B$6:$E$6</c:f>
              <c:numCache>
                <c:formatCode>General</c:formatCode>
                <c:ptCount val="4"/>
                <c:pt idx="0">
                  <c:v>58.8</c:v>
                </c:pt>
                <c:pt idx="1">
                  <c:v>70.3</c:v>
                </c:pt>
                <c:pt idx="2">
                  <c:v>91.6</c:v>
                </c:pt>
                <c:pt idx="3">
                  <c:v>119</c:v>
                </c:pt>
              </c:numCache>
            </c:numRef>
          </c:val>
          <c:smooth val="1"/>
          <c:extLst>
            <c:ext xmlns:c16="http://schemas.microsoft.com/office/drawing/2014/chart" uri="{C3380CC4-5D6E-409C-BE32-E72D297353CC}">
              <c16:uniqueId val="{00000002-5AE2-4CEE-9DA3-C656663F5E21}"/>
            </c:ext>
          </c:extLst>
        </c:ser>
        <c:dLbls>
          <c:showLegendKey val="0"/>
          <c:showVal val="0"/>
          <c:showCatName val="0"/>
          <c:showSerName val="0"/>
          <c:showPercent val="0"/>
          <c:showBubbleSize val="0"/>
        </c:dLbls>
        <c:marker val="1"/>
        <c:smooth val="0"/>
        <c:axId val="593221584"/>
        <c:axId val="593222240"/>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Soaking time/days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Sheet1!$B$1:$E$1</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3-5AE2-4CEE-9DA3-C656663F5E2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Sheet1!$A$2</c15:sqref>
                        </c15:formulaRef>
                      </c:ext>
                    </c:extLst>
                    <c:strCache>
                      <c:ptCount val="1"/>
                      <c:pt idx="0">
                        <c:v>% germination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extLst xmlns:c15="http://schemas.microsoft.com/office/drawing/2012/chart">
                      <c:ext xmlns:c15="http://schemas.microsoft.com/office/drawing/2012/chart" uri="{02D57815-91ED-43cb-92C2-25804820EDAC}">
                        <c15:formulaRef>
                          <c15:sqref>Sheet1!$B$2:$E$2</c15:sqref>
                        </c15:formulaRef>
                      </c:ext>
                    </c:extLst>
                    <c:numCache>
                      <c:formatCode>General</c:formatCode>
                      <c:ptCount val="4"/>
                      <c:pt idx="0">
                        <c:v>99</c:v>
                      </c:pt>
                      <c:pt idx="1">
                        <c:v>98</c:v>
                      </c:pt>
                      <c:pt idx="2">
                        <c:v>75</c:v>
                      </c:pt>
                      <c:pt idx="3">
                        <c:v>66</c:v>
                      </c:pt>
                    </c:numCache>
                  </c:numRef>
                </c:val>
                <c:smooth val="0"/>
                <c:extLst xmlns:c15="http://schemas.microsoft.com/office/drawing/2012/chart">
                  <c:ext xmlns:c16="http://schemas.microsoft.com/office/drawing/2014/chart" uri="{C3380CC4-5D6E-409C-BE32-E72D297353CC}">
                    <c16:uniqueId val="{00000004-5AE2-4CEE-9DA3-C656663F5E2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Sheet1!$A$3</c15:sqref>
                        </c15:formulaRef>
                      </c:ext>
                    </c:extLst>
                    <c:strCache>
                      <c:ptCount val="1"/>
                      <c:pt idx="0">
                        <c:v>Dry mass (mg seedling – 1 )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extLst xmlns:c15="http://schemas.microsoft.com/office/drawing/2012/chart">
                      <c:ext xmlns:c15="http://schemas.microsoft.com/office/drawing/2012/chart" uri="{02D57815-91ED-43cb-92C2-25804820EDAC}">
                        <c15:formulaRef>
                          <c15:sqref>Sheet1!$B$3:$E$3</c15:sqref>
                        </c15:formulaRef>
                      </c:ext>
                    </c:extLst>
                    <c:numCache>
                      <c:formatCode>General</c:formatCode>
                      <c:ptCount val="4"/>
                    </c:numCache>
                  </c:numRef>
                </c:val>
                <c:smooth val="0"/>
                <c:extLst xmlns:c15="http://schemas.microsoft.com/office/drawing/2012/chart">
                  <c:ext xmlns:c16="http://schemas.microsoft.com/office/drawing/2014/chart" uri="{C3380CC4-5D6E-409C-BE32-E72D297353CC}">
                    <c16:uniqueId val="{00000005-5AE2-4CEE-9DA3-C656663F5E21}"/>
                  </c:ext>
                </c:extLst>
              </c15:ser>
            </c15:filteredLineSeries>
          </c:ext>
        </c:extLst>
      </c:lineChart>
      <c:catAx>
        <c:axId val="5932215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Soaking time</a:t>
                </a:r>
                <a:r>
                  <a:rPr lang="en-US" b="1" baseline="0"/>
                  <a:t> in </a:t>
                </a:r>
                <a:r>
                  <a:rPr lang="en-US" b="1"/>
                  <a:t>days</a:t>
                </a:r>
              </a:p>
            </c:rich>
          </c:tx>
          <c:layout>
            <c:manualLayout>
              <c:xMode val="edge"/>
              <c:yMode val="edge"/>
              <c:x val="0.46651735199766686"/>
              <c:y val="0.85088178707235818"/>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22240"/>
        <c:crosses val="autoZero"/>
        <c:auto val="1"/>
        <c:lblAlgn val="ctr"/>
        <c:lblOffset val="100"/>
        <c:noMultiLvlLbl val="0"/>
      </c:catAx>
      <c:valAx>
        <c:axId val="593222240"/>
        <c:scaling>
          <c:orientation val="minMax"/>
          <c:max val="16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Dry mass in</a:t>
                </a:r>
                <a:r>
                  <a:rPr lang="en-US" b="1" baseline="0"/>
                  <a:t> </a:t>
                </a:r>
                <a:r>
                  <a:rPr lang="en-US" b="1"/>
                  <a:t>mg per seedling</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a:solidFill>
              <a:schemeClr val="tx1">
                <a:alpha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221584"/>
        <c:crosses val="autoZero"/>
        <c:crossBetween val="midCat"/>
      </c:valAx>
      <c:spPr>
        <a:noFill/>
        <a:ln>
          <a:noFill/>
        </a:ln>
        <a:effectLst/>
      </c:spPr>
    </c:plotArea>
    <c:legend>
      <c:legendPos val="b"/>
      <c:layout>
        <c:manualLayout>
          <c:xMode val="edge"/>
          <c:yMode val="edge"/>
          <c:x val="0.53469947805499252"/>
          <c:y val="0.38618032763793614"/>
          <c:w val="0.40045573848723454"/>
          <c:h val="4.67973325297732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Sheet1!$C$1:$C$2</c:f>
              <c:strCache>
                <c:ptCount val="2"/>
                <c:pt idx="0">
                  <c:v>Total yield </c:v>
                </c:pt>
              </c:strCache>
            </c:strRef>
          </c:tx>
          <c:spPr>
            <a:ln w="28575" cap="rnd">
              <a:solidFill>
                <a:schemeClr val="tx1"/>
              </a:solidFill>
              <a:prstDash val="sysDot"/>
              <a:round/>
            </a:ln>
            <a:effectLst/>
          </c:spPr>
          <c:marker>
            <c:symbol val="circle"/>
            <c:size val="5"/>
            <c:spPr>
              <a:solidFill>
                <a:schemeClr val="tx1"/>
              </a:solidFill>
              <a:ln w="9525">
                <a:solidFill>
                  <a:schemeClr val="tx1"/>
                </a:solidFill>
              </a:ln>
              <a:effectLst/>
            </c:spPr>
          </c:marker>
          <c:cat>
            <c:numRef>
              <c:f>Sheet1!$B$3:$B$11</c:f>
              <c:numCache>
                <c:formatCode>General</c:formatCode>
                <c:ptCount val="9"/>
                <c:pt idx="0">
                  <c:v>30</c:v>
                </c:pt>
                <c:pt idx="1">
                  <c:v>60</c:v>
                </c:pt>
                <c:pt idx="2">
                  <c:v>90</c:v>
                </c:pt>
                <c:pt idx="3">
                  <c:v>120</c:v>
                </c:pt>
                <c:pt idx="4">
                  <c:v>150</c:v>
                </c:pt>
                <c:pt idx="5">
                  <c:v>180</c:v>
                </c:pt>
                <c:pt idx="6">
                  <c:v>210</c:v>
                </c:pt>
                <c:pt idx="7">
                  <c:v>240</c:v>
                </c:pt>
                <c:pt idx="8">
                  <c:v>270</c:v>
                </c:pt>
              </c:numCache>
            </c:numRef>
          </c:cat>
          <c:val>
            <c:numRef>
              <c:f>Sheet1!$C$3:$C$11</c:f>
              <c:numCache>
                <c:formatCode>General</c:formatCode>
                <c:ptCount val="9"/>
                <c:pt idx="0">
                  <c:v>10</c:v>
                </c:pt>
                <c:pt idx="1">
                  <c:v>27</c:v>
                </c:pt>
                <c:pt idx="2">
                  <c:v>42</c:v>
                </c:pt>
                <c:pt idx="3">
                  <c:v>56</c:v>
                </c:pt>
                <c:pt idx="4">
                  <c:v>63</c:v>
                </c:pt>
                <c:pt idx="5">
                  <c:v>65</c:v>
                </c:pt>
                <c:pt idx="6">
                  <c:v>65</c:v>
                </c:pt>
                <c:pt idx="7">
                  <c:v>60</c:v>
                </c:pt>
                <c:pt idx="8">
                  <c:v>52</c:v>
                </c:pt>
              </c:numCache>
            </c:numRef>
          </c:val>
          <c:smooth val="0"/>
          <c:extLst>
            <c:ext xmlns:c16="http://schemas.microsoft.com/office/drawing/2014/chart" uri="{C3380CC4-5D6E-409C-BE32-E72D297353CC}">
              <c16:uniqueId val="{00000000-70C7-4D4D-8B3A-4A0C1FBA5207}"/>
            </c:ext>
          </c:extLst>
        </c:ser>
        <c:ser>
          <c:idx val="2"/>
          <c:order val="2"/>
          <c:tx>
            <c:strRef>
              <c:f>Sheet1!$D$1:$D$2</c:f>
              <c:strCache>
                <c:ptCount val="2"/>
                <c:pt idx="0">
                  <c:v>Marginal product</c:v>
                </c:pt>
              </c:strCache>
            </c:strRef>
          </c:tx>
          <c:spPr>
            <a:ln w="28575" cap="rnd">
              <a:solidFill>
                <a:schemeClr val="tx1"/>
              </a:solidFill>
              <a:round/>
            </a:ln>
            <a:effectLst/>
          </c:spPr>
          <c:marker>
            <c:symbol val="circle"/>
            <c:size val="5"/>
            <c:spPr>
              <a:solidFill>
                <a:schemeClr val="tx1"/>
              </a:solidFill>
              <a:ln w="9525">
                <a:solidFill>
                  <a:schemeClr val="accent3"/>
                </a:solidFill>
              </a:ln>
              <a:effectLst/>
            </c:spPr>
          </c:marker>
          <c:cat>
            <c:numRef>
              <c:f>Sheet1!$B$3:$B$11</c:f>
              <c:numCache>
                <c:formatCode>General</c:formatCode>
                <c:ptCount val="9"/>
                <c:pt idx="0">
                  <c:v>30</c:v>
                </c:pt>
                <c:pt idx="1">
                  <c:v>60</c:v>
                </c:pt>
                <c:pt idx="2">
                  <c:v>90</c:v>
                </c:pt>
                <c:pt idx="3">
                  <c:v>120</c:v>
                </c:pt>
                <c:pt idx="4">
                  <c:v>150</c:v>
                </c:pt>
                <c:pt idx="5">
                  <c:v>180</c:v>
                </c:pt>
                <c:pt idx="6">
                  <c:v>210</c:v>
                </c:pt>
                <c:pt idx="7">
                  <c:v>240</c:v>
                </c:pt>
                <c:pt idx="8">
                  <c:v>270</c:v>
                </c:pt>
              </c:numCache>
            </c:numRef>
          </c:cat>
          <c:val>
            <c:numRef>
              <c:f>Sheet1!$D$3:$D$11</c:f>
              <c:numCache>
                <c:formatCode>General</c:formatCode>
                <c:ptCount val="9"/>
                <c:pt idx="0">
                  <c:v>10</c:v>
                </c:pt>
                <c:pt idx="1">
                  <c:v>17</c:v>
                </c:pt>
                <c:pt idx="2">
                  <c:v>15</c:v>
                </c:pt>
                <c:pt idx="3">
                  <c:v>14</c:v>
                </c:pt>
                <c:pt idx="4">
                  <c:v>7</c:v>
                </c:pt>
                <c:pt idx="5">
                  <c:v>2</c:v>
                </c:pt>
                <c:pt idx="6">
                  <c:v>0</c:v>
                </c:pt>
                <c:pt idx="7">
                  <c:v>-5</c:v>
                </c:pt>
                <c:pt idx="8">
                  <c:v>-8</c:v>
                </c:pt>
              </c:numCache>
            </c:numRef>
          </c:val>
          <c:smooth val="0"/>
          <c:extLst>
            <c:ext xmlns:c16="http://schemas.microsoft.com/office/drawing/2014/chart" uri="{C3380CC4-5D6E-409C-BE32-E72D297353CC}">
              <c16:uniqueId val="{00000001-70C7-4D4D-8B3A-4A0C1FBA5207}"/>
            </c:ext>
          </c:extLst>
        </c:ser>
        <c:ser>
          <c:idx val="3"/>
          <c:order val="3"/>
          <c:tx>
            <c:strRef>
              <c:f>Sheet1!$E$1:$E$2</c:f>
              <c:strCache>
                <c:ptCount val="2"/>
                <c:pt idx="0">
                  <c:v>Average product</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Sheet1!$B$3:$B$11</c:f>
              <c:numCache>
                <c:formatCode>General</c:formatCode>
                <c:ptCount val="9"/>
                <c:pt idx="0">
                  <c:v>30</c:v>
                </c:pt>
                <c:pt idx="1">
                  <c:v>60</c:v>
                </c:pt>
                <c:pt idx="2">
                  <c:v>90</c:v>
                </c:pt>
                <c:pt idx="3">
                  <c:v>120</c:v>
                </c:pt>
                <c:pt idx="4">
                  <c:v>150</c:v>
                </c:pt>
                <c:pt idx="5">
                  <c:v>180</c:v>
                </c:pt>
                <c:pt idx="6">
                  <c:v>210</c:v>
                </c:pt>
                <c:pt idx="7">
                  <c:v>240</c:v>
                </c:pt>
                <c:pt idx="8">
                  <c:v>270</c:v>
                </c:pt>
              </c:numCache>
            </c:numRef>
          </c:cat>
          <c:val>
            <c:numRef>
              <c:f>Sheet1!$E$3:$E$11</c:f>
              <c:numCache>
                <c:formatCode>General</c:formatCode>
                <c:ptCount val="9"/>
                <c:pt idx="0">
                  <c:v>0.33</c:v>
                </c:pt>
                <c:pt idx="1">
                  <c:v>0.45</c:v>
                </c:pt>
                <c:pt idx="2">
                  <c:v>0.47</c:v>
                </c:pt>
                <c:pt idx="3">
                  <c:v>0.47</c:v>
                </c:pt>
                <c:pt idx="4">
                  <c:v>0.42</c:v>
                </c:pt>
                <c:pt idx="5">
                  <c:v>0.36</c:v>
                </c:pt>
                <c:pt idx="6">
                  <c:v>0.25</c:v>
                </c:pt>
                <c:pt idx="7">
                  <c:v>0.25</c:v>
                </c:pt>
                <c:pt idx="8">
                  <c:v>0.19</c:v>
                </c:pt>
              </c:numCache>
            </c:numRef>
          </c:val>
          <c:smooth val="0"/>
          <c:extLst>
            <c:ext xmlns:c16="http://schemas.microsoft.com/office/drawing/2014/chart" uri="{C3380CC4-5D6E-409C-BE32-E72D297353CC}">
              <c16:uniqueId val="{00000002-70C7-4D4D-8B3A-4A0C1FBA5207}"/>
            </c:ext>
          </c:extLst>
        </c:ser>
        <c:dLbls>
          <c:showLegendKey val="0"/>
          <c:showVal val="0"/>
          <c:showCatName val="0"/>
          <c:showSerName val="0"/>
          <c:showPercent val="0"/>
          <c:showBubbleSize val="0"/>
        </c:dLbls>
        <c:marker val="1"/>
        <c:smooth val="0"/>
        <c:axId val="597026776"/>
        <c:axId val="597027104"/>
        <c:extLst>
          <c:ext xmlns:c15="http://schemas.microsoft.com/office/drawing/2012/chart" uri="{02D57815-91ED-43cb-92C2-25804820EDAC}">
            <c15:filteredLineSeries>
              <c15:ser>
                <c:idx val="0"/>
                <c:order val="0"/>
                <c:tx>
                  <c:strRef>
                    <c:extLst>
                      <c:ext uri="{02D57815-91ED-43cb-92C2-25804820EDAC}">
                        <c15:formulaRef>
                          <c15:sqref>Sheet1!$B$1:$B$2</c15:sqref>
                        </c15:formulaRef>
                      </c:ext>
                    </c:extLst>
                    <c:strCache>
                      <c:ptCount val="2"/>
                      <c:pt idx="0">
                        <c:v>Variable input (NPK in kgs)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Sheet1!$B$3:$B$11</c15:sqref>
                        </c15:formulaRef>
                      </c:ext>
                    </c:extLst>
                    <c:numCache>
                      <c:formatCode>General</c:formatCode>
                      <c:ptCount val="9"/>
                      <c:pt idx="0">
                        <c:v>30</c:v>
                      </c:pt>
                      <c:pt idx="1">
                        <c:v>60</c:v>
                      </c:pt>
                      <c:pt idx="2">
                        <c:v>90</c:v>
                      </c:pt>
                      <c:pt idx="3">
                        <c:v>120</c:v>
                      </c:pt>
                      <c:pt idx="4">
                        <c:v>150</c:v>
                      </c:pt>
                      <c:pt idx="5">
                        <c:v>180</c:v>
                      </c:pt>
                      <c:pt idx="6">
                        <c:v>210</c:v>
                      </c:pt>
                      <c:pt idx="7">
                        <c:v>240</c:v>
                      </c:pt>
                      <c:pt idx="8">
                        <c:v>270</c:v>
                      </c:pt>
                    </c:numCache>
                  </c:numRef>
                </c:cat>
                <c:val>
                  <c:numRef>
                    <c:extLst>
                      <c:ext uri="{02D57815-91ED-43cb-92C2-25804820EDAC}">
                        <c15:formulaRef>
                          <c15:sqref>Sheet1!$B$3:$B$11</c15:sqref>
                        </c15:formulaRef>
                      </c:ext>
                    </c:extLst>
                    <c:numCache>
                      <c:formatCode>General</c:formatCode>
                      <c:ptCount val="9"/>
                      <c:pt idx="0">
                        <c:v>30</c:v>
                      </c:pt>
                      <c:pt idx="1">
                        <c:v>60</c:v>
                      </c:pt>
                      <c:pt idx="2">
                        <c:v>90</c:v>
                      </c:pt>
                      <c:pt idx="3">
                        <c:v>120</c:v>
                      </c:pt>
                      <c:pt idx="4">
                        <c:v>150</c:v>
                      </c:pt>
                      <c:pt idx="5">
                        <c:v>180</c:v>
                      </c:pt>
                      <c:pt idx="6">
                        <c:v>210</c:v>
                      </c:pt>
                      <c:pt idx="7">
                        <c:v>240</c:v>
                      </c:pt>
                      <c:pt idx="8">
                        <c:v>270</c:v>
                      </c:pt>
                    </c:numCache>
                  </c:numRef>
                </c:val>
                <c:smooth val="0"/>
                <c:extLst>
                  <c:ext xmlns:c16="http://schemas.microsoft.com/office/drawing/2014/chart" uri="{C3380CC4-5D6E-409C-BE32-E72D297353CC}">
                    <c16:uniqueId val="{00000003-70C7-4D4D-8B3A-4A0C1FBA5207}"/>
                  </c:ext>
                </c:extLst>
              </c15:ser>
            </c15:filteredLineSeries>
          </c:ext>
        </c:extLst>
      </c:lineChart>
      <c:catAx>
        <c:axId val="597026776"/>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Variable input (NPK in 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7104"/>
        <c:crosses val="autoZero"/>
        <c:auto val="1"/>
        <c:lblAlgn val="ctr"/>
        <c:lblOffset val="100"/>
        <c:noMultiLvlLbl val="0"/>
      </c:catAx>
      <c:valAx>
        <c:axId val="597027104"/>
        <c:scaling>
          <c:orientation val="minMax"/>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a:t>
                </a:r>
                <a:r>
                  <a:rPr lang="en-US" baseline="0"/>
                  <a:t>put (millet in 90 kg bags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6776"/>
        <c:crosses val="autoZero"/>
        <c:crossBetween val="midCat"/>
        <c:majorUnit val="5"/>
        <c:minorUnit val="0.5"/>
      </c:valAx>
      <c:spPr>
        <a:noFill/>
        <a:ln>
          <a:noFill/>
        </a:ln>
        <a:effectLst/>
      </c:spPr>
    </c:plotArea>
    <c:legend>
      <c:legendPos val="b"/>
      <c:layout>
        <c:manualLayout>
          <c:xMode val="edge"/>
          <c:yMode val="edge"/>
          <c:x val="1.5511280374556574E-3"/>
          <c:y val="0.92579103733405355"/>
          <c:w val="0.8050883122502378"/>
          <c:h val="7.42089626659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0.44974</cdr:x>
      <cdr:y>0.00194</cdr:y>
    </cdr:from>
    <cdr:to>
      <cdr:x>0.87831</cdr:x>
      <cdr:y>0.13557</cdr:y>
    </cdr:to>
    <cdr:sp macro="" textlink="">
      <cdr:nvSpPr>
        <cdr:cNvPr id="2" name="Rectangle 1"/>
        <cdr:cNvSpPr/>
      </cdr:nvSpPr>
      <cdr:spPr>
        <a:xfrm xmlns:a="http://schemas.openxmlformats.org/drawingml/2006/main">
          <a:off x="2590800" y="7620"/>
          <a:ext cx="2468881" cy="525780"/>
        </a:xfrm>
        <a:prstGeom xmlns:a="http://schemas.openxmlformats.org/drawingml/2006/main" prst="rect">
          <a:avLst/>
        </a:prstGeom>
        <a:ln xmlns:a="http://schemas.openxmlformats.org/drawingml/2006/main">
          <a:noFill/>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a:ln>
                <a:noFill/>
              </a:ln>
            </a:rPr>
            <a:t>Hor. Axis: 1cm</a:t>
          </a:r>
          <a:r>
            <a:rPr lang="en-US" baseline="0">
              <a:ln>
                <a:noFill/>
              </a:ln>
            </a:rPr>
            <a:t> rep. </a:t>
          </a:r>
        </a:p>
        <a:p xmlns:a="http://schemas.openxmlformats.org/drawingml/2006/main">
          <a:r>
            <a:rPr lang="en-US" baseline="0">
              <a:ln>
                <a:noFill/>
              </a:ln>
            </a:rPr>
            <a:t>Ver. Axis: 1cm rep. 20 mg per seedling</a:t>
          </a:r>
          <a:endParaRPr lang="en-US">
            <a:ln>
              <a:noFill/>
            </a:ln>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4901</Words>
  <Characters>27941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Lutakome</dc:creator>
  <cp:keywords/>
  <dc:description/>
  <cp:lastModifiedBy>Pius Lutakome</cp:lastModifiedBy>
  <cp:revision>8</cp:revision>
  <dcterms:created xsi:type="dcterms:W3CDTF">2019-07-23T21:37:00Z</dcterms:created>
  <dcterms:modified xsi:type="dcterms:W3CDTF">2019-07-24T18:58:00Z</dcterms:modified>
</cp:coreProperties>
</file>