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F2E" w:rsidRDefault="00137F2E" w:rsidP="00137F2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P220/2</w:t>
      </w:r>
    </w:p>
    <w:p w:rsidR="00137F2E" w:rsidRDefault="00137F2E" w:rsidP="00137F2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ECONOMICS</w:t>
      </w:r>
    </w:p>
    <w:p w:rsidR="00137F2E" w:rsidRDefault="00137F2E" w:rsidP="00137F2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Paper 2</w:t>
      </w:r>
    </w:p>
    <w:p w:rsidR="00137F2E" w:rsidRDefault="00137F2E" w:rsidP="00137F2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July /Aug 201</w:t>
      </w:r>
      <w:r>
        <w:rPr>
          <w:rFonts w:asciiTheme="majorHAnsi" w:hAnsiTheme="majorHAnsi" w:cs="Times New Roman"/>
          <w:b/>
          <w:sz w:val="24"/>
          <w:szCs w:val="24"/>
        </w:rPr>
        <w:t>9</w:t>
      </w:r>
    </w:p>
    <w:p w:rsidR="00137F2E" w:rsidRDefault="00137F2E" w:rsidP="00137F2E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3 hours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601FD9" wp14:editId="58B2A258">
            <wp:simplePos x="0" y="0"/>
            <wp:positionH relativeFrom="column">
              <wp:posOffset>2632710</wp:posOffset>
            </wp:positionH>
            <wp:positionV relativeFrom="paragraph">
              <wp:posOffset>164465</wp:posOffset>
            </wp:positionV>
            <wp:extent cx="105029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8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autoSpaceDE w:val="0"/>
        <w:autoSpaceDN w:val="0"/>
        <w:adjustRightInd w:val="0"/>
        <w:spacing w:line="240" w:lineRule="auto"/>
        <w:ind w:left="2007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autoSpaceDE w:val="0"/>
        <w:autoSpaceDN w:val="0"/>
        <w:adjustRightInd w:val="0"/>
        <w:spacing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MUKONO EXAMINATION COUNCIL</w:t>
      </w: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Uganda Advanced Certificate of Education</w:t>
      </w: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ECONOMICS</w:t>
      </w: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Paper 2</w:t>
      </w: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3 hours</w:t>
      </w: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37F2E" w:rsidRDefault="00137F2E" w:rsidP="00137F2E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INSTRUCTIONS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>
        <w:rPr>
          <w:rFonts w:asciiTheme="majorHAnsi" w:hAnsiTheme="majorHAnsi" w:cs="Times New Roman"/>
          <w:b/>
          <w:i/>
          <w:sz w:val="24"/>
          <w:szCs w:val="24"/>
        </w:rPr>
        <w:t>five</w:t>
      </w:r>
      <w:r>
        <w:rPr>
          <w:rFonts w:asciiTheme="majorHAnsi" w:hAnsiTheme="majorHAnsi" w:cs="Times New Roman"/>
          <w:i/>
          <w:sz w:val="24"/>
          <w:szCs w:val="24"/>
        </w:rPr>
        <w:t xml:space="preserve"> questions in all.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 xml:space="preserve">Section </w:t>
      </w:r>
      <w:r w:rsidRPr="00AC0C8C">
        <w:rPr>
          <w:rFonts w:asciiTheme="majorHAnsi" w:hAnsiTheme="majorHAnsi" w:cs="Times New Roman"/>
          <w:b/>
          <w:i/>
          <w:sz w:val="24"/>
          <w:szCs w:val="24"/>
        </w:rPr>
        <w:t>A</w:t>
      </w:r>
      <w:r>
        <w:rPr>
          <w:rFonts w:asciiTheme="majorHAnsi" w:hAnsiTheme="majorHAnsi" w:cs="Times New Roman"/>
          <w:i/>
          <w:sz w:val="24"/>
          <w:szCs w:val="24"/>
        </w:rPr>
        <w:t xml:space="preserve"> is compulsory. Answers to this section should be precise and concise.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>
        <w:rPr>
          <w:rFonts w:asciiTheme="majorHAnsi" w:hAnsiTheme="majorHAnsi" w:cs="Times New Roman"/>
          <w:b/>
          <w:i/>
          <w:sz w:val="24"/>
          <w:szCs w:val="24"/>
        </w:rPr>
        <w:t>four</w:t>
      </w:r>
      <w:r>
        <w:rPr>
          <w:rFonts w:asciiTheme="majorHAnsi" w:hAnsiTheme="majorHAnsi" w:cs="Times New Roman"/>
          <w:i/>
          <w:sz w:val="24"/>
          <w:szCs w:val="24"/>
        </w:rPr>
        <w:t xml:space="preserve"> questions from section </w:t>
      </w:r>
      <w:r w:rsidRPr="00AC0C8C">
        <w:rPr>
          <w:rFonts w:asciiTheme="majorHAnsi" w:hAnsiTheme="majorHAnsi" w:cs="Times New Roman"/>
          <w:b/>
          <w:i/>
          <w:sz w:val="24"/>
          <w:szCs w:val="24"/>
        </w:rPr>
        <w:t>B</w:t>
      </w:r>
      <w:r>
        <w:rPr>
          <w:rFonts w:asciiTheme="majorHAnsi" w:hAnsiTheme="majorHAnsi" w:cs="Times New Roman"/>
          <w:i/>
          <w:sz w:val="24"/>
          <w:szCs w:val="24"/>
        </w:rPr>
        <w:t>.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Credit will be given for use of relevant diagrams.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 xml:space="preserve">All questions in section </w:t>
      </w:r>
      <w:r w:rsidRPr="00A21C62">
        <w:rPr>
          <w:rFonts w:asciiTheme="majorHAnsi" w:hAnsiTheme="majorHAnsi" w:cs="Times New Roman"/>
          <w:b/>
          <w:i/>
          <w:sz w:val="24"/>
          <w:szCs w:val="24"/>
        </w:rPr>
        <w:t xml:space="preserve">B </w:t>
      </w:r>
      <w:r>
        <w:rPr>
          <w:rFonts w:asciiTheme="majorHAnsi" w:hAnsiTheme="majorHAnsi" w:cs="Times New Roman"/>
          <w:i/>
          <w:sz w:val="24"/>
          <w:szCs w:val="24"/>
        </w:rPr>
        <w:t xml:space="preserve">carry equal marks. 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sz w:val="24"/>
          <w:szCs w:val="24"/>
        </w:rPr>
        <w:t>Any extra questions attempted will not be marked.</w:t>
      </w: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</w:p>
    <w:p w:rsidR="00137F2E" w:rsidRDefault="00137F2E" w:rsidP="00137F2E">
      <w:pPr>
        <w:rPr>
          <w:rFonts w:asciiTheme="majorHAnsi" w:hAnsiTheme="majorHAnsi" w:cs="Times New Roman"/>
          <w:i/>
          <w:sz w:val="24"/>
          <w:szCs w:val="24"/>
        </w:rPr>
      </w:pPr>
    </w:p>
    <w:p w:rsidR="00137F2E" w:rsidRPr="00137F2E" w:rsidRDefault="00137F2E" w:rsidP="00137F2E">
      <w:pPr>
        <w:pStyle w:val="ListParagraph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137F2E">
        <w:rPr>
          <w:rFonts w:asciiTheme="majorHAnsi" w:hAnsiTheme="majorHAnsi" w:cs="Times New Roman"/>
          <w:b/>
          <w:sz w:val="24"/>
          <w:szCs w:val="24"/>
        </w:rPr>
        <w:lastRenderedPageBreak/>
        <w:t>SECTION A (20 MARKS)</w:t>
      </w:r>
    </w:p>
    <w:p w:rsidR="00137F2E" w:rsidRPr="00137F2E" w:rsidRDefault="00137F2E" w:rsidP="00137F2E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>1.    (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(i) Define marginal efficiency of capital.                          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(01 mark)</w:t>
      </w:r>
    </w:p>
    <w:p w:rsidR="00137F2E" w:rsidRPr="00137F2E" w:rsidRDefault="00137F2E" w:rsidP="00137F2E">
      <w:pPr>
        <w:spacing w:line="24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     (ii) State three causes of low marginal efficiency of capital in Uganda.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137F2E" w:rsidRDefault="00137F2E" w:rsidP="00137F2E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(b) (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>) Distinguish between voluntary unemployment and involuntary unemployment</w:t>
      </w:r>
      <w:r>
        <w:rPr>
          <w:rFonts w:asciiTheme="majorHAnsi" w:hAnsiTheme="majorHAnsi" w:cs="Times New Roman"/>
          <w:sz w:val="24"/>
          <w:szCs w:val="24"/>
        </w:rPr>
        <w:t>.</w:t>
      </w:r>
    </w:p>
    <w:p w:rsidR="00137F2E" w:rsidRPr="00137F2E" w:rsidRDefault="00137F2E" w:rsidP="00137F2E">
      <w:pPr>
        <w:spacing w:after="0" w:line="240" w:lineRule="auto"/>
        <w:ind w:left="792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      (ii) Give two effects of involuntary unemployment in Uganda.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 (c) (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What is meant by the term money supply?                                              </w:t>
      </w:r>
      <w:r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sz w:val="24"/>
          <w:szCs w:val="24"/>
        </w:rPr>
        <w:t xml:space="preserve">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(01 mark)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      (ii) Mention three determinants of money supply in Uganda.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(03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(d) (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i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Differentiate between a deficit budget and a surplus budget.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      (ii) State two disadvantages of deficit budgets in Uganda. 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(02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  (e)  Outline four characteristics of the </w:t>
      </w:r>
      <w:proofErr w:type="spellStart"/>
      <w:r w:rsidRPr="00137F2E">
        <w:rPr>
          <w:rFonts w:asciiTheme="majorHAnsi" w:hAnsiTheme="majorHAnsi" w:cs="Times New Roman"/>
          <w:sz w:val="24"/>
          <w:szCs w:val="24"/>
        </w:rPr>
        <w:t>labour</w:t>
      </w:r>
      <w:proofErr w:type="spellEnd"/>
      <w:r w:rsidRPr="00137F2E">
        <w:rPr>
          <w:rFonts w:asciiTheme="majorHAnsi" w:hAnsiTheme="majorHAnsi" w:cs="Times New Roman"/>
          <w:sz w:val="24"/>
          <w:szCs w:val="24"/>
        </w:rPr>
        <w:t xml:space="preserve"> force in Uganda.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6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137F2E" w:rsidRPr="00137F2E" w:rsidRDefault="00137F2E" w:rsidP="00137F2E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137F2E" w:rsidRPr="00137F2E" w:rsidRDefault="00137F2E" w:rsidP="00137F2E">
      <w:pPr>
        <w:spacing w:after="0"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137F2E">
        <w:rPr>
          <w:rFonts w:asciiTheme="majorHAnsi" w:hAnsiTheme="majorHAnsi" w:cs="Times New Roman"/>
          <w:b/>
          <w:sz w:val="24"/>
          <w:szCs w:val="24"/>
        </w:rPr>
        <w:t>SECTION B (80 MARKS)</w:t>
      </w:r>
    </w:p>
    <w:p w:rsidR="00137F2E" w:rsidRPr="00137F2E" w:rsidRDefault="00137F2E" w:rsidP="00137F2E">
      <w:pPr>
        <w:spacing w:after="0" w:line="360" w:lineRule="auto"/>
        <w:jc w:val="center"/>
        <w:rPr>
          <w:rFonts w:asciiTheme="majorHAnsi" w:hAnsiTheme="majorHAnsi" w:cs="Times New Roman"/>
          <w:i/>
          <w:sz w:val="24"/>
          <w:szCs w:val="24"/>
        </w:rPr>
      </w:pPr>
      <w:r w:rsidRPr="00137F2E">
        <w:rPr>
          <w:rFonts w:asciiTheme="majorHAnsi" w:hAnsiTheme="majorHAnsi" w:cs="Times New Roman"/>
          <w:i/>
          <w:sz w:val="24"/>
          <w:szCs w:val="24"/>
        </w:rPr>
        <w:t xml:space="preserve">Answer any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four </w:t>
      </w:r>
      <w:r w:rsidRPr="00137F2E">
        <w:rPr>
          <w:rFonts w:asciiTheme="majorHAnsi" w:hAnsiTheme="majorHAnsi" w:cs="Times New Roman"/>
          <w:i/>
          <w:sz w:val="24"/>
          <w:szCs w:val="24"/>
        </w:rPr>
        <w:t>questions in this section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2.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What is the role of the price mechanism in the allocation of resources in Uganda.  </w:t>
      </w:r>
    </w:p>
    <w:p w:rsidR="00137F2E" w:rsidRPr="00137F2E" w:rsidRDefault="00137F2E" w:rsidP="00137F2E">
      <w:pPr>
        <w:spacing w:after="0" w:line="360" w:lineRule="auto"/>
        <w:ind w:left="792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137F2E" w:rsidRDefault="00137F2E" w:rsidP="00137F2E">
      <w:pPr>
        <w:spacing w:after="0" w:line="360" w:lineRule="auto"/>
        <w:ind w:left="375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b) Account for government intervention in the operation of price mechanism in Uganda. </w:t>
      </w:r>
    </w:p>
    <w:p w:rsidR="00137F2E" w:rsidRPr="00137F2E" w:rsidRDefault="00137F2E" w:rsidP="00137F2E">
      <w:pPr>
        <w:spacing w:after="0" w:line="360" w:lineRule="auto"/>
        <w:ind w:left="8295" w:firstLine="345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>(10marks)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3. 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Explain the demerits of income inequality in Uganda.           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(08 marks)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137F2E">
        <w:rPr>
          <w:rFonts w:asciiTheme="majorHAnsi" w:hAnsiTheme="majorHAnsi" w:cs="Times New Roman"/>
          <w:sz w:val="24"/>
          <w:szCs w:val="24"/>
        </w:rPr>
        <w:t xml:space="preserve">b)  Examine the measures being used to reduce income inequality in Uganda.       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 (12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8"/>
          <w:szCs w:val="24"/>
        </w:rPr>
      </w:pP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4. 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What are the characteristics of the private sector in Uganda.                             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(06 marks)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</w:t>
      </w:r>
      <w:r>
        <w:rPr>
          <w:rFonts w:asciiTheme="majorHAnsi" w:hAnsiTheme="majorHAnsi" w:cs="Times New Roman"/>
          <w:sz w:val="24"/>
          <w:szCs w:val="24"/>
        </w:rPr>
        <w:t xml:space="preserve">  </w:t>
      </w:r>
      <w:r w:rsidRPr="00137F2E">
        <w:rPr>
          <w:rFonts w:asciiTheme="majorHAnsi" w:hAnsiTheme="majorHAnsi" w:cs="Times New Roman"/>
          <w:sz w:val="24"/>
          <w:szCs w:val="24"/>
        </w:rPr>
        <w:t xml:space="preserve">b) Assess the factors that have influenced performance of the private sector in Uganda.  </w:t>
      </w:r>
    </w:p>
    <w:p w:rsidR="00137F2E" w:rsidRPr="00137F2E" w:rsidRDefault="00137F2E" w:rsidP="00137F2E">
      <w:pPr>
        <w:spacing w:after="0" w:line="360" w:lineRule="auto"/>
        <w:ind w:left="792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(14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5. 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Explain the instruments of protectionism used in Uganda.   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  (08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</w:t>
      </w:r>
      <w:r>
        <w:rPr>
          <w:rFonts w:asciiTheme="majorHAnsi" w:hAnsiTheme="majorHAnsi" w:cs="Times New Roman"/>
          <w:sz w:val="24"/>
          <w:szCs w:val="24"/>
        </w:rPr>
        <w:t xml:space="preserve">    </w:t>
      </w:r>
      <w:r w:rsidRPr="00137F2E">
        <w:rPr>
          <w:rFonts w:asciiTheme="majorHAnsi" w:hAnsiTheme="majorHAnsi" w:cs="Times New Roman"/>
          <w:sz w:val="24"/>
          <w:szCs w:val="24"/>
        </w:rPr>
        <w:t xml:space="preserve">b) Discuss the implications of protectionism in Uganda.                                         </w:t>
      </w:r>
      <w:r w:rsidRPr="00137F2E">
        <w:rPr>
          <w:rFonts w:asciiTheme="majorHAnsi" w:hAnsiTheme="majorHAnsi" w:cs="Times New Roman"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 xml:space="preserve">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(12 marks)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6. 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>) Distinguish between the balanced growth and the unbalance</w:t>
      </w:r>
      <w:r>
        <w:rPr>
          <w:rFonts w:asciiTheme="majorHAnsi" w:hAnsiTheme="majorHAnsi" w:cs="Times New Roman"/>
          <w:sz w:val="24"/>
          <w:szCs w:val="24"/>
        </w:rPr>
        <w:t xml:space="preserve">d growth strategies of 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</w:t>
      </w:r>
      <w:proofErr w:type="gramStart"/>
      <w:r>
        <w:rPr>
          <w:rFonts w:asciiTheme="majorHAnsi" w:hAnsiTheme="majorHAnsi" w:cs="Times New Roman"/>
          <w:sz w:val="24"/>
          <w:szCs w:val="24"/>
        </w:rPr>
        <w:t>economic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 development.                                                                                               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ab/>
        <w:t xml:space="preserve">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(04 marks)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</w:t>
      </w:r>
      <w:r w:rsidRPr="00137F2E">
        <w:rPr>
          <w:rFonts w:asciiTheme="majorHAnsi" w:hAnsiTheme="majorHAnsi" w:cs="Times New Roman"/>
          <w:sz w:val="24"/>
          <w:szCs w:val="24"/>
        </w:rPr>
        <w:t xml:space="preserve">b) Assess the merits and demerits of adopting the balanced growth strategy in Uganda.   </w:t>
      </w:r>
    </w:p>
    <w:p w:rsidR="00137F2E" w:rsidRPr="00137F2E" w:rsidRDefault="00137F2E" w:rsidP="00137F2E">
      <w:pPr>
        <w:spacing w:after="0" w:line="360" w:lineRule="auto"/>
        <w:ind w:left="792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>(16 marks)</w:t>
      </w:r>
    </w:p>
    <w:p w:rsidR="00137F2E" w:rsidRP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>7. (</w:t>
      </w:r>
      <w:proofErr w:type="gramStart"/>
      <w:r w:rsidRPr="00137F2E">
        <w:rPr>
          <w:rFonts w:asciiTheme="majorHAnsi" w:hAnsiTheme="majorHAnsi" w:cs="Times New Roman"/>
          <w:sz w:val="24"/>
          <w:szCs w:val="24"/>
        </w:rPr>
        <w:t>a</w:t>
      </w:r>
      <w:proofErr w:type="gramEnd"/>
      <w:r w:rsidRPr="00137F2E">
        <w:rPr>
          <w:rFonts w:asciiTheme="majorHAnsi" w:hAnsiTheme="majorHAnsi" w:cs="Times New Roman"/>
          <w:sz w:val="24"/>
          <w:szCs w:val="24"/>
        </w:rPr>
        <w:t xml:space="preserve">) Explain the tools used by </w:t>
      </w:r>
      <w:proofErr w:type="spellStart"/>
      <w:r w:rsidRPr="00137F2E">
        <w:rPr>
          <w:rFonts w:asciiTheme="majorHAnsi" w:hAnsiTheme="majorHAnsi" w:cs="Times New Roman"/>
          <w:sz w:val="24"/>
          <w:szCs w:val="24"/>
        </w:rPr>
        <w:t>labour</w:t>
      </w:r>
      <w:proofErr w:type="spellEnd"/>
      <w:r w:rsidRPr="00137F2E">
        <w:rPr>
          <w:rFonts w:asciiTheme="majorHAnsi" w:hAnsiTheme="majorHAnsi" w:cs="Times New Roman"/>
          <w:sz w:val="24"/>
          <w:szCs w:val="24"/>
        </w:rPr>
        <w:t xml:space="preserve"> organizations to achieve their objectives.         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ab/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(08 marks)</w:t>
      </w:r>
    </w:p>
    <w:p w:rsidR="00137F2E" w:rsidRDefault="00137F2E" w:rsidP="00137F2E">
      <w:pPr>
        <w:spacing w:after="0" w:line="360" w:lineRule="auto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sz w:val="24"/>
          <w:szCs w:val="24"/>
        </w:rPr>
        <w:t xml:space="preserve">     (b) Account for the failure of </w:t>
      </w:r>
      <w:proofErr w:type="spellStart"/>
      <w:r w:rsidRPr="00137F2E">
        <w:rPr>
          <w:rFonts w:asciiTheme="majorHAnsi" w:hAnsiTheme="majorHAnsi" w:cs="Times New Roman"/>
          <w:sz w:val="24"/>
          <w:szCs w:val="24"/>
        </w:rPr>
        <w:t>labour</w:t>
      </w:r>
      <w:proofErr w:type="spellEnd"/>
      <w:r w:rsidRPr="00137F2E">
        <w:rPr>
          <w:rFonts w:asciiTheme="majorHAnsi" w:hAnsiTheme="majorHAnsi" w:cs="Times New Roman"/>
          <w:sz w:val="24"/>
          <w:szCs w:val="24"/>
        </w:rPr>
        <w:t xml:space="preserve"> organizations to achieve their objectives in Uganda.  </w:t>
      </w:r>
    </w:p>
    <w:p w:rsidR="00137F2E" w:rsidRPr="00137F2E" w:rsidRDefault="00137F2E" w:rsidP="00137F2E">
      <w:pPr>
        <w:spacing w:after="0" w:line="360" w:lineRule="auto"/>
        <w:ind w:left="7920" w:firstLine="720"/>
        <w:rPr>
          <w:rFonts w:asciiTheme="majorHAnsi" w:hAnsiTheme="majorHAnsi" w:cs="Times New Roman"/>
          <w:b/>
          <w:i/>
          <w:sz w:val="24"/>
          <w:szCs w:val="24"/>
        </w:rPr>
      </w:pPr>
      <w:r w:rsidRPr="00137F2E">
        <w:rPr>
          <w:rFonts w:asciiTheme="majorHAnsi" w:hAnsiTheme="majorHAnsi" w:cs="Times New Roman"/>
          <w:b/>
          <w:i/>
          <w:sz w:val="24"/>
          <w:szCs w:val="24"/>
        </w:rPr>
        <w:t>(12 marks</w:t>
      </w:r>
      <w:r w:rsidRPr="00137F2E">
        <w:rPr>
          <w:rFonts w:asciiTheme="majorHAnsi" w:hAnsiTheme="majorHAnsi" w:cs="Times New Roman"/>
          <w:b/>
          <w:i/>
          <w:sz w:val="24"/>
          <w:szCs w:val="24"/>
        </w:rPr>
        <w:t>)</w:t>
      </w:r>
    </w:p>
    <w:p w:rsidR="00137F2E" w:rsidRPr="00137F2E" w:rsidRDefault="00137F2E" w:rsidP="00137F2E">
      <w:pPr>
        <w:jc w:val="center"/>
        <w:rPr>
          <w:rFonts w:asciiTheme="majorHAnsi" w:hAnsiTheme="majorHAnsi" w:cs="Times New Roman"/>
          <w:sz w:val="24"/>
          <w:szCs w:val="24"/>
        </w:rPr>
      </w:pPr>
      <w:r w:rsidRPr="00137F2E">
        <w:rPr>
          <w:rFonts w:asciiTheme="majorHAnsi" w:hAnsiTheme="majorHAnsi" w:cs="Times New Roman"/>
          <w:b/>
          <w:sz w:val="24"/>
          <w:szCs w:val="24"/>
        </w:rPr>
        <w:t>END</w:t>
      </w:r>
      <w:bookmarkStart w:id="0" w:name="_GoBack"/>
      <w:bookmarkEnd w:id="0"/>
    </w:p>
    <w:sectPr w:rsidR="00137F2E" w:rsidRPr="00137F2E" w:rsidSect="00137F2E">
      <w:footerReference w:type="default" r:id="rId8"/>
      <w:pgSz w:w="12240" w:h="15840"/>
      <w:pgMar w:top="810" w:right="1080" w:bottom="900" w:left="1170" w:header="720" w:footer="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A48" w:rsidRDefault="00D43A48" w:rsidP="00137F2E">
      <w:pPr>
        <w:spacing w:after="0" w:line="240" w:lineRule="auto"/>
      </w:pPr>
      <w:r>
        <w:separator/>
      </w:r>
    </w:p>
  </w:endnote>
  <w:endnote w:type="continuationSeparator" w:id="0">
    <w:p w:rsidR="00D43A48" w:rsidRDefault="00D43A48" w:rsidP="0013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2E" w:rsidRPr="00137F2E" w:rsidRDefault="00137F2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  <w:sz w:val="24"/>
        <w:szCs w:val="24"/>
      </w:rPr>
    </w:pPr>
    <w:r w:rsidRPr="00137F2E">
      <w:rPr>
        <w:rFonts w:asciiTheme="majorHAnsi" w:eastAsiaTheme="majorEastAsia" w:hAnsiTheme="majorHAnsi" w:cstheme="majorBidi"/>
        <w:i/>
        <w:sz w:val="24"/>
        <w:szCs w:val="24"/>
      </w:rPr>
      <w:tab/>
    </w:r>
    <w:proofErr w:type="spellStart"/>
    <w:r w:rsidRPr="00137F2E">
      <w:rPr>
        <w:rFonts w:asciiTheme="majorHAnsi" w:eastAsiaTheme="majorEastAsia" w:hAnsiTheme="majorHAnsi" w:cstheme="majorBidi"/>
        <w:i/>
        <w:sz w:val="24"/>
        <w:szCs w:val="24"/>
      </w:rPr>
      <w:t>Mukono</w:t>
    </w:r>
    <w:proofErr w:type="spellEnd"/>
    <w:r w:rsidRPr="00137F2E">
      <w:rPr>
        <w:rFonts w:asciiTheme="majorHAnsi" w:eastAsiaTheme="majorEastAsia" w:hAnsiTheme="majorHAnsi" w:cstheme="majorBidi"/>
        <w:i/>
        <w:sz w:val="24"/>
        <w:szCs w:val="24"/>
      </w:rPr>
      <w:t xml:space="preserve"> Examination Council 2019</w:t>
    </w:r>
    <w:r w:rsidRPr="00137F2E">
      <w:rPr>
        <w:rFonts w:asciiTheme="majorHAnsi" w:eastAsiaTheme="majorEastAsia" w:hAnsiTheme="majorHAnsi" w:cstheme="majorBidi"/>
        <w:i/>
        <w:sz w:val="24"/>
        <w:szCs w:val="24"/>
      </w:rPr>
      <w:ptab w:relativeTo="margin" w:alignment="right" w:leader="none"/>
    </w:r>
    <w:r w:rsidRPr="00137F2E">
      <w:rPr>
        <w:rFonts w:asciiTheme="majorHAnsi" w:eastAsiaTheme="majorEastAsia" w:hAnsiTheme="majorHAnsi" w:cstheme="majorBidi"/>
        <w:i/>
        <w:sz w:val="24"/>
        <w:szCs w:val="24"/>
      </w:rPr>
      <w:t xml:space="preserve">Page </w:t>
    </w:r>
    <w:r w:rsidRPr="00137F2E">
      <w:rPr>
        <w:rFonts w:eastAsiaTheme="minorEastAsia"/>
        <w:i/>
        <w:sz w:val="24"/>
        <w:szCs w:val="24"/>
      </w:rPr>
      <w:fldChar w:fldCharType="begin"/>
    </w:r>
    <w:r w:rsidRPr="00137F2E">
      <w:rPr>
        <w:i/>
        <w:sz w:val="24"/>
        <w:szCs w:val="24"/>
      </w:rPr>
      <w:instrText xml:space="preserve"> PAGE   \* MERGEFORMAT </w:instrText>
    </w:r>
    <w:r w:rsidRPr="00137F2E">
      <w:rPr>
        <w:rFonts w:eastAsiaTheme="minorEastAsia"/>
        <w:i/>
        <w:sz w:val="24"/>
        <w:szCs w:val="24"/>
      </w:rPr>
      <w:fldChar w:fldCharType="separate"/>
    </w:r>
    <w:r w:rsidRPr="00137F2E">
      <w:rPr>
        <w:rFonts w:asciiTheme="majorHAnsi" w:eastAsiaTheme="majorEastAsia" w:hAnsiTheme="majorHAnsi" w:cstheme="majorBidi"/>
        <w:i/>
        <w:noProof/>
        <w:sz w:val="24"/>
        <w:szCs w:val="24"/>
      </w:rPr>
      <w:t>2</w:t>
    </w:r>
    <w:r w:rsidRPr="00137F2E">
      <w:rPr>
        <w:rFonts w:asciiTheme="majorHAnsi" w:eastAsiaTheme="majorEastAsia" w:hAnsiTheme="majorHAnsi" w:cstheme="majorBidi"/>
        <w:i/>
        <w:noProof/>
        <w:sz w:val="24"/>
        <w:szCs w:val="24"/>
      </w:rPr>
      <w:fldChar w:fldCharType="end"/>
    </w:r>
  </w:p>
  <w:p w:rsidR="00137F2E" w:rsidRPr="00137F2E" w:rsidRDefault="00137F2E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A48" w:rsidRDefault="00D43A48" w:rsidP="00137F2E">
      <w:pPr>
        <w:spacing w:after="0" w:line="240" w:lineRule="auto"/>
      </w:pPr>
      <w:r>
        <w:separator/>
      </w:r>
    </w:p>
  </w:footnote>
  <w:footnote w:type="continuationSeparator" w:id="0">
    <w:p w:rsidR="00D43A48" w:rsidRDefault="00D43A48" w:rsidP="00137F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AAF"/>
    <w:rsid w:val="00010636"/>
    <w:rsid w:val="000D6AAF"/>
    <w:rsid w:val="00137F2E"/>
    <w:rsid w:val="00D4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F2E"/>
  </w:style>
  <w:style w:type="paragraph" w:styleId="Footer">
    <w:name w:val="footer"/>
    <w:basedOn w:val="Normal"/>
    <w:link w:val="FooterChar"/>
    <w:uiPriority w:val="99"/>
    <w:unhideWhenUsed/>
    <w:rsid w:val="0013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2E"/>
  </w:style>
  <w:style w:type="paragraph" w:styleId="BalloonText">
    <w:name w:val="Balloon Text"/>
    <w:basedOn w:val="Normal"/>
    <w:link w:val="BalloonTextChar"/>
    <w:uiPriority w:val="99"/>
    <w:semiHidden/>
    <w:unhideWhenUsed/>
    <w:rsid w:val="0013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F2E"/>
  </w:style>
  <w:style w:type="paragraph" w:styleId="Footer">
    <w:name w:val="footer"/>
    <w:basedOn w:val="Normal"/>
    <w:link w:val="FooterChar"/>
    <w:uiPriority w:val="99"/>
    <w:unhideWhenUsed/>
    <w:rsid w:val="0013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F2E"/>
  </w:style>
  <w:style w:type="paragraph" w:styleId="BalloonText">
    <w:name w:val="Balloon Text"/>
    <w:basedOn w:val="Normal"/>
    <w:link w:val="BalloonTextChar"/>
    <w:uiPriority w:val="99"/>
    <w:semiHidden/>
    <w:unhideWhenUsed/>
    <w:rsid w:val="0013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2019-06-26T13:33:00Z</dcterms:created>
  <dcterms:modified xsi:type="dcterms:W3CDTF">2019-06-26T13:42:00Z</dcterms:modified>
</cp:coreProperties>
</file>