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E17" w:rsidRPr="00FC3DE7" w:rsidRDefault="009F1E17" w:rsidP="009F1E17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2020</w:t>
      </w:r>
    </w:p>
    <w:p w:rsidR="003179EF" w:rsidRPr="00463E13" w:rsidRDefault="00463E13" w:rsidP="00561DCB">
      <w:pPr>
        <w:tabs>
          <w:tab w:val="left" w:pos="720"/>
          <w:tab w:val="left" w:pos="1080"/>
          <w:tab w:val="left" w:pos="1440"/>
        </w:tabs>
        <w:spacing w:after="0"/>
        <w:ind w:left="360"/>
        <w:rPr>
          <w:rFonts w:ascii="Times New Roman" w:hAnsi="Times New Roman" w:cs="Times New Roman"/>
          <w:b/>
        </w:rPr>
      </w:pPr>
      <w:bookmarkStart w:id="0" w:name="_GoBack"/>
      <w:bookmarkEnd w:id="0"/>
      <w:r w:rsidRPr="00463E13">
        <w:rPr>
          <w:rFonts w:ascii="Times New Roman" w:hAnsi="Times New Roman" w:cs="Times New Roman"/>
          <w:b/>
        </w:rPr>
        <w:t>231/2</w:t>
      </w:r>
    </w:p>
    <w:p w:rsidR="003179EF" w:rsidRPr="00463E13" w:rsidRDefault="00463E13" w:rsidP="00561DCB">
      <w:pPr>
        <w:tabs>
          <w:tab w:val="left" w:pos="720"/>
          <w:tab w:val="left" w:pos="1080"/>
          <w:tab w:val="left" w:pos="1440"/>
        </w:tabs>
        <w:spacing w:after="0"/>
        <w:ind w:left="360"/>
        <w:rPr>
          <w:rFonts w:ascii="Times New Roman" w:hAnsi="Times New Roman" w:cs="Times New Roman"/>
          <w:b/>
        </w:rPr>
      </w:pPr>
      <w:r w:rsidRPr="00463E13">
        <w:rPr>
          <w:rFonts w:ascii="Times New Roman" w:hAnsi="Times New Roman" w:cs="Times New Roman"/>
          <w:b/>
        </w:rPr>
        <w:t>BIOLOGY</w:t>
      </w:r>
    </w:p>
    <w:p w:rsidR="003179EF" w:rsidRPr="00463E13" w:rsidRDefault="00463E13" w:rsidP="00561DCB">
      <w:pPr>
        <w:pBdr>
          <w:bottom w:val="single" w:sz="4" w:space="1" w:color="auto"/>
        </w:pBdr>
        <w:tabs>
          <w:tab w:val="left" w:pos="720"/>
          <w:tab w:val="left" w:pos="1080"/>
          <w:tab w:val="left" w:pos="1440"/>
        </w:tabs>
        <w:spacing w:after="0"/>
        <w:ind w:left="360"/>
        <w:rPr>
          <w:rFonts w:ascii="Times New Roman" w:hAnsi="Times New Roman" w:cs="Times New Roman"/>
          <w:b/>
        </w:rPr>
      </w:pPr>
      <w:r w:rsidRPr="00463E13">
        <w:rPr>
          <w:rFonts w:ascii="Times New Roman" w:hAnsi="Times New Roman" w:cs="Times New Roman"/>
          <w:b/>
        </w:rPr>
        <w:t>PAPER 2</w:t>
      </w:r>
    </w:p>
    <w:p w:rsidR="003179EF" w:rsidRPr="00561DCB" w:rsidRDefault="003179EF" w:rsidP="00561DCB">
      <w:pPr>
        <w:tabs>
          <w:tab w:val="left" w:pos="720"/>
          <w:tab w:val="left" w:pos="1080"/>
          <w:tab w:val="left" w:pos="1440"/>
        </w:tabs>
        <w:spacing w:after="0"/>
        <w:ind w:left="360"/>
        <w:rPr>
          <w:rFonts w:ascii="Times New Roman" w:hAnsi="Times New Roman" w:cs="Times New Roman"/>
          <w:b/>
          <w:sz w:val="12"/>
          <w:u w:val="single"/>
        </w:rPr>
      </w:pPr>
    </w:p>
    <w:p w:rsidR="003179EF" w:rsidRPr="00463E13" w:rsidRDefault="00463E13" w:rsidP="00561DCB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Times New Roman" w:hAnsi="Times New Roman" w:cs="Times New Roman"/>
          <w:b/>
          <w:u w:val="single"/>
        </w:rPr>
      </w:pPr>
      <w:r w:rsidRPr="00463E13">
        <w:rPr>
          <w:rFonts w:ascii="Times New Roman" w:hAnsi="Times New Roman" w:cs="Times New Roman"/>
          <w:b/>
          <w:u w:val="single"/>
        </w:rPr>
        <w:t>MARKING SCHEME</w:t>
      </w:r>
    </w:p>
    <w:p w:rsidR="003179EF" w:rsidRPr="003179EF" w:rsidRDefault="003179EF" w:rsidP="00016FBA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B90A8F" w:rsidRDefault="00B90A8F" w:rsidP="00016FBA">
      <w:pPr>
        <w:pStyle w:val="ListParagraph"/>
        <w:numPr>
          <w:ilvl w:val="0"/>
          <w:numId w:val="1"/>
        </w:numPr>
        <w:tabs>
          <w:tab w:val="left" w:pos="720"/>
          <w:tab w:val="left" w:pos="10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B90A8F" w:rsidRPr="00561DCB" w:rsidRDefault="00B90A8F" w:rsidP="00561DCB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Protandry: condition in which stamen/anthers of a flower mature before the carpels/pistils/stigma;</w:t>
      </w:r>
      <w:r w:rsidRPr="00561DCB">
        <w:rPr>
          <w:rFonts w:ascii="Times New Roman" w:hAnsi="Times New Roman" w:cs="Times New Roman"/>
          <w:b/>
          <w:i/>
          <w:sz w:val="24"/>
          <w:szCs w:val="24"/>
        </w:rPr>
        <w:t>(1 mark)</w:t>
      </w:r>
    </w:p>
    <w:p w:rsidR="00B90A8F" w:rsidRDefault="00B90A8F" w:rsidP="00016FBA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/>
        <w:ind w:left="108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sterility; pollen grains from anthers of a flower fail to germinate on the stigma of the same flower 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0A8F">
        <w:rPr>
          <w:rFonts w:ascii="Times New Roman" w:hAnsi="Times New Roman" w:cs="Times New Roman"/>
          <w:b/>
          <w:i/>
          <w:sz w:val="24"/>
          <w:szCs w:val="24"/>
        </w:rPr>
        <w:t>(1 mark)</w:t>
      </w:r>
    </w:p>
    <w:p w:rsidR="00B90A8F" w:rsidRDefault="00B90A8F" w:rsidP="00016FBA">
      <w:pPr>
        <w:tabs>
          <w:tab w:val="left" w:pos="360"/>
          <w:tab w:val="left" w:pos="1080"/>
        </w:tabs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  <w:t>Q- Antipodal cells/embryo sac wall;</w:t>
      </w:r>
    </w:p>
    <w:p w:rsidR="00B90A8F" w:rsidRDefault="00B90A8F" w:rsidP="00016FBA">
      <w:pPr>
        <w:tabs>
          <w:tab w:val="left" w:pos="360"/>
          <w:tab w:val="left" w:pos="1080"/>
        </w:tabs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 - Polar nucleus/nuclei;</w:t>
      </w:r>
    </w:p>
    <w:p w:rsidR="00D42304" w:rsidRDefault="00B90A8F" w:rsidP="00016FBA">
      <w:pPr>
        <w:tabs>
          <w:tab w:val="left" w:pos="360"/>
          <w:tab w:val="left" w:pos="1080"/>
        </w:tabs>
        <w:spacing w:after="0"/>
        <w:ind w:left="72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 - Egg call/ovum</w:t>
      </w:r>
      <w:r w:rsidRPr="00B90A8F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16FBA">
        <w:rPr>
          <w:rFonts w:ascii="Times New Roman" w:hAnsi="Times New Roman" w:cs="Times New Roman"/>
          <w:b/>
          <w:i/>
          <w:sz w:val="24"/>
          <w:szCs w:val="24"/>
        </w:rPr>
        <w:tab/>
        <w:t>3 marks</w:t>
      </w:r>
    </w:p>
    <w:p w:rsidR="00016FBA" w:rsidRPr="00016FBA" w:rsidRDefault="00016FBA" w:rsidP="00016FBA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6FBA">
        <w:rPr>
          <w:rFonts w:ascii="Times New Roman" w:hAnsi="Times New Roman" w:cs="Times New Roman"/>
          <w:sz w:val="24"/>
          <w:szCs w:val="24"/>
        </w:rPr>
        <w:t>Secrete enzymes that digest the stigma/style/ovary tissue;</w:t>
      </w:r>
    </w:p>
    <w:p w:rsidR="00016FBA" w:rsidRDefault="00016FBA" w:rsidP="00016FBA">
      <w:pPr>
        <w:pStyle w:val="ListParagraph"/>
        <w:tabs>
          <w:tab w:val="left" w:pos="360"/>
          <w:tab w:val="left" w:pos="1080"/>
        </w:tabs>
        <w:spacing w:after="0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 passage for male nuclei to the ovum</w:t>
      </w:r>
      <w:r w:rsidR="00463E1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 w:rsidRPr="00016FBA">
        <w:rPr>
          <w:rFonts w:ascii="Times New Roman" w:hAnsi="Times New Roman" w:cs="Times New Roman"/>
          <w:b/>
          <w:i/>
          <w:sz w:val="24"/>
          <w:szCs w:val="24"/>
        </w:rPr>
        <w:t>2 marks</w:t>
      </w:r>
    </w:p>
    <w:p w:rsidR="00016FBA" w:rsidRDefault="00016FBA" w:rsidP="00016FBA">
      <w:pPr>
        <w:pStyle w:val="ListParagraph"/>
        <w:tabs>
          <w:tab w:val="left" w:pos="360"/>
          <w:tab w:val="left" w:pos="1080"/>
        </w:tabs>
        <w:spacing w:after="0"/>
        <w:ind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Award if correctly shown in the diagram;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6FBA">
        <w:rPr>
          <w:rFonts w:ascii="Times New Roman" w:hAnsi="Times New Roman" w:cs="Times New Roman"/>
          <w:b/>
          <w:i/>
          <w:sz w:val="24"/>
          <w:szCs w:val="24"/>
        </w:rPr>
        <w:t>1 mark</w:t>
      </w:r>
    </w:p>
    <w:p w:rsidR="00016FBA" w:rsidRDefault="00016FBA" w:rsidP="00016FBA">
      <w:pPr>
        <w:pStyle w:val="ListParagraph"/>
        <w:tabs>
          <w:tab w:val="left" w:pos="360"/>
          <w:tab w:val="left" w:pos="1080"/>
        </w:tabs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Excess amino acids are deaminated/amino group is removed/amino group is converted in </w:t>
      </w:r>
      <w:r w:rsidR="00685A93">
        <w:rPr>
          <w:rFonts w:ascii="Times New Roman" w:hAnsi="Times New Roman" w:cs="Times New Roman"/>
          <w:sz w:val="24"/>
          <w:szCs w:val="24"/>
        </w:rPr>
        <w:t>to ammonia</w:t>
      </w:r>
      <w:r>
        <w:rPr>
          <w:rFonts w:ascii="Times New Roman" w:hAnsi="Times New Roman" w:cs="Times New Roman"/>
          <w:sz w:val="24"/>
          <w:szCs w:val="24"/>
        </w:rPr>
        <w:t xml:space="preserve">; ammonia combines with carbon(iv) oxide(in the ornithine cycle) to form </w:t>
      </w:r>
      <w:r w:rsidR="00685A93">
        <w:rPr>
          <w:rFonts w:ascii="Times New Roman" w:hAnsi="Times New Roman" w:cs="Times New Roman"/>
          <w:sz w:val="24"/>
          <w:szCs w:val="24"/>
        </w:rPr>
        <w:t>urea; carbohydrate</w:t>
      </w:r>
      <w:r>
        <w:rPr>
          <w:rFonts w:ascii="Times New Roman" w:hAnsi="Times New Roman" w:cs="Times New Roman"/>
          <w:sz w:val="24"/>
          <w:szCs w:val="24"/>
        </w:rPr>
        <w:t xml:space="preserve"> group is converted into glucose for respiration/</w:t>
      </w:r>
      <w:r w:rsidR="00685A93">
        <w:rPr>
          <w:rFonts w:ascii="Times New Roman" w:hAnsi="Times New Roman" w:cs="Times New Roman"/>
          <w:sz w:val="24"/>
          <w:szCs w:val="24"/>
        </w:rPr>
        <w:t>glycogen</w:t>
      </w:r>
      <w:r>
        <w:rPr>
          <w:rFonts w:ascii="Times New Roman" w:hAnsi="Times New Roman" w:cs="Times New Roman"/>
          <w:sz w:val="24"/>
          <w:szCs w:val="24"/>
        </w:rPr>
        <w:t xml:space="preserve"> for storage</w:t>
      </w:r>
      <w:r w:rsidR="00685A93">
        <w:rPr>
          <w:rFonts w:ascii="Times New Roman" w:hAnsi="Times New Roman" w:cs="Times New Roman"/>
          <w:sz w:val="24"/>
          <w:szCs w:val="24"/>
        </w:rPr>
        <w:t>;</w:t>
      </w:r>
    </w:p>
    <w:p w:rsidR="00685A93" w:rsidRDefault="00685A93" w:rsidP="00685A93">
      <w:pPr>
        <w:pStyle w:val="ListParagraph"/>
        <w:tabs>
          <w:tab w:val="left" w:pos="360"/>
          <w:tab w:val="left" w:pos="1080"/>
          <w:tab w:val="left" w:pos="3120"/>
        </w:tabs>
        <w:spacing w:after="0"/>
        <w:ind w:hanging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2NH</w:t>
      </w:r>
      <w:r w:rsidRPr="00685A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+CO</w:t>
      </w:r>
      <w:r w:rsidR="00561DCB">
        <w:rPr>
          <w:rFonts w:ascii="Times New Roman" w:hAnsi="Times New Roman" w:cs="Times New Roman"/>
          <w:sz w:val="24"/>
          <w:szCs w:val="24"/>
        </w:rPr>
        <w:t xml:space="preserve">  →</w:t>
      </w:r>
      <w:r>
        <w:rPr>
          <w:rFonts w:ascii="Times New Roman" w:hAnsi="Times New Roman" w:cs="Times New Roman"/>
          <w:sz w:val="24"/>
          <w:szCs w:val="24"/>
        </w:rPr>
        <w:t>CO (NH</w:t>
      </w:r>
      <w:r w:rsidRPr="00685A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85A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+H</w:t>
      </w:r>
      <w:r w:rsidRPr="00685A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5A93">
        <w:rPr>
          <w:rFonts w:ascii="Times New Roman" w:hAnsi="Times New Roman" w:cs="Times New Roman"/>
          <w:b/>
          <w:i/>
          <w:sz w:val="24"/>
          <w:szCs w:val="24"/>
        </w:rPr>
        <w:t>3 marks</w:t>
      </w:r>
    </w:p>
    <w:p w:rsidR="00685A93" w:rsidRDefault="00685A93" w:rsidP="00685A93">
      <w:pPr>
        <w:pStyle w:val="ListParagraph"/>
        <w:tabs>
          <w:tab w:val="left" w:pos="360"/>
          <w:tab w:val="left" w:pos="1080"/>
          <w:tab w:val="left" w:pos="3120"/>
        </w:tabs>
        <w:spacing w:after="0"/>
        <w:ind w:hanging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Glomerulus; Bowman’s capsule; proximal convoluted tubule; distal convoluted tubule; 3</w:t>
      </w:r>
      <w:r w:rsidRPr="00685A93">
        <w:rPr>
          <w:rFonts w:ascii="Times New Roman" w:hAnsi="Times New Roman" w:cs="Times New Roman"/>
          <w:b/>
          <w:i/>
          <w:sz w:val="24"/>
          <w:szCs w:val="24"/>
        </w:rPr>
        <w:t xml:space="preserve"> marks</w:t>
      </w:r>
    </w:p>
    <w:p w:rsidR="00685A93" w:rsidRDefault="00685A93" w:rsidP="00685A93">
      <w:pPr>
        <w:pStyle w:val="ListParagraph"/>
        <w:tabs>
          <w:tab w:val="left" w:pos="360"/>
          <w:tab w:val="left" w:pos="1080"/>
          <w:tab w:val="left" w:pos="3120"/>
        </w:tabs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</w:r>
      <w:r w:rsidR="00EA6202">
        <w:rPr>
          <w:rFonts w:ascii="Times New Roman" w:hAnsi="Times New Roman" w:cs="Times New Roman"/>
          <w:sz w:val="24"/>
          <w:szCs w:val="24"/>
        </w:rPr>
        <w:t xml:space="preserve">Production </w:t>
      </w:r>
      <w:r>
        <w:rPr>
          <w:rFonts w:ascii="Times New Roman" w:hAnsi="Times New Roman" w:cs="Times New Roman"/>
          <w:sz w:val="24"/>
          <w:szCs w:val="24"/>
        </w:rPr>
        <w:t>of large amounts of dilute urine/di</w:t>
      </w:r>
      <w:r w:rsidR="009A78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resis; </w:t>
      </w:r>
      <w:r w:rsidRPr="00685A93">
        <w:rPr>
          <w:rFonts w:ascii="Times New Roman" w:hAnsi="Times New Roman" w:cs="Times New Roman"/>
          <w:b/>
          <w:i/>
          <w:sz w:val="24"/>
          <w:szCs w:val="24"/>
        </w:rPr>
        <w:t>1mark</w:t>
      </w:r>
    </w:p>
    <w:p w:rsidR="00685A93" w:rsidRDefault="00685A93" w:rsidP="00685A93">
      <w:pPr>
        <w:pStyle w:val="ListParagraph"/>
        <w:tabs>
          <w:tab w:val="left" w:pos="360"/>
          <w:tab w:val="left" w:pos="1080"/>
          <w:tab w:val="left" w:pos="3120"/>
        </w:tabs>
        <w:spacing w:after="0"/>
        <w:ind w:hanging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Diabetes inspidus; </w:t>
      </w:r>
      <w:r w:rsidRPr="00685A93">
        <w:rPr>
          <w:rFonts w:ascii="Times New Roman" w:hAnsi="Times New Roman" w:cs="Times New Roman"/>
          <w:b/>
          <w:i/>
          <w:sz w:val="24"/>
          <w:szCs w:val="24"/>
        </w:rPr>
        <w:t>1mark</w:t>
      </w:r>
    </w:p>
    <w:p w:rsidR="00685A93" w:rsidRDefault="00685A93" w:rsidP="00685A93">
      <w:pPr>
        <w:pStyle w:val="ListParagraph"/>
        <w:tabs>
          <w:tab w:val="left" w:pos="360"/>
          <w:tab w:val="left" w:pos="1080"/>
          <w:tab w:val="left" w:pos="3120"/>
        </w:tabs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A6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</w:r>
      <w:r w:rsidR="00EA6202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a living organism to regulate/control</w:t>
      </w:r>
      <w:r w:rsidR="00027D63">
        <w:rPr>
          <w:rFonts w:ascii="Times New Roman" w:hAnsi="Times New Roman" w:cs="Times New Roman"/>
          <w:sz w:val="24"/>
          <w:szCs w:val="24"/>
        </w:rPr>
        <w:t>/reduce/check the population of another organism</w:t>
      </w:r>
      <w:r w:rsidR="00EA6202">
        <w:rPr>
          <w:rFonts w:ascii="Times New Roman" w:hAnsi="Times New Roman" w:cs="Times New Roman"/>
          <w:sz w:val="24"/>
          <w:szCs w:val="24"/>
        </w:rPr>
        <w:t>;</w:t>
      </w:r>
    </w:p>
    <w:p w:rsidR="00EA6202" w:rsidRDefault="00561DCB" w:rsidP="00561DCB">
      <w:pPr>
        <w:pStyle w:val="ListParagraph"/>
        <w:tabs>
          <w:tab w:val="left" w:pos="360"/>
          <w:tab w:val="left" w:pos="1080"/>
          <w:tab w:val="left" w:pos="3120"/>
        </w:tabs>
        <w:spacing w:after="0"/>
        <w:ind w:left="75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  <w:r w:rsidR="00EA6202" w:rsidRPr="00EA6202">
        <w:rPr>
          <w:rFonts w:ascii="Times New Roman" w:hAnsi="Times New Roman" w:cs="Times New Roman"/>
          <w:b/>
          <w:i/>
          <w:sz w:val="24"/>
          <w:szCs w:val="24"/>
        </w:rPr>
        <w:t>mark</w:t>
      </w:r>
    </w:p>
    <w:p w:rsidR="000146F1" w:rsidRDefault="000146F1" w:rsidP="000146F1">
      <w:pPr>
        <w:pStyle w:val="ListParagraph"/>
        <w:numPr>
          <w:ilvl w:val="0"/>
          <w:numId w:val="5"/>
        </w:numPr>
        <w:tabs>
          <w:tab w:val="left" w:pos="360"/>
          <w:tab w:val="left" w:pos="1080"/>
          <w:tab w:val="left" w:pos="31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46F1">
        <w:rPr>
          <w:rFonts w:ascii="Times New Roman" w:hAnsi="Times New Roman" w:cs="Times New Roman"/>
          <w:sz w:val="24"/>
          <w:szCs w:val="24"/>
        </w:rPr>
        <w:t>Catscontrolling mice</w:t>
      </w:r>
      <w:r w:rsidR="00EA6202" w:rsidRPr="000146F1">
        <w:rPr>
          <w:rFonts w:ascii="Times New Roman" w:hAnsi="Times New Roman" w:cs="Times New Roman"/>
          <w:sz w:val="24"/>
          <w:szCs w:val="24"/>
        </w:rPr>
        <w:t>; beetles controlling</w:t>
      </w:r>
      <w:r w:rsidR="00CC017C">
        <w:rPr>
          <w:rFonts w:ascii="Times New Roman" w:hAnsi="Times New Roman" w:cs="Times New Roman"/>
          <w:sz w:val="24"/>
          <w:szCs w:val="24"/>
        </w:rPr>
        <w:t xml:space="preserve"> water hyacinth</w:t>
      </w:r>
      <w:r w:rsidRPr="000146F1">
        <w:rPr>
          <w:rFonts w:ascii="Times New Roman" w:hAnsi="Times New Roman" w:cs="Times New Roman"/>
          <w:sz w:val="24"/>
          <w:szCs w:val="24"/>
        </w:rPr>
        <w:t>;</w:t>
      </w:r>
      <w:r w:rsidR="009A782A">
        <w:rPr>
          <w:rFonts w:ascii="Times New Roman" w:hAnsi="Times New Roman" w:cs="Times New Roman"/>
          <w:sz w:val="24"/>
          <w:szCs w:val="24"/>
        </w:rPr>
        <w:t xml:space="preserve"> fish</w:t>
      </w:r>
      <w:r w:rsidRPr="000146F1">
        <w:rPr>
          <w:rFonts w:ascii="Times New Roman" w:hAnsi="Times New Roman" w:cs="Times New Roman"/>
          <w:sz w:val="24"/>
          <w:szCs w:val="24"/>
        </w:rPr>
        <w:t xml:space="preserve"> in ponds controlling mosquito larvae;</w:t>
      </w:r>
    </w:p>
    <w:p w:rsidR="000146F1" w:rsidRDefault="000146F1" w:rsidP="000146F1">
      <w:pPr>
        <w:pStyle w:val="ListParagraph"/>
        <w:tabs>
          <w:tab w:val="left" w:pos="360"/>
          <w:tab w:val="left" w:pos="1080"/>
          <w:tab w:val="left" w:pos="3120"/>
        </w:tabs>
        <w:spacing w:after="0"/>
        <w:ind w:left="144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Majimoto ants controlling scales; goats controlling weeds in plantations; </w:t>
      </w:r>
      <w:r w:rsidRPr="000146F1">
        <w:rPr>
          <w:rFonts w:ascii="Times New Roman" w:hAnsi="Times New Roman" w:cs="Times New Roman"/>
          <w:b/>
          <w:i/>
          <w:sz w:val="24"/>
          <w:szCs w:val="24"/>
        </w:rPr>
        <w:t>any 1 (1mark)</w:t>
      </w:r>
    </w:p>
    <w:p w:rsidR="009F7741" w:rsidRDefault="000146F1" w:rsidP="009F7741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0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9F7741">
        <w:rPr>
          <w:rFonts w:ascii="Times New Roman" w:hAnsi="Times New Roman" w:cs="Times New Roman"/>
          <w:sz w:val="24"/>
          <w:szCs w:val="24"/>
        </w:rPr>
        <w:tab/>
        <w:t>(i)</w:t>
      </w:r>
      <w:r w:rsidR="009F7741">
        <w:rPr>
          <w:rFonts w:ascii="Times New Roman" w:hAnsi="Times New Roman" w:cs="Times New Roman"/>
          <w:sz w:val="24"/>
          <w:szCs w:val="24"/>
        </w:rPr>
        <w:tab/>
        <w:t>eutrophication is enrichment of water bodies with nitrates/phosphates/ammonium ions/sulphates/nutrients; due to discharge of sewage/domestic effluents/kitchen wastes containing detergents/run off water containing  fertilizers; leading to rapid growth of surface plants/algae bloom/aquatic plants/phyloplanktons;</w:t>
      </w:r>
    </w:p>
    <w:p w:rsidR="009F7741" w:rsidRPr="009F7741" w:rsidRDefault="009F7741" w:rsidP="009F7741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08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7741">
        <w:rPr>
          <w:rFonts w:ascii="Times New Roman" w:hAnsi="Times New Roman" w:cs="Times New Roman"/>
          <w:i/>
          <w:sz w:val="24"/>
          <w:szCs w:val="24"/>
        </w:rPr>
        <w:t>Acc symbols for ions (aq) must be present.</w:t>
      </w:r>
    </w:p>
    <w:p w:rsidR="009F7741" w:rsidRPr="009F7741" w:rsidRDefault="009F7741" w:rsidP="009F7741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080" w:hanging="720"/>
        <w:rPr>
          <w:rFonts w:ascii="Times New Roman" w:hAnsi="Times New Roman" w:cs="Times New Roman"/>
          <w:i/>
          <w:sz w:val="24"/>
          <w:szCs w:val="24"/>
        </w:rPr>
      </w:pPr>
      <w:r w:rsidRPr="009F7741">
        <w:rPr>
          <w:rFonts w:ascii="Times New Roman" w:hAnsi="Times New Roman" w:cs="Times New Roman"/>
          <w:i/>
          <w:sz w:val="24"/>
          <w:szCs w:val="24"/>
        </w:rPr>
        <w:tab/>
      </w:r>
      <w:r w:rsidRPr="009F7741">
        <w:rPr>
          <w:rFonts w:ascii="Times New Roman" w:hAnsi="Times New Roman" w:cs="Times New Roman"/>
          <w:i/>
          <w:sz w:val="24"/>
          <w:szCs w:val="24"/>
        </w:rPr>
        <w:tab/>
        <w:t>Rej kitchen wastes alone</w:t>
      </w:r>
    </w:p>
    <w:p w:rsidR="009F7741" w:rsidRDefault="009F7741" w:rsidP="009F7741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080" w:hanging="720"/>
        <w:rPr>
          <w:rFonts w:ascii="Times New Roman" w:hAnsi="Times New Roman" w:cs="Times New Roman"/>
          <w:b/>
          <w:i/>
          <w:sz w:val="24"/>
          <w:szCs w:val="24"/>
        </w:rPr>
      </w:pPr>
      <w:r w:rsidRPr="009F7741">
        <w:rPr>
          <w:rFonts w:ascii="Times New Roman" w:hAnsi="Times New Roman" w:cs="Times New Roman"/>
          <w:i/>
          <w:sz w:val="24"/>
          <w:szCs w:val="24"/>
        </w:rPr>
        <w:tab/>
      </w:r>
      <w:r w:rsidRPr="009F7741">
        <w:rPr>
          <w:rFonts w:ascii="Times New Roman" w:hAnsi="Times New Roman" w:cs="Times New Roman"/>
          <w:i/>
          <w:sz w:val="24"/>
          <w:szCs w:val="24"/>
        </w:rPr>
        <w:tab/>
        <w:t>Reg domestic wastes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9F7741">
        <w:rPr>
          <w:rFonts w:ascii="Times New Roman" w:hAnsi="Times New Roman" w:cs="Times New Roman"/>
          <w:b/>
          <w:i/>
          <w:sz w:val="24"/>
          <w:szCs w:val="24"/>
        </w:rPr>
        <w:t>3 marks</w:t>
      </w:r>
    </w:p>
    <w:p w:rsidR="00E45BF6" w:rsidRPr="00E45BF6" w:rsidRDefault="00E45BF6" w:rsidP="00E45BF6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3120"/>
        </w:tabs>
        <w:spacing w:after="0"/>
        <w:ind w:left="108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E45BF6">
        <w:rPr>
          <w:rFonts w:ascii="Times New Roman" w:hAnsi="Times New Roman" w:cs="Times New Roman"/>
          <w:sz w:val="24"/>
          <w:szCs w:val="24"/>
        </w:rPr>
        <w:t>(Proliferation of plants) block light from reaching plants underneath which will not photosynthesise; the plant die and decompose leading to depletion of oxygen/lack of oxygen ;( as a result) animals also die/suffocate (to death); Reg</w:t>
      </w:r>
      <w:r w:rsidRPr="00E45BF6">
        <w:rPr>
          <w:rFonts w:ascii="Times New Roman" w:hAnsi="Times New Roman" w:cs="Times New Roman"/>
          <w:i/>
          <w:sz w:val="24"/>
          <w:szCs w:val="24"/>
        </w:rPr>
        <w:t xml:space="preserve"> organisms die </w:t>
      </w:r>
      <w:r w:rsidRPr="00E45BF6">
        <w:rPr>
          <w:rFonts w:ascii="Times New Roman" w:hAnsi="Times New Roman" w:cs="Times New Roman"/>
          <w:b/>
          <w:i/>
          <w:sz w:val="24"/>
          <w:szCs w:val="24"/>
        </w:rPr>
        <w:t>3 marks</w:t>
      </w:r>
    </w:p>
    <w:p w:rsidR="00E45BF6" w:rsidRDefault="00E45BF6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Nitrogen (IV) oxide; sulphur (IV) oxide; </w:t>
      </w:r>
    </w:p>
    <w:p w:rsidR="00E45BF6" w:rsidRPr="00E45BF6" w:rsidRDefault="00E45BF6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45BF6">
        <w:rPr>
          <w:rFonts w:ascii="Times New Roman" w:hAnsi="Times New Roman" w:cs="Times New Roman"/>
          <w:i/>
          <w:sz w:val="24"/>
          <w:szCs w:val="24"/>
        </w:rPr>
        <w:t xml:space="preserve">Acc Nitrogen Dioxide and sulphur dioxide </w:t>
      </w:r>
    </w:p>
    <w:p w:rsidR="00E45BF6" w:rsidRDefault="00E45BF6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080"/>
        <w:rPr>
          <w:rFonts w:ascii="Times New Roman" w:hAnsi="Times New Roman" w:cs="Times New Roman"/>
          <w:i/>
          <w:sz w:val="24"/>
          <w:szCs w:val="24"/>
        </w:rPr>
      </w:pPr>
      <w:r w:rsidRPr="00E45BF6">
        <w:rPr>
          <w:rFonts w:ascii="Times New Roman" w:hAnsi="Times New Roman" w:cs="Times New Roman"/>
          <w:i/>
          <w:sz w:val="24"/>
          <w:szCs w:val="24"/>
        </w:rPr>
        <w:tab/>
        <w:t>Reg oxides of sulphur and nitrogen</w:t>
      </w:r>
    </w:p>
    <w:p w:rsidR="00E45BF6" w:rsidRDefault="00E45BF6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- Broad and flat to absorb maximum light;</w:t>
      </w:r>
    </w:p>
    <w:p w:rsidR="00E45BF6" w:rsidRDefault="00E45BF6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0176BD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chloroplasts which contain chlorophyll for </w:t>
      </w:r>
      <w:r w:rsidR="000176BD">
        <w:rPr>
          <w:rFonts w:ascii="Times New Roman" w:hAnsi="Times New Roman" w:cs="Times New Roman"/>
          <w:sz w:val="24"/>
          <w:szCs w:val="24"/>
        </w:rPr>
        <w:t>trapping</w:t>
      </w:r>
      <w:r>
        <w:rPr>
          <w:rFonts w:ascii="Times New Roman" w:hAnsi="Times New Roman" w:cs="Times New Roman"/>
          <w:sz w:val="24"/>
          <w:szCs w:val="24"/>
        </w:rPr>
        <w:t xml:space="preserve"> light</w:t>
      </w:r>
      <w:r w:rsidR="000176BD">
        <w:rPr>
          <w:rFonts w:ascii="Times New Roman" w:hAnsi="Times New Roman" w:cs="Times New Roman"/>
          <w:sz w:val="24"/>
          <w:szCs w:val="24"/>
        </w:rPr>
        <w:t>;</w:t>
      </w:r>
    </w:p>
    <w:p w:rsidR="000176BD" w:rsidRDefault="000176BD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Transparent cuticle to allow light to pass through;</w:t>
      </w:r>
    </w:p>
    <w:p w:rsidR="000176BD" w:rsidRDefault="000176BD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Palisade cells are near the upper surface for optimum absorption of light; </w:t>
      </w:r>
      <w:r w:rsidRPr="000176BD">
        <w:rPr>
          <w:rFonts w:ascii="Times New Roman" w:hAnsi="Times New Roman" w:cs="Times New Roman"/>
          <w:b/>
          <w:i/>
          <w:sz w:val="24"/>
          <w:szCs w:val="24"/>
        </w:rPr>
        <w:t>2 marks</w:t>
      </w:r>
    </w:p>
    <w:p w:rsidR="000176BD" w:rsidRPr="005044E2" w:rsidRDefault="000176BD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4E2">
        <w:rPr>
          <w:rFonts w:ascii="Times New Roman" w:hAnsi="Times New Roman" w:cs="Times New Roman"/>
          <w:sz w:val="24"/>
          <w:szCs w:val="24"/>
          <w:lang w:val="fr-FR"/>
        </w:rPr>
        <w:t>(b)</w:t>
      </w:r>
      <w:r w:rsidRPr="005044E2">
        <w:rPr>
          <w:rFonts w:ascii="Times New Roman" w:hAnsi="Times New Roman" w:cs="Times New Roman"/>
          <w:sz w:val="24"/>
          <w:szCs w:val="24"/>
          <w:lang w:val="fr-FR"/>
        </w:rPr>
        <w:tab/>
        <w:t>X - Carbon (IV) oxide;</w:t>
      </w:r>
    </w:p>
    <w:p w:rsidR="000176BD" w:rsidRDefault="000176BD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044E2"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</w:r>
      <w:r w:rsidRPr="005044E2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</w:rPr>
        <w:t>Y – Oxygen;</w:t>
      </w:r>
    </w:p>
    <w:p w:rsidR="000176BD" w:rsidRDefault="000176BD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>(i)  Xylem;</w:t>
      </w:r>
    </w:p>
    <w:p w:rsidR="000176BD" w:rsidRDefault="000176BD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 Phloem;</w:t>
      </w:r>
    </w:p>
    <w:p w:rsidR="000176BD" w:rsidRDefault="000176BD" w:rsidP="00E45BF6">
      <w:pPr>
        <w:pStyle w:val="ListParagraph"/>
        <w:tabs>
          <w:tab w:val="left" w:pos="360"/>
          <w:tab w:val="left" w:pos="720"/>
          <w:tab w:val="left" w:pos="312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 Starch is insoluble in water; hence osmotically inactive; this reduces the effect on absorption of water</w:t>
      </w:r>
    </w:p>
    <w:p w:rsidR="000176BD" w:rsidRDefault="000176BD" w:rsidP="000176BD">
      <w:pPr>
        <w:pStyle w:val="ListParagraph"/>
        <w:tabs>
          <w:tab w:val="left" w:pos="720"/>
          <w:tab w:val="left" w:pos="3120"/>
        </w:tabs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  <w:t xml:space="preserve">(a)  Iodine solution was poured on the agar; </w:t>
      </w:r>
      <w:r w:rsidRPr="000176BD">
        <w:rPr>
          <w:rFonts w:ascii="Times New Roman" w:hAnsi="Times New Roman" w:cs="Times New Roman"/>
          <w:b/>
          <w:i/>
          <w:sz w:val="24"/>
          <w:szCs w:val="24"/>
        </w:rPr>
        <w:t>1 mark</w:t>
      </w:r>
    </w:p>
    <w:p w:rsidR="000176BD" w:rsidRDefault="000176BD" w:rsidP="000176BD">
      <w:pPr>
        <w:pStyle w:val="ListParagraph"/>
        <w:tabs>
          <w:tab w:val="left" w:pos="720"/>
          <w:tab w:val="left" w:pos="312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Millet seeds produced amylase; that converts starch to maltose</w:t>
      </w:r>
      <w:r w:rsidR="00F576DD" w:rsidRPr="00F576DD">
        <w:rPr>
          <w:rFonts w:ascii="Times New Roman" w:hAnsi="Times New Roman" w:cs="Times New Roman"/>
          <w:b/>
          <w:i/>
          <w:sz w:val="24"/>
          <w:szCs w:val="24"/>
        </w:rPr>
        <w:t>2 marks</w:t>
      </w:r>
    </w:p>
    <w:p w:rsidR="00F576DD" w:rsidRDefault="00F576DD" w:rsidP="000176BD">
      <w:pPr>
        <w:pStyle w:val="ListParagraph"/>
        <w:tabs>
          <w:tab w:val="left" w:pos="720"/>
          <w:tab w:val="left" w:pos="3120"/>
        </w:tabs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(c)  To activate the enzymes; </w:t>
      </w:r>
      <w:r w:rsidRPr="00F576DD">
        <w:rPr>
          <w:rFonts w:ascii="Times New Roman" w:hAnsi="Times New Roman" w:cs="Times New Roman"/>
          <w:b/>
          <w:i/>
          <w:sz w:val="24"/>
          <w:szCs w:val="24"/>
        </w:rPr>
        <w:t>1 mark</w:t>
      </w:r>
    </w:p>
    <w:p w:rsidR="00F576DD" w:rsidRDefault="00F576DD" w:rsidP="000176BD">
      <w:pPr>
        <w:pStyle w:val="ListParagraph"/>
        <w:tabs>
          <w:tab w:val="left" w:pos="720"/>
          <w:tab w:val="left" w:pos="3120"/>
        </w:tabs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(d) To increase surface area for exposure of enzymes; </w:t>
      </w:r>
      <w:r w:rsidRPr="00F576DD">
        <w:rPr>
          <w:rFonts w:ascii="Times New Roman" w:hAnsi="Times New Roman" w:cs="Times New Roman"/>
          <w:b/>
          <w:i/>
          <w:sz w:val="24"/>
          <w:szCs w:val="24"/>
        </w:rPr>
        <w:t>1 mark</w:t>
      </w:r>
    </w:p>
    <w:p w:rsidR="00AB064B" w:rsidRDefault="00AB064B" w:rsidP="000176BD">
      <w:pPr>
        <w:pStyle w:val="ListParagraph"/>
        <w:tabs>
          <w:tab w:val="left" w:pos="720"/>
          <w:tab w:val="left" w:pos="312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>Starch would not be digested since the enzymes would be denatured by boiling;</w:t>
      </w:r>
    </w:p>
    <w:p w:rsidR="00AB064B" w:rsidRDefault="00AB064B" w:rsidP="000176BD">
      <w:pPr>
        <w:pStyle w:val="ListParagraph"/>
        <w:tabs>
          <w:tab w:val="left" w:pos="720"/>
          <w:tab w:val="left" w:pos="312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(f)</w:t>
      </w:r>
      <w:r>
        <w:rPr>
          <w:rFonts w:ascii="Times New Roman" w:hAnsi="Times New Roman" w:cs="Times New Roman"/>
          <w:sz w:val="24"/>
          <w:szCs w:val="24"/>
        </w:rPr>
        <w:tab/>
        <w:t>Placing millet seeds that have not been soaked; in water on the agar/boiled millet seeds on the agar;</w:t>
      </w:r>
    </w:p>
    <w:p w:rsidR="00AB064B" w:rsidRPr="00AB064B" w:rsidRDefault="00AB064B" w:rsidP="000176BD">
      <w:pPr>
        <w:pStyle w:val="ListParagraph"/>
        <w:tabs>
          <w:tab w:val="left" w:pos="720"/>
          <w:tab w:val="left" w:pos="3120"/>
        </w:tabs>
        <w:spacing w:after="0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064B">
        <w:rPr>
          <w:rFonts w:ascii="Times New Roman" w:hAnsi="Times New Roman" w:cs="Times New Roman"/>
          <w:b/>
          <w:i/>
          <w:sz w:val="24"/>
          <w:szCs w:val="24"/>
        </w:rPr>
        <w:t>2 marks</w:t>
      </w:r>
    </w:p>
    <w:p w:rsidR="00292285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108585</wp:posOffset>
            </wp:positionV>
            <wp:extent cx="6638925" cy="56483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064B">
        <w:rPr>
          <w:rFonts w:ascii="Times New Roman" w:hAnsi="Times New Roman" w:cs="Times New Roman"/>
          <w:sz w:val="24"/>
          <w:szCs w:val="24"/>
        </w:rPr>
        <w:t>6. (a)</w:t>
      </w:r>
    </w:p>
    <w:p w:rsidR="00292285" w:rsidRDefault="00292285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92285" w:rsidRDefault="00292285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92285" w:rsidRDefault="00292285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292285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70D4" w:rsidRDefault="00B070D4" w:rsidP="004F18C1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92285" w:rsidRDefault="00292285" w:rsidP="00561DCB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  <w:t>26 kgs</w:t>
      </w:r>
      <w:r>
        <w:rPr>
          <w:rFonts w:ascii="Times New Roman" w:hAnsi="Times New Roman" w:cs="Times New Roman"/>
          <w:sz w:val="24"/>
          <w:szCs w:val="24"/>
        </w:rPr>
        <w:sym w:font="Symbol" w:char="00B1"/>
      </w:r>
      <w:r>
        <w:rPr>
          <w:rFonts w:ascii="Times New Roman" w:hAnsi="Times New Roman" w:cs="Times New Roman"/>
          <w:sz w:val="24"/>
          <w:szCs w:val="24"/>
        </w:rPr>
        <w:t xml:space="preserve"> 0.5;</w:t>
      </w:r>
    </w:p>
    <w:p w:rsidR="00292285" w:rsidRDefault="00292285" w:rsidP="00561DCB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>Girls 15 yrs</w:t>
      </w:r>
      <w:r>
        <w:rPr>
          <w:rFonts w:ascii="Times New Roman" w:hAnsi="Times New Roman" w:cs="Times New Roman"/>
          <w:sz w:val="24"/>
          <w:szCs w:val="24"/>
        </w:rPr>
        <w:tab/>
        <w:t>- 39</w:t>
      </w:r>
    </w:p>
    <w:p w:rsidR="00292285" w:rsidRDefault="00292285" w:rsidP="00561DCB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Girls 13 yrs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61DCB">
        <w:rPr>
          <w:rFonts w:ascii="Times New Roman" w:hAnsi="Times New Roman" w:cs="Times New Roman"/>
          <w:sz w:val="24"/>
          <w:szCs w:val="24"/>
          <w:u w:val="single"/>
        </w:rPr>
        <w:t>33</w:t>
      </w:r>
    </w:p>
    <w:p w:rsidR="00292285" w:rsidRDefault="00AB064B" w:rsidP="00561DCB">
      <w:pPr>
        <w:tabs>
          <w:tab w:val="left" w:pos="360"/>
          <w:tab w:val="left" w:pos="720"/>
          <w:tab w:val="left" w:pos="3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2285">
        <w:rPr>
          <w:rFonts w:ascii="Times New Roman" w:hAnsi="Times New Roman" w:cs="Times New Roman"/>
          <w:sz w:val="24"/>
          <w:szCs w:val="24"/>
        </w:rPr>
        <w:tab/>
        <w:t xml:space="preserve">                            6    </w:t>
      </w:r>
    </w:p>
    <w:p w:rsidR="00292285" w:rsidRDefault="00292285" w:rsidP="00561DCB">
      <w:pPr>
        <w:tabs>
          <w:tab w:val="left" w:pos="360"/>
          <w:tab w:val="left" w:pos="720"/>
          <w:tab w:val="left" w:pos="3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÷ 2; = 3.0 kg/year;</w:t>
      </w:r>
    </w:p>
    <w:p w:rsidR="00292285" w:rsidRDefault="00292285" w:rsidP="00292285">
      <w:pPr>
        <w:tabs>
          <w:tab w:val="left" w:pos="360"/>
          <w:tab w:val="left" w:pos="720"/>
          <w:tab w:val="left" w:pos="31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Girls at adolescence grow faster; there is an increase in the size of hips and breasts;</w:t>
      </w:r>
    </w:p>
    <w:p w:rsidR="000146F1" w:rsidRDefault="00292285" w:rsidP="00292285">
      <w:pPr>
        <w:tabs>
          <w:tab w:val="left" w:pos="360"/>
          <w:tab w:val="left" w:pos="720"/>
          <w:tab w:val="left" w:pos="31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Girls generally grow faster than boys /boys grow slowly compared to girls; but later after puberty they grow more steadily. </w:t>
      </w:r>
    </w:p>
    <w:p w:rsidR="00292285" w:rsidRDefault="00292285" w:rsidP="00292285">
      <w:pPr>
        <w:tabs>
          <w:tab w:val="left" w:pos="360"/>
          <w:tab w:val="left" w:pos="720"/>
          <w:tab w:val="left" w:pos="31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(e)</w:t>
      </w:r>
      <w:r>
        <w:rPr>
          <w:rFonts w:ascii="Times New Roman" w:hAnsi="Times New Roman" w:cs="Times New Roman"/>
          <w:sz w:val="24"/>
          <w:szCs w:val="24"/>
        </w:rPr>
        <w:tab/>
        <w:t>Girls above ten years begin the menstruation cycle; they need more iron to replace the blood lost during menstruation;</w:t>
      </w:r>
    </w:p>
    <w:p w:rsidR="00292285" w:rsidRDefault="00292285" w:rsidP="00292285">
      <w:pPr>
        <w:tabs>
          <w:tab w:val="left" w:pos="360"/>
          <w:tab w:val="left" w:pos="720"/>
          <w:tab w:val="left" w:pos="31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Height of the body; volume of the body;</w:t>
      </w:r>
    </w:p>
    <w:p w:rsidR="00292285" w:rsidRDefault="00292285" w:rsidP="00292285">
      <w:pPr>
        <w:tabs>
          <w:tab w:val="left" w:pos="360"/>
          <w:tab w:val="left" w:pos="720"/>
          <w:tab w:val="left" w:pos="31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8B2697">
        <w:rPr>
          <w:rFonts w:ascii="Times New Roman" w:hAnsi="Times New Roman" w:cs="Times New Roman"/>
          <w:b/>
          <w:sz w:val="24"/>
          <w:szCs w:val="24"/>
        </w:rPr>
        <w:t>Mouth;</w:t>
      </w:r>
    </w:p>
    <w:p w:rsidR="00292285" w:rsidRPr="00235A3C" w:rsidRDefault="008B2697" w:rsidP="00235A3C">
      <w:pPr>
        <w:pStyle w:val="ListParagraph"/>
        <w:numPr>
          <w:ilvl w:val="1"/>
          <w:numId w:val="10"/>
        </w:numPr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With teeth for chewing to increase the surface area for digestion and easy swallowing</w:t>
      </w:r>
    </w:p>
    <w:p w:rsidR="008B2697" w:rsidRPr="00235A3C" w:rsidRDefault="008B2697" w:rsidP="00235A3C">
      <w:pPr>
        <w:pStyle w:val="ListParagraph"/>
        <w:numPr>
          <w:ilvl w:val="1"/>
          <w:numId w:val="10"/>
        </w:numPr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Has salivary gland which secrete saliva to soften and lubricate food for easy swallowing</w:t>
      </w:r>
    </w:p>
    <w:p w:rsidR="008B2697" w:rsidRPr="00235A3C" w:rsidRDefault="00235A3C" w:rsidP="00235A3C">
      <w:pPr>
        <w:pStyle w:val="ListParagraph"/>
        <w:numPr>
          <w:ilvl w:val="0"/>
          <w:numId w:val="9"/>
        </w:numPr>
        <w:tabs>
          <w:tab w:val="left" w:pos="0"/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 xml:space="preserve">Has </w:t>
      </w:r>
      <w:r w:rsidR="008B2697" w:rsidRPr="00235A3C">
        <w:rPr>
          <w:rFonts w:ascii="Times New Roman" w:hAnsi="Times New Roman" w:cs="Times New Roman"/>
          <w:sz w:val="24"/>
          <w:szCs w:val="24"/>
        </w:rPr>
        <w:t xml:space="preserve">muscular </w:t>
      </w:r>
      <w:r w:rsidR="004C0B40" w:rsidRPr="00235A3C">
        <w:rPr>
          <w:rFonts w:ascii="Times New Roman" w:hAnsi="Times New Roman" w:cs="Times New Roman"/>
          <w:sz w:val="24"/>
          <w:szCs w:val="24"/>
        </w:rPr>
        <w:t>tongue to</w:t>
      </w:r>
      <w:r w:rsidR="008B2697" w:rsidRPr="00235A3C">
        <w:rPr>
          <w:rFonts w:ascii="Times New Roman" w:hAnsi="Times New Roman" w:cs="Times New Roman"/>
          <w:sz w:val="24"/>
          <w:szCs w:val="24"/>
        </w:rPr>
        <w:t xml:space="preserve"> turn food sideways for proper mixing with saliva and chewing</w:t>
      </w:r>
    </w:p>
    <w:p w:rsidR="008B2697" w:rsidRPr="00235A3C" w:rsidRDefault="00235A3C" w:rsidP="00235A3C">
      <w:pPr>
        <w:pStyle w:val="ListParagraph"/>
        <w:numPr>
          <w:ilvl w:val="0"/>
          <w:numId w:val="9"/>
        </w:numPr>
        <w:tabs>
          <w:tab w:val="left" w:pos="0"/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 xml:space="preserve">Rolls </w:t>
      </w:r>
      <w:r w:rsidR="008B2697" w:rsidRPr="00235A3C">
        <w:rPr>
          <w:rFonts w:ascii="Times New Roman" w:hAnsi="Times New Roman" w:cs="Times New Roman"/>
          <w:sz w:val="24"/>
          <w:szCs w:val="24"/>
        </w:rPr>
        <w:t>food in to boluses and pushes them down the gullet</w:t>
      </w:r>
    </w:p>
    <w:p w:rsidR="008B2697" w:rsidRPr="00235A3C" w:rsidRDefault="008B2697" w:rsidP="00235A3C">
      <w:pPr>
        <w:pStyle w:val="ListParagraph"/>
        <w:numPr>
          <w:ilvl w:val="0"/>
          <w:numId w:val="9"/>
        </w:numPr>
        <w:tabs>
          <w:tab w:val="left" w:pos="0"/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 xml:space="preserve">Saliva has </w:t>
      </w:r>
      <w:r w:rsidR="004C0B40" w:rsidRPr="00235A3C">
        <w:rPr>
          <w:rFonts w:ascii="Times New Roman" w:hAnsi="Times New Roman" w:cs="Times New Roman"/>
          <w:sz w:val="24"/>
          <w:szCs w:val="24"/>
        </w:rPr>
        <w:t>saliva</w:t>
      </w:r>
      <w:r w:rsidRPr="00235A3C">
        <w:rPr>
          <w:rFonts w:ascii="Times New Roman" w:hAnsi="Times New Roman" w:cs="Times New Roman"/>
          <w:sz w:val="24"/>
          <w:szCs w:val="24"/>
        </w:rPr>
        <w:t xml:space="preserve"> amylase to </w:t>
      </w:r>
      <w:r w:rsidR="004C0B40" w:rsidRPr="00235A3C">
        <w:rPr>
          <w:rFonts w:ascii="Times New Roman" w:hAnsi="Times New Roman" w:cs="Times New Roman"/>
          <w:sz w:val="24"/>
          <w:szCs w:val="24"/>
        </w:rPr>
        <w:t>initiate</w:t>
      </w:r>
      <w:r w:rsidRPr="00235A3C">
        <w:rPr>
          <w:rFonts w:ascii="Times New Roman" w:hAnsi="Times New Roman" w:cs="Times New Roman"/>
          <w:sz w:val="24"/>
          <w:szCs w:val="24"/>
        </w:rPr>
        <w:t xml:space="preserve"> digestion of starch;</w:t>
      </w:r>
    </w:p>
    <w:p w:rsidR="008B2697" w:rsidRDefault="008B2697" w:rsidP="00235A3C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2697">
        <w:rPr>
          <w:rFonts w:ascii="Times New Roman" w:hAnsi="Times New Roman" w:cs="Times New Roman"/>
          <w:b/>
          <w:sz w:val="24"/>
          <w:szCs w:val="24"/>
        </w:rPr>
        <w:t>Oesophagus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B2697" w:rsidRPr="00235A3C" w:rsidRDefault="004C0B40" w:rsidP="00235A3C">
      <w:pPr>
        <w:pStyle w:val="ListParagraph"/>
        <w:numPr>
          <w:ilvl w:val="0"/>
          <w:numId w:val="11"/>
        </w:numPr>
        <w:tabs>
          <w:tab w:val="left" w:pos="36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Has circular and longitudinal muscle</w:t>
      </w:r>
      <w:r w:rsidR="009A782A">
        <w:rPr>
          <w:rFonts w:ascii="Times New Roman" w:hAnsi="Times New Roman" w:cs="Times New Roman"/>
          <w:sz w:val="24"/>
          <w:szCs w:val="24"/>
        </w:rPr>
        <w:t>s</w:t>
      </w:r>
      <w:r w:rsidR="008B2697" w:rsidRPr="00235A3C">
        <w:rPr>
          <w:rFonts w:ascii="Times New Roman" w:hAnsi="Times New Roman" w:cs="Times New Roman"/>
          <w:sz w:val="24"/>
          <w:szCs w:val="24"/>
        </w:rPr>
        <w:t xml:space="preserve"> to propel food in to the stomach by peristalsis</w:t>
      </w:r>
    </w:p>
    <w:p w:rsidR="008B2697" w:rsidRDefault="008B2697" w:rsidP="00235A3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2697">
        <w:rPr>
          <w:rFonts w:ascii="Times New Roman" w:hAnsi="Times New Roman" w:cs="Times New Roman"/>
          <w:b/>
          <w:sz w:val="24"/>
          <w:szCs w:val="24"/>
        </w:rPr>
        <w:t>Stomach;</w:t>
      </w:r>
    </w:p>
    <w:p w:rsidR="008B2697" w:rsidRPr="00235A3C" w:rsidRDefault="008B2697" w:rsidP="00235A3C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Has cardia</w:t>
      </w:r>
      <w:r w:rsidR="009A782A">
        <w:rPr>
          <w:rFonts w:ascii="Times New Roman" w:hAnsi="Times New Roman" w:cs="Times New Roman"/>
          <w:sz w:val="24"/>
          <w:szCs w:val="24"/>
        </w:rPr>
        <w:t xml:space="preserve">c </w:t>
      </w:r>
      <w:r w:rsidRPr="00235A3C">
        <w:rPr>
          <w:rFonts w:ascii="Times New Roman" w:hAnsi="Times New Roman" w:cs="Times New Roman"/>
          <w:sz w:val="24"/>
          <w:szCs w:val="24"/>
        </w:rPr>
        <w:t>sphincter</w:t>
      </w:r>
      <w:r w:rsidR="009A782A">
        <w:rPr>
          <w:rFonts w:ascii="Times New Roman" w:hAnsi="Times New Roman" w:cs="Times New Roman"/>
          <w:sz w:val="24"/>
          <w:szCs w:val="24"/>
        </w:rPr>
        <w:t xml:space="preserve"> muscles</w:t>
      </w:r>
      <w:r w:rsidRPr="00235A3C">
        <w:rPr>
          <w:rFonts w:ascii="Times New Roman" w:hAnsi="Times New Roman" w:cs="Times New Roman"/>
          <w:sz w:val="24"/>
          <w:szCs w:val="24"/>
        </w:rPr>
        <w:t xml:space="preserve"> to allow/regulate food into the stomach</w:t>
      </w:r>
    </w:p>
    <w:p w:rsidR="004C0B40" w:rsidRDefault="004C0B40" w:rsidP="00235A3C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Pyloric</w:t>
      </w:r>
      <w:r>
        <w:rPr>
          <w:rFonts w:ascii="Times New Roman" w:hAnsi="Times New Roman" w:cs="Times New Roman"/>
          <w:sz w:val="24"/>
          <w:szCs w:val="24"/>
        </w:rPr>
        <w:t xml:space="preserve"> sphincter to retain food for digestion in the stomach</w:t>
      </w:r>
    </w:p>
    <w:p w:rsidR="004C0B40" w:rsidRDefault="004C0B40" w:rsidP="00235A3C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0B40">
        <w:rPr>
          <w:rFonts w:ascii="Times New Roman" w:hAnsi="Times New Roman" w:cs="Times New Roman"/>
          <w:sz w:val="24"/>
          <w:szCs w:val="24"/>
        </w:rPr>
        <w:t xml:space="preserve">With gastric glands that secrete mucus to protect wall of the stomach from digestive enzymes; enzymes pepsin and </w:t>
      </w:r>
      <w:r>
        <w:rPr>
          <w:rFonts w:ascii="Times New Roman" w:hAnsi="Times New Roman" w:cs="Times New Roman"/>
          <w:sz w:val="24"/>
          <w:szCs w:val="24"/>
        </w:rPr>
        <w:t>rennin to digest proteins;hydrochloric acid to kill bacteria in food;and provide optmum PH for protein digestion,activation of pepsnogen</w:t>
      </w:r>
    </w:p>
    <w:p w:rsidR="004C0B40" w:rsidRDefault="004C0B40" w:rsidP="00235A3C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muscular walls whose contaction churn/mix chyne with digestive enzymes.</w:t>
      </w:r>
    </w:p>
    <w:p w:rsidR="004C0B40" w:rsidRDefault="004C0B40" w:rsidP="004C0B40">
      <w:pPr>
        <w:tabs>
          <w:tab w:val="left" w:pos="360"/>
          <w:tab w:val="left" w:pos="720"/>
          <w:tab w:val="left" w:pos="31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0B40">
        <w:rPr>
          <w:rFonts w:ascii="Times New Roman" w:hAnsi="Times New Roman" w:cs="Times New Roman"/>
          <w:b/>
          <w:sz w:val="24"/>
          <w:szCs w:val="24"/>
        </w:rPr>
        <w:t>Duodenum</w:t>
      </w:r>
    </w:p>
    <w:p w:rsidR="004C0B40" w:rsidRPr="00235A3C" w:rsidRDefault="004C0B40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With brunners glands in its walls to produce alkaline fluid and mucus</w:t>
      </w:r>
    </w:p>
    <w:p w:rsidR="00C54BC6" w:rsidRPr="00C54BC6" w:rsidRDefault="004C0B40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Has crypts of lieberkuhn</w:t>
      </w:r>
      <w:r w:rsidR="00C54BC6">
        <w:rPr>
          <w:rFonts w:ascii="Times New Roman" w:hAnsi="Times New Roman" w:cs="Times New Roman"/>
          <w:sz w:val="24"/>
          <w:szCs w:val="24"/>
        </w:rPr>
        <w:t>whose cells produce digestive enzymes</w:t>
      </w:r>
    </w:p>
    <w:p w:rsidR="00C54BC6" w:rsidRDefault="00C54BC6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4BC6">
        <w:rPr>
          <w:rFonts w:ascii="Times New Roman" w:hAnsi="Times New Roman" w:cs="Times New Roman"/>
          <w:sz w:val="24"/>
          <w:szCs w:val="24"/>
        </w:rPr>
        <w:t xml:space="preserve">Is connected to the pancrease and the liver which supply pancreatic juice </w:t>
      </w:r>
      <w:r>
        <w:rPr>
          <w:rFonts w:ascii="Times New Roman" w:hAnsi="Times New Roman" w:cs="Times New Roman"/>
          <w:sz w:val="24"/>
          <w:szCs w:val="24"/>
        </w:rPr>
        <w:t>and bile respectively</w:t>
      </w:r>
    </w:p>
    <w:p w:rsidR="00C54BC6" w:rsidRDefault="00C54BC6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Bile emulsifies fats and neutralizes the acid from the stomach. Pancreatic juice contains digestive enzymes/pancreatic </w:t>
      </w:r>
      <w:r w:rsidR="00235A3C">
        <w:rPr>
          <w:rFonts w:ascii="Times New Roman" w:hAnsi="Times New Roman" w:cs="Times New Roman"/>
          <w:sz w:val="24"/>
          <w:szCs w:val="24"/>
        </w:rPr>
        <w:t>lipase, pancreatic</w:t>
      </w:r>
      <w:r>
        <w:rPr>
          <w:rFonts w:ascii="Times New Roman" w:hAnsi="Times New Roman" w:cs="Times New Roman"/>
          <w:sz w:val="24"/>
          <w:szCs w:val="24"/>
        </w:rPr>
        <w:t xml:space="preserve"> amylase and Trypsin that acts on lipids, starch/amylase and proteins respectively.</w:t>
      </w:r>
    </w:p>
    <w:p w:rsidR="004C0B40" w:rsidRPr="00235A3C" w:rsidRDefault="00235A3C" w:rsidP="00235A3C">
      <w:pPr>
        <w:tabs>
          <w:tab w:val="left" w:pos="360"/>
          <w:tab w:val="left" w:pos="720"/>
          <w:tab w:val="left" w:pos="31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54BC6" w:rsidRPr="00235A3C">
        <w:rPr>
          <w:rFonts w:ascii="Times New Roman" w:hAnsi="Times New Roman" w:cs="Times New Roman"/>
          <w:b/>
          <w:sz w:val="24"/>
          <w:szCs w:val="24"/>
        </w:rPr>
        <w:t>Ileum</w:t>
      </w:r>
    </w:p>
    <w:p w:rsidR="00C54BC6" w:rsidRDefault="00C54BC6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to allow complete digestion and absorption of food</w:t>
      </w:r>
    </w:p>
    <w:p w:rsidR="00C54BC6" w:rsidRDefault="00C54BC6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villi and microvilli to increase surface area for digestion and absorption</w:t>
      </w:r>
    </w:p>
    <w:p w:rsidR="00C54BC6" w:rsidRDefault="00C54BC6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Folded to increase surface area </w:t>
      </w:r>
      <w:r w:rsidR="00AA18EE">
        <w:rPr>
          <w:rFonts w:ascii="Times New Roman" w:hAnsi="Times New Roman" w:cs="Times New Roman"/>
          <w:sz w:val="24"/>
          <w:szCs w:val="24"/>
        </w:rPr>
        <w:t xml:space="preserve">for digestion and  absorption  </w:t>
      </w:r>
    </w:p>
    <w:p w:rsidR="00AA18EE" w:rsidRDefault="00AA18EE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Narrow to keep digested food in contact with epithelium to reduce distance over which food diffuses</w:t>
      </w:r>
    </w:p>
    <w:p w:rsidR="00AA18EE" w:rsidRDefault="00AA18EE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moist inner surface to enhance absorption of nutrients</w:t>
      </w:r>
    </w:p>
    <w:p w:rsidR="00AA18EE" w:rsidRDefault="00AA18EE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epithelical cells </w:t>
      </w:r>
      <w:r w:rsidR="00235A3C">
        <w:rPr>
          <w:rFonts w:ascii="Times New Roman" w:hAnsi="Times New Roman" w:cs="Times New Roman"/>
          <w:sz w:val="24"/>
          <w:szCs w:val="24"/>
        </w:rPr>
        <w:t>continuously</w:t>
      </w:r>
      <w:r>
        <w:rPr>
          <w:rFonts w:ascii="Times New Roman" w:hAnsi="Times New Roman" w:cs="Times New Roman"/>
          <w:sz w:val="24"/>
          <w:szCs w:val="24"/>
        </w:rPr>
        <w:t xml:space="preserve"> replaced</w:t>
      </w:r>
    </w:p>
    <w:p w:rsidR="00AA18EE" w:rsidRDefault="00AA18EE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lacteals for fat transportation</w:t>
      </w:r>
    </w:p>
    <w:p w:rsidR="00AA18EE" w:rsidRDefault="00AA18EE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muscular walls for peristaltic movement of food</w:t>
      </w:r>
    </w:p>
    <w:p w:rsidR="00AA18EE" w:rsidRPr="00235A3C" w:rsidRDefault="00235A3C" w:rsidP="00235A3C">
      <w:pPr>
        <w:tabs>
          <w:tab w:val="left" w:pos="360"/>
          <w:tab w:val="left" w:pos="720"/>
          <w:tab w:val="left" w:pos="31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A18EE" w:rsidRPr="00235A3C">
        <w:rPr>
          <w:rFonts w:ascii="Times New Roman" w:hAnsi="Times New Roman" w:cs="Times New Roman"/>
          <w:b/>
          <w:sz w:val="24"/>
          <w:szCs w:val="24"/>
        </w:rPr>
        <w:t>Colon</w:t>
      </w:r>
    </w:p>
    <w:p w:rsidR="00AA18EE" w:rsidRDefault="00AA18EE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Folded to increase surface area for absorption of water and mineral salts</w:t>
      </w:r>
    </w:p>
    <w:p w:rsidR="00AA18EE" w:rsidRDefault="00AA18EE" w:rsidP="00235A3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 muscular walls for peristaltic movement of undigested food  </w:t>
      </w:r>
    </w:p>
    <w:p w:rsidR="00AA18EE" w:rsidRDefault="00235A3C" w:rsidP="00235A3C">
      <w:pPr>
        <w:pStyle w:val="ListParagraph"/>
        <w:tabs>
          <w:tab w:val="left" w:pos="360"/>
          <w:tab w:val="left" w:pos="720"/>
          <w:tab w:val="left" w:pos="31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A18EE" w:rsidRPr="00AA18EE">
        <w:rPr>
          <w:rFonts w:ascii="Times New Roman" w:hAnsi="Times New Roman" w:cs="Times New Roman"/>
          <w:b/>
          <w:sz w:val="24"/>
          <w:szCs w:val="24"/>
        </w:rPr>
        <w:t>Rectum</w:t>
      </w:r>
      <w:r w:rsidR="00AA18EE">
        <w:rPr>
          <w:rFonts w:ascii="Times New Roman" w:hAnsi="Times New Roman" w:cs="Times New Roman"/>
          <w:sz w:val="24"/>
          <w:szCs w:val="24"/>
        </w:rPr>
        <w:t>;</w:t>
      </w:r>
    </w:p>
    <w:p w:rsidR="00AA18EE" w:rsidRDefault="00AA18EE" w:rsidP="00235A3C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18EE">
        <w:rPr>
          <w:rFonts w:ascii="Times New Roman" w:hAnsi="Times New Roman" w:cs="Times New Roman"/>
          <w:sz w:val="24"/>
          <w:szCs w:val="24"/>
        </w:rPr>
        <w:t>Secretes large amounts of mucus for lubrication</w:t>
      </w:r>
      <w:r w:rsidR="00235A3C">
        <w:rPr>
          <w:rFonts w:ascii="Times New Roman" w:hAnsi="Times New Roman" w:cs="Times New Roman"/>
          <w:sz w:val="24"/>
          <w:szCs w:val="24"/>
        </w:rPr>
        <w:t xml:space="preserve"> to aid defecation</w:t>
      </w:r>
    </w:p>
    <w:p w:rsidR="00235A3C" w:rsidRDefault="00235A3C" w:rsidP="00235A3C">
      <w:pPr>
        <w:pStyle w:val="ListParagraph"/>
        <w:tabs>
          <w:tab w:val="left" w:pos="360"/>
          <w:tab w:val="left" w:pos="720"/>
          <w:tab w:val="left" w:pos="3120"/>
        </w:tabs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35A3C">
        <w:rPr>
          <w:rFonts w:ascii="Times New Roman" w:hAnsi="Times New Roman" w:cs="Times New Roman"/>
          <w:b/>
          <w:sz w:val="24"/>
          <w:szCs w:val="24"/>
        </w:rPr>
        <w:t>Anus</w:t>
      </w:r>
    </w:p>
    <w:p w:rsidR="00235A3C" w:rsidRPr="00235A3C" w:rsidRDefault="00235A3C" w:rsidP="00235A3C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5A3C">
        <w:rPr>
          <w:rFonts w:ascii="Times New Roman" w:hAnsi="Times New Roman" w:cs="Times New Roman"/>
          <w:sz w:val="24"/>
          <w:szCs w:val="24"/>
        </w:rPr>
        <w:t>With muscular sphincter</w:t>
      </w:r>
      <w:r>
        <w:rPr>
          <w:rFonts w:ascii="Times New Roman" w:hAnsi="Times New Roman" w:cs="Times New Roman"/>
          <w:sz w:val="24"/>
          <w:szCs w:val="24"/>
        </w:rPr>
        <w:t xml:space="preserve"> to control defecation</w:t>
      </w:r>
    </w:p>
    <w:p w:rsidR="008B2697" w:rsidRDefault="00235A3C" w:rsidP="00235A3C">
      <w:pPr>
        <w:tabs>
          <w:tab w:val="left" w:pos="0"/>
          <w:tab w:val="left" w:pos="360"/>
          <w:tab w:val="left" w:pos="31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235A3C">
        <w:rPr>
          <w:rFonts w:ascii="Times New Roman" w:hAnsi="Times New Roman" w:cs="Times New Roman"/>
          <w:sz w:val="24"/>
          <w:szCs w:val="24"/>
        </w:rPr>
        <w:t>Causes of air pollution</w:t>
      </w:r>
    </w:p>
    <w:p w:rsidR="00F755D7" w:rsidRDefault="00F755D7" w:rsidP="00235A3C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3120"/>
        </w:tabs>
        <w:spacing w:after="0" w:line="360" w:lineRule="auto"/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Sulphur and nitrogen  dioxide ;; from industries</w:t>
      </w:r>
    </w:p>
    <w:p w:rsidR="00F755D7" w:rsidRDefault="00F755D7" w:rsidP="00235A3C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3120"/>
        </w:tabs>
        <w:spacing w:after="0" w:line="360" w:lineRule="auto"/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(iv) oxide ( from combustion of fuels in industries and motor vehicles);</w:t>
      </w:r>
    </w:p>
    <w:p w:rsidR="00F755D7" w:rsidRDefault="00F755D7" w:rsidP="00235A3C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3120"/>
        </w:tabs>
        <w:spacing w:after="0" w:line="360" w:lineRule="auto"/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 and smoke (from quarries and factories)</w:t>
      </w:r>
    </w:p>
    <w:p w:rsidR="00F755D7" w:rsidRDefault="00F755D7" w:rsidP="00235A3C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3120"/>
        </w:tabs>
        <w:spacing w:after="0" w:line="360" w:lineRule="auto"/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active radiations(from atomic and nuclear plants)</w:t>
      </w:r>
    </w:p>
    <w:p w:rsidR="00F755D7" w:rsidRDefault="00F755D7" w:rsidP="00235A3C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3120"/>
        </w:tabs>
        <w:spacing w:after="0" w:line="360" w:lineRule="auto"/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chemicals used as sprays;</w:t>
      </w:r>
    </w:p>
    <w:p w:rsidR="00235A3C" w:rsidRPr="00F755D7" w:rsidRDefault="00F755D7" w:rsidP="00235A3C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3120"/>
        </w:tabs>
        <w:spacing w:after="0" w:line="360" w:lineRule="auto"/>
        <w:ind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Noise from factories and vehicles;  </w:t>
      </w:r>
      <w:r w:rsidRPr="00F755D7">
        <w:rPr>
          <w:rFonts w:ascii="Times New Roman" w:hAnsi="Times New Roman" w:cs="Times New Roman"/>
          <w:b/>
          <w:i/>
          <w:sz w:val="24"/>
          <w:szCs w:val="24"/>
        </w:rPr>
        <w:t>mark any five</w:t>
      </w:r>
    </w:p>
    <w:p w:rsidR="00F755D7" w:rsidRDefault="00F755D7" w:rsidP="00C4280A">
      <w:pPr>
        <w:pStyle w:val="ListParagraph"/>
        <w:tabs>
          <w:tab w:val="left" w:pos="0"/>
          <w:tab w:val="left" w:pos="360"/>
          <w:tab w:val="left" w:pos="3120"/>
        </w:tabs>
        <w:spacing w:after="0" w:line="360" w:lineRule="auto"/>
        <w:ind w:left="1080" w:hanging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Effects on organisms</w:t>
      </w:r>
    </w:p>
    <w:p w:rsidR="00F755D7" w:rsidRDefault="00F755D7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Sulphur dioxide/nitrogen dioxide/dust/smoke/carbon iv oxide and agricultural sprays cause respiratory diseases; and irritate respiratory systems;</w:t>
      </w:r>
    </w:p>
    <w:p w:rsidR="00F755D7" w:rsidRDefault="00F755D7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Nitrogen dioxide /sulphur dioxide combine with atmospheric moisture to form acidic rainfall which is </w:t>
      </w:r>
      <w:r w:rsidR="00C4280A">
        <w:rPr>
          <w:rFonts w:ascii="Times New Roman" w:hAnsi="Times New Roman" w:cs="Times New Roman"/>
          <w:sz w:val="24"/>
          <w:szCs w:val="24"/>
        </w:rPr>
        <w:t>corrosive; poisonsplants; lower</w:t>
      </w:r>
      <w:r>
        <w:rPr>
          <w:rFonts w:ascii="Times New Roman" w:hAnsi="Times New Roman" w:cs="Times New Roman"/>
          <w:sz w:val="24"/>
          <w:szCs w:val="24"/>
        </w:rPr>
        <w:t xml:space="preserve"> metabolic activities</w:t>
      </w:r>
      <w:r w:rsidR="00C4280A">
        <w:rPr>
          <w:rFonts w:ascii="Times New Roman" w:hAnsi="Times New Roman" w:cs="Times New Roman"/>
          <w:sz w:val="24"/>
          <w:szCs w:val="24"/>
        </w:rPr>
        <w:t>/photosynthesis; acidic soils destroy vegetation.</w:t>
      </w:r>
    </w:p>
    <w:p w:rsidR="00C4280A" w:rsidRDefault="00C4280A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Dust/ smoke reduce amount of light reaching on the plant lowering photosynthesis;</w:t>
      </w:r>
    </w:p>
    <w:p w:rsidR="00C4280A" w:rsidRDefault="00C4280A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II oxide is a respiratory poison/combine with haemoglobin reducing oxygen carrying capacity of red blood cells;</w:t>
      </w:r>
    </w:p>
    <w:p w:rsidR="00C4280A" w:rsidRDefault="00C4280A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Carbon iv oxide  causes green house effect by forming a layer  around the </w:t>
      </w:r>
      <w:r w:rsidR="009A782A">
        <w:rPr>
          <w:rFonts w:ascii="Times New Roman" w:hAnsi="Times New Roman" w:cs="Times New Roman"/>
          <w:sz w:val="24"/>
          <w:szCs w:val="24"/>
        </w:rPr>
        <w:t>earth’s</w:t>
      </w:r>
      <w:r>
        <w:rPr>
          <w:rFonts w:ascii="Times New Roman" w:hAnsi="Times New Roman" w:cs="Times New Roman"/>
          <w:sz w:val="24"/>
          <w:szCs w:val="24"/>
        </w:rPr>
        <w:t xml:space="preserve"> atmosphere/insulate the earth causing global warming/ change of climatic patterns;</w:t>
      </w:r>
    </w:p>
    <w:p w:rsidR="00C4280A" w:rsidRDefault="009A782A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Radioactive</w:t>
      </w:r>
      <w:r w:rsidR="00C4280A">
        <w:rPr>
          <w:rFonts w:ascii="Times New Roman" w:hAnsi="Times New Roman" w:cs="Times New Roman"/>
          <w:sz w:val="24"/>
          <w:szCs w:val="24"/>
        </w:rPr>
        <w:t xml:space="preserve"> radiation causes mutation and cancer;</w:t>
      </w:r>
    </w:p>
    <w:p w:rsidR="00C4280A" w:rsidRPr="009A782A" w:rsidRDefault="00C4280A" w:rsidP="009A782A">
      <w:pPr>
        <w:pStyle w:val="ListParagraph"/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A782A">
        <w:rPr>
          <w:rFonts w:ascii="Times New Roman" w:hAnsi="Times New Roman" w:cs="Times New Roman"/>
          <w:b/>
          <w:sz w:val="24"/>
          <w:szCs w:val="24"/>
        </w:rPr>
        <w:t>Control methods</w:t>
      </w:r>
    </w:p>
    <w:p w:rsidR="003A0014" w:rsidRDefault="003A0014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Erect factories and power generating station from residential areas;</w:t>
      </w:r>
    </w:p>
    <w:p w:rsidR="003A0014" w:rsidRDefault="003A0014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factories with chimneys to discharge waste gases up the ground;</w:t>
      </w:r>
    </w:p>
    <w:p w:rsidR="003A0014" w:rsidRDefault="003A0014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Educate people on dangers of air pollution;</w:t>
      </w:r>
    </w:p>
    <w:p w:rsidR="003A0014" w:rsidRDefault="003A0014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Filtration of waste gases to remove poisonous pollutants before being discharged into the air;</w:t>
      </w:r>
    </w:p>
    <w:p w:rsidR="003A0014" w:rsidRDefault="003A0014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alternative less polluting fuels like hydroelectric power/lead free fuels;</w:t>
      </w:r>
    </w:p>
    <w:p w:rsidR="003A0014" w:rsidRDefault="003A0014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smokeless fuels in houses and factories;</w:t>
      </w:r>
    </w:p>
    <w:p w:rsidR="003A0014" w:rsidRDefault="003A0014" w:rsidP="00F755D7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Banning manufacture and use of chemical weapons;</w:t>
      </w:r>
    </w:p>
    <w:p w:rsidR="00C4280A" w:rsidRPr="00235A3C" w:rsidRDefault="003A0014" w:rsidP="003179EF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3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79EF">
        <w:rPr>
          <w:rFonts w:ascii="Times New Roman" w:hAnsi="Times New Roman" w:cs="Times New Roman"/>
          <w:sz w:val="24"/>
          <w:szCs w:val="24"/>
        </w:rPr>
        <w:t xml:space="preserve">Impose heavy fines on air pollutors; (like factories) </w:t>
      </w:r>
    </w:p>
    <w:sectPr w:rsidR="00C4280A" w:rsidRPr="00235A3C" w:rsidSect="001F34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C84" w:rsidRDefault="00CF7C84" w:rsidP="003179EF">
      <w:pPr>
        <w:spacing w:after="0" w:line="240" w:lineRule="auto"/>
      </w:pPr>
      <w:r>
        <w:separator/>
      </w:r>
    </w:p>
  </w:endnote>
  <w:endnote w:type="continuationSeparator" w:id="0">
    <w:p w:rsidR="00CF7C84" w:rsidRDefault="00CF7C84" w:rsidP="0031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E37" w:rsidRDefault="00871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7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  <w:szCs w:val="18"/>
      </w:rPr>
    </w:sdtEndPr>
    <w:sdtContent>
      <w:p w:rsidR="003179EF" w:rsidRPr="00561DCB" w:rsidRDefault="006D3334" w:rsidP="00561DCB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561DCB">
          <w:rPr>
            <w:sz w:val="18"/>
            <w:szCs w:val="18"/>
          </w:rPr>
          <w:fldChar w:fldCharType="begin"/>
        </w:r>
        <w:r w:rsidR="004D4600" w:rsidRPr="00561DCB">
          <w:rPr>
            <w:sz w:val="18"/>
            <w:szCs w:val="18"/>
          </w:rPr>
          <w:instrText xml:space="preserve"> PAGE   \* MERGEFORMAT </w:instrText>
        </w:r>
        <w:r w:rsidRPr="00561DCB">
          <w:rPr>
            <w:sz w:val="18"/>
            <w:szCs w:val="18"/>
          </w:rPr>
          <w:fldChar w:fldCharType="separate"/>
        </w:r>
        <w:r w:rsidR="00871E37">
          <w:rPr>
            <w:noProof/>
            <w:sz w:val="18"/>
            <w:szCs w:val="18"/>
          </w:rPr>
          <w:t>1</w:t>
        </w:r>
        <w:r w:rsidRPr="00561DCB">
          <w:rPr>
            <w:noProof/>
            <w:sz w:val="18"/>
            <w:szCs w:val="18"/>
          </w:rPr>
          <w:fldChar w:fldCharType="end"/>
        </w:r>
        <w:r w:rsidR="003179EF" w:rsidRPr="00561DCB">
          <w:rPr>
            <w:sz w:val="18"/>
            <w:szCs w:val="18"/>
          </w:rPr>
          <w:t xml:space="preserve"> | </w:t>
        </w:r>
        <w:r w:rsidR="003179EF" w:rsidRPr="00561DCB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E37" w:rsidRDefault="00871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C84" w:rsidRDefault="00CF7C84" w:rsidP="003179EF">
      <w:pPr>
        <w:spacing w:after="0" w:line="240" w:lineRule="auto"/>
      </w:pPr>
      <w:r>
        <w:separator/>
      </w:r>
    </w:p>
  </w:footnote>
  <w:footnote w:type="continuationSeparator" w:id="0">
    <w:p w:rsidR="00CF7C84" w:rsidRDefault="00CF7C84" w:rsidP="0031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E37" w:rsidRDefault="00871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9EF" w:rsidRPr="00561DCB" w:rsidRDefault="003179EF" w:rsidP="00561DCB">
    <w:pPr>
      <w:pStyle w:val="Header"/>
      <w:pBdr>
        <w:bottom w:val="single" w:sz="4" w:space="1" w:color="auto"/>
      </w:pBdr>
      <w:tabs>
        <w:tab w:val="clear" w:pos="9360"/>
        <w:tab w:val="right" w:pos="9810"/>
      </w:tabs>
      <w:ind w:firstLine="8280"/>
      <w:rPr>
        <w:rFonts w:ascii="Times New Roman" w:hAnsi="Times New Roman" w:cs="Times New Roman"/>
        <w:sz w:val="20"/>
        <w:szCs w:val="20"/>
      </w:rPr>
    </w:pPr>
    <w:r w:rsidRPr="00561DCB">
      <w:rPr>
        <w:rFonts w:ascii="Times New Roman" w:hAnsi="Times New Roman" w:cs="Times New Roman"/>
        <w:sz w:val="20"/>
        <w:szCs w:val="20"/>
      </w:rPr>
      <w:t xml:space="preserve">Biology Paper 2 m/scheme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E37" w:rsidRDefault="00871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B64"/>
    <w:multiLevelType w:val="hybridMultilevel"/>
    <w:tmpl w:val="68168734"/>
    <w:lvl w:ilvl="0" w:tplc="71B002D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1B002D8">
      <w:start w:val="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41189"/>
    <w:multiLevelType w:val="hybridMultilevel"/>
    <w:tmpl w:val="C172DE8E"/>
    <w:lvl w:ilvl="0" w:tplc="71B002D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767E0"/>
    <w:multiLevelType w:val="hybridMultilevel"/>
    <w:tmpl w:val="97BA5834"/>
    <w:lvl w:ilvl="0" w:tplc="71B002D8">
      <w:start w:val="7"/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3744364"/>
    <w:multiLevelType w:val="hybridMultilevel"/>
    <w:tmpl w:val="767264F6"/>
    <w:lvl w:ilvl="0" w:tplc="D7E6371C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523F9"/>
    <w:multiLevelType w:val="hybridMultilevel"/>
    <w:tmpl w:val="A01CEB7E"/>
    <w:lvl w:ilvl="0" w:tplc="F9CC8C0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274C4"/>
    <w:multiLevelType w:val="hybridMultilevel"/>
    <w:tmpl w:val="4C164916"/>
    <w:lvl w:ilvl="0" w:tplc="1AE8A64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727A0F"/>
    <w:multiLevelType w:val="hybridMultilevel"/>
    <w:tmpl w:val="1478C42A"/>
    <w:lvl w:ilvl="0" w:tplc="8984F71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C255BF"/>
    <w:multiLevelType w:val="hybridMultilevel"/>
    <w:tmpl w:val="516E5BE4"/>
    <w:lvl w:ilvl="0" w:tplc="71B002D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B30671"/>
    <w:multiLevelType w:val="hybridMultilevel"/>
    <w:tmpl w:val="9F365CBC"/>
    <w:lvl w:ilvl="0" w:tplc="71B002D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14921"/>
    <w:multiLevelType w:val="hybridMultilevel"/>
    <w:tmpl w:val="E3668132"/>
    <w:lvl w:ilvl="0" w:tplc="7C4AB7DC">
      <w:start w:val="2"/>
      <w:numFmt w:val="lowerRoman"/>
      <w:lvlText w:val="(%1)"/>
      <w:lvlJc w:val="left"/>
      <w:pPr>
        <w:ind w:left="144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EB1D0C"/>
    <w:multiLevelType w:val="hybridMultilevel"/>
    <w:tmpl w:val="607C008E"/>
    <w:lvl w:ilvl="0" w:tplc="11AE9048">
      <w:start w:val="1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A258931A">
      <w:numFmt w:val="bullet"/>
      <w:lvlText w:val="-"/>
      <w:lvlJc w:val="left"/>
      <w:pPr>
        <w:ind w:left="82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1" w15:restartNumberingAfterBreak="0">
    <w:nsid w:val="506A2CE5"/>
    <w:multiLevelType w:val="hybridMultilevel"/>
    <w:tmpl w:val="FDCE7D32"/>
    <w:lvl w:ilvl="0" w:tplc="71B002D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6B42C9"/>
    <w:multiLevelType w:val="hybridMultilevel"/>
    <w:tmpl w:val="D39248F2"/>
    <w:lvl w:ilvl="0" w:tplc="71B002D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ED53B4"/>
    <w:multiLevelType w:val="hybridMultilevel"/>
    <w:tmpl w:val="AA9A469E"/>
    <w:lvl w:ilvl="0" w:tplc="71B002D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4B59ED"/>
    <w:multiLevelType w:val="hybridMultilevel"/>
    <w:tmpl w:val="A77A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57B"/>
    <w:multiLevelType w:val="hybridMultilevel"/>
    <w:tmpl w:val="2E96A6D2"/>
    <w:lvl w:ilvl="0" w:tplc="71B002D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A8F"/>
    <w:rsid w:val="000146F1"/>
    <w:rsid w:val="00016FBA"/>
    <w:rsid w:val="000176BD"/>
    <w:rsid w:val="00027D63"/>
    <w:rsid w:val="000D1158"/>
    <w:rsid w:val="00191AB5"/>
    <w:rsid w:val="001F3432"/>
    <w:rsid w:val="00235A3C"/>
    <w:rsid w:val="00283889"/>
    <w:rsid w:val="00292285"/>
    <w:rsid w:val="003179EF"/>
    <w:rsid w:val="003A0014"/>
    <w:rsid w:val="003E1562"/>
    <w:rsid w:val="00416175"/>
    <w:rsid w:val="00417951"/>
    <w:rsid w:val="00463E13"/>
    <w:rsid w:val="004C0B40"/>
    <w:rsid w:val="004D4600"/>
    <w:rsid w:val="004F18C1"/>
    <w:rsid w:val="005010EB"/>
    <w:rsid w:val="005044E2"/>
    <w:rsid w:val="00561DCB"/>
    <w:rsid w:val="00685A93"/>
    <w:rsid w:val="00697EC6"/>
    <w:rsid w:val="006D3334"/>
    <w:rsid w:val="00811E38"/>
    <w:rsid w:val="00871E37"/>
    <w:rsid w:val="008B2697"/>
    <w:rsid w:val="008D000B"/>
    <w:rsid w:val="009158CD"/>
    <w:rsid w:val="00962BD4"/>
    <w:rsid w:val="009A782A"/>
    <w:rsid w:val="009D36F4"/>
    <w:rsid w:val="009F1E17"/>
    <w:rsid w:val="009F7741"/>
    <w:rsid w:val="00A0238E"/>
    <w:rsid w:val="00A07403"/>
    <w:rsid w:val="00AA18EE"/>
    <w:rsid w:val="00AB064B"/>
    <w:rsid w:val="00AE0D34"/>
    <w:rsid w:val="00B070D4"/>
    <w:rsid w:val="00B52C6D"/>
    <w:rsid w:val="00B90A8F"/>
    <w:rsid w:val="00C4280A"/>
    <w:rsid w:val="00C54BC6"/>
    <w:rsid w:val="00C55060"/>
    <w:rsid w:val="00C752B9"/>
    <w:rsid w:val="00CC017C"/>
    <w:rsid w:val="00CF7C84"/>
    <w:rsid w:val="00D42304"/>
    <w:rsid w:val="00E45BF6"/>
    <w:rsid w:val="00EA6202"/>
    <w:rsid w:val="00F43A62"/>
    <w:rsid w:val="00F576DD"/>
    <w:rsid w:val="00F75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EF"/>
  </w:style>
  <w:style w:type="paragraph" w:styleId="Footer">
    <w:name w:val="footer"/>
    <w:basedOn w:val="Normal"/>
    <w:link w:val="FooterChar"/>
    <w:uiPriority w:val="99"/>
    <w:unhideWhenUsed/>
    <w:rsid w:val="0031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BCBADEB-E7F7-4562-B337-6A1FA1CE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16</cp:revision>
  <cp:lastPrinted>2011-10-03T12:04:00Z</cp:lastPrinted>
  <dcterms:created xsi:type="dcterms:W3CDTF">2011-09-24T07:33:00Z</dcterms:created>
  <dcterms:modified xsi:type="dcterms:W3CDTF">2020-11-02T07:46:00Z</dcterms:modified>
</cp:coreProperties>
</file>