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 w:rsidRPr="003F0593">
        <w:rPr>
          <w:rFonts w:ascii="Times New Roman" w:eastAsia="SimSun" w:hAnsi="Times New Roman" w:cs="Times New Roman"/>
          <w:b/>
          <w:sz w:val="32"/>
          <w:szCs w:val="32"/>
          <w:u w:val="single"/>
        </w:rPr>
        <w:t xml:space="preserve">MWONGOZO WA KUSAHIHISHA INSHA KARATASI 102/1 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1.</w:t>
      </w: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 Atambue kuwa ni swali la ripoti rasmi. Lazima insha hii iwe na anwani iliyo wazi, yaani iwe  na neon ripoti, ya nani, kuhusu nini na wapi ?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Sharti sura ya ripoti maalum au rasmi izingatiwe:Kichwa, utangulizi, taratibu/yaliyoshughulikiwa, mwili/matokeo ya uchunguzi,hitimisho,mapendekezo na sahihi.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Baadhi ya hoja: 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Insha iwe na maudhui yasiyopungua matano. Baadhi ya hoja ni kama vile: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Ulevi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Ukosefu wa kazi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Wanyama wa pori kama vile ndovu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Watoto kutopelekwa shule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Utepetevu wa vyombo vyombo vya usalama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Adhabu nyepesi zinazotolewa na mahakama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Wazazi kutotekeleza  wajibu wao kwa watoto</w:t>
      </w:r>
    </w:p>
    <w:p w:rsidR="003F0593" w:rsidRPr="003F0593" w:rsidRDefault="003F0593" w:rsidP="003F0593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Tamaduni zilizopitwa na wakati kama  tohara, wizi wa mifugo n.k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Sharti mtahiniwa atoe mapendekezo ya kutatua tatitzo hili k.v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Kupiga marufuku utengenazaji na unywaji wa pombe haramu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Kuanza miradi ya kuajiri vijana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Watoto wote kupelekwa shule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Vyombo vya usalama kuwa macho na kupigana na uhalifu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Adhabu kali kutolewa kwa wahalifu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Wazazi kutekeleza wajibu wao wa kutunza watoto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Kukabiliana vikali na makundi haramu</w:t>
      </w:r>
    </w:p>
    <w:p w:rsidR="003F0593" w:rsidRPr="003F0593" w:rsidRDefault="003F0593" w:rsidP="003F0593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Kutupilia mbali tamaduni  zilizopitwa na wakati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Asiyezingatia sura ya ripoti aadhibiwe kwa kuondolewa 4s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Makosa ya sarufi na hijai yaadhibiwe yanapotokea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2.Mtahiniwa aandike insha ya hoja</w:t>
      </w:r>
    </w:p>
    <w:p w:rsidR="003F0593" w:rsidRPr="003F0593" w:rsidRDefault="003F0593" w:rsidP="003F0593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Sharti ataje hoja, kuifafanua na kuitolea mifano</w:t>
      </w:r>
    </w:p>
    <w:p w:rsidR="003F0593" w:rsidRPr="003F0593" w:rsidRDefault="003F0593" w:rsidP="003F0593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Lazima aunge mkono hoja aliyopewa</w:t>
      </w:r>
    </w:p>
    <w:p w:rsidR="003F0593" w:rsidRPr="003F0593" w:rsidRDefault="003F0593" w:rsidP="003F0593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Pia aonyeshe upande wa pili wa hoja aliyopewa.</w:t>
      </w:r>
    </w:p>
    <w:p w:rsidR="003F0593" w:rsidRPr="003F0593" w:rsidRDefault="003F0593" w:rsidP="003F0593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Aeleze mitindo ya maisha ya kisasa.</w:t>
      </w:r>
    </w:p>
    <w:p w:rsidR="003F0593" w:rsidRPr="003F0593" w:rsidRDefault="003F0593" w:rsidP="003F0593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Hoja zake ziwe tano au zaidi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Hoja za kuunga mkono:</w:t>
      </w:r>
    </w:p>
    <w:p w:rsidR="003F0593" w:rsidRPr="003F0593" w:rsidRDefault="003F0593" w:rsidP="003F0593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lastRenderedPageBreak/>
        <w:t>Baadhi ya vyakula hasa vyenye mafuta, madini,sukari na chumvi husababisha magonjwa kama vile msukumo wa damu na kisukari</w:t>
      </w:r>
    </w:p>
    <w:p w:rsidR="003F0593" w:rsidRPr="003F0593" w:rsidRDefault="003F0593" w:rsidP="003F0593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Kukosa mazoezi ya mwili hasa kwa sababu ya matumizi ya magari ya usafiri na ya kibinafsi na watu hawatembei kwa miguu.</w:t>
      </w:r>
    </w:p>
    <w:p w:rsidR="003F0593" w:rsidRPr="003F0593" w:rsidRDefault="003F0593" w:rsidP="003F0593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Matumizi ya pombe huleta madhara mengi kwa mwili yanayosababisha magonjwa  ya akili.</w:t>
      </w:r>
    </w:p>
    <w:p w:rsidR="003F0593" w:rsidRPr="003F0593" w:rsidRDefault="003F0593" w:rsidP="003F0593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Mienendo mibaya hasa kushiriki mapenzi ovyo ovyo husababisha magonjwa ya ukimwi, kisonono na magonjwa mengine ya zinaa.</w:t>
      </w:r>
    </w:p>
    <w:p w:rsidR="003F0593" w:rsidRPr="003F0593" w:rsidRDefault="003F0593" w:rsidP="003F0593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Uchafuzi wa mazingira husababisha magonjwa kama vile ya pumu,malaria ,kipindupindu n.k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Hoja za kupinga:</w:t>
      </w:r>
    </w:p>
    <w:p w:rsidR="003F0593" w:rsidRPr="003F0593" w:rsidRDefault="003F0593" w:rsidP="003F0593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Atetee kwamba magonjwa hayasababishwi tu na mitindo ya maisha ya kisasa.</w:t>
      </w:r>
    </w:p>
    <w:p w:rsidR="003F0593" w:rsidRPr="003F0593" w:rsidRDefault="003F0593" w:rsidP="003F0593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Baadhi ya magonjwa hurithishwa katika familia.</w:t>
      </w:r>
    </w:p>
    <w:p w:rsidR="003F0593" w:rsidRPr="003F0593" w:rsidRDefault="003F0593" w:rsidP="003F0593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Kuna magonjwa yanayoletwa na wadudu kama vile mbu, konokono n.k</w:t>
      </w:r>
    </w:p>
    <w:p w:rsidR="003F0593" w:rsidRPr="003F0593" w:rsidRDefault="003F0593" w:rsidP="003F0593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Magonjwa kama vile mafua husababishwa na hali ya anga na si hali ya maisha.</w:t>
      </w:r>
    </w:p>
    <w:p w:rsidR="003F0593" w:rsidRPr="003F0593" w:rsidRDefault="003F0593" w:rsidP="003F0593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Hali za kimaumbile kama vile  mafuriko husababisha magonjwa kama vile kipindupindu.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3.Sharti aelewa kuwa ni methali.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Atunge kisa ambacho kinaoana vizuri na maana ya matumizi ya methali hii.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Kisa chake kiwe cha kuvutia.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Sharti aonyeshe pande mbili za methali.Aonyeshe mhusika anayechagua kitu au jambo zuri lakini analikosa na kupata lingine la kiwango cha chini.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Anatakiwa kuonyesha kuwa tusiwe watu wa kuchagua vitu bali tufanye bidii kupata tunachokihitaji.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Makosa ya hijai na sarufi yaadhibiwe yanapotokea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4.</w:t>
      </w: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 Ni sharti mtahiniwa aanze kwa maneno aliyopewa.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Anatakiwa kuanza kwa maneno yale  bila ya kubadilisha wala kuyapunguza.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Kisa chake kiwa cha kuvutia na aonyeshe ni matukio yapi yaliyosababisha milipuko ile, kulikuwa na majeruhi na watu walitoroka kwenda wapi?  Ni nini kilichotokea baada ya hapo?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Asipoanza kwa maneno aliyopewa atuzwe alama ya bakshishi 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BK01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3F0593">
        <w:rPr>
          <w:rFonts w:ascii="Times New Roman" w:eastAsia="SimSun" w:hAnsi="Times New Roman" w:cs="Times New Roman"/>
          <w:b/>
          <w:sz w:val="24"/>
          <w:szCs w:val="24"/>
        </w:rPr>
        <w:t>USAHIHISHAJI KWA JUMLA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lastRenderedPageBreak/>
        <w:t>Sharti mtahiniwa ajibu maswali mawili pekee.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Kazi ya mtahiniwa iwe nadhifu na ipangwe vizuri kiaya.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Makosa ya hijai na sarufi yaadhibiwe yanapotokea.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Baada ya kusahihisha kazi ya mtahiniwa, awekwe kwenye viwango ya A-D vilivyowekwa na baraza la kitaifa la mitihani K.N.E.C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Mtahini atakayepotoka, atakayejitungia swali au atakayetumia lugha isiyo Kiswahili atuzwe alama ya BK01.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Urefu wa insha sharti uzingatiwe (maneno 400) </w:t>
      </w:r>
      <m:oMath>
        <m:f>
          <m:fPr>
            <m:type m:val="skw"/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imSu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imSun" w:hAnsi="Times New Roman" w:cs="Times New Roman"/>
                <w:sz w:val="24"/>
                <w:szCs w:val="24"/>
              </w:rPr>
              <m:t>4</m:t>
            </m:r>
          </m:den>
        </m:f>
      </m:oMath>
      <w:r w:rsidRPr="003F0593">
        <w:rPr>
          <w:rFonts w:ascii="Times New Roman" w:eastAsia="SimSun" w:hAnsi="Times New Roman" w:cs="Times New Roman"/>
          <w:sz w:val="24"/>
          <w:szCs w:val="24"/>
        </w:rPr>
        <w:t>Urefu ukadiriwe hivi: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08"/>
        <w:gridCol w:w="1872"/>
        <w:gridCol w:w="1872"/>
        <w:gridCol w:w="1862"/>
      </w:tblGrid>
      <w:tr w:rsidR="003F0593" w:rsidRPr="003F0593" w:rsidTr="00CA46A1">
        <w:tc>
          <w:tcPr>
            <w:tcW w:w="2088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Maneno</w:t>
            </w:r>
          </w:p>
        </w:tc>
        <w:tc>
          <w:tcPr>
            <w:tcW w:w="1742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15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16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3F0593" w:rsidRPr="003F0593" w:rsidTr="00CA46A1">
        <w:tc>
          <w:tcPr>
            <w:tcW w:w="2088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Kiwango</w:t>
            </w:r>
          </w:p>
        </w:tc>
        <w:tc>
          <w:tcPr>
            <w:tcW w:w="1742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type m:val="skw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insha</w:t>
            </w:r>
          </w:p>
        </w:tc>
        <w:tc>
          <w:tcPr>
            <w:tcW w:w="1915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type m:val="skw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insha</w:t>
            </w:r>
          </w:p>
        </w:tc>
        <w:tc>
          <w:tcPr>
            <w:tcW w:w="1915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type m:val="skw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insha</w:t>
            </w:r>
          </w:p>
        </w:tc>
        <w:tc>
          <w:tcPr>
            <w:tcW w:w="1916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Kamili</w:t>
            </w:r>
          </w:p>
        </w:tc>
      </w:tr>
      <w:tr w:rsidR="003F0593" w:rsidRPr="003F0593" w:rsidTr="00CA46A1">
        <w:tc>
          <w:tcPr>
            <w:tcW w:w="2088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Alama za juu</w:t>
            </w:r>
          </w:p>
        </w:tc>
        <w:tc>
          <w:tcPr>
            <w:tcW w:w="1742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15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6" w:type="dxa"/>
          </w:tcPr>
          <w:p w:rsidR="003F0593" w:rsidRPr="003F0593" w:rsidRDefault="003F0593" w:rsidP="003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9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Tanbihi:</w:t>
      </w:r>
    </w:p>
    <w:p w:rsidR="003F0593" w:rsidRPr="003F0593" w:rsidRDefault="003F0593" w:rsidP="003F059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Hizi ndizo alama za juu iwapo mtahiniwa ameandika kiwango hicho cha maneno . Kisha aadhibiwe makosa mengine</w:t>
      </w:r>
    </w:p>
    <w:p w:rsidR="003F0593" w:rsidRPr="003F0593" w:rsidRDefault="003F0593" w:rsidP="003F059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Mtindo wa zamani wa kuondoa alama 2U ulitupiliwa mbali.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Alama zifuatazo zitumiwe katika usahihishaji.</w:t>
      </w:r>
    </w:p>
    <w:p w:rsidR="003F0593" w:rsidRPr="003F0593" w:rsidRDefault="003F0593" w:rsidP="003F0593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>Msamiati unaofaa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      ×Msamiati usiofaa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      −Kosa la hijai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      ═Kosa la sarufi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F0593">
        <w:rPr>
          <w:rFonts w:ascii="Times New Roman" w:eastAsia="SimSun" w:hAnsi="Times New Roman" w:cs="Times New Roman"/>
          <w:sz w:val="24"/>
          <w:szCs w:val="24"/>
        </w:rPr>
        <w:t xml:space="preserve">      ^Alama ya achwa – neno linapoachwa katika sentensi</w:t>
      </w: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3F0593" w:rsidRPr="003F0593" w:rsidRDefault="003F0593" w:rsidP="003F0593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3F0593" w:rsidRDefault="003F0593">
      <w:bookmarkStart w:id="0" w:name="_GoBack"/>
      <w:bookmarkEnd w:id="0"/>
    </w:p>
    <w:sectPr w:rsidR="003F0593">
      <w:footerReference w:type="default" r:id="rId5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B13" w:rsidRDefault="003F0593">
    <w:pPr>
      <w:pStyle w:val="Footer"/>
    </w:pPr>
  </w:p>
  <w:p w:rsidR="00622B13" w:rsidRDefault="003F059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BC244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7EA1B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4"/>
    <w:multiLevelType w:val="hybridMultilevel"/>
    <w:tmpl w:val="11762A9A"/>
    <w:lvl w:ilvl="0" w:tplc="D95AE2BE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5"/>
    <w:multiLevelType w:val="hybridMultilevel"/>
    <w:tmpl w:val="C150B2FC"/>
    <w:lvl w:ilvl="0" w:tplc="F18AD0CE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6"/>
    <w:multiLevelType w:val="hybridMultilevel"/>
    <w:tmpl w:val="44143B66"/>
    <w:lvl w:ilvl="0" w:tplc="0F6A982E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7"/>
    <w:multiLevelType w:val="hybridMultilevel"/>
    <w:tmpl w:val="0DACCB54"/>
    <w:lvl w:ilvl="0" w:tplc="F948F7B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8"/>
    <w:multiLevelType w:val="hybridMultilevel"/>
    <w:tmpl w:val="90F6A9B6"/>
    <w:lvl w:ilvl="0" w:tplc="4992C984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3"/>
    <w:rsid w:val="003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5634A-EB49-4CA3-A95B-88F5D223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59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3F0593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3F0593"/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Chepkwony</dc:creator>
  <cp:keywords/>
  <dc:description/>
  <cp:lastModifiedBy>Mr Chepkwony</cp:lastModifiedBy>
  <cp:revision>1</cp:revision>
  <dcterms:created xsi:type="dcterms:W3CDTF">2020-02-10T06:33:00Z</dcterms:created>
  <dcterms:modified xsi:type="dcterms:W3CDTF">2020-02-10T06:34:00Z</dcterms:modified>
</cp:coreProperties>
</file>