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092" w:rsidRDefault="00FA7092" w:rsidP="00FA7092">
      <w:pPr>
        <w:pStyle w:val="NoSpacing"/>
        <w:spacing w:line="360" w:lineRule="auto"/>
        <w:jc w:val="both"/>
        <w:rPr>
          <w:rFonts w:asciiTheme="majorHAnsi" w:hAnsiTheme="majorHAnsi"/>
          <w:b/>
          <w:sz w:val="24"/>
          <w:szCs w:val="24"/>
        </w:rPr>
      </w:pPr>
      <w:r>
        <w:rPr>
          <w:rFonts w:asciiTheme="majorHAnsi" w:hAnsiTheme="majorHAnsi"/>
          <w:b/>
          <w:sz w:val="24"/>
          <w:szCs w:val="24"/>
        </w:rPr>
        <w:t>P310/</w:t>
      </w:r>
      <w:r>
        <w:rPr>
          <w:rFonts w:asciiTheme="majorHAnsi" w:hAnsiTheme="majorHAnsi"/>
          <w:b/>
          <w:sz w:val="24"/>
          <w:szCs w:val="24"/>
        </w:rPr>
        <w:t>1</w:t>
      </w:r>
    </w:p>
    <w:p w:rsidR="00FA7092" w:rsidRDefault="00FA7092" w:rsidP="00FA7092">
      <w:pPr>
        <w:pStyle w:val="NoSpacing"/>
        <w:spacing w:line="360" w:lineRule="auto"/>
        <w:jc w:val="both"/>
        <w:rPr>
          <w:rFonts w:asciiTheme="majorHAnsi" w:hAnsiTheme="majorHAnsi"/>
          <w:b/>
          <w:sz w:val="24"/>
          <w:szCs w:val="24"/>
        </w:rPr>
      </w:pPr>
      <w:r>
        <w:rPr>
          <w:rFonts w:asciiTheme="majorHAnsi" w:hAnsiTheme="majorHAnsi"/>
          <w:b/>
          <w:sz w:val="24"/>
          <w:szCs w:val="24"/>
        </w:rPr>
        <w:t xml:space="preserve">LITERATURE IN </w:t>
      </w:r>
    </w:p>
    <w:p w:rsidR="00FA7092" w:rsidRDefault="00FA7092" w:rsidP="00FA7092">
      <w:pPr>
        <w:pStyle w:val="NoSpacing"/>
        <w:spacing w:line="360" w:lineRule="auto"/>
        <w:jc w:val="both"/>
        <w:rPr>
          <w:rFonts w:asciiTheme="majorHAnsi" w:hAnsiTheme="majorHAnsi"/>
          <w:b/>
          <w:sz w:val="24"/>
          <w:szCs w:val="24"/>
        </w:rPr>
      </w:pPr>
      <w:r>
        <w:rPr>
          <w:rFonts w:asciiTheme="majorHAnsi" w:hAnsiTheme="majorHAnsi"/>
          <w:b/>
          <w:sz w:val="24"/>
          <w:szCs w:val="24"/>
        </w:rPr>
        <w:t xml:space="preserve">ENGLISH </w:t>
      </w:r>
    </w:p>
    <w:p w:rsidR="00FA7092" w:rsidRDefault="00FA7092" w:rsidP="00FA7092">
      <w:pPr>
        <w:pStyle w:val="NoSpacing"/>
        <w:spacing w:line="360" w:lineRule="auto"/>
        <w:jc w:val="both"/>
        <w:rPr>
          <w:rFonts w:asciiTheme="majorHAnsi" w:hAnsiTheme="majorHAnsi"/>
          <w:b/>
          <w:sz w:val="24"/>
          <w:szCs w:val="24"/>
        </w:rPr>
      </w:pPr>
      <w:r>
        <w:rPr>
          <w:rFonts w:asciiTheme="majorHAnsi" w:hAnsiTheme="majorHAnsi"/>
          <w:b/>
          <w:sz w:val="24"/>
          <w:szCs w:val="24"/>
        </w:rPr>
        <w:t xml:space="preserve">Paper </w:t>
      </w:r>
      <w:r>
        <w:rPr>
          <w:rFonts w:asciiTheme="majorHAnsi" w:hAnsiTheme="majorHAnsi"/>
          <w:b/>
          <w:sz w:val="24"/>
          <w:szCs w:val="24"/>
        </w:rPr>
        <w:t>1</w:t>
      </w:r>
    </w:p>
    <w:p w:rsidR="00FA7092" w:rsidRDefault="00FA7092" w:rsidP="00FA7092">
      <w:pPr>
        <w:pStyle w:val="NoSpacing"/>
        <w:spacing w:line="360" w:lineRule="auto"/>
        <w:jc w:val="both"/>
        <w:rPr>
          <w:rFonts w:asciiTheme="majorHAnsi" w:hAnsiTheme="majorHAnsi"/>
          <w:b/>
          <w:sz w:val="24"/>
          <w:szCs w:val="24"/>
        </w:rPr>
      </w:pPr>
      <w:r>
        <w:rPr>
          <w:rFonts w:asciiTheme="majorHAnsi" w:hAnsiTheme="majorHAnsi"/>
          <w:b/>
          <w:sz w:val="24"/>
          <w:szCs w:val="24"/>
        </w:rPr>
        <w:t>Jul/</w:t>
      </w:r>
      <w:r>
        <w:rPr>
          <w:rFonts w:asciiTheme="majorHAnsi" w:hAnsiTheme="majorHAnsi"/>
          <w:b/>
          <w:sz w:val="24"/>
          <w:szCs w:val="24"/>
        </w:rPr>
        <w:t>Aug 2016</w:t>
      </w:r>
    </w:p>
    <w:p w:rsidR="00FA7092" w:rsidRDefault="00FA7092" w:rsidP="00FA7092">
      <w:pPr>
        <w:pStyle w:val="NoSpacing"/>
        <w:spacing w:line="360" w:lineRule="auto"/>
        <w:jc w:val="both"/>
        <w:rPr>
          <w:rFonts w:asciiTheme="majorHAnsi" w:hAnsiTheme="majorHAnsi"/>
          <w:b/>
          <w:sz w:val="24"/>
          <w:szCs w:val="24"/>
        </w:rPr>
      </w:pPr>
      <w:r>
        <w:rPr>
          <w:rFonts w:asciiTheme="majorHAnsi" w:hAnsiTheme="majorHAnsi"/>
          <w:b/>
          <w:sz w:val="24"/>
          <w:szCs w:val="24"/>
        </w:rPr>
        <w:t xml:space="preserve">3 Hours  </w:t>
      </w:r>
    </w:p>
    <w:p w:rsidR="00FA7092" w:rsidRDefault="00FA7092" w:rsidP="00FA7092">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14:anchorId="2414BF9D" wp14:editId="4B07BFAE">
            <wp:simplePos x="0" y="0"/>
            <wp:positionH relativeFrom="column">
              <wp:posOffset>2428875</wp:posOffset>
            </wp:positionH>
            <wp:positionV relativeFrom="paragraph">
              <wp:posOffset>257175</wp:posOffset>
            </wp:positionV>
            <wp:extent cx="1035685"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p>
    <w:p w:rsidR="00FA7092" w:rsidRDefault="00FA7092" w:rsidP="00FA7092">
      <w:pPr>
        <w:pStyle w:val="NoSpacing"/>
        <w:spacing w:line="360" w:lineRule="auto"/>
        <w:jc w:val="center"/>
        <w:rPr>
          <w:rFonts w:asciiTheme="majorHAnsi" w:hAnsiTheme="majorHAnsi"/>
          <w:b/>
          <w:sz w:val="24"/>
          <w:szCs w:val="24"/>
        </w:rPr>
      </w:pPr>
    </w:p>
    <w:p w:rsidR="00FA7092" w:rsidRDefault="00FA7092" w:rsidP="00FA7092">
      <w:pPr>
        <w:pStyle w:val="NoSpacing"/>
        <w:spacing w:line="360" w:lineRule="auto"/>
        <w:jc w:val="center"/>
        <w:rPr>
          <w:rFonts w:asciiTheme="majorHAnsi" w:hAnsiTheme="majorHAnsi"/>
          <w:b/>
          <w:sz w:val="24"/>
          <w:szCs w:val="24"/>
        </w:rPr>
      </w:pPr>
    </w:p>
    <w:p w:rsidR="00FA7092" w:rsidRDefault="00FA7092" w:rsidP="00FA7092">
      <w:pPr>
        <w:pStyle w:val="NoSpacing"/>
        <w:spacing w:line="360" w:lineRule="auto"/>
        <w:jc w:val="center"/>
        <w:rPr>
          <w:rFonts w:asciiTheme="majorHAnsi" w:hAnsiTheme="majorHAnsi"/>
          <w:b/>
          <w:sz w:val="24"/>
          <w:szCs w:val="24"/>
        </w:rPr>
      </w:pPr>
    </w:p>
    <w:p w:rsidR="00FA7092" w:rsidRPr="007F4827" w:rsidRDefault="00FA7092" w:rsidP="00FA7092">
      <w:pPr>
        <w:pStyle w:val="NoSpacing"/>
        <w:spacing w:line="360" w:lineRule="auto"/>
        <w:jc w:val="center"/>
        <w:rPr>
          <w:rFonts w:asciiTheme="majorHAnsi" w:hAnsiTheme="majorHAnsi"/>
          <w:sz w:val="24"/>
          <w:szCs w:val="24"/>
        </w:rPr>
      </w:pPr>
    </w:p>
    <w:p w:rsidR="00FA7092" w:rsidRDefault="00FA7092" w:rsidP="00FA7092">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FA7092" w:rsidRDefault="00FA7092" w:rsidP="00FA7092">
      <w:pPr>
        <w:pStyle w:val="NoSpacing"/>
        <w:spacing w:line="360" w:lineRule="auto"/>
        <w:jc w:val="center"/>
        <w:rPr>
          <w:rFonts w:asciiTheme="majorHAnsi" w:hAnsiTheme="majorHAnsi"/>
          <w:b/>
          <w:sz w:val="24"/>
          <w:szCs w:val="24"/>
        </w:rPr>
      </w:pPr>
      <w:r>
        <w:rPr>
          <w:rFonts w:asciiTheme="majorHAnsi" w:hAnsiTheme="majorHAnsi"/>
          <w:b/>
          <w:sz w:val="24"/>
          <w:szCs w:val="24"/>
        </w:rPr>
        <w:t>Uganda Advanced Certificate of Education</w:t>
      </w:r>
    </w:p>
    <w:p w:rsidR="00FA7092" w:rsidRDefault="00FA7092" w:rsidP="00FA7092">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LITERATURE IN ENGLISH </w:t>
      </w:r>
    </w:p>
    <w:p w:rsidR="00FA7092" w:rsidRDefault="00FA7092" w:rsidP="00FA7092">
      <w:pPr>
        <w:pStyle w:val="NoSpacing"/>
        <w:spacing w:line="360" w:lineRule="auto"/>
        <w:jc w:val="center"/>
        <w:rPr>
          <w:rFonts w:asciiTheme="majorHAnsi" w:hAnsiTheme="majorHAnsi"/>
          <w:sz w:val="24"/>
          <w:szCs w:val="24"/>
        </w:rPr>
      </w:pPr>
      <w:r>
        <w:rPr>
          <w:rFonts w:asciiTheme="majorHAnsi" w:hAnsiTheme="majorHAnsi"/>
          <w:sz w:val="24"/>
          <w:szCs w:val="24"/>
        </w:rPr>
        <w:t xml:space="preserve">Paper </w:t>
      </w:r>
      <w:r>
        <w:rPr>
          <w:rFonts w:asciiTheme="majorHAnsi" w:hAnsiTheme="majorHAnsi"/>
          <w:sz w:val="24"/>
          <w:szCs w:val="24"/>
        </w:rPr>
        <w:t>1</w:t>
      </w:r>
    </w:p>
    <w:p w:rsidR="00FA7092" w:rsidRDefault="00FA7092" w:rsidP="00FA7092">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3 Hours </w:t>
      </w:r>
    </w:p>
    <w:p w:rsidR="00FA7092" w:rsidRDefault="00FA7092" w:rsidP="00FA7092">
      <w:pPr>
        <w:pStyle w:val="NoSpacing"/>
        <w:spacing w:line="360" w:lineRule="auto"/>
        <w:jc w:val="both"/>
        <w:rPr>
          <w:rFonts w:asciiTheme="majorHAnsi" w:hAnsiTheme="majorHAnsi"/>
          <w:b/>
          <w:sz w:val="24"/>
          <w:szCs w:val="24"/>
        </w:rPr>
      </w:pPr>
    </w:p>
    <w:p w:rsidR="00FA7092" w:rsidRDefault="00FA7092" w:rsidP="00FA7092">
      <w:pPr>
        <w:pStyle w:val="NoSpacing"/>
        <w:spacing w:line="360" w:lineRule="auto"/>
        <w:jc w:val="both"/>
        <w:rPr>
          <w:rFonts w:asciiTheme="majorHAnsi" w:hAnsiTheme="majorHAnsi"/>
          <w:b/>
          <w:sz w:val="24"/>
          <w:szCs w:val="24"/>
        </w:rPr>
      </w:pPr>
    </w:p>
    <w:p w:rsidR="00FA7092" w:rsidRDefault="00FA7092" w:rsidP="00FA7092">
      <w:pPr>
        <w:pStyle w:val="NoSpacing"/>
        <w:spacing w:line="360" w:lineRule="auto"/>
        <w:jc w:val="both"/>
        <w:rPr>
          <w:rFonts w:asciiTheme="majorHAnsi" w:hAnsiTheme="majorHAnsi"/>
          <w:b/>
          <w:sz w:val="24"/>
          <w:szCs w:val="24"/>
        </w:rPr>
      </w:pPr>
    </w:p>
    <w:p w:rsidR="00FA7092" w:rsidRDefault="00FA7092" w:rsidP="00FA7092">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FA7092" w:rsidRPr="00FA7092" w:rsidRDefault="00FA7092" w:rsidP="00FA7092">
      <w:pPr>
        <w:pStyle w:val="ListParagraph"/>
        <w:numPr>
          <w:ilvl w:val="0"/>
          <w:numId w:val="3"/>
        </w:numPr>
        <w:shd w:val="clear" w:color="auto" w:fill="FFFFFF"/>
        <w:autoSpaceDE w:val="0"/>
        <w:autoSpaceDN w:val="0"/>
        <w:adjustRightInd w:val="0"/>
        <w:spacing w:after="0" w:line="360" w:lineRule="auto"/>
        <w:jc w:val="both"/>
        <w:rPr>
          <w:rFonts w:asciiTheme="majorHAnsi" w:hAnsiTheme="majorHAnsi" w:cs="Times New Roman"/>
          <w:i/>
          <w:color w:val="000000"/>
          <w:sz w:val="24"/>
          <w:szCs w:val="24"/>
        </w:rPr>
      </w:pPr>
      <w:r w:rsidRPr="00FA7092">
        <w:rPr>
          <w:rFonts w:asciiTheme="majorHAnsi" w:hAnsiTheme="majorHAnsi" w:cs="Times New Roman"/>
          <w:i/>
          <w:color w:val="000000"/>
          <w:sz w:val="24"/>
          <w:szCs w:val="24"/>
        </w:rPr>
        <w:t xml:space="preserve">All the sections are to be attempted </w:t>
      </w:r>
    </w:p>
    <w:p w:rsidR="00FA7092" w:rsidRPr="00FA7092" w:rsidRDefault="00FA7092" w:rsidP="00FA7092">
      <w:pPr>
        <w:pStyle w:val="ListParagraph"/>
        <w:numPr>
          <w:ilvl w:val="0"/>
          <w:numId w:val="3"/>
        </w:numPr>
        <w:shd w:val="clear" w:color="auto" w:fill="FFFFFF"/>
        <w:autoSpaceDE w:val="0"/>
        <w:autoSpaceDN w:val="0"/>
        <w:adjustRightInd w:val="0"/>
        <w:spacing w:after="0" w:line="360" w:lineRule="auto"/>
        <w:jc w:val="both"/>
        <w:rPr>
          <w:rFonts w:asciiTheme="majorHAnsi" w:hAnsiTheme="majorHAnsi" w:cs="Times New Roman"/>
          <w:i/>
          <w:color w:val="000000"/>
          <w:sz w:val="24"/>
          <w:szCs w:val="24"/>
        </w:rPr>
      </w:pPr>
      <w:r w:rsidRPr="00FA7092">
        <w:rPr>
          <w:rFonts w:asciiTheme="majorHAnsi" w:hAnsiTheme="majorHAnsi" w:cs="Times New Roman"/>
          <w:i/>
          <w:color w:val="000000"/>
          <w:sz w:val="24"/>
          <w:szCs w:val="24"/>
        </w:rPr>
        <w:t xml:space="preserve">Candidates are advised to spend 70 minutes (1 hour 10 minutes) on section I and 55 minutes on sections (II) and (III) each. </w:t>
      </w:r>
    </w:p>
    <w:p w:rsidR="00FA7092" w:rsidRPr="00FA7092" w:rsidRDefault="00FA7092" w:rsidP="00FA7092">
      <w:pPr>
        <w:pStyle w:val="ListParagraph"/>
        <w:numPr>
          <w:ilvl w:val="0"/>
          <w:numId w:val="3"/>
        </w:numPr>
        <w:shd w:val="clear" w:color="auto" w:fill="FFFFFF"/>
        <w:autoSpaceDE w:val="0"/>
        <w:autoSpaceDN w:val="0"/>
        <w:adjustRightInd w:val="0"/>
        <w:spacing w:after="0" w:line="360" w:lineRule="auto"/>
        <w:jc w:val="both"/>
        <w:rPr>
          <w:rFonts w:asciiTheme="majorHAnsi" w:hAnsiTheme="majorHAnsi" w:cs="Times New Roman"/>
          <w:i/>
          <w:color w:val="000000"/>
          <w:sz w:val="24"/>
          <w:szCs w:val="24"/>
        </w:rPr>
      </w:pPr>
      <w:r w:rsidRPr="00FA7092">
        <w:rPr>
          <w:rFonts w:asciiTheme="majorHAnsi" w:hAnsiTheme="majorHAnsi" w:cs="Times New Roman"/>
          <w:i/>
          <w:color w:val="000000"/>
          <w:sz w:val="24"/>
          <w:szCs w:val="24"/>
        </w:rPr>
        <w:t xml:space="preserve">Read section 1 twice and then answer the questions. There is no need to read the whole paper first </w:t>
      </w:r>
    </w:p>
    <w:p w:rsidR="00FA7092" w:rsidRPr="00FA7092" w:rsidRDefault="00FA7092" w:rsidP="00FA7092">
      <w:pPr>
        <w:pStyle w:val="ListParagraph"/>
        <w:numPr>
          <w:ilvl w:val="0"/>
          <w:numId w:val="3"/>
        </w:numPr>
        <w:shd w:val="clear" w:color="auto" w:fill="FFFFFF"/>
        <w:autoSpaceDE w:val="0"/>
        <w:autoSpaceDN w:val="0"/>
        <w:adjustRightInd w:val="0"/>
        <w:spacing w:after="0" w:line="360" w:lineRule="auto"/>
        <w:jc w:val="both"/>
        <w:rPr>
          <w:rFonts w:asciiTheme="majorHAnsi" w:hAnsiTheme="majorHAnsi" w:cs="Times New Roman"/>
          <w:i/>
          <w:color w:val="000000"/>
          <w:sz w:val="24"/>
          <w:szCs w:val="24"/>
        </w:rPr>
      </w:pPr>
      <w:r w:rsidRPr="00FA7092">
        <w:rPr>
          <w:rFonts w:asciiTheme="majorHAnsi" w:hAnsiTheme="majorHAnsi" w:cs="Times New Roman"/>
          <w:i/>
          <w:color w:val="000000"/>
          <w:sz w:val="24"/>
          <w:szCs w:val="24"/>
        </w:rPr>
        <w:t>Do the same for section II and Section III</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color w:val="000000"/>
          <w:sz w:val="24"/>
          <w:szCs w:val="24"/>
        </w:rPr>
      </w:pPr>
    </w:p>
    <w:p w:rsidR="00FA7092" w:rsidRPr="00FA7092" w:rsidRDefault="00FA7092" w:rsidP="00FA7092">
      <w:pPr>
        <w:shd w:val="clear" w:color="auto" w:fill="FFFFFF"/>
        <w:autoSpaceDE w:val="0"/>
        <w:autoSpaceDN w:val="0"/>
        <w:adjustRightInd w:val="0"/>
        <w:spacing w:after="0" w:line="360" w:lineRule="auto"/>
        <w:jc w:val="center"/>
        <w:rPr>
          <w:rFonts w:asciiTheme="majorHAnsi" w:hAnsiTheme="majorHAnsi" w:cs="Times New Roman"/>
          <w:b/>
          <w:color w:val="000000"/>
          <w:sz w:val="24"/>
          <w:szCs w:val="24"/>
        </w:rPr>
      </w:pPr>
      <w:r w:rsidRPr="00FA7092">
        <w:rPr>
          <w:rFonts w:asciiTheme="majorHAnsi" w:hAnsiTheme="majorHAnsi" w:cs="Times New Roman"/>
          <w:b/>
          <w:color w:val="000000"/>
          <w:sz w:val="24"/>
          <w:szCs w:val="24"/>
        </w:rPr>
        <w:lastRenderedPageBreak/>
        <w:t>Section I</w:t>
      </w:r>
    </w:p>
    <w:p w:rsidR="00FA7092" w:rsidRPr="00FA7092" w:rsidRDefault="00FA7092" w:rsidP="00FA7092">
      <w:pPr>
        <w:shd w:val="clear" w:color="auto" w:fill="FFFFFF"/>
        <w:autoSpaceDE w:val="0"/>
        <w:autoSpaceDN w:val="0"/>
        <w:adjustRightInd w:val="0"/>
        <w:spacing w:after="0" w:line="360" w:lineRule="auto"/>
        <w:jc w:val="center"/>
        <w:rPr>
          <w:rFonts w:asciiTheme="majorHAnsi" w:hAnsiTheme="majorHAnsi" w:cs="Times New Roman"/>
          <w:b/>
          <w:color w:val="000000"/>
          <w:sz w:val="24"/>
          <w:szCs w:val="24"/>
        </w:rPr>
      </w:pPr>
      <w:r w:rsidRPr="00FA7092">
        <w:rPr>
          <w:rFonts w:asciiTheme="majorHAnsi" w:hAnsiTheme="majorHAnsi" w:cs="Times New Roman"/>
          <w:b/>
          <w:color w:val="000000"/>
          <w:sz w:val="24"/>
          <w:szCs w:val="24"/>
        </w:rPr>
        <w:t>Read the passage below and answer the questions that follow.</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color w:val="000000"/>
          <w:sz w:val="24"/>
          <w:szCs w:val="24"/>
        </w:rPr>
        <w:t xml:space="preserve">The most extreme form of retreat from the performance of roles is suicide. It is not only generally regarded in all societies as deviant </w:t>
      </w:r>
      <w:proofErr w:type="spellStart"/>
      <w:r w:rsidRPr="00FA7092">
        <w:rPr>
          <w:rFonts w:asciiTheme="majorHAnsi" w:hAnsiTheme="majorHAnsi" w:cs="Times New Roman"/>
          <w:color w:val="000000"/>
          <w:sz w:val="24"/>
          <w:szCs w:val="24"/>
        </w:rPr>
        <w:t>behaviour</w:t>
      </w:r>
      <w:proofErr w:type="spellEnd"/>
      <w:r w:rsidRPr="00FA7092">
        <w:rPr>
          <w:rFonts w:asciiTheme="majorHAnsi" w:hAnsiTheme="majorHAnsi" w:cs="Times New Roman"/>
          <w:color w:val="000000"/>
          <w:sz w:val="24"/>
          <w:szCs w:val="24"/>
        </w:rPr>
        <w:t xml:space="preserve"> (in the normative sense), but constitutes a major form of death, accounting for about</w:t>
      </w:r>
      <w:bookmarkStart w:id="0" w:name="_GoBack"/>
      <w:bookmarkEnd w:id="0"/>
      <w:r w:rsidRPr="00FA7092">
        <w:rPr>
          <w:rFonts w:asciiTheme="majorHAnsi" w:hAnsiTheme="majorHAnsi" w:cs="Times New Roman"/>
          <w:color w:val="000000"/>
          <w:sz w:val="24"/>
          <w:szCs w:val="24"/>
        </w:rPr>
        <w:t xml:space="preserve"> one per cent of all deaths in the United Kingdom. Over 5,000 suicides in England and Wales in 1959 far exceeds the 320 deaths by homicide and war.</w:t>
      </w:r>
      <w:r w:rsidRPr="00FA7092">
        <w:rPr>
          <w:rFonts w:asciiTheme="majorHAnsi" w:hAnsiTheme="majorHAnsi" w:cs="Times New Roman"/>
          <w:color w:val="000000"/>
          <w:sz w:val="24"/>
          <w:szCs w:val="24"/>
          <w:vertAlign w:val="superscript"/>
        </w:rPr>
        <w:t>1</w:t>
      </w:r>
      <w:r w:rsidRPr="00FA7092">
        <w:rPr>
          <w:rFonts w:asciiTheme="majorHAnsi" w:hAnsiTheme="majorHAnsi" w:cs="Times New Roman"/>
          <w:color w:val="000000"/>
          <w:sz w:val="24"/>
          <w:szCs w:val="24"/>
        </w:rPr>
        <w:t xml:space="preserve"> The trends in most countries over the last fifty years have been fairly stable, but there have been more marked fluctuations in recent years.</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 xml:space="preserve">One of the pioneer works in scientific sociology, Durkheim's </w:t>
      </w:r>
      <w:r w:rsidRPr="00FA7092">
        <w:rPr>
          <w:rFonts w:asciiTheme="majorHAnsi" w:hAnsiTheme="majorHAnsi" w:cs="Times New Roman"/>
          <w:i/>
          <w:iCs/>
          <w:color w:val="000000"/>
          <w:sz w:val="24"/>
          <w:szCs w:val="24"/>
        </w:rPr>
        <w:t xml:space="preserve">Le Suicide </w:t>
      </w:r>
      <w:r w:rsidRPr="00FA7092">
        <w:rPr>
          <w:rFonts w:asciiTheme="majorHAnsi" w:hAnsiTheme="majorHAnsi" w:cs="Times New Roman"/>
          <w:color w:val="000000"/>
          <w:sz w:val="24"/>
          <w:szCs w:val="24"/>
        </w:rPr>
        <w:t>challenged the view that the explanation of suicide was to be found simply in the psychology of the individual.</w:t>
      </w:r>
      <w:r w:rsidRPr="00FA7092">
        <w:rPr>
          <w:rFonts w:asciiTheme="majorHAnsi" w:hAnsiTheme="majorHAnsi" w:cs="Times New Roman"/>
          <w:color w:val="000000"/>
          <w:sz w:val="24"/>
          <w:szCs w:val="24"/>
          <w:vertAlign w:val="superscript"/>
        </w:rPr>
        <w:t>3</w:t>
      </w:r>
      <w:r w:rsidRPr="00FA7092">
        <w:rPr>
          <w:rFonts w:asciiTheme="majorHAnsi" w:hAnsiTheme="majorHAnsi" w:cs="Times New Roman"/>
          <w:color w:val="000000"/>
          <w:sz w:val="24"/>
          <w:szCs w:val="24"/>
        </w:rPr>
        <w:t xml:space="preserve"> Durkheim adopted the epidemiological approach to the study of suicide and sought to establish the reasons for varying suicide rates. In a detailed statistical study, he claimed to demonstrate that suicide rates were a function of the integration of the individual in social groups. This, he argues, explains why the single, widowed and divorced, are more prone to suicide than the married. Furthermore, Durkheim main</w:t>
      </w:r>
      <w:r w:rsidRPr="00FA7092">
        <w:rPr>
          <w:rFonts w:asciiTheme="majorHAnsi" w:hAnsiTheme="majorHAnsi" w:cs="Times New Roman"/>
          <w:color w:val="000000"/>
          <w:sz w:val="24"/>
          <w:szCs w:val="24"/>
        </w:rPr>
        <w:softHyphen/>
        <w:t>tained, the inverse relation between religious subscription and suicide cannot be explained by the normative condemnation of suicide by religion. Such reasoning cannot explain the high incidence of suicide among Protestants and Jews, and the lower incidence among Catholics since all religions proscribe suicide.</w:t>
      </w:r>
      <w:r w:rsidRPr="00FA7092">
        <w:rPr>
          <w:rFonts w:asciiTheme="majorHAnsi" w:hAnsiTheme="majorHAnsi" w:cs="Times New Roman"/>
          <w:color w:val="000000"/>
          <w:sz w:val="24"/>
          <w:szCs w:val="24"/>
          <w:vertAlign w:val="superscript"/>
        </w:rPr>
        <w:t>4</w:t>
      </w:r>
      <w:r w:rsidRPr="00FA7092">
        <w:rPr>
          <w:rFonts w:asciiTheme="majorHAnsi" w:hAnsiTheme="majorHAnsi" w:cs="Times New Roman"/>
          <w:color w:val="000000"/>
          <w:sz w:val="24"/>
          <w:szCs w:val="24"/>
        </w:rPr>
        <w:t xml:space="preserve"> The explana</w:t>
      </w:r>
      <w:r w:rsidRPr="00FA7092">
        <w:rPr>
          <w:rFonts w:asciiTheme="majorHAnsi" w:hAnsiTheme="majorHAnsi" w:cs="Times New Roman"/>
          <w:color w:val="000000"/>
          <w:sz w:val="24"/>
          <w:szCs w:val="24"/>
        </w:rPr>
        <w:softHyphen/>
        <w:t>tion, argues Durkheim is again to be found in the fact that both Catholics and Jews form more close-knit communities, and it is this integration of the individual in a religious community which preserves him from suicide. This view has received some recent support from</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proofErr w:type="gramStart"/>
      <w:r w:rsidRPr="00FA7092">
        <w:rPr>
          <w:rFonts w:asciiTheme="majorHAnsi" w:hAnsiTheme="majorHAnsi" w:cs="Times New Roman"/>
          <w:color w:val="000000"/>
          <w:sz w:val="24"/>
          <w:szCs w:val="24"/>
          <w:vertAlign w:val="superscript"/>
        </w:rPr>
        <w:t>1</w:t>
      </w:r>
      <w:r w:rsidRPr="00FA7092">
        <w:rPr>
          <w:rFonts w:asciiTheme="majorHAnsi" w:hAnsiTheme="majorHAnsi" w:cs="Times New Roman"/>
          <w:color w:val="000000"/>
          <w:sz w:val="24"/>
          <w:szCs w:val="24"/>
        </w:rPr>
        <w:t xml:space="preserve"> United Nations' </w:t>
      </w:r>
      <w:r w:rsidRPr="00FA7092">
        <w:rPr>
          <w:rFonts w:asciiTheme="majorHAnsi" w:hAnsiTheme="majorHAnsi" w:cs="Times New Roman"/>
          <w:i/>
          <w:iCs/>
          <w:color w:val="000000"/>
          <w:sz w:val="24"/>
          <w:szCs w:val="24"/>
        </w:rPr>
        <w:t xml:space="preserve">Demographic Yearbook </w:t>
      </w:r>
      <w:r w:rsidRPr="00FA7092">
        <w:rPr>
          <w:rFonts w:asciiTheme="majorHAnsi" w:hAnsiTheme="majorHAnsi" w:cs="Times New Roman"/>
          <w:color w:val="000000"/>
          <w:sz w:val="24"/>
          <w:szCs w:val="24"/>
        </w:rPr>
        <w:t>(1961).</w:t>
      </w:r>
      <w:proofErr w:type="gramEnd"/>
      <w:r w:rsidRPr="00FA7092">
        <w:rPr>
          <w:rFonts w:asciiTheme="majorHAnsi" w:hAnsiTheme="majorHAnsi" w:cs="Times New Roman"/>
          <w:color w:val="000000"/>
          <w:sz w:val="24"/>
          <w:szCs w:val="24"/>
        </w:rPr>
        <w:t xml:space="preserve"> England and Wales has a lower rate than some other European countries (10-8 per 100,000 population) compared with Austria 22-8, Sweden 17-8, France 15-9, but is higher than Norway 7-4, Italy 6-1.</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color w:val="000000"/>
          <w:sz w:val="24"/>
          <w:szCs w:val="24"/>
          <w:vertAlign w:val="superscript"/>
        </w:rPr>
        <w:t>2</w:t>
      </w:r>
      <w:r w:rsidRPr="00FA7092">
        <w:rPr>
          <w:rFonts w:asciiTheme="majorHAnsi" w:hAnsiTheme="majorHAnsi" w:cs="Times New Roman"/>
          <w:color w:val="000000"/>
          <w:sz w:val="24"/>
          <w:szCs w:val="24"/>
        </w:rPr>
        <w:t xml:space="preserve"> United Nations, </w:t>
      </w:r>
      <w:r w:rsidRPr="00FA7092">
        <w:rPr>
          <w:rFonts w:asciiTheme="majorHAnsi" w:hAnsiTheme="majorHAnsi" w:cs="Times New Roman"/>
          <w:i/>
          <w:iCs/>
          <w:color w:val="000000"/>
          <w:sz w:val="24"/>
          <w:szCs w:val="24"/>
        </w:rPr>
        <w:t xml:space="preserve">Epidemiological and Vital Statistics Report, </w:t>
      </w:r>
      <w:r w:rsidRPr="00FA7092">
        <w:rPr>
          <w:rFonts w:asciiTheme="majorHAnsi" w:hAnsiTheme="majorHAnsi" w:cs="Times New Roman"/>
          <w:color w:val="000000"/>
          <w:sz w:val="24"/>
          <w:szCs w:val="24"/>
        </w:rPr>
        <w:t xml:space="preserve">Vol. 9. </w:t>
      </w:r>
      <w:proofErr w:type="gramStart"/>
      <w:r w:rsidRPr="00FA7092">
        <w:rPr>
          <w:rFonts w:asciiTheme="majorHAnsi" w:hAnsiTheme="majorHAnsi" w:cs="Times New Roman"/>
          <w:color w:val="000000"/>
          <w:sz w:val="24"/>
          <w:szCs w:val="24"/>
        </w:rPr>
        <w:t>No. 4 (1956).</w:t>
      </w:r>
      <w:proofErr w:type="gramEnd"/>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color w:val="000000"/>
          <w:sz w:val="24"/>
          <w:szCs w:val="24"/>
          <w:vertAlign w:val="superscript"/>
        </w:rPr>
        <w:t>3</w:t>
      </w:r>
      <w:r w:rsidRPr="00FA7092">
        <w:rPr>
          <w:rFonts w:asciiTheme="majorHAnsi" w:hAnsiTheme="majorHAnsi" w:cs="Times New Roman"/>
          <w:color w:val="000000"/>
          <w:sz w:val="24"/>
          <w:szCs w:val="24"/>
        </w:rPr>
        <w:t xml:space="preserve"> The female rate for mental illness, for example, is higher than the male, yet more males commit suicide.</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color w:val="000000"/>
          <w:sz w:val="24"/>
          <w:szCs w:val="24"/>
          <w:vertAlign w:val="superscript"/>
        </w:rPr>
        <w:t>4</w:t>
      </w:r>
      <w:r w:rsidRPr="00FA7092">
        <w:rPr>
          <w:rFonts w:asciiTheme="majorHAnsi" w:hAnsiTheme="majorHAnsi" w:cs="Times New Roman"/>
          <w:color w:val="000000"/>
          <w:sz w:val="24"/>
          <w:szCs w:val="24"/>
        </w:rPr>
        <w:t xml:space="preserve"> It is, of course, possible to argue that the consequences of suicide for the Catholic deriving from the doctrine of mortal sin without repentance leads to attempts to avoid accepting </w:t>
      </w:r>
      <w:r w:rsidRPr="00FA7092">
        <w:rPr>
          <w:rFonts w:asciiTheme="majorHAnsi" w:hAnsiTheme="majorHAnsi" w:cs="Times New Roman"/>
          <w:color w:val="000000"/>
          <w:sz w:val="24"/>
          <w:szCs w:val="24"/>
        </w:rPr>
        <w:lastRenderedPageBreak/>
        <w:t>deaths in the Catholic community as suicide, if it can be avoided, and hence to unreliable statistics. In fact, the uncertain relia</w:t>
      </w:r>
      <w:r w:rsidRPr="00FA7092">
        <w:rPr>
          <w:rFonts w:asciiTheme="majorHAnsi" w:hAnsiTheme="majorHAnsi" w:cs="Times New Roman"/>
          <w:color w:val="000000"/>
          <w:sz w:val="24"/>
          <w:szCs w:val="24"/>
        </w:rPr>
        <w:softHyphen/>
        <w:t>bility of statistics is a major weakness hindering adequate analysis.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proofErr w:type="gramStart"/>
      <w:r w:rsidRPr="00FA7092">
        <w:rPr>
          <w:rFonts w:asciiTheme="majorHAnsi" w:hAnsiTheme="majorHAnsi" w:cs="Times New Roman"/>
          <w:color w:val="000000"/>
          <w:sz w:val="24"/>
          <w:szCs w:val="24"/>
        </w:rPr>
        <w:t>a</w:t>
      </w:r>
      <w:proofErr w:type="gramEnd"/>
      <w:r w:rsidRPr="00FA7092">
        <w:rPr>
          <w:rFonts w:asciiTheme="majorHAnsi" w:hAnsiTheme="majorHAnsi" w:cs="Times New Roman"/>
          <w:color w:val="000000"/>
          <w:sz w:val="24"/>
          <w:szCs w:val="24"/>
        </w:rPr>
        <w:t xml:space="preserve"> study of suicide which showed a positive correlation between the number of single-member households and the suicide rate of London boroughs.</w:t>
      </w:r>
      <w:r w:rsidRPr="00FA7092">
        <w:rPr>
          <w:rFonts w:asciiTheme="majorHAnsi" w:hAnsiTheme="majorHAnsi" w:cs="Times New Roman"/>
          <w:color w:val="000000"/>
          <w:sz w:val="24"/>
          <w:szCs w:val="24"/>
          <w:vertAlign w:val="superscript"/>
        </w:rPr>
        <w:t>1</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Suicide which results from the lack of integration between the individual and the group Durkheim called </w:t>
      </w:r>
      <w:r w:rsidRPr="00FA7092">
        <w:rPr>
          <w:rFonts w:asciiTheme="majorHAnsi" w:hAnsiTheme="majorHAnsi" w:cs="Times New Roman"/>
          <w:i/>
          <w:iCs/>
          <w:color w:val="000000"/>
          <w:sz w:val="24"/>
          <w:szCs w:val="24"/>
        </w:rPr>
        <w:t xml:space="preserve">egoistic </w:t>
      </w:r>
      <w:r w:rsidRPr="00FA7092">
        <w:rPr>
          <w:rFonts w:asciiTheme="majorHAnsi" w:hAnsiTheme="majorHAnsi" w:cs="Times New Roman"/>
          <w:color w:val="000000"/>
          <w:sz w:val="24"/>
          <w:szCs w:val="24"/>
        </w:rPr>
        <w:t xml:space="preserve">suicide.  He distinguished this from </w:t>
      </w:r>
      <w:r w:rsidRPr="00FA7092">
        <w:rPr>
          <w:rFonts w:asciiTheme="majorHAnsi" w:hAnsiTheme="majorHAnsi" w:cs="Times New Roman"/>
          <w:i/>
          <w:iCs/>
          <w:color w:val="000000"/>
          <w:sz w:val="24"/>
          <w:szCs w:val="24"/>
        </w:rPr>
        <w:t xml:space="preserve">altruistic </w:t>
      </w:r>
      <w:r w:rsidRPr="00FA7092">
        <w:rPr>
          <w:rFonts w:asciiTheme="majorHAnsi" w:hAnsiTheme="majorHAnsi" w:cs="Times New Roman"/>
          <w:color w:val="000000"/>
          <w:sz w:val="24"/>
          <w:szCs w:val="24"/>
        </w:rPr>
        <w:t xml:space="preserve">suicide which results from actual group pressure to commit suicide under some circumstances, such as the Hindu custom of widows committing suicide (suttee). A third type he identified as </w:t>
      </w:r>
      <w:r w:rsidRPr="00FA7092">
        <w:rPr>
          <w:rFonts w:asciiTheme="majorHAnsi" w:hAnsiTheme="majorHAnsi" w:cs="Times New Roman"/>
          <w:i/>
          <w:iCs/>
          <w:color w:val="000000"/>
          <w:sz w:val="24"/>
          <w:szCs w:val="24"/>
        </w:rPr>
        <w:t xml:space="preserve">anomic </w:t>
      </w:r>
      <w:r w:rsidRPr="00FA7092">
        <w:rPr>
          <w:rFonts w:asciiTheme="majorHAnsi" w:hAnsiTheme="majorHAnsi" w:cs="Times New Roman"/>
          <w:color w:val="000000"/>
          <w:sz w:val="24"/>
          <w:szCs w:val="24"/>
        </w:rPr>
        <w:t xml:space="preserve">suicide. This occurs when some social crisis, such as economic disaster challenges the established norms and </w:t>
      </w:r>
      <w:r w:rsidRPr="00FA7092">
        <w:rPr>
          <w:rFonts w:asciiTheme="majorHAnsi" w:hAnsiTheme="majorHAnsi" w:cs="Times New Roman"/>
          <w:color w:val="000000"/>
          <w:sz w:val="24"/>
          <w:szCs w:val="24"/>
        </w:rPr>
        <w:t xml:space="preserve">values which regulate </w:t>
      </w:r>
      <w:proofErr w:type="gramStart"/>
      <w:r w:rsidRPr="00FA7092">
        <w:rPr>
          <w:rFonts w:asciiTheme="majorHAnsi" w:hAnsiTheme="majorHAnsi" w:cs="Times New Roman"/>
          <w:color w:val="000000"/>
          <w:sz w:val="24"/>
          <w:szCs w:val="24"/>
        </w:rPr>
        <w:t>society</w:t>
      </w:r>
      <w:r w:rsidRPr="00FA7092">
        <w:rPr>
          <w:rFonts w:asciiTheme="majorHAnsi" w:hAnsiTheme="majorHAnsi" w:cs="Times New Roman"/>
          <w:color w:val="000000"/>
          <w:sz w:val="24"/>
          <w:szCs w:val="24"/>
        </w:rPr>
        <w:t xml:space="preserve">  and</w:t>
      </w:r>
      <w:proofErr w:type="gramEnd"/>
      <w:r w:rsidRPr="00FA7092">
        <w:rPr>
          <w:rFonts w:asciiTheme="majorHAnsi" w:hAnsiTheme="majorHAnsi" w:cs="Times New Roman"/>
          <w:color w:val="000000"/>
          <w:sz w:val="24"/>
          <w:szCs w:val="24"/>
        </w:rPr>
        <w:t xml:space="preserve">  restrain  the  actions  of the  individual.   There is a </w:t>
      </w:r>
      <w:proofErr w:type="gramStart"/>
      <w:r w:rsidRPr="00FA7092">
        <w:rPr>
          <w:rFonts w:asciiTheme="majorHAnsi" w:hAnsiTheme="majorHAnsi" w:cs="Times New Roman"/>
          <w:color w:val="000000"/>
          <w:sz w:val="24"/>
          <w:szCs w:val="24"/>
        </w:rPr>
        <w:t>collapse  of</w:t>
      </w:r>
      <w:proofErr w:type="gramEnd"/>
      <w:r w:rsidRPr="00FA7092">
        <w:rPr>
          <w:rFonts w:asciiTheme="majorHAnsi" w:hAnsiTheme="majorHAnsi" w:cs="Times New Roman"/>
          <w:color w:val="000000"/>
          <w:sz w:val="24"/>
          <w:szCs w:val="24"/>
        </w:rPr>
        <w:t xml:space="preserve"> what he calls the  </w:t>
      </w:r>
      <w:r w:rsidRPr="00FA7092">
        <w:rPr>
          <w:rFonts w:asciiTheme="majorHAnsi" w:hAnsiTheme="majorHAnsi" w:cs="Times New Roman"/>
          <w:i/>
          <w:iCs/>
          <w:color w:val="000000"/>
          <w:sz w:val="24"/>
          <w:szCs w:val="24"/>
        </w:rPr>
        <w:t xml:space="preserve">collective conscience, </w:t>
      </w:r>
      <w:r w:rsidRPr="00FA7092">
        <w:rPr>
          <w:rFonts w:asciiTheme="majorHAnsi" w:hAnsiTheme="majorHAnsi" w:cs="Times New Roman"/>
          <w:color w:val="000000"/>
          <w:sz w:val="24"/>
          <w:szCs w:val="24"/>
        </w:rPr>
        <w:t xml:space="preserve">and the individual finds himself in a normless vacuum.    </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Such a disturbance of the norms and values of society, Durkheim maintains, may occur not only during periods of economic depression, but also during times of growing prosperity. This, he argues, may explain the higher incidence of suicide among the upper income groups</w:t>
      </w:r>
      <w:proofErr w:type="gramStart"/>
      <w:r w:rsidRPr="00FA7092">
        <w:rPr>
          <w:rFonts w:asciiTheme="majorHAnsi" w:hAnsiTheme="majorHAnsi" w:cs="Times New Roman"/>
          <w:color w:val="000000"/>
          <w:sz w:val="24"/>
          <w:szCs w:val="24"/>
        </w:rPr>
        <w:t>,  and</w:t>
      </w:r>
      <w:proofErr w:type="gramEnd"/>
      <w:r w:rsidRPr="00FA7092">
        <w:rPr>
          <w:rFonts w:asciiTheme="majorHAnsi" w:hAnsiTheme="majorHAnsi" w:cs="Times New Roman"/>
          <w:color w:val="000000"/>
          <w:sz w:val="24"/>
          <w:szCs w:val="24"/>
        </w:rPr>
        <w:t xml:space="preserve"> the evidence which Durkheim claimed showed an increase near the peak of the economic cycle as well as the trough.   </w:t>
      </w:r>
      <w:r w:rsidRPr="00FA7092">
        <w:rPr>
          <w:rFonts w:asciiTheme="majorHAnsi" w:eastAsia="Times New Roman" w:hAnsiTheme="majorHAnsi" w:cs="Times New Roman"/>
          <w:color w:val="000000"/>
          <w:sz w:val="24"/>
          <w:szCs w:val="24"/>
        </w:rPr>
        <w:t>This aspect of Durkheim's theory has, however, been challenged by more recent researches which find suicide to be associated with periods of business contraction.</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An alternative explanation argues that both suicide and homicide are aggressive responses to frustration.</w:t>
      </w:r>
      <w:r w:rsidRPr="00FA7092">
        <w:rPr>
          <w:rFonts w:asciiTheme="majorHAnsi" w:hAnsiTheme="majorHAnsi" w:cs="Times New Roman"/>
          <w:color w:val="000000"/>
          <w:sz w:val="24"/>
          <w:szCs w:val="24"/>
          <w:vertAlign w:val="superscript"/>
        </w:rPr>
        <w:t>2</w:t>
      </w:r>
      <w:r w:rsidRPr="00FA7092">
        <w:rPr>
          <w:rFonts w:asciiTheme="majorHAnsi" w:hAnsiTheme="majorHAnsi" w:cs="Times New Roman"/>
          <w:color w:val="000000"/>
          <w:sz w:val="24"/>
          <w:szCs w:val="24"/>
        </w:rPr>
        <w:t xml:space="preserve"> </w:t>
      </w:r>
      <w:proofErr w:type="gramStart"/>
      <w:r w:rsidRPr="00FA7092">
        <w:rPr>
          <w:rFonts w:asciiTheme="majorHAnsi" w:hAnsiTheme="majorHAnsi" w:cs="Times New Roman"/>
          <w:color w:val="000000"/>
          <w:sz w:val="24"/>
          <w:szCs w:val="24"/>
        </w:rPr>
        <w:t>But</w:t>
      </w:r>
      <w:proofErr w:type="gramEnd"/>
      <w:r w:rsidRPr="00FA7092">
        <w:rPr>
          <w:rFonts w:asciiTheme="majorHAnsi" w:hAnsiTheme="majorHAnsi" w:cs="Times New Roman"/>
          <w:color w:val="000000"/>
          <w:sz w:val="24"/>
          <w:szCs w:val="24"/>
        </w:rPr>
        <w:t xml:space="preserve"> whereas suicide increases with   depression,   homicide   increases   with   prosperity   among Negroes, and declines for whites. Moreover, suicide is concentrated in the </w:t>
      </w:r>
      <w:proofErr w:type="gramStart"/>
      <w:r w:rsidRPr="00FA7092">
        <w:rPr>
          <w:rFonts w:asciiTheme="majorHAnsi" w:hAnsiTheme="majorHAnsi" w:cs="Times New Roman"/>
          <w:color w:val="000000"/>
          <w:sz w:val="24"/>
          <w:szCs w:val="24"/>
        </w:rPr>
        <w:t>high  status</w:t>
      </w:r>
      <w:proofErr w:type="gramEnd"/>
      <w:r w:rsidRPr="00FA7092">
        <w:rPr>
          <w:rFonts w:asciiTheme="majorHAnsi" w:hAnsiTheme="majorHAnsi" w:cs="Times New Roman"/>
          <w:color w:val="000000"/>
          <w:sz w:val="24"/>
          <w:szCs w:val="24"/>
        </w:rPr>
        <w:t xml:space="preserve"> categories,  while homicide  characterizes low status categories. A tentative explanation is sought in the explana</w:t>
      </w:r>
      <w:r w:rsidRPr="00FA7092">
        <w:rPr>
          <w:rFonts w:asciiTheme="majorHAnsi" w:hAnsiTheme="majorHAnsi" w:cs="Times New Roman"/>
          <w:color w:val="000000"/>
          <w:sz w:val="24"/>
          <w:szCs w:val="24"/>
        </w:rPr>
        <w:softHyphen/>
        <w:t>tion that suicide and homicide are both responses to  'extreme frustration arising from loss of position in the status hierarchy relative  to   the  status  position of others  in  the</w:t>
      </w:r>
      <w:r w:rsidRPr="00FA7092">
        <w:rPr>
          <w:rFonts w:asciiTheme="majorHAnsi" w:hAnsiTheme="majorHAnsi" w:cs="Times New Roman"/>
          <w:color w:val="000000"/>
          <w:sz w:val="24"/>
          <w:szCs w:val="24"/>
          <w:vertAlign w:val="subscript"/>
        </w:rPr>
        <w:t>/</w:t>
      </w:r>
      <w:r w:rsidRPr="00FA7092">
        <w:rPr>
          <w:rFonts w:asciiTheme="majorHAnsi" w:hAnsiTheme="majorHAnsi" w:cs="Times New Roman"/>
          <w:color w:val="000000"/>
          <w:sz w:val="24"/>
          <w:szCs w:val="24"/>
        </w:rPr>
        <w:t>same  status reference group'.</w:t>
      </w:r>
      <w:r w:rsidRPr="00FA7092">
        <w:rPr>
          <w:rFonts w:asciiTheme="majorHAnsi" w:hAnsiTheme="majorHAnsi" w:cs="Times New Roman"/>
          <w:color w:val="000000"/>
          <w:sz w:val="24"/>
          <w:szCs w:val="24"/>
          <w:vertAlign w:val="superscript"/>
        </w:rPr>
        <w:t>3</w:t>
      </w:r>
      <w:r w:rsidRPr="00FA7092">
        <w:rPr>
          <w:rFonts w:asciiTheme="majorHAnsi" w:hAnsiTheme="majorHAnsi" w:cs="Times New Roman"/>
          <w:color w:val="000000"/>
          <w:sz w:val="24"/>
          <w:szCs w:val="24"/>
        </w:rPr>
        <w:t xml:space="preserve"> It is further argued that relative status deprivation  is highest among high status categories during business depression, since they have much to lose, hence the increase in suicide, </w:t>
      </w:r>
      <w:r w:rsidRPr="00FA7092">
        <w:rPr>
          <w:rFonts w:asciiTheme="majorHAnsi" w:hAnsiTheme="majorHAnsi" w:cs="Times New Roman"/>
          <w:color w:val="000000"/>
          <w:sz w:val="24"/>
          <w:szCs w:val="24"/>
        </w:rPr>
        <w:lastRenderedPageBreak/>
        <w:t>while frustration is lowest among lower-class Negroes during business contraction, hence the decrease in their homicide rate.</w:t>
      </w:r>
    </w:p>
    <w:p w:rsidR="00FA7092" w:rsidRPr="00FA7092" w:rsidRDefault="00FA7092" w:rsidP="00FA7092">
      <w:pPr>
        <w:spacing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 xml:space="preserve">The argument is too complex and the data too scanty for a full treatment here, but enough has been said to outline the possibility of alternative hypotheses which remain basically sociological, since </w:t>
      </w:r>
      <w:proofErr w:type="gramStart"/>
      <w:r w:rsidRPr="00FA7092">
        <w:rPr>
          <w:rFonts w:asciiTheme="majorHAnsi" w:hAnsiTheme="majorHAnsi" w:cs="Times New Roman"/>
          <w:color w:val="000000"/>
          <w:sz w:val="24"/>
          <w:szCs w:val="24"/>
        </w:rPr>
        <w:t>they  identify</w:t>
      </w:r>
      <w:proofErr w:type="gramEnd"/>
      <w:r w:rsidRPr="00FA7092">
        <w:rPr>
          <w:rFonts w:asciiTheme="majorHAnsi" w:hAnsiTheme="majorHAnsi" w:cs="Times New Roman"/>
          <w:color w:val="000000"/>
          <w:sz w:val="24"/>
          <w:szCs w:val="24"/>
        </w:rPr>
        <w:t xml:space="preserve"> the </w:t>
      </w:r>
      <w:proofErr w:type="spellStart"/>
      <w:r w:rsidRPr="00FA7092">
        <w:rPr>
          <w:rFonts w:asciiTheme="majorHAnsi" w:hAnsiTheme="majorHAnsi" w:cs="Times New Roman"/>
          <w:i/>
          <w:iCs/>
          <w:color w:val="000000"/>
          <w:sz w:val="24"/>
          <w:szCs w:val="24"/>
        </w:rPr>
        <w:t>aetiology</w:t>
      </w:r>
      <w:proofErr w:type="spellEnd"/>
      <w:r w:rsidRPr="00FA7092">
        <w:rPr>
          <w:rFonts w:asciiTheme="majorHAnsi" w:hAnsiTheme="majorHAnsi" w:cs="Times New Roman"/>
          <w:i/>
          <w:iCs/>
          <w:color w:val="000000"/>
          <w:sz w:val="24"/>
          <w:szCs w:val="24"/>
        </w:rPr>
        <w:t xml:space="preserve"> </w:t>
      </w:r>
      <w:r w:rsidRPr="00FA7092">
        <w:rPr>
          <w:rFonts w:asciiTheme="majorHAnsi" w:hAnsiTheme="majorHAnsi" w:cs="Times New Roman"/>
          <w:color w:val="000000"/>
          <w:sz w:val="24"/>
          <w:szCs w:val="24"/>
        </w:rPr>
        <w:t>of suicide in the individual's role in the social system.</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More recent studies have shown that other aspects of Durkheim's theory are challenged by more complete statistics.</w:t>
      </w:r>
      <w:r w:rsidRPr="00FA7092">
        <w:rPr>
          <w:rFonts w:asciiTheme="majorHAnsi" w:hAnsiTheme="majorHAnsi" w:cs="Times New Roman"/>
          <w:color w:val="000000"/>
          <w:sz w:val="24"/>
          <w:szCs w:val="24"/>
          <w:vertAlign w:val="superscript"/>
        </w:rPr>
        <w:t>1</w:t>
      </w:r>
      <w:r w:rsidRPr="00FA7092">
        <w:rPr>
          <w:rFonts w:asciiTheme="majorHAnsi" w:hAnsiTheme="majorHAnsi" w:cs="Times New Roman"/>
          <w:color w:val="000000"/>
          <w:sz w:val="24"/>
          <w:szCs w:val="24"/>
        </w:rPr>
        <w:t xml:space="preserve"> There are many cases, for example, in which Jews have higher rates than Protestants (Netherlands), or Catholics higher than Protestants (Toronto).</w:t>
      </w:r>
      <w:r w:rsidRPr="00FA7092">
        <w:rPr>
          <w:rFonts w:asciiTheme="majorHAnsi" w:hAnsiTheme="majorHAnsi" w:cs="Times New Roman"/>
          <w:color w:val="000000"/>
          <w:sz w:val="24"/>
          <w:szCs w:val="24"/>
          <w:vertAlign w:val="superscript"/>
        </w:rPr>
        <w:t xml:space="preserve">2 </w:t>
      </w:r>
      <w:r w:rsidRPr="00FA7092">
        <w:rPr>
          <w:rFonts w:asciiTheme="majorHAnsi" w:hAnsiTheme="majorHAnsi" w:cs="Times New Roman"/>
          <w:color w:val="000000"/>
          <w:sz w:val="24"/>
          <w:szCs w:val="24"/>
        </w:rPr>
        <w:t>Moreover, although women generally have lower rates than men, the ratio varies extremely widely. But the search for alternative theories has so far failed to yield a satisfactory explanation of the variations between societies and statuses. The attempt to relate suicide to social disorganization, for example, is often essentially tautological since both are conceptualized as lack of conformity to social norms.</w:t>
      </w:r>
      <w:r w:rsidRPr="00FA7092">
        <w:rPr>
          <w:rFonts w:asciiTheme="majorHAnsi" w:hAnsiTheme="majorHAnsi" w:cs="Times New Roman"/>
          <w:color w:val="000000"/>
          <w:sz w:val="24"/>
          <w:szCs w:val="24"/>
          <w:vertAlign w:val="superscript"/>
        </w:rPr>
        <w:t>3</w:t>
      </w:r>
      <w:r w:rsidRPr="00FA7092">
        <w:rPr>
          <w:rFonts w:asciiTheme="majorHAnsi" w:hAnsiTheme="majorHAnsi" w:cs="Times New Roman"/>
          <w:color w:val="000000"/>
          <w:sz w:val="24"/>
          <w:szCs w:val="24"/>
        </w:rPr>
        <w:t xml:space="preserve"> </w:t>
      </w:r>
      <w:proofErr w:type="gramStart"/>
      <w:r w:rsidRPr="00FA7092">
        <w:rPr>
          <w:rFonts w:asciiTheme="majorHAnsi" w:hAnsiTheme="majorHAnsi" w:cs="Times New Roman"/>
          <w:color w:val="000000"/>
          <w:sz w:val="24"/>
          <w:szCs w:val="24"/>
        </w:rPr>
        <w:t>Nor</w:t>
      </w:r>
      <w:proofErr w:type="gramEnd"/>
      <w:r w:rsidRPr="00FA7092">
        <w:rPr>
          <w:rFonts w:asciiTheme="majorHAnsi" w:hAnsiTheme="majorHAnsi" w:cs="Times New Roman"/>
          <w:color w:val="000000"/>
          <w:sz w:val="24"/>
          <w:szCs w:val="24"/>
        </w:rPr>
        <w:t xml:space="preserve"> does secularization account for high rates, since some highly secularized societies such as the United States, Australia and England have only moderate rates. All that we can say with any confidence is that psychological explanations which attribute suicide to some form of mental disorder fail to account for the frequent wide difference between the sexes, religions, occupations, and societies.</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Drug addiction is a form of deviant </w:t>
      </w:r>
      <w:proofErr w:type="spellStart"/>
      <w:r w:rsidRPr="00FA7092">
        <w:rPr>
          <w:rFonts w:asciiTheme="majorHAnsi" w:hAnsiTheme="majorHAnsi" w:cs="Times New Roman"/>
          <w:color w:val="000000"/>
          <w:sz w:val="24"/>
          <w:szCs w:val="24"/>
        </w:rPr>
        <w:t>behaviour</w:t>
      </w:r>
      <w:proofErr w:type="spellEnd"/>
      <w:r w:rsidRPr="00FA7092">
        <w:rPr>
          <w:rFonts w:asciiTheme="majorHAnsi" w:hAnsiTheme="majorHAnsi" w:cs="Times New Roman"/>
          <w:color w:val="000000"/>
          <w:sz w:val="24"/>
          <w:szCs w:val="24"/>
        </w:rPr>
        <w:t xml:space="preserve"> which also appears to be primarily an escape from the strains of living. In America, it is particularly prevalent among negroes and adolescents, and is heavily concentrated in communities characterized by low socio-economic status, low proportions living in family groups and high rates of variety of social problems including crime and delinquency.</w:t>
      </w:r>
      <w:r w:rsidRPr="00FA7092">
        <w:rPr>
          <w:rFonts w:asciiTheme="majorHAnsi" w:hAnsiTheme="majorHAnsi" w:cs="Times New Roman"/>
          <w:color w:val="000000"/>
          <w:sz w:val="24"/>
          <w:szCs w:val="24"/>
          <w:vertAlign w:val="superscript"/>
        </w:rPr>
        <w:t>4</w:t>
      </w:r>
      <w:r w:rsidRPr="00FA7092">
        <w:rPr>
          <w:rFonts w:asciiTheme="majorHAnsi" w:hAnsiTheme="majorHAnsi" w:cs="Times New Roman"/>
          <w:color w:val="000000"/>
          <w:sz w:val="24"/>
          <w:szCs w:val="24"/>
        </w:rPr>
        <w:t xml:space="preserve"> Within these areas, drug addiction is highest 'where income and education were at their lowest and where there was the greatest breakdown of normal family living arrangements'.</w:t>
      </w:r>
      <w:r w:rsidRPr="00FA7092">
        <w:rPr>
          <w:rFonts w:asciiTheme="majorHAnsi" w:hAnsiTheme="majorHAnsi" w:cs="Times New Roman"/>
          <w:color w:val="000000"/>
          <w:sz w:val="24"/>
          <w:szCs w:val="24"/>
          <w:vertAlign w:val="superscript"/>
        </w:rPr>
        <w:t>5</w:t>
      </w:r>
      <w:r w:rsidRPr="00FA7092">
        <w:rPr>
          <w:rFonts w:asciiTheme="majorHAnsi" w:hAnsiTheme="majorHAnsi" w:cs="Times New Roman"/>
          <w:color w:val="000000"/>
          <w:sz w:val="24"/>
          <w:szCs w:val="24"/>
        </w:rPr>
        <w:t xml:space="preserve"> But this is not the only factor. Such facts do not by themselves explain why individuals turn to this particular form of </w:t>
      </w:r>
      <w:proofErr w:type="spellStart"/>
      <w:r w:rsidRPr="00FA7092">
        <w:rPr>
          <w:rFonts w:asciiTheme="majorHAnsi" w:hAnsiTheme="majorHAnsi" w:cs="Times New Roman"/>
          <w:color w:val="000000"/>
          <w:sz w:val="24"/>
          <w:szCs w:val="24"/>
        </w:rPr>
        <w:t>retreatism</w:t>
      </w:r>
      <w:proofErr w:type="spellEnd"/>
      <w:r w:rsidRPr="00FA7092">
        <w:rPr>
          <w:rFonts w:asciiTheme="majorHAnsi" w:hAnsiTheme="majorHAnsi" w:cs="Times New Roman"/>
          <w:color w:val="000000"/>
          <w:sz w:val="24"/>
          <w:szCs w:val="24"/>
        </w:rPr>
        <w:t xml:space="preserve">. An additional consideration appears to be the sub-cultural stress on the search for 'kicks', together with support for </w:t>
      </w:r>
      <w:proofErr w:type="spellStart"/>
      <w:r w:rsidRPr="00FA7092">
        <w:rPr>
          <w:rFonts w:asciiTheme="majorHAnsi" w:hAnsiTheme="majorHAnsi" w:cs="Times New Roman"/>
          <w:color w:val="000000"/>
          <w:sz w:val="24"/>
          <w:szCs w:val="24"/>
        </w:rPr>
        <w:t>behaviour</w:t>
      </w:r>
      <w:proofErr w:type="spellEnd"/>
      <w:r w:rsidRPr="00FA7092">
        <w:rPr>
          <w:rFonts w:asciiTheme="majorHAnsi" w:hAnsiTheme="majorHAnsi" w:cs="Times New Roman"/>
          <w:color w:val="000000"/>
          <w:sz w:val="24"/>
          <w:szCs w:val="24"/>
        </w:rPr>
        <w:t xml:space="preserve"> which is contrary to the prevailing norms. The use of narcotics, together with criminality and violence in various forms, are sub-culturally </w:t>
      </w:r>
      <w:r w:rsidRPr="00FA7092">
        <w:rPr>
          <w:rFonts w:asciiTheme="majorHAnsi" w:hAnsiTheme="majorHAnsi" w:cs="Times New Roman"/>
          <w:color w:val="000000"/>
          <w:sz w:val="24"/>
          <w:szCs w:val="24"/>
        </w:rPr>
        <w:lastRenderedPageBreak/>
        <w:t>approved means of enjoying the sub-culturally prescribed goal of excitement, which appeals to those</w:t>
      </w:r>
      <w:r w:rsidRPr="00FA7092">
        <w:rPr>
          <w:rFonts w:asciiTheme="majorHAnsi" w:hAnsiTheme="majorHAnsi" w:cs="Times New Roman"/>
          <w:sz w:val="24"/>
          <w:szCs w:val="24"/>
        </w:rPr>
        <w:t xml:space="preserve"> </w:t>
      </w:r>
      <w:r w:rsidRPr="00FA7092">
        <w:rPr>
          <w:rFonts w:asciiTheme="majorHAnsi" w:hAnsiTheme="majorHAnsi" w:cs="Times New Roman"/>
          <w:color w:val="000000"/>
          <w:sz w:val="24"/>
          <w:szCs w:val="24"/>
        </w:rPr>
        <w:t>who find difficulty in enjoying the more approved forms of satisfac</w:t>
      </w:r>
      <w:r w:rsidRPr="00FA7092">
        <w:rPr>
          <w:rFonts w:asciiTheme="majorHAnsi" w:hAnsiTheme="majorHAnsi" w:cs="Times New Roman"/>
          <w:color w:val="000000"/>
          <w:sz w:val="24"/>
          <w:szCs w:val="24"/>
        </w:rPr>
        <w:softHyphen/>
        <w:t xml:space="preserve">tion, or who experience the insecurity, sexual disturbance, and other behavioral </w:t>
      </w:r>
    </w:p>
    <w:p w:rsidR="00FA7092" w:rsidRPr="00FA7092" w:rsidRDefault="00FA7092" w:rsidP="00FA7092">
      <w:pPr>
        <w:spacing w:line="360" w:lineRule="auto"/>
        <w:jc w:val="both"/>
        <w:rPr>
          <w:rFonts w:asciiTheme="majorHAnsi" w:hAnsiTheme="majorHAnsi" w:cs="Times New Roman"/>
          <w:color w:val="000000"/>
          <w:sz w:val="24"/>
          <w:szCs w:val="24"/>
        </w:rPr>
      </w:pPr>
    </w:p>
    <w:p w:rsidR="00FA7092" w:rsidRPr="00FA7092" w:rsidRDefault="00FA7092" w:rsidP="00FA7092">
      <w:pPr>
        <w:pStyle w:val="ListParagraph"/>
        <w:numPr>
          <w:ilvl w:val="0"/>
          <w:numId w:val="1"/>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Why according to the passage do people commit suicide? </w:t>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Pr>
          <w:rFonts w:asciiTheme="majorHAnsi" w:hAnsiTheme="majorHAnsi" w:cs="Times New Roman"/>
          <w:color w:val="000000"/>
          <w:sz w:val="24"/>
          <w:szCs w:val="24"/>
        </w:rPr>
        <w:tab/>
      </w:r>
      <w:r w:rsidRPr="00FA7092">
        <w:rPr>
          <w:rFonts w:asciiTheme="majorHAnsi" w:hAnsiTheme="majorHAnsi" w:cs="Times New Roman"/>
          <w:b/>
          <w:i/>
          <w:color w:val="000000"/>
          <w:sz w:val="24"/>
          <w:szCs w:val="24"/>
        </w:rPr>
        <w:t>(12marks)</w:t>
      </w:r>
      <w:r w:rsidRPr="00FA7092">
        <w:rPr>
          <w:rFonts w:asciiTheme="majorHAnsi" w:hAnsiTheme="majorHAnsi" w:cs="Times New Roman"/>
          <w:color w:val="000000"/>
          <w:sz w:val="24"/>
          <w:szCs w:val="24"/>
        </w:rPr>
        <w:t xml:space="preserve"> </w:t>
      </w:r>
    </w:p>
    <w:p w:rsidR="00FA7092" w:rsidRPr="00FA7092" w:rsidRDefault="00FA7092" w:rsidP="00FA7092">
      <w:pPr>
        <w:pStyle w:val="NoSpacing"/>
        <w:spacing w:line="360" w:lineRule="auto"/>
        <w:rPr>
          <w:rFonts w:asciiTheme="majorHAnsi" w:hAnsiTheme="majorHAnsi"/>
          <w:sz w:val="24"/>
          <w:szCs w:val="24"/>
        </w:rPr>
      </w:pPr>
      <w:r>
        <w:rPr>
          <w:rFonts w:asciiTheme="majorHAnsi" w:hAnsiTheme="majorHAnsi"/>
          <w:sz w:val="24"/>
          <w:szCs w:val="24"/>
        </w:rPr>
        <w:t xml:space="preserve">(b) </w:t>
      </w:r>
      <w:r w:rsidRPr="00FA7092">
        <w:rPr>
          <w:rFonts w:asciiTheme="majorHAnsi" w:hAnsiTheme="majorHAnsi"/>
          <w:sz w:val="24"/>
          <w:szCs w:val="24"/>
        </w:rPr>
        <w:t>(</w:t>
      </w:r>
      <w:proofErr w:type="spellStart"/>
      <w:proofErr w:type="gramStart"/>
      <w:r w:rsidRPr="00FA7092">
        <w:rPr>
          <w:rFonts w:asciiTheme="majorHAnsi" w:hAnsiTheme="majorHAnsi"/>
          <w:sz w:val="24"/>
          <w:szCs w:val="24"/>
        </w:rPr>
        <w:t>i</w:t>
      </w:r>
      <w:proofErr w:type="spellEnd"/>
      <w:proofErr w:type="gramEnd"/>
      <w:r w:rsidRPr="00FA7092">
        <w:rPr>
          <w:rFonts w:asciiTheme="majorHAnsi" w:hAnsiTheme="majorHAnsi"/>
          <w:sz w:val="24"/>
          <w:szCs w:val="24"/>
        </w:rPr>
        <w:t xml:space="preserve">) What does the writer mean by deviant behavior? </w:t>
      </w:r>
      <w:r w:rsidRPr="00FA7092">
        <w:rPr>
          <w:rFonts w:asciiTheme="majorHAnsi" w:hAnsiTheme="majorHAnsi"/>
          <w:sz w:val="24"/>
          <w:szCs w:val="24"/>
        </w:rPr>
        <w:tab/>
      </w:r>
      <w:r w:rsidRPr="00FA7092">
        <w:rPr>
          <w:rFonts w:asciiTheme="majorHAnsi" w:hAnsiTheme="majorHAnsi"/>
          <w:sz w:val="24"/>
          <w:szCs w:val="24"/>
        </w:rPr>
        <w:tab/>
      </w:r>
      <w:r w:rsidRPr="00FA7092">
        <w:rPr>
          <w:rFonts w:asciiTheme="majorHAnsi" w:hAnsiTheme="majorHAnsi"/>
          <w:sz w:val="24"/>
          <w:szCs w:val="24"/>
        </w:rPr>
        <w:tab/>
      </w:r>
      <w:r>
        <w:rPr>
          <w:rFonts w:asciiTheme="majorHAnsi" w:hAnsiTheme="majorHAnsi"/>
          <w:sz w:val="24"/>
          <w:szCs w:val="24"/>
        </w:rPr>
        <w:tab/>
      </w:r>
      <w:r w:rsidRPr="00FA7092">
        <w:rPr>
          <w:rFonts w:asciiTheme="majorHAnsi" w:hAnsiTheme="majorHAnsi"/>
          <w:b/>
          <w:i/>
          <w:sz w:val="24"/>
          <w:szCs w:val="24"/>
        </w:rPr>
        <w:t>(2marks)</w:t>
      </w:r>
    </w:p>
    <w:p w:rsidR="00FA7092" w:rsidRPr="00FA7092" w:rsidRDefault="00FA7092" w:rsidP="00FA7092">
      <w:pPr>
        <w:pStyle w:val="NoSpacing"/>
        <w:spacing w:line="360" w:lineRule="auto"/>
        <w:rPr>
          <w:rFonts w:asciiTheme="majorHAnsi" w:hAnsiTheme="majorHAnsi"/>
          <w:sz w:val="24"/>
          <w:szCs w:val="24"/>
        </w:rPr>
      </w:pPr>
      <w:r w:rsidRPr="00FA7092">
        <w:rPr>
          <w:rFonts w:asciiTheme="majorHAnsi" w:hAnsiTheme="majorHAnsi"/>
          <w:sz w:val="24"/>
          <w:szCs w:val="24"/>
        </w:rPr>
        <w:t xml:space="preserve">       </w:t>
      </w:r>
      <w:r w:rsidRPr="00FA7092">
        <w:rPr>
          <w:rFonts w:asciiTheme="majorHAnsi" w:hAnsiTheme="majorHAnsi"/>
          <w:sz w:val="24"/>
          <w:szCs w:val="24"/>
        </w:rPr>
        <w:t xml:space="preserve">(ii) Explain how suicide may be determined by the of relation between the individual </w:t>
      </w:r>
      <w:r w:rsidRPr="00FA7092">
        <w:rPr>
          <w:rFonts w:asciiTheme="majorHAnsi" w:hAnsiTheme="majorHAnsi"/>
          <w:sz w:val="24"/>
          <w:szCs w:val="24"/>
        </w:rPr>
        <w:t xml:space="preserve">   </w:t>
      </w:r>
    </w:p>
    <w:p w:rsidR="00FA7092" w:rsidRPr="00FA7092" w:rsidRDefault="00FA7092" w:rsidP="00FA7092">
      <w:pPr>
        <w:pStyle w:val="NoSpacing"/>
        <w:spacing w:line="360" w:lineRule="auto"/>
        <w:rPr>
          <w:rFonts w:asciiTheme="majorHAnsi" w:hAnsiTheme="majorHAnsi"/>
          <w:sz w:val="24"/>
          <w:szCs w:val="24"/>
        </w:rPr>
      </w:pPr>
      <w:r w:rsidRPr="00FA7092">
        <w:rPr>
          <w:rFonts w:asciiTheme="majorHAnsi" w:hAnsiTheme="majorHAnsi"/>
          <w:sz w:val="24"/>
          <w:szCs w:val="24"/>
        </w:rPr>
        <w:t xml:space="preserve">        </w:t>
      </w:r>
      <w:r>
        <w:rPr>
          <w:rFonts w:asciiTheme="majorHAnsi" w:hAnsiTheme="majorHAnsi"/>
          <w:sz w:val="24"/>
          <w:szCs w:val="24"/>
        </w:rPr>
        <w:t xml:space="preserve">      </w:t>
      </w:r>
      <w:proofErr w:type="gramStart"/>
      <w:r w:rsidRPr="00FA7092">
        <w:rPr>
          <w:rFonts w:asciiTheme="majorHAnsi" w:hAnsiTheme="majorHAnsi"/>
          <w:sz w:val="24"/>
          <w:szCs w:val="24"/>
        </w:rPr>
        <w:t>and</w:t>
      </w:r>
      <w:proofErr w:type="gramEnd"/>
      <w:r w:rsidRPr="00FA7092">
        <w:rPr>
          <w:rFonts w:asciiTheme="majorHAnsi" w:hAnsiTheme="majorHAnsi"/>
          <w:sz w:val="24"/>
          <w:szCs w:val="24"/>
        </w:rPr>
        <w:t xml:space="preserve"> his social group or community. </w:t>
      </w:r>
      <w:r w:rsidRPr="00FA7092">
        <w:rPr>
          <w:rFonts w:asciiTheme="majorHAnsi" w:hAnsiTheme="majorHAnsi"/>
          <w:sz w:val="24"/>
          <w:szCs w:val="24"/>
        </w:rPr>
        <w:tab/>
      </w:r>
      <w:r w:rsidRPr="00FA7092">
        <w:rPr>
          <w:rFonts w:asciiTheme="majorHAnsi" w:hAnsiTheme="majorHAnsi"/>
          <w:sz w:val="24"/>
          <w:szCs w:val="24"/>
        </w:rPr>
        <w:tab/>
      </w:r>
      <w:r w:rsidRPr="00FA7092">
        <w:rPr>
          <w:rFonts w:asciiTheme="majorHAnsi" w:hAnsiTheme="majorHAnsi"/>
          <w:sz w:val="24"/>
          <w:szCs w:val="24"/>
        </w:rPr>
        <w:tab/>
      </w:r>
      <w:r w:rsidRPr="00FA7092">
        <w:rPr>
          <w:rFonts w:asciiTheme="majorHAnsi" w:hAnsiTheme="majorHAnsi"/>
          <w:sz w:val="24"/>
          <w:szCs w:val="24"/>
        </w:rPr>
        <w:tab/>
      </w:r>
      <w:r>
        <w:rPr>
          <w:rFonts w:asciiTheme="majorHAnsi" w:hAnsiTheme="majorHAnsi"/>
          <w:sz w:val="24"/>
          <w:szCs w:val="24"/>
        </w:rPr>
        <w:tab/>
      </w:r>
      <w:r w:rsidRPr="00FA7092">
        <w:rPr>
          <w:rFonts w:asciiTheme="majorHAnsi" w:hAnsiTheme="majorHAnsi"/>
          <w:b/>
          <w:i/>
          <w:sz w:val="24"/>
          <w:szCs w:val="24"/>
        </w:rPr>
        <w:t>(6marks)</w:t>
      </w:r>
      <w:r w:rsidRPr="00FA7092">
        <w:rPr>
          <w:rFonts w:asciiTheme="majorHAnsi" w:hAnsiTheme="majorHAnsi"/>
          <w:sz w:val="24"/>
          <w:szCs w:val="24"/>
        </w:rPr>
        <w:t xml:space="preserve"> </w:t>
      </w:r>
    </w:p>
    <w:p w:rsidR="00FA7092" w:rsidRPr="00FA7092" w:rsidRDefault="00FA7092" w:rsidP="00FA7092">
      <w:pPr>
        <w:spacing w:line="360" w:lineRule="auto"/>
        <w:rPr>
          <w:rFonts w:asciiTheme="majorHAnsi" w:hAnsiTheme="majorHAnsi" w:cs="Times New Roman"/>
          <w:color w:val="000000"/>
          <w:sz w:val="24"/>
          <w:szCs w:val="24"/>
        </w:rPr>
      </w:pPr>
      <w:r>
        <w:rPr>
          <w:rFonts w:asciiTheme="majorHAnsi" w:hAnsiTheme="majorHAnsi" w:cs="Times New Roman"/>
          <w:color w:val="000000"/>
          <w:sz w:val="24"/>
          <w:szCs w:val="24"/>
        </w:rPr>
        <w:t xml:space="preserve">(c) </w:t>
      </w:r>
      <w:r w:rsidRPr="00FA7092">
        <w:rPr>
          <w:rFonts w:asciiTheme="majorHAnsi" w:hAnsiTheme="majorHAnsi" w:cs="Times New Roman"/>
          <w:color w:val="000000"/>
          <w:sz w:val="24"/>
          <w:szCs w:val="24"/>
        </w:rPr>
        <w:t>Draw a distinction between the causes of suicide and drug addiction.</w:t>
      </w:r>
      <w:r>
        <w:rPr>
          <w:rFonts w:asciiTheme="majorHAnsi" w:hAnsiTheme="majorHAnsi" w:cs="Times New Roman"/>
          <w:color w:val="000000"/>
          <w:sz w:val="24"/>
          <w:szCs w:val="24"/>
        </w:rPr>
        <w:tab/>
      </w:r>
      <w:r w:rsidRPr="00FA7092">
        <w:rPr>
          <w:rFonts w:asciiTheme="majorHAnsi" w:hAnsiTheme="majorHAnsi" w:cs="Times New Roman"/>
          <w:b/>
          <w:i/>
          <w:color w:val="000000"/>
          <w:sz w:val="24"/>
          <w:szCs w:val="24"/>
        </w:rPr>
        <w:t xml:space="preserve"> (6marks)</w:t>
      </w:r>
      <w:r w:rsidRPr="00FA7092">
        <w:rPr>
          <w:rFonts w:asciiTheme="majorHAnsi" w:hAnsiTheme="majorHAnsi" w:cs="Times New Roman"/>
          <w:color w:val="000000"/>
          <w:sz w:val="24"/>
          <w:szCs w:val="24"/>
        </w:rPr>
        <w:t xml:space="preserve"> </w:t>
      </w:r>
    </w:p>
    <w:p w:rsidR="00FA7092" w:rsidRPr="00FA7092" w:rsidRDefault="00FA7092" w:rsidP="00FA7092">
      <w:pPr>
        <w:spacing w:line="360" w:lineRule="auto"/>
        <w:jc w:val="both"/>
        <w:rPr>
          <w:rFonts w:asciiTheme="majorHAnsi" w:hAnsiTheme="majorHAnsi" w:cs="Times New Roman"/>
          <w:color w:val="000000"/>
          <w:sz w:val="24"/>
          <w:szCs w:val="24"/>
        </w:rPr>
      </w:pPr>
      <w:r>
        <w:rPr>
          <w:rFonts w:asciiTheme="majorHAnsi" w:hAnsiTheme="majorHAnsi" w:cs="Times New Roman"/>
          <w:color w:val="000000"/>
          <w:sz w:val="24"/>
          <w:szCs w:val="24"/>
        </w:rPr>
        <w:t xml:space="preserve">(d) </w:t>
      </w:r>
      <w:r w:rsidRPr="00FA7092">
        <w:rPr>
          <w:rFonts w:asciiTheme="majorHAnsi" w:hAnsiTheme="majorHAnsi" w:cs="Times New Roman"/>
          <w:color w:val="000000"/>
          <w:sz w:val="24"/>
          <w:szCs w:val="24"/>
        </w:rPr>
        <w:t xml:space="preserve">Explain the meaning of the following words and expressions as used in the extract. </w:t>
      </w:r>
    </w:p>
    <w:p w:rsidR="00FA7092" w:rsidRPr="00FA7092" w:rsidRDefault="00FA7092" w:rsidP="00FA7092">
      <w:pPr>
        <w:pStyle w:val="ListParagraph"/>
        <w:spacing w:line="360" w:lineRule="auto"/>
        <w:ind w:left="7920"/>
        <w:jc w:val="both"/>
        <w:rPr>
          <w:rFonts w:asciiTheme="majorHAnsi" w:hAnsiTheme="majorHAnsi" w:cs="Times New Roman"/>
          <w:b/>
          <w:i/>
          <w:color w:val="000000"/>
          <w:sz w:val="24"/>
          <w:szCs w:val="24"/>
        </w:rPr>
      </w:pPr>
      <w:r w:rsidRPr="00FA7092">
        <w:rPr>
          <w:rFonts w:asciiTheme="majorHAnsi" w:hAnsiTheme="majorHAnsi" w:cs="Times New Roman"/>
          <w:b/>
          <w:i/>
          <w:color w:val="000000"/>
          <w:sz w:val="24"/>
          <w:szCs w:val="24"/>
        </w:rPr>
        <w:t xml:space="preserve">(8marks)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Proscribe suicide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Regulate society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Collective conscience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Secularization accounts for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Sub- culturally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Normless vacuum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The trough </w:t>
      </w:r>
    </w:p>
    <w:p w:rsidR="00FA7092" w:rsidRPr="00FA7092" w:rsidRDefault="00FA7092" w:rsidP="00FA7092">
      <w:pPr>
        <w:pStyle w:val="ListParagraph"/>
        <w:numPr>
          <w:ilvl w:val="0"/>
          <w:numId w:val="2"/>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Status deprivation </w:t>
      </w:r>
    </w:p>
    <w:p w:rsidR="00FA7092" w:rsidRPr="00FA7092" w:rsidRDefault="00FA7092" w:rsidP="00FA7092">
      <w:pPr>
        <w:spacing w:line="360" w:lineRule="auto"/>
        <w:jc w:val="both"/>
        <w:rPr>
          <w:rFonts w:asciiTheme="majorHAnsi" w:hAnsiTheme="majorHAnsi" w:cs="Times New Roman"/>
          <w:color w:val="000000"/>
          <w:sz w:val="24"/>
          <w:szCs w:val="24"/>
        </w:rPr>
      </w:pPr>
    </w:p>
    <w:p w:rsidR="00FA7092" w:rsidRPr="00FA7092" w:rsidRDefault="00FA7092" w:rsidP="00FA7092">
      <w:pPr>
        <w:spacing w:line="360" w:lineRule="auto"/>
        <w:jc w:val="center"/>
        <w:rPr>
          <w:rFonts w:asciiTheme="majorHAnsi" w:hAnsiTheme="majorHAnsi" w:cs="Times New Roman"/>
          <w:b/>
          <w:color w:val="000000"/>
          <w:sz w:val="24"/>
          <w:szCs w:val="24"/>
        </w:rPr>
      </w:pPr>
      <w:r w:rsidRPr="00FA7092">
        <w:rPr>
          <w:rFonts w:asciiTheme="majorHAnsi" w:hAnsiTheme="majorHAnsi" w:cs="Times New Roman"/>
          <w:b/>
          <w:color w:val="000000"/>
          <w:sz w:val="24"/>
          <w:szCs w:val="24"/>
        </w:rPr>
        <w:t>SECTION II</w:t>
      </w:r>
    </w:p>
    <w:p w:rsidR="00FA7092" w:rsidRPr="00FA7092" w:rsidRDefault="00FA7092" w:rsidP="00FA7092">
      <w:pPr>
        <w:spacing w:line="360" w:lineRule="auto"/>
        <w:jc w:val="both"/>
        <w:rPr>
          <w:rFonts w:asciiTheme="majorHAnsi" w:hAnsiTheme="majorHAnsi" w:cs="Times New Roman"/>
          <w:b/>
          <w:color w:val="000000"/>
          <w:sz w:val="24"/>
          <w:szCs w:val="24"/>
        </w:rPr>
      </w:pPr>
      <w:r w:rsidRPr="00FA7092">
        <w:rPr>
          <w:rFonts w:asciiTheme="majorHAnsi" w:hAnsiTheme="majorHAnsi" w:cs="Times New Roman"/>
          <w:b/>
          <w:color w:val="000000"/>
          <w:sz w:val="24"/>
          <w:szCs w:val="24"/>
        </w:rPr>
        <w:t xml:space="preserve">Read the passage below and answer the questions following it. </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color w:val="000000"/>
          <w:sz w:val="24"/>
          <w:szCs w:val="24"/>
        </w:rPr>
        <w:t xml:space="preserve">Women must be voracious readers of magazines; the choice is considerable and the sales well above any other type of magazine on the market. The most popular, sold in their millions weekly, are the 'glossies', printed in gay </w:t>
      </w:r>
      <w:proofErr w:type="spellStart"/>
      <w:r w:rsidRPr="00FA7092">
        <w:rPr>
          <w:rFonts w:asciiTheme="majorHAnsi" w:hAnsiTheme="majorHAnsi" w:cs="Times New Roman"/>
          <w:color w:val="000000"/>
          <w:sz w:val="24"/>
          <w:szCs w:val="24"/>
        </w:rPr>
        <w:t>colours</w:t>
      </w:r>
      <w:proofErr w:type="spellEnd"/>
      <w:r w:rsidRPr="00FA7092">
        <w:rPr>
          <w:rFonts w:asciiTheme="majorHAnsi" w:hAnsiTheme="majorHAnsi" w:cs="Times New Roman"/>
          <w:color w:val="000000"/>
          <w:sz w:val="24"/>
          <w:szCs w:val="24"/>
        </w:rPr>
        <w:t xml:space="preserve"> with an attractive layout.</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 xml:space="preserve">If the contents are any guide to the attitudes and tastes of the readers, then the average woman is a mixture of commonsense and superstition together with a combination </w:t>
      </w:r>
      <w:r w:rsidRPr="00FA7092">
        <w:rPr>
          <w:rFonts w:asciiTheme="majorHAnsi" w:hAnsiTheme="majorHAnsi" w:cs="Times New Roman"/>
          <w:color w:val="000000"/>
          <w:sz w:val="24"/>
          <w:szCs w:val="24"/>
        </w:rPr>
        <w:lastRenderedPageBreak/>
        <w:t xml:space="preserve">of realism and sentimentality. The name may be different, but the pattern is almost the same week by week; brief letters from readers, each of whom received a guinea for publication (a fair example of which being 'I measured a bit </w:t>
      </w:r>
      <w:r w:rsidRPr="00FA7092">
        <w:rPr>
          <w:rFonts w:asciiTheme="majorHAnsi" w:hAnsiTheme="majorHAnsi" w:cs="Times New Roman"/>
          <w:color w:val="000000"/>
          <w:sz w:val="24"/>
          <w:szCs w:val="24"/>
        </w:rPr>
        <w:t>of</w:t>
      </w:r>
      <w:r w:rsidRPr="00FA7092">
        <w:rPr>
          <w:rFonts w:asciiTheme="majorHAnsi" w:hAnsiTheme="majorHAnsi" w:cs="Times New Roman"/>
          <w:color w:val="000000"/>
          <w:sz w:val="24"/>
          <w:szCs w:val="24"/>
        </w:rPr>
        <w:t xml:space="preserve"> ribbon for an underskirt and cut the tape measure instead'</w:t>
      </w:r>
      <w:r w:rsidRPr="00FA7092">
        <w:rPr>
          <w:rFonts w:asciiTheme="majorHAnsi" w:eastAsia="Times New Roman" w:hAnsiTheme="majorHAnsi" w:cs="Times New Roman"/>
          <w:color w:val="000000"/>
          <w:sz w:val="24"/>
          <w:szCs w:val="24"/>
        </w:rPr>
        <w:t xml:space="preserve"> signed Mrs. X.); homily from a member of the clergy; a 'knit one purl one' supplement; cookery recipes, mouth wateringly appealing to the eye; a shopping guide to the latest gadgets and accessories, including devices for storing or hanging up articles illustrated previously; a page of film, T.V. or show gossip, mainly about the stars' private fads and fancies, rather than an examination of the quality of the entertain</w:t>
      </w:r>
      <w:r w:rsidRPr="00FA7092">
        <w:rPr>
          <w:rFonts w:asciiTheme="majorHAnsi" w:eastAsia="Times New Roman" w:hAnsiTheme="majorHAnsi" w:cs="Times New Roman"/>
          <w:color w:val="000000"/>
          <w:sz w:val="24"/>
          <w:szCs w:val="24"/>
        </w:rPr>
        <w:softHyphen/>
        <w:t>ment; answers to questions on etiquette, beauty and health; practical hints for brightening the home; gardening notes; an article on teen</w:t>
      </w:r>
      <w:r w:rsidRPr="00FA7092">
        <w:rPr>
          <w:rFonts w:asciiTheme="majorHAnsi" w:eastAsia="Times New Roman" w:hAnsiTheme="majorHAnsi" w:cs="Times New Roman"/>
          <w:color w:val="000000"/>
          <w:sz w:val="24"/>
          <w:szCs w:val="24"/>
        </w:rPr>
        <w:softHyphen/>
        <w:t>agers, usually on the assumption that they are a problem; kiddies corner; and always the last, but evidently by no means the least, the horoscopes.</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 xml:space="preserve">Practically half the magazine is devoted to advertisements: aids to lightening the woman's housework so that she has more time to prepare herself for the ever-critical gaze of the male sex. To this end, she must, it seems, be thoroughly foam-lathered, deodorized, breath-sweetened, greased, shampooed, home-permed, </w:t>
      </w:r>
      <w:proofErr w:type="spellStart"/>
      <w:r w:rsidRPr="00FA7092">
        <w:rPr>
          <w:rFonts w:asciiTheme="majorHAnsi" w:hAnsiTheme="majorHAnsi" w:cs="Times New Roman"/>
          <w:color w:val="000000"/>
          <w:sz w:val="24"/>
          <w:szCs w:val="24"/>
        </w:rPr>
        <w:t>dentifriced</w:t>
      </w:r>
      <w:proofErr w:type="spellEnd"/>
      <w:r w:rsidRPr="00FA7092">
        <w:rPr>
          <w:rFonts w:asciiTheme="majorHAnsi" w:hAnsiTheme="majorHAnsi" w:cs="Times New Roman"/>
          <w:color w:val="000000"/>
          <w:sz w:val="24"/>
          <w:szCs w:val="24"/>
        </w:rPr>
        <w:t xml:space="preserve">, powdered, perfumed, slimmed (or fattened), elastically confined, and freed from headaches and other complaints before she can ever hope to be eligible for a 'romantic assignment', A snowy whiteness of apparel is also essential for Miss </w:t>
      </w:r>
      <w:proofErr w:type="spellStart"/>
      <w:r w:rsidRPr="00FA7092">
        <w:rPr>
          <w:rFonts w:asciiTheme="majorHAnsi" w:hAnsiTheme="majorHAnsi" w:cs="Times New Roman"/>
          <w:color w:val="000000"/>
          <w:sz w:val="24"/>
          <w:szCs w:val="24"/>
        </w:rPr>
        <w:t>Lonelyheart</w:t>
      </w:r>
      <w:proofErr w:type="spellEnd"/>
      <w:r w:rsidRPr="00FA7092">
        <w:rPr>
          <w:rFonts w:asciiTheme="majorHAnsi" w:hAnsiTheme="majorHAnsi" w:cs="Times New Roman"/>
          <w:color w:val="000000"/>
          <w:sz w:val="24"/>
          <w:szCs w:val="24"/>
        </w:rPr>
        <w:t>.</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Stories, serials and potted biographies make up a quarter of the reading matter, and it is here that the most powerful influence for good or bad must make itself felt upon the attitudes of the readers. Compared with much of the fiction provided for male readers else</w:t>
      </w:r>
      <w:r w:rsidRPr="00FA7092">
        <w:rPr>
          <w:rFonts w:asciiTheme="majorHAnsi" w:hAnsiTheme="majorHAnsi" w:cs="Times New Roman"/>
          <w:color w:val="000000"/>
          <w:sz w:val="24"/>
          <w:szCs w:val="24"/>
        </w:rPr>
        <w:softHyphen/>
        <w:t>where, there is a complete absence of violence in human relation</w:t>
      </w:r>
      <w:r w:rsidRPr="00FA7092">
        <w:rPr>
          <w:rFonts w:asciiTheme="majorHAnsi" w:hAnsiTheme="majorHAnsi" w:cs="Times New Roman"/>
          <w:color w:val="000000"/>
          <w:sz w:val="24"/>
          <w:szCs w:val="24"/>
        </w:rPr>
        <w:softHyphen/>
        <w:t>ships. There is hope, and a belief that harmony among human beings is desirable and possible, despite jealousies and suspicions. The respect for life is evident in the frequent stories about doctors and nurses which, in spite of the highly romantic presentation of hospital routine, must encourage readers to follow such worthwhile jobs. There is also often a genuine praise for the creative work of artists, ballet dancers and the like. Though illustrations may have such captions as 'she was like a flame with her red-gold hair, burning intensely with love for the first time in her life' there is no exploitation of the more sensational and squalid aspects of sex. Money worship, too, is rejected; a woman, it is implied, should marry for love.</w:t>
      </w:r>
    </w:p>
    <w:p w:rsidR="00FA7092" w:rsidRPr="00FA7092" w:rsidRDefault="00FA7092" w:rsidP="00FA7092">
      <w:p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lastRenderedPageBreak/>
        <w:t xml:space="preserve">Nevertheless, the setting of most stories </w:t>
      </w:r>
      <w:r w:rsidRPr="00FA7092">
        <w:rPr>
          <w:rFonts w:asciiTheme="majorHAnsi" w:hAnsiTheme="majorHAnsi" w:cs="Times New Roman"/>
          <w:bCs/>
          <w:color w:val="000000"/>
          <w:sz w:val="24"/>
          <w:szCs w:val="24"/>
        </w:rPr>
        <w:t>is</w:t>
      </w:r>
      <w:r w:rsidRPr="00FA7092">
        <w:rPr>
          <w:rFonts w:asciiTheme="majorHAnsi" w:hAnsiTheme="majorHAnsi" w:cs="Times New Roman"/>
          <w:b/>
          <w:bCs/>
          <w:color w:val="000000"/>
          <w:sz w:val="24"/>
          <w:szCs w:val="24"/>
        </w:rPr>
        <w:t xml:space="preserve"> </w:t>
      </w:r>
      <w:r w:rsidRPr="00FA7092">
        <w:rPr>
          <w:rFonts w:asciiTheme="majorHAnsi" w:hAnsiTheme="majorHAnsi" w:cs="Times New Roman"/>
          <w:color w:val="000000"/>
          <w:sz w:val="24"/>
          <w:szCs w:val="24"/>
        </w:rPr>
        <w:t xml:space="preserve">one where the people do not have to worry seriously about money problems. The unmarried heroine (like the average reader) may not be very well-off, but she generally manages to get herself involved with a hero, a professional or business executive type, who, if not then, will eventually earn at least  </w:t>
      </w:r>
      <w:r w:rsidRPr="00FA7092">
        <w:rPr>
          <w:rFonts w:asciiTheme="majorHAnsi" w:eastAsia="Times New Roman" w:hAnsiTheme="majorHAnsi" w:cs="Times New Roman"/>
          <w:color w:val="000000"/>
          <w:sz w:val="24"/>
          <w:szCs w:val="24"/>
        </w:rPr>
        <w:t xml:space="preserve">£2,000 a year. Cars, country cottages, wines and </w:t>
      </w:r>
      <w:proofErr w:type="gramStart"/>
      <w:r w:rsidRPr="00FA7092">
        <w:rPr>
          <w:rFonts w:asciiTheme="majorHAnsi" w:eastAsia="Times New Roman" w:hAnsiTheme="majorHAnsi" w:cs="Times New Roman"/>
          <w:color w:val="000000"/>
          <w:sz w:val="24"/>
          <w:szCs w:val="24"/>
        </w:rPr>
        <w:t>liqueurs.,</w:t>
      </w:r>
      <w:proofErr w:type="gramEnd"/>
      <w:r w:rsidRPr="00FA7092">
        <w:rPr>
          <w:rFonts w:asciiTheme="majorHAnsi" w:eastAsia="Times New Roman" w:hAnsiTheme="majorHAnsi" w:cs="Times New Roman"/>
          <w:color w:val="000000"/>
          <w:sz w:val="24"/>
          <w:szCs w:val="24"/>
        </w:rPr>
        <w:t xml:space="preserve"> and period houses seem to be taken very much for granted. In this </w:t>
      </w:r>
      <w:proofErr w:type="spellStart"/>
      <w:r w:rsidRPr="00FA7092">
        <w:rPr>
          <w:rFonts w:asciiTheme="majorHAnsi" w:eastAsia="Times New Roman" w:hAnsiTheme="majorHAnsi" w:cs="Times New Roman"/>
          <w:color w:val="000000"/>
          <w:sz w:val="24"/>
          <w:szCs w:val="24"/>
        </w:rPr>
        <w:t>cosy</w:t>
      </w:r>
      <w:proofErr w:type="spellEnd"/>
      <w:r w:rsidRPr="00FA7092">
        <w:rPr>
          <w:rFonts w:asciiTheme="majorHAnsi" w:eastAsia="Times New Roman" w:hAnsiTheme="majorHAnsi" w:cs="Times New Roman"/>
          <w:color w:val="000000"/>
          <w:sz w:val="24"/>
          <w:szCs w:val="24"/>
        </w:rPr>
        <w:t>, enchanting world, one is not likely to encounter the problems of hous</w:t>
      </w:r>
      <w:r w:rsidRPr="00FA7092">
        <w:rPr>
          <w:rFonts w:asciiTheme="majorHAnsi" w:eastAsia="Times New Roman" w:hAnsiTheme="majorHAnsi" w:cs="Times New Roman"/>
          <w:color w:val="000000"/>
          <w:sz w:val="24"/>
          <w:szCs w:val="24"/>
        </w:rPr>
        <w:softHyphen/>
        <w:t xml:space="preserve">ing, .making ends meet at the end of each week, looking after children without benefit of charwomen and baby-minders—problems which are inescapable for the average person. In the stories, there is too much reliance upon luck (a legacy of a cottage by the sea is a </w:t>
      </w:r>
      <w:proofErr w:type="spellStart"/>
      <w:r w:rsidRPr="00FA7092">
        <w:rPr>
          <w:rFonts w:asciiTheme="majorHAnsi" w:eastAsia="Times New Roman" w:hAnsiTheme="majorHAnsi" w:cs="Times New Roman"/>
          <w:color w:val="000000"/>
          <w:sz w:val="24"/>
          <w:szCs w:val="24"/>
        </w:rPr>
        <w:t>favourite</w:t>
      </w:r>
      <w:proofErr w:type="spellEnd"/>
      <w:r w:rsidRPr="00FA7092">
        <w:rPr>
          <w:rFonts w:asciiTheme="majorHAnsi" w:eastAsia="Times New Roman" w:hAnsiTheme="majorHAnsi" w:cs="Times New Roman"/>
          <w:color w:val="000000"/>
          <w:sz w:val="24"/>
          <w:szCs w:val="24"/>
        </w:rPr>
        <w:t xml:space="preserve"> gambit). They give the impression that the only difficulties are those </w:t>
      </w:r>
      <w:proofErr w:type="gramStart"/>
      <w:r w:rsidRPr="00FA7092">
        <w:rPr>
          <w:rFonts w:asciiTheme="majorHAnsi" w:eastAsia="Times New Roman" w:hAnsiTheme="majorHAnsi" w:cs="Times New Roman"/>
          <w:color w:val="000000"/>
          <w:sz w:val="24"/>
          <w:szCs w:val="24"/>
        </w:rPr>
        <w:t>o</w:t>
      </w:r>
      <w:proofErr w:type="gramEnd"/>
      <w:r w:rsidRPr="00FA7092">
        <w:rPr>
          <w:rFonts w:asciiTheme="majorHAnsi" w:eastAsia="Times New Roman" w:hAnsiTheme="majorHAnsi" w:cs="Times New Roman"/>
          <w:color w:val="000000"/>
          <w:sz w:val="24"/>
          <w:szCs w:val="24"/>
        </w:rPr>
        <w:t>'' misunderstanding, and that it only needs the misunderstanding to be cleared up for everything to be all right. Thus, the general effect upon the reader is to produce a passive dream-like state of wish</w:t>
      </w:r>
      <w:r w:rsidRPr="00FA7092">
        <w:rPr>
          <w:rFonts w:asciiTheme="majorHAnsi" w:eastAsia="Times New Roman" w:hAnsiTheme="majorHAnsi" w:cs="Times New Roman"/>
          <w:color w:val="000000"/>
          <w:sz w:val="24"/>
          <w:szCs w:val="24"/>
        </w:rPr>
        <w:softHyphen/>
        <w:t xml:space="preserve"> fulfillment.</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‘There's something really terrifying about six feet of shy Scots masculinity, especially if you're tongue-tied yourself.' This, of course, is a. real problem; many young people are shy, as one may gather from worried readers' letters. But you know after the first few para</w:t>
      </w:r>
      <w:r w:rsidRPr="00FA7092">
        <w:rPr>
          <w:rFonts w:asciiTheme="majorHAnsi" w:hAnsiTheme="majorHAnsi" w:cs="Times New Roman"/>
          <w:color w:val="000000"/>
          <w:sz w:val="24"/>
          <w:szCs w:val="24"/>
        </w:rPr>
        <w:softHyphen/>
        <w:t xml:space="preserve">graphs just how the story will end: 'a small house with a garden, and inside, slippers in hand and dinner in oven, a nice quiet welcoming girl.' They are adults' fairy stories, but without the </w:t>
      </w:r>
      <w:proofErr w:type="spellStart"/>
      <w:r w:rsidRPr="00FA7092">
        <w:rPr>
          <w:rFonts w:asciiTheme="majorHAnsi" w:hAnsiTheme="majorHAnsi" w:cs="Times New Roman"/>
          <w:color w:val="000000"/>
          <w:sz w:val="24"/>
          <w:szCs w:val="24"/>
        </w:rPr>
        <w:t>vigour</w:t>
      </w:r>
      <w:proofErr w:type="spellEnd"/>
      <w:r w:rsidRPr="00FA7092">
        <w:rPr>
          <w:rFonts w:asciiTheme="majorHAnsi" w:hAnsiTheme="majorHAnsi" w:cs="Times New Roman"/>
          <w:color w:val="000000"/>
          <w:sz w:val="24"/>
          <w:szCs w:val="24"/>
        </w:rPr>
        <w:t xml:space="preserve"> and fresh</w:t>
      </w:r>
      <w:r w:rsidRPr="00FA7092">
        <w:rPr>
          <w:rFonts w:asciiTheme="majorHAnsi" w:hAnsiTheme="majorHAnsi" w:cs="Times New Roman"/>
          <w:color w:val="000000"/>
          <w:sz w:val="24"/>
          <w:szCs w:val="24"/>
        </w:rPr>
        <w:softHyphen/>
        <w:t>ness of language of childhood fairy stories.</w:t>
      </w:r>
    </w:p>
    <w:p w:rsidR="00FA7092" w:rsidRPr="00FA7092" w:rsidRDefault="00FA7092" w:rsidP="00FA7092">
      <w:pPr>
        <w:shd w:val="clear" w:color="auto" w:fill="FFFFFF"/>
        <w:autoSpaceDE w:val="0"/>
        <w:autoSpaceDN w:val="0"/>
        <w:adjustRightInd w:val="0"/>
        <w:spacing w:after="0" w:line="360" w:lineRule="auto"/>
        <w:ind w:firstLine="720"/>
        <w:jc w:val="both"/>
        <w:rPr>
          <w:rFonts w:asciiTheme="majorHAnsi" w:hAnsiTheme="majorHAnsi" w:cs="Times New Roman"/>
          <w:sz w:val="24"/>
          <w:szCs w:val="24"/>
        </w:rPr>
      </w:pPr>
      <w:r w:rsidRPr="00FA7092">
        <w:rPr>
          <w:rFonts w:asciiTheme="majorHAnsi" w:hAnsiTheme="majorHAnsi" w:cs="Times New Roman"/>
          <w:color w:val="000000"/>
          <w:sz w:val="24"/>
          <w:szCs w:val="24"/>
        </w:rPr>
        <w:t>Serials are frequently given a historical setting. The Restoration Period will readily provide a situation where the heroine may be rescued from the Fire and the Plague by some 'handsome, dashing, debonair' aristocrat. But the characters are Twentieth century people dressed up for the part. One learns nothing of the past from these stories, of the differences in ways of thought and human relationships of seventeenth century England. Instead, one is given another varia</w:t>
      </w:r>
      <w:r w:rsidRPr="00FA7092">
        <w:rPr>
          <w:rFonts w:asciiTheme="majorHAnsi" w:hAnsiTheme="majorHAnsi" w:cs="Times New Roman"/>
          <w:color w:val="000000"/>
          <w:sz w:val="24"/>
          <w:szCs w:val="24"/>
        </w:rPr>
        <w:softHyphen/>
        <w:t>tion of the fairy story.</w:t>
      </w:r>
    </w:p>
    <w:p w:rsidR="00FA7092" w:rsidRPr="00FA7092" w:rsidRDefault="00FA7092" w:rsidP="00FA7092">
      <w:pPr>
        <w:shd w:val="clear" w:color="auto" w:fill="FFFFFF"/>
        <w:autoSpaceDE w:val="0"/>
        <w:autoSpaceDN w:val="0"/>
        <w:adjustRightInd w:val="0"/>
        <w:spacing w:after="0" w:line="360" w:lineRule="auto"/>
        <w:jc w:val="both"/>
        <w:rPr>
          <w:rFonts w:asciiTheme="majorHAnsi" w:eastAsia="Times New Roman" w:hAnsiTheme="majorHAnsi" w:cs="Times New Roman"/>
          <w:color w:val="000000"/>
          <w:sz w:val="24"/>
          <w:szCs w:val="24"/>
        </w:rPr>
      </w:pPr>
      <w:r w:rsidRPr="00FA7092">
        <w:rPr>
          <w:rFonts w:asciiTheme="majorHAnsi" w:hAnsiTheme="majorHAnsi" w:cs="Times New Roman"/>
          <w:color w:val="000000"/>
          <w:sz w:val="24"/>
          <w:szCs w:val="24"/>
        </w:rPr>
        <w:t xml:space="preserve">Most people have a phase of reading the sort of magazine discussed above and there is no doubt that there is much in them which is useful, practical and helpful. However, such reading may become an ingrained habit, so that the reader is prevented from moving on further to a more valuable literature, just as some adults never get beyond the reading of comics. Good literature helps us to understand not only ourselves but others, whereas bad </w:t>
      </w:r>
      <w:r w:rsidRPr="00FA7092">
        <w:rPr>
          <w:rFonts w:asciiTheme="majorHAnsi" w:hAnsiTheme="majorHAnsi" w:cs="Times New Roman"/>
          <w:color w:val="000000"/>
          <w:sz w:val="24"/>
          <w:szCs w:val="24"/>
        </w:rPr>
        <w:lastRenderedPageBreak/>
        <w:t>literature gives a false and misleading view of human relationships. The criticism is not that women's magazines deal only with romantic love</w:t>
      </w:r>
      <w:r w:rsidRPr="00FA7092">
        <w:rPr>
          <w:rFonts w:asciiTheme="majorHAnsi" w:eastAsia="Times New Roman" w:hAnsiTheme="majorHAnsi" w:cs="Times New Roman"/>
          <w:color w:val="000000"/>
          <w:sz w:val="24"/>
          <w:szCs w:val="24"/>
        </w:rPr>
        <w:t>—most people in love feel romantic—but against a wrong notion of romantic love. The danger is that when the young reader's marriage does not measure up</w:t>
      </w:r>
      <w:r w:rsidRPr="00FA7092">
        <w:rPr>
          <w:rFonts w:asciiTheme="majorHAnsi" w:hAnsiTheme="majorHAnsi" w:cs="Times New Roman"/>
          <w:sz w:val="24"/>
          <w:szCs w:val="24"/>
        </w:rPr>
        <w:t xml:space="preserve"> </w:t>
      </w:r>
      <w:r w:rsidRPr="00FA7092">
        <w:rPr>
          <w:rFonts w:asciiTheme="majorHAnsi" w:hAnsiTheme="majorHAnsi" w:cs="Times New Roman"/>
          <w:color w:val="000000"/>
          <w:sz w:val="24"/>
          <w:szCs w:val="24"/>
        </w:rPr>
        <w:t xml:space="preserve">to an impossible ideal, she may be unnecessarily bewildered an' appointed. In real life no one lives 'happy ever after', six feet of masculinity, and </w:t>
      </w:r>
      <w:r w:rsidRPr="00FA7092">
        <w:rPr>
          <w:rFonts w:asciiTheme="majorHAnsi" w:eastAsia="Times New Roman" w:hAnsiTheme="majorHAnsi" w:cs="Times New Roman"/>
          <w:color w:val="000000"/>
          <w:sz w:val="24"/>
          <w:szCs w:val="24"/>
        </w:rPr>
        <w:t>£2,000 a year notwithstanding.</w:t>
      </w:r>
    </w:p>
    <w:p w:rsidR="00FA7092" w:rsidRPr="00FA7092" w:rsidRDefault="00FA7092" w:rsidP="00FA7092">
      <w:pPr>
        <w:spacing w:line="360" w:lineRule="auto"/>
        <w:ind w:left="5040"/>
        <w:jc w:val="both"/>
        <w:rPr>
          <w:rFonts w:asciiTheme="majorHAnsi" w:hAnsiTheme="majorHAnsi" w:cs="Times New Roman"/>
          <w:b/>
          <w:color w:val="000000"/>
          <w:sz w:val="24"/>
          <w:szCs w:val="24"/>
        </w:rPr>
      </w:pPr>
      <w:r w:rsidRPr="00FA7092">
        <w:rPr>
          <w:rFonts w:asciiTheme="majorHAnsi" w:hAnsiTheme="majorHAnsi" w:cs="Times New Roman"/>
          <w:b/>
          <w:color w:val="000000"/>
          <w:sz w:val="24"/>
          <w:szCs w:val="24"/>
        </w:rPr>
        <w:t xml:space="preserve">Useful Literacy by P.J Mc </w:t>
      </w:r>
      <w:proofErr w:type="spellStart"/>
      <w:r w:rsidRPr="00FA7092">
        <w:rPr>
          <w:rFonts w:asciiTheme="majorHAnsi" w:hAnsiTheme="majorHAnsi" w:cs="Times New Roman"/>
          <w:b/>
          <w:color w:val="000000"/>
          <w:sz w:val="24"/>
          <w:szCs w:val="24"/>
        </w:rPr>
        <w:t>Greeney</w:t>
      </w:r>
      <w:proofErr w:type="spellEnd"/>
    </w:p>
    <w:p w:rsidR="00FA7092" w:rsidRPr="00FA7092" w:rsidRDefault="00FA7092" w:rsidP="00FA7092">
      <w:pPr>
        <w:pStyle w:val="ListParagraph"/>
        <w:numPr>
          <w:ilvl w:val="0"/>
          <w:numId w:val="4"/>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What is the writer’s view on what women read?</w:t>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b/>
          <w:i/>
          <w:color w:val="000000"/>
          <w:sz w:val="24"/>
          <w:szCs w:val="24"/>
        </w:rPr>
        <w:t>(6marks)</w:t>
      </w:r>
      <w:r w:rsidRPr="00FA7092">
        <w:rPr>
          <w:rFonts w:asciiTheme="majorHAnsi" w:hAnsiTheme="majorHAnsi" w:cs="Times New Roman"/>
          <w:color w:val="000000"/>
          <w:sz w:val="24"/>
          <w:szCs w:val="24"/>
        </w:rPr>
        <w:t xml:space="preserve"> </w:t>
      </w:r>
    </w:p>
    <w:p w:rsidR="00FA7092" w:rsidRPr="00FA7092" w:rsidRDefault="00FA7092" w:rsidP="00FA7092">
      <w:pPr>
        <w:pStyle w:val="ListParagraph"/>
        <w:numPr>
          <w:ilvl w:val="0"/>
          <w:numId w:val="4"/>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Why do women read such kind of materials?</w:t>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Pr>
          <w:rFonts w:asciiTheme="majorHAnsi" w:hAnsiTheme="majorHAnsi" w:cs="Times New Roman"/>
          <w:color w:val="000000"/>
          <w:sz w:val="24"/>
          <w:szCs w:val="24"/>
        </w:rPr>
        <w:tab/>
      </w:r>
      <w:r w:rsidRPr="00FA7092">
        <w:rPr>
          <w:rFonts w:asciiTheme="majorHAnsi" w:hAnsiTheme="majorHAnsi" w:cs="Times New Roman"/>
          <w:b/>
          <w:i/>
          <w:color w:val="000000"/>
          <w:sz w:val="24"/>
          <w:szCs w:val="24"/>
        </w:rPr>
        <w:t>(6marks)</w:t>
      </w:r>
    </w:p>
    <w:p w:rsidR="00FA7092" w:rsidRPr="00FA7092" w:rsidRDefault="00FA7092" w:rsidP="00FA7092">
      <w:pPr>
        <w:pStyle w:val="ListParagraph"/>
        <w:numPr>
          <w:ilvl w:val="0"/>
          <w:numId w:val="4"/>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What literature does the writer consider worth reading </w:t>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b/>
          <w:i/>
          <w:color w:val="000000"/>
          <w:sz w:val="24"/>
          <w:szCs w:val="24"/>
        </w:rPr>
        <w:t>(6marks)</w:t>
      </w:r>
    </w:p>
    <w:p w:rsidR="00FA7092" w:rsidRPr="00FA7092" w:rsidRDefault="00FA7092" w:rsidP="00FA7092">
      <w:pPr>
        <w:pStyle w:val="ListParagraph"/>
        <w:numPr>
          <w:ilvl w:val="0"/>
          <w:numId w:val="4"/>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 xml:space="preserve">Discuss the effective use of stylistic devices in the passage </w:t>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Pr>
          <w:rFonts w:asciiTheme="majorHAnsi" w:hAnsiTheme="majorHAnsi" w:cs="Times New Roman"/>
          <w:color w:val="000000"/>
          <w:sz w:val="24"/>
          <w:szCs w:val="24"/>
        </w:rPr>
        <w:tab/>
      </w:r>
      <w:r w:rsidRPr="00FA7092">
        <w:rPr>
          <w:rFonts w:asciiTheme="majorHAnsi" w:hAnsiTheme="majorHAnsi" w:cs="Times New Roman"/>
          <w:b/>
          <w:i/>
          <w:color w:val="000000"/>
          <w:sz w:val="24"/>
          <w:szCs w:val="24"/>
        </w:rPr>
        <w:t>(12marks)</w:t>
      </w:r>
    </w:p>
    <w:p w:rsidR="00FA7092" w:rsidRPr="00FA7092" w:rsidRDefault="00FA7092" w:rsidP="00FA7092">
      <w:pPr>
        <w:pStyle w:val="ListParagraph"/>
        <w:numPr>
          <w:ilvl w:val="0"/>
          <w:numId w:val="4"/>
        </w:numPr>
        <w:spacing w:line="360" w:lineRule="auto"/>
        <w:jc w:val="both"/>
        <w:rPr>
          <w:rFonts w:asciiTheme="majorHAnsi" w:hAnsiTheme="majorHAnsi" w:cs="Times New Roman"/>
          <w:color w:val="000000"/>
          <w:sz w:val="24"/>
          <w:szCs w:val="24"/>
        </w:rPr>
      </w:pPr>
      <w:r w:rsidRPr="00FA7092">
        <w:rPr>
          <w:rFonts w:asciiTheme="majorHAnsi" w:hAnsiTheme="majorHAnsi" w:cs="Times New Roman"/>
          <w:color w:val="000000"/>
          <w:sz w:val="24"/>
          <w:szCs w:val="24"/>
        </w:rPr>
        <w:t>Describe the tone in the extract.</w:t>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color w:val="000000"/>
          <w:sz w:val="24"/>
          <w:szCs w:val="24"/>
        </w:rPr>
        <w:tab/>
      </w:r>
      <w:r w:rsidRPr="00FA7092">
        <w:rPr>
          <w:rFonts w:asciiTheme="majorHAnsi" w:hAnsiTheme="majorHAnsi" w:cs="Times New Roman"/>
          <w:b/>
          <w:i/>
          <w:color w:val="000000"/>
          <w:sz w:val="24"/>
          <w:szCs w:val="24"/>
        </w:rPr>
        <w:t>(4marks)</w:t>
      </w:r>
    </w:p>
    <w:p w:rsidR="00FA7092" w:rsidRPr="00FA7092" w:rsidRDefault="00FA7092" w:rsidP="00FA7092">
      <w:pPr>
        <w:spacing w:line="360" w:lineRule="auto"/>
        <w:jc w:val="center"/>
        <w:rPr>
          <w:rFonts w:asciiTheme="majorHAnsi" w:hAnsiTheme="majorHAnsi" w:cs="Times New Roman"/>
          <w:b/>
          <w:color w:val="000000"/>
          <w:sz w:val="24"/>
          <w:szCs w:val="24"/>
        </w:rPr>
      </w:pPr>
      <w:r w:rsidRPr="00FA7092">
        <w:rPr>
          <w:rFonts w:asciiTheme="majorHAnsi" w:hAnsiTheme="majorHAnsi" w:cs="Times New Roman"/>
          <w:b/>
          <w:color w:val="000000"/>
          <w:sz w:val="24"/>
          <w:szCs w:val="24"/>
        </w:rPr>
        <w:t>SECTION III</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b/>
          <w:bCs/>
          <w:color w:val="000000"/>
          <w:sz w:val="24"/>
          <w:szCs w:val="24"/>
        </w:rPr>
      </w:pPr>
      <w:r w:rsidRPr="00FA7092">
        <w:rPr>
          <w:rFonts w:asciiTheme="majorHAnsi" w:hAnsiTheme="majorHAnsi" w:cs="Times New Roman"/>
          <w:b/>
          <w:bCs/>
          <w:color w:val="000000"/>
          <w:sz w:val="24"/>
          <w:szCs w:val="24"/>
        </w:rPr>
        <w:t>Read the poem and answer the questions that follow</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b/>
          <w:bCs/>
          <w:i/>
          <w:iCs/>
          <w:color w:val="000000"/>
          <w:sz w:val="24"/>
          <w:szCs w:val="24"/>
        </w:rPr>
        <w:t>Senior Staff Club</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Super-revolutionary mouths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Drop</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In between puffs of cigarettes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Water-tight truths: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 xml:space="preserve">The common </w:t>
      </w:r>
      <w:proofErr w:type="gramStart"/>
      <w:r w:rsidRPr="00FA7092">
        <w:rPr>
          <w:rFonts w:asciiTheme="majorHAnsi" w:hAnsiTheme="majorHAnsi" w:cs="Times New Roman"/>
          <w:i/>
          <w:iCs/>
          <w:color w:val="000000"/>
          <w:sz w:val="24"/>
          <w:szCs w:val="24"/>
        </w:rPr>
        <w:t>man  i.e</w:t>
      </w:r>
      <w:proofErr w:type="gramEnd"/>
      <w:r w:rsidRPr="00FA7092">
        <w:rPr>
          <w:rFonts w:asciiTheme="majorHAnsi" w:hAnsiTheme="majorHAnsi" w:cs="Times New Roman"/>
          <w:i/>
          <w:iCs/>
          <w:color w:val="000000"/>
          <w:sz w:val="24"/>
          <w:szCs w:val="24"/>
        </w:rPr>
        <w:t>.</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Working man and woman</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 xml:space="preserve">To </w:t>
      </w:r>
      <w:proofErr w:type="spellStart"/>
      <w:r w:rsidRPr="00FA7092">
        <w:rPr>
          <w:rFonts w:asciiTheme="majorHAnsi" w:hAnsiTheme="majorHAnsi" w:cs="Times New Roman"/>
          <w:i/>
          <w:iCs/>
          <w:color w:val="000000"/>
          <w:sz w:val="24"/>
          <w:szCs w:val="24"/>
        </w:rPr>
        <w:t>he</w:t>
      </w:r>
      <w:proofErr w:type="spellEnd"/>
      <w:r w:rsidRPr="00FA7092">
        <w:rPr>
          <w:rFonts w:asciiTheme="majorHAnsi" w:hAnsiTheme="majorHAnsi" w:cs="Times New Roman"/>
          <w:i/>
          <w:iCs/>
          <w:color w:val="000000"/>
          <w:sz w:val="24"/>
          <w:szCs w:val="24"/>
        </w:rPr>
        <w:t xml:space="preserve"> exact -</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 xml:space="preserve">Must he helped </w:t>
      </w:r>
      <w:proofErr w:type="spellStart"/>
      <w:r w:rsidRPr="00FA7092">
        <w:rPr>
          <w:rFonts w:asciiTheme="majorHAnsi" w:hAnsiTheme="majorHAnsi" w:cs="Times New Roman"/>
          <w:i/>
          <w:iCs/>
          <w:color w:val="000000"/>
          <w:sz w:val="24"/>
          <w:szCs w:val="24"/>
        </w:rPr>
        <w:t>hy</w:t>
      </w:r>
      <w:proofErr w:type="spellEnd"/>
      <w:r w:rsidRPr="00FA7092">
        <w:rPr>
          <w:rFonts w:asciiTheme="majorHAnsi" w:hAnsiTheme="majorHAnsi" w:cs="Times New Roman"/>
          <w:i/>
          <w:iCs/>
          <w:color w:val="000000"/>
          <w:sz w:val="24"/>
          <w:szCs w:val="24"/>
        </w:rPr>
        <w:t xml:space="preserve"> us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To wake to their oppressed status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We must raise the masses 'consciousness!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 xml:space="preserve">But </w:t>
      </w:r>
      <w:r w:rsidRPr="00FA7092">
        <w:rPr>
          <w:rFonts w:asciiTheme="majorHAnsi" w:eastAsia="Times New Roman" w:hAnsiTheme="majorHAnsi" w:cs="Times New Roman"/>
          <w:color w:val="000000"/>
          <w:sz w:val="24"/>
          <w:szCs w:val="24"/>
        </w:rPr>
        <w:t xml:space="preserve">— </w:t>
      </w:r>
      <w:r w:rsidRPr="00FA7092">
        <w:rPr>
          <w:rFonts w:asciiTheme="majorHAnsi" w:eastAsia="Times New Roman" w:hAnsiTheme="majorHAnsi" w:cs="Times New Roman"/>
          <w:i/>
          <w:iCs/>
          <w:color w:val="000000"/>
          <w:sz w:val="24"/>
          <w:szCs w:val="24"/>
        </w:rPr>
        <w:t>gesturing left hands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In between</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lastRenderedPageBreak/>
        <w:t>Drop vampire BAT butts on the floor</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r w:rsidRPr="00FA7092">
        <w:rPr>
          <w:rFonts w:asciiTheme="majorHAnsi" w:hAnsiTheme="majorHAnsi" w:cs="Times New Roman"/>
          <w:i/>
          <w:iCs/>
          <w:color w:val="000000"/>
          <w:sz w:val="24"/>
          <w:szCs w:val="24"/>
        </w:rPr>
        <w:t>Swept daily by women</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proofErr w:type="gramStart"/>
      <w:r w:rsidRPr="00FA7092">
        <w:rPr>
          <w:rFonts w:asciiTheme="majorHAnsi" w:hAnsiTheme="majorHAnsi" w:cs="Times New Roman"/>
          <w:i/>
          <w:iCs/>
          <w:color w:val="000000"/>
          <w:sz w:val="24"/>
          <w:szCs w:val="24"/>
        </w:rPr>
        <w:t>Faceless and nameless.</w:t>
      </w:r>
      <w:proofErr w:type="gramEnd"/>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r w:rsidRPr="00FA7092">
        <w:rPr>
          <w:rFonts w:asciiTheme="majorHAnsi" w:hAnsiTheme="majorHAnsi" w:cs="Times New Roman"/>
          <w:i/>
          <w:iCs/>
          <w:color w:val="000000"/>
          <w:sz w:val="24"/>
          <w:szCs w:val="24"/>
        </w:rPr>
        <w:t xml:space="preserve">In the help-self places </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proofErr w:type="spellStart"/>
      <w:r w:rsidRPr="00FA7092">
        <w:rPr>
          <w:rFonts w:asciiTheme="majorHAnsi" w:hAnsiTheme="majorHAnsi" w:cs="Times New Roman"/>
          <w:i/>
          <w:iCs/>
          <w:color w:val="000000"/>
          <w:sz w:val="24"/>
          <w:szCs w:val="24"/>
        </w:rPr>
        <w:t>Nani</w:t>
      </w:r>
      <w:proofErr w:type="spellEnd"/>
      <w:r w:rsidRPr="00FA7092">
        <w:rPr>
          <w:rFonts w:asciiTheme="majorHAnsi" w:hAnsiTheme="majorHAnsi" w:cs="Times New Roman"/>
          <w:i/>
          <w:iCs/>
          <w:color w:val="000000"/>
          <w:sz w:val="24"/>
          <w:szCs w:val="24"/>
        </w:rPr>
        <w:t xml:space="preserve">, Wee </w:t>
      </w:r>
      <w:proofErr w:type="spellStart"/>
      <w:r w:rsidRPr="00FA7092">
        <w:rPr>
          <w:rFonts w:asciiTheme="majorHAnsi" w:hAnsiTheme="majorHAnsi" w:cs="Times New Roman"/>
          <w:i/>
          <w:iCs/>
          <w:color w:val="000000"/>
          <w:sz w:val="24"/>
          <w:szCs w:val="24"/>
        </w:rPr>
        <w:t>and'Ai-Sei</w:t>
      </w:r>
      <w:proofErr w:type="spellEnd"/>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color w:val="000000"/>
          <w:sz w:val="24"/>
          <w:szCs w:val="24"/>
        </w:rPr>
      </w:pP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r w:rsidRPr="00FA7092">
        <w:rPr>
          <w:rFonts w:asciiTheme="majorHAnsi" w:hAnsiTheme="majorHAnsi" w:cs="Times New Roman"/>
          <w:i/>
          <w:iCs/>
          <w:color w:val="000000"/>
          <w:sz w:val="24"/>
          <w:szCs w:val="24"/>
        </w:rPr>
        <w:t>Clear the directionless mess</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r w:rsidRPr="00FA7092">
        <w:rPr>
          <w:rFonts w:asciiTheme="majorHAnsi" w:hAnsiTheme="majorHAnsi" w:cs="Times New Roman"/>
          <w:i/>
          <w:iCs/>
          <w:color w:val="000000"/>
          <w:sz w:val="24"/>
          <w:szCs w:val="24"/>
        </w:rPr>
        <w:t xml:space="preserve"> Splashed by the </w:t>
      </w:r>
      <w:proofErr w:type="spellStart"/>
      <w:r w:rsidRPr="00FA7092">
        <w:rPr>
          <w:rFonts w:asciiTheme="majorHAnsi" w:hAnsiTheme="majorHAnsi" w:cs="Times New Roman"/>
          <w:i/>
          <w:iCs/>
          <w:color w:val="000000"/>
          <w:sz w:val="24"/>
          <w:szCs w:val="24"/>
        </w:rPr>
        <w:t>directionful</w:t>
      </w:r>
      <w:proofErr w:type="spellEnd"/>
      <w:r w:rsidRPr="00FA7092">
        <w:rPr>
          <w:rFonts w:asciiTheme="majorHAnsi" w:hAnsiTheme="majorHAnsi" w:cs="Times New Roman"/>
          <w:i/>
          <w:iCs/>
          <w:color w:val="000000"/>
          <w:sz w:val="24"/>
          <w:szCs w:val="24"/>
        </w:rPr>
        <w:t xml:space="preserve"> </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r w:rsidRPr="00FA7092">
        <w:rPr>
          <w:rFonts w:asciiTheme="majorHAnsi" w:hAnsiTheme="majorHAnsi" w:cs="Times New Roman"/>
          <w:i/>
          <w:iCs/>
          <w:color w:val="000000"/>
          <w:sz w:val="24"/>
          <w:szCs w:val="24"/>
        </w:rPr>
        <w:t xml:space="preserve">Here, too, in the beery bowls </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i/>
          <w:iCs/>
          <w:color w:val="000000"/>
          <w:sz w:val="24"/>
          <w:szCs w:val="24"/>
        </w:rPr>
      </w:pPr>
      <w:r w:rsidRPr="00FA7092">
        <w:rPr>
          <w:rFonts w:asciiTheme="majorHAnsi" w:hAnsiTheme="majorHAnsi" w:cs="Times New Roman"/>
          <w:i/>
          <w:iCs/>
          <w:color w:val="000000"/>
          <w:sz w:val="24"/>
          <w:szCs w:val="24"/>
        </w:rPr>
        <w:t xml:space="preserve">They find floating yellowed butts </w:t>
      </w:r>
    </w:p>
    <w:p w:rsidR="00FA7092" w:rsidRPr="00FA7092" w:rsidRDefault="00FA7092" w:rsidP="00FA7092">
      <w:pPr>
        <w:shd w:val="clear" w:color="auto" w:fill="FFFFFF"/>
        <w:autoSpaceDE w:val="0"/>
        <w:autoSpaceDN w:val="0"/>
        <w:adjustRightInd w:val="0"/>
        <w:spacing w:after="0" w:line="360" w:lineRule="auto"/>
        <w:jc w:val="both"/>
        <w:rPr>
          <w:rFonts w:asciiTheme="majorHAnsi" w:hAnsiTheme="majorHAnsi" w:cs="Times New Roman"/>
          <w:sz w:val="24"/>
          <w:szCs w:val="24"/>
        </w:rPr>
      </w:pPr>
      <w:proofErr w:type="gramStart"/>
      <w:r w:rsidRPr="00FA7092">
        <w:rPr>
          <w:rFonts w:asciiTheme="majorHAnsi" w:hAnsiTheme="majorHAnsi" w:cs="Times New Roman"/>
          <w:i/>
          <w:iCs/>
          <w:color w:val="000000"/>
          <w:sz w:val="24"/>
          <w:szCs w:val="24"/>
        </w:rPr>
        <w:t>The tail-ends of bitter truth.</w:t>
      </w:r>
      <w:proofErr w:type="gramEnd"/>
    </w:p>
    <w:p w:rsidR="00FA7092" w:rsidRPr="00FA7092" w:rsidRDefault="00FA7092" w:rsidP="00FA7092">
      <w:pPr>
        <w:shd w:val="clear" w:color="auto" w:fill="FFFFFF"/>
        <w:autoSpaceDE w:val="0"/>
        <w:autoSpaceDN w:val="0"/>
        <w:adjustRightInd w:val="0"/>
        <w:spacing w:after="0" w:line="360" w:lineRule="auto"/>
        <w:ind w:left="5760" w:firstLine="720"/>
        <w:jc w:val="both"/>
        <w:rPr>
          <w:rFonts w:asciiTheme="majorHAnsi" w:hAnsiTheme="majorHAnsi" w:cs="Times New Roman"/>
          <w:b/>
          <w:bCs/>
          <w:i/>
          <w:iCs/>
          <w:color w:val="000000"/>
          <w:sz w:val="24"/>
          <w:szCs w:val="24"/>
        </w:rPr>
      </w:pPr>
      <w:r w:rsidRPr="00FA7092">
        <w:rPr>
          <w:rFonts w:asciiTheme="majorHAnsi" w:hAnsiTheme="majorHAnsi" w:cs="Times New Roman"/>
          <w:b/>
          <w:bCs/>
          <w:i/>
          <w:iCs/>
          <w:color w:val="000000"/>
          <w:sz w:val="24"/>
          <w:szCs w:val="24"/>
        </w:rPr>
        <w:t xml:space="preserve">A.L </w:t>
      </w:r>
      <w:proofErr w:type="spellStart"/>
      <w:r w:rsidRPr="00FA7092">
        <w:rPr>
          <w:rFonts w:asciiTheme="majorHAnsi" w:hAnsiTheme="majorHAnsi" w:cs="Times New Roman"/>
          <w:b/>
          <w:bCs/>
          <w:i/>
          <w:iCs/>
          <w:color w:val="000000"/>
          <w:sz w:val="24"/>
          <w:szCs w:val="24"/>
        </w:rPr>
        <w:t>Luvai</w:t>
      </w:r>
      <w:proofErr w:type="spellEnd"/>
    </w:p>
    <w:p w:rsidR="00FA7092" w:rsidRPr="00FA7092" w:rsidRDefault="00FA7092" w:rsidP="00FA7092">
      <w:pPr>
        <w:shd w:val="clear" w:color="auto" w:fill="FFFFFF"/>
        <w:autoSpaceDE w:val="0"/>
        <w:autoSpaceDN w:val="0"/>
        <w:adjustRightInd w:val="0"/>
        <w:spacing w:after="0" w:line="360" w:lineRule="auto"/>
        <w:ind w:left="5760" w:firstLine="720"/>
        <w:jc w:val="both"/>
        <w:rPr>
          <w:rFonts w:asciiTheme="majorHAnsi" w:hAnsiTheme="majorHAnsi" w:cs="Times New Roman"/>
          <w:sz w:val="24"/>
          <w:szCs w:val="24"/>
        </w:rPr>
      </w:pPr>
    </w:p>
    <w:p w:rsidR="00FA7092" w:rsidRPr="00FA7092" w:rsidRDefault="00FA7092" w:rsidP="00FA7092">
      <w:pPr>
        <w:pStyle w:val="ListParagraph"/>
        <w:numPr>
          <w:ilvl w:val="0"/>
          <w:numId w:val="5"/>
        </w:numPr>
        <w:spacing w:line="360" w:lineRule="auto"/>
        <w:jc w:val="both"/>
        <w:rPr>
          <w:rFonts w:asciiTheme="majorHAnsi" w:hAnsiTheme="majorHAnsi" w:cs="Times New Roman"/>
          <w:iCs/>
          <w:color w:val="000000"/>
          <w:sz w:val="24"/>
          <w:szCs w:val="24"/>
        </w:rPr>
      </w:pPr>
      <w:r w:rsidRPr="00FA7092">
        <w:rPr>
          <w:rFonts w:asciiTheme="majorHAnsi" w:hAnsiTheme="majorHAnsi" w:cs="Times New Roman"/>
          <w:iCs/>
          <w:color w:val="000000"/>
          <w:sz w:val="24"/>
          <w:szCs w:val="24"/>
        </w:rPr>
        <w:t xml:space="preserve">Identify the persona in the poem. </w:t>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t xml:space="preserve">         </w:t>
      </w:r>
      <w:r>
        <w:rPr>
          <w:rFonts w:asciiTheme="majorHAnsi" w:hAnsiTheme="majorHAnsi" w:cs="Times New Roman"/>
          <w:iCs/>
          <w:color w:val="000000"/>
          <w:sz w:val="24"/>
          <w:szCs w:val="24"/>
        </w:rPr>
        <w:tab/>
      </w:r>
      <w:r w:rsidRPr="00FA7092">
        <w:rPr>
          <w:rFonts w:asciiTheme="majorHAnsi" w:hAnsiTheme="majorHAnsi" w:cs="Times New Roman"/>
          <w:b/>
          <w:i/>
          <w:iCs/>
          <w:color w:val="000000"/>
          <w:sz w:val="24"/>
          <w:szCs w:val="24"/>
        </w:rPr>
        <w:t>(04marks)</w:t>
      </w:r>
    </w:p>
    <w:p w:rsidR="00FA7092" w:rsidRPr="00FA7092" w:rsidRDefault="00FA7092" w:rsidP="00FA7092">
      <w:pPr>
        <w:pStyle w:val="ListParagraph"/>
        <w:numPr>
          <w:ilvl w:val="0"/>
          <w:numId w:val="5"/>
        </w:numPr>
        <w:spacing w:line="360" w:lineRule="auto"/>
        <w:jc w:val="both"/>
        <w:rPr>
          <w:rFonts w:asciiTheme="majorHAnsi" w:hAnsiTheme="majorHAnsi" w:cs="Times New Roman"/>
          <w:iCs/>
          <w:color w:val="000000"/>
          <w:sz w:val="24"/>
          <w:szCs w:val="24"/>
        </w:rPr>
      </w:pPr>
      <w:r w:rsidRPr="00FA7092">
        <w:rPr>
          <w:rFonts w:asciiTheme="majorHAnsi" w:hAnsiTheme="majorHAnsi" w:cs="Times New Roman"/>
          <w:iCs/>
          <w:color w:val="000000"/>
          <w:sz w:val="24"/>
          <w:szCs w:val="24"/>
        </w:rPr>
        <w:t>Explain the irony in the poem.</w:t>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t xml:space="preserve">       </w:t>
      </w:r>
      <w:r>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 xml:space="preserve">  </w:t>
      </w:r>
      <w:r>
        <w:rPr>
          <w:rFonts w:asciiTheme="majorHAnsi" w:hAnsiTheme="majorHAnsi" w:cs="Times New Roman"/>
          <w:iCs/>
          <w:color w:val="000000"/>
          <w:sz w:val="24"/>
          <w:szCs w:val="24"/>
        </w:rPr>
        <w:tab/>
      </w:r>
      <w:r w:rsidRPr="00FA7092">
        <w:rPr>
          <w:rFonts w:asciiTheme="majorHAnsi" w:hAnsiTheme="majorHAnsi" w:cs="Times New Roman"/>
          <w:b/>
          <w:i/>
          <w:iCs/>
          <w:color w:val="000000"/>
          <w:sz w:val="24"/>
          <w:szCs w:val="24"/>
        </w:rPr>
        <w:t>(06marks)</w:t>
      </w:r>
    </w:p>
    <w:p w:rsidR="00FA7092" w:rsidRPr="00FA7092" w:rsidRDefault="00FA7092" w:rsidP="00FA7092">
      <w:pPr>
        <w:pStyle w:val="ListParagraph"/>
        <w:numPr>
          <w:ilvl w:val="0"/>
          <w:numId w:val="5"/>
        </w:numPr>
        <w:spacing w:line="360" w:lineRule="auto"/>
        <w:jc w:val="both"/>
        <w:rPr>
          <w:rFonts w:asciiTheme="majorHAnsi" w:hAnsiTheme="majorHAnsi" w:cs="Times New Roman"/>
          <w:iCs/>
          <w:color w:val="000000"/>
          <w:sz w:val="24"/>
          <w:szCs w:val="24"/>
        </w:rPr>
      </w:pPr>
      <w:r w:rsidRPr="00FA7092">
        <w:rPr>
          <w:rFonts w:asciiTheme="majorHAnsi" w:hAnsiTheme="majorHAnsi" w:cs="Times New Roman"/>
          <w:iCs/>
          <w:color w:val="000000"/>
          <w:sz w:val="24"/>
          <w:szCs w:val="24"/>
        </w:rPr>
        <w:t xml:space="preserve">What poetic devices have been effectively employed in the poem? </w:t>
      </w:r>
      <w:r>
        <w:rPr>
          <w:rFonts w:asciiTheme="majorHAnsi" w:hAnsiTheme="majorHAnsi" w:cs="Times New Roman"/>
          <w:iCs/>
          <w:color w:val="000000"/>
          <w:sz w:val="24"/>
          <w:szCs w:val="24"/>
        </w:rPr>
        <w:tab/>
      </w:r>
      <w:r>
        <w:rPr>
          <w:rFonts w:asciiTheme="majorHAnsi" w:hAnsiTheme="majorHAnsi" w:cs="Times New Roman"/>
          <w:iCs/>
          <w:color w:val="000000"/>
          <w:sz w:val="24"/>
          <w:szCs w:val="24"/>
        </w:rPr>
        <w:tab/>
      </w:r>
      <w:r w:rsidRPr="00FA7092">
        <w:rPr>
          <w:rFonts w:asciiTheme="majorHAnsi" w:hAnsiTheme="majorHAnsi" w:cs="Times New Roman"/>
          <w:b/>
          <w:i/>
          <w:iCs/>
          <w:color w:val="000000"/>
          <w:sz w:val="24"/>
          <w:szCs w:val="24"/>
        </w:rPr>
        <w:t>(15marks)</w:t>
      </w:r>
    </w:p>
    <w:p w:rsidR="00FA7092" w:rsidRPr="00FA7092" w:rsidRDefault="00FA7092" w:rsidP="00FA7092">
      <w:pPr>
        <w:pStyle w:val="ListParagraph"/>
        <w:numPr>
          <w:ilvl w:val="0"/>
          <w:numId w:val="5"/>
        </w:numPr>
        <w:spacing w:line="360" w:lineRule="auto"/>
        <w:jc w:val="both"/>
        <w:rPr>
          <w:rFonts w:asciiTheme="majorHAnsi" w:hAnsiTheme="majorHAnsi" w:cs="Times New Roman"/>
          <w:iCs/>
          <w:color w:val="000000"/>
          <w:sz w:val="24"/>
          <w:szCs w:val="24"/>
        </w:rPr>
      </w:pPr>
      <w:r w:rsidRPr="00FA7092">
        <w:rPr>
          <w:rFonts w:asciiTheme="majorHAnsi" w:hAnsiTheme="majorHAnsi" w:cs="Times New Roman"/>
          <w:iCs/>
          <w:color w:val="000000"/>
          <w:sz w:val="24"/>
          <w:szCs w:val="24"/>
        </w:rPr>
        <w:t>How does this poem affect you?</w:t>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r>
      <w:r w:rsidRPr="00FA7092">
        <w:rPr>
          <w:rFonts w:asciiTheme="majorHAnsi" w:hAnsiTheme="majorHAnsi" w:cs="Times New Roman"/>
          <w:iCs/>
          <w:color w:val="000000"/>
          <w:sz w:val="24"/>
          <w:szCs w:val="24"/>
        </w:rPr>
        <w:tab/>
        <w:t xml:space="preserve">           </w:t>
      </w:r>
      <w:r>
        <w:rPr>
          <w:rFonts w:asciiTheme="majorHAnsi" w:hAnsiTheme="majorHAnsi" w:cs="Times New Roman"/>
          <w:iCs/>
          <w:color w:val="000000"/>
          <w:sz w:val="24"/>
          <w:szCs w:val="24"/>
        </w:rPr>
        <w:tab/>
      </w:r>
      <w:r>
        <w:rPr>
          <w:rFonts w:asciiTheme="majorHAnsi" w:hAnsiTheme="majorHAnsi" w:cs="Times New Roman"/>
          <w:iCs/>
          <w:color w:val="000000"/>
          <w:sz w:val="24"/>
          <w:szCs w:val="24"/>
        </w:rPr>
        <w:tab/>
      </w:r>
      <w:r w:rsidRPr="00FA7092">
        <w:rPr>
          <w:rFonts w:asciiTheme="majorHAnsi" w:hAnsiTheme="majorHAnsi" w:cs="Times New Roman"/>
          <w:b/>
          <w:i/>
          <w:iCs/>
          <w:color w:val="000000"/>
          <w:sz w:val="24"/>
          <w:szCs w:val="24"/>
        </w:rPr>
        <w:t>(8marks)</w:t>
      </w:r>
    </w:p>
    <w:p w:rsidR="00FA7092" w:rsidRPr="00FA7092" w:rsidRDefault="00FA7092" w:rsidP="00FA7092">
      <w:pPr>
        <w:spacing w:line="360" w:lineRule="auto"/>
        <w:jc w:val="both"/>
        <w:rPr>
          <w:rFonts w:asciiTheme="majorHAnsi" w:hAnsiTheme="majorHAnsi" w:cs="Times New Roman"/>
          <w:color w:val="000000"/>
          <w:sz w:val="24"/>
          <w:szCs w:val="24"/>
        </w:rPr>
      </w:pPr>
    </w:p>
    <w:p w:rsidR="00FA7092" w:rsidRPr="00FA7092" w:rsidRDefault="00FA7092" w:rsidP="00FA7092">
      <w:pPr>
        <w:spacing w:line="360" w:lineRule="auto"/>
        <w:jc w:val="both"/>
        <w:rPr>
          <w:rFonts w:asciiTheme="majorHAnsi" w:hAnsiTheme="majorHAnsi" w:cs="Times New Roman"/>
          <w:color w:val="000000"/>
          <w:sz w:val="24"/>
          <w:szCs w:val="24"/>
        </w:rPr>
      </w:pPr>
    </w:p>
    <w:p w:rsidR="00FA7092" w:rsidRPr="00FA7092" w:rsidRDefault="00FA7092" w:rsidP="00FA7092">
      <w:pPr>
        <w:spacing w:line="360" w:lineRule="auto"/>
        <w:jc w:val="center"/>
        <w:rPr>
          <w:rFonts w:asciiTheme="majorHAnsi" w:hAnsiTheme="majorHAnsi" w:cs="Times New Roman"/>
          <w:b/>
          <w:i/>
          <w:color w:val="000000"/>
          <w:sz w:val="24"/>
          <w:szCs w:val="24"/>
        </w:rPr>
      </w:pPr>
      <w:r w:rsidRPr="00FA7092">
        <w:rPr>
          <w:rFonts w:asciiTheme="majorHAnsi" w:hAnsiTheme="majorHAnsi" w:cs="Times New Roman"/>
          <w:b/>
          <w:i/>
          <w:color w:val="000000"/>
          <w:sz w:val="24"/>
          <w:szCs w:val="24"/>
        </w:rPr>
        <w:t>End</w:t>
      </w:r>
      <w:r>
        <w:rPr>
          <w:rFonts w:asciiTheme="majorHAnsi" w:hAnsiTheme="majorHAnsi" w:cs="Times New Roman"/>
          <w:b/>
          <w:i/>
          <w:color w:val="000000"/>
          <w:sz w:val="24"/>
          <w:szCs w:val="24"/>
        </w:rPr>
        <w:t xml:space="preserve"> - </w:t>
      </w:r>
    </w:p>
    <w:p w:rsidR="00FA7092" w:rsidRPr="00FA7092" w:rsidRDefault="00FA7092" w:rsidP="00FA7092">
      <w:pPr>
        <w:spacing w:line="360" w:lineRule="auto"/>
        <w:jc w:val="both"/>
        <w:rPr>
          <w:rFonts w:asciiTheme="majorHAnsi" w:hAnsiTheme="majorHAnsi" w:cs="Times New Roman"/>
          <w:color w:val="000000"/>
          <w:sz w:val="24"/>
          <w:szCs w:val="24"/>
        </w:rPr>
      </w:pPr>
    </w:p>
    <w:p w:rsidR="00FA7092" w:rsidRPr="00FA7092" w:rsidRDefault="00FA7092" w:rsidP="00FA7092">
      <w:pPr>
        <w:spacing w:line="360" w:lineRule="auto"/>
        <w:jc w:val="both"/>
        <w:rPr>
          <w:rFonts w:asciiTheme="majorHAnsi" w:hAnsiTheme="majorHAnsi" w:cs="Times New Roman"/>
          <w:sz w:val="24"/>
          <w:szCs w:val="24"/>
        </w:rPr>
      </w:pPr>
    </w:p>
    <w:p w:rsidR="00513841" w:rsidRPr="00FA7092" w:rsidRDefault="00513841" w:rsidP="00FA7092">
      <w:pPr>
        <w:spacing w:line="360" w:lineRule="auto"/>
        <w:rPr>
          <w:rFonts w:asciiTheme="majorHAnsi" w:hAnsiTheme="majorHAnsi"/>
          <w:sz w:val="24"/>
          <w:szCs w:val="24"/>
        </w:rPr>
      </w:pPr>
    </w:p>
    <w:sectPr w:rsidR="00513841" w:rsidRPr="00FA7092" w:rsidSect="00A30F3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3D6" w:rsidRDefault="001953D6" w:rsidP="00FA7092">
      <w:pPr>
        <w:spacing w:after="0" w:line="240" w:lineRule="auto"/>
      </w:pPr>
      <w:r>
        <w:separator/>
      </w:r>
    </w:p>
  </w:endnote>
  <w:endnote w:type="continuationSeparator" w:id="0">
    <w:p w:rsidR="001953D6" w:rsidRDefault="001953D6" w:rsidP="00FA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092" w:rsidRPr="00FA7092" w:rsidRDefault="00FA7092">
    <w:pPr>
      <w:pStyle w:val="Footer"/>
      <w:pBdr>
        <w:top w:val="thinThickSmallGap" w:sz="24" w:space="1" w:color="622423" w:themeColor="accent2" w:themeShade="7F"/>
      </w:pBdr>
      <w:rPr>
        <w:rFonts w:asciiTheme="majorHAnsi" w:eastAsiaTheme="majorEastAsia" w:hAnsiTheme="majorHAnsi" w:cstheme="majorBidi"/>
        <w:i/>
      </w:rPr>
    </w:pPr>
    <w:r w:rsidRPr="00FA7092">
      <w:rPr>
        <w:rFonts w:asciiTheme="majorHAnsi" w:eastAsiaTheme="majorEastAsia" w:hAnsiTheme="majorHAnsi" w:cstheme="majorBidi"/>
        <w:i/>
      </w:rPr>
      <w:tab/>
    </w:r>
    <w:proofErr w:type="spellStart"/>
    <w:r w:rsidRPr="00FA7092">
      <w:rPr>
        <w:rFonts w:asciiTheme="majorHAnsi" w:eastAsiaTheme="majorEastAsia" w:hAnsiTheme="majorHAnsi" w:cstheme="majorBidi"/>
        <w:i/>
      </w:rPr>
      <w:t>Mukono</w:t>
    </w:r>
    <w:proofErr w:type="spellEnd"/>
    <w:r w:rsidRPr="00FA7092">
      <w:rPr>
        <w:rFonts w:asciiTheme="majorHAnsi" w:eastAsiaTheme="majorEastAsia" w:hAnsiTheme="majorHAnsi" w:cstheme="majorBidi"/>
        <w:i/>
      </w:rPr>
      <w:t xml:space="preserve"> Examinations Council 2016</w:t>
    </w:r>
    <w:r w:rsidRPr="00FA7092">
      <w:rPr>
        <w:rFonts w:asciiTheme="majorHAnsi" w:eastAsiaTheme="majorEastAsia" w:hAnsiTheme="majorHAnsi" w:cstheme="majorBidi"/>
        <w:i/>
      </w:rPr>
      <w:ptab w:relativeTo="margin" w:alignment="right" w:leader="none"/>
    </w:r>
    <w:r w:rsidRPr="00FA7092">
      <w:rPr>
        <w:rFonts w:asciiTheme="majorHAnsi" w:eastAsiaTheme="majorEastAsia" w:hAnsiTheme="majorHAnsi" w:cstheme="majorBidi"/>
        <w:i/>
      </w:rPr>
      <w:t xml:space="preserve">Page </w:t>
    </w:r>
    <w:r w:rsidRPr="00FA7092">
      <w:rPr>
        <w:rFonts w:eastAsiaTheme="minorEastAsia"/>
        <w:i/>
      </w:rPr>
      <w:fldChar w:fldCharType="begin"/>
    </w:r>
    <w:r w:rsidRPr="00FA7092">
      <w:rPr>
        <w:i/>
      </w:rPr>
      <w:instrText xml:space="preserve"> PAGE   \* MERGEFORMAT </w:instrText>
    </w:r>
    <w:r w:rsidRPr="00FA7092">
      <w:rPr>
        <w:rFonts w:eastAsiaTheme="minorEastAsia"/>
        <w:i/>
      </w:rPr>
      <w:fldChar w:fldCharType="separate"/>
    </w:r>
    <w:r w:rsidRPr="00FA7092">
      <w:rPr>
        <w:rFonts w:asciiTheme="majorHAnsi" w:eastAsiaTheme="majorEastAsia" w:hAnsiTheme="majorHAnsi" w:cstheme="majorBidi"/>
        <w:i/>
        <w:noProof/>
      </w:rPr>
      <w:t>2</w:t>
    </w:r>
    <w:r w:rsidRPr="00FA7092">
      <w:rPr>
        <w:rFonts w:asciiTheme="majorHAnsi" w:eastAsiaTheme="majorEastAsia" w:hAnsiTheme="majorHAnsi" w:cstheme="majorBidi"/>
        <w:i/>
        <w:noProof/>
      </w:rPr>
      <w:fldChar w:fldCharType="end"/>
    </w:r>
  </w:p>
  <w:p w:rsidR="00BC48FC" w:rsidRPr="00FA7092" w:rsidRDefault="001953D6">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3D6" w:rsidRDefault="001953D6" w:rsidP="00FA7092">
      <w:pPr>
        <w:spacing w:after="0" w:line="240" w:lineRule="auto"/>
      </w:pPr>
      <w:r>
        <w:separator/>
      </w:r>
    </w:p>
  </w:footnote>
  <w:footnote w:type="continuationSeparator" w:id="0">
    <w:p w:rsidR="001953D6" w:rsidRDefault="001953D6" w:rsidP="00FA70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F2813"/>
    <w:multiLevelType w:val="hybridMultilevel"/>
    <w:tmpl w:val="7AE29B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4AF048D"/>
    <w:multiLevelType w:val="hybridMultilevel"/>
    <w:tmpl w:val="2D1614DA"/>
    <w:lvl w:ilvl="0" w:tplc="6226A2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3064CE"/>
    <w:multiLevelType w:val="hybridMultilevel"/>
    <w:tmpl w:val="23E46E32"/>
    <w:lvl w:ilvl="0" w:tplc="CD4C9B2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2016E29"/>
    <w:multiLevelType w:val="hybridMultilevel"/>
    <w:tmpl w:val="2C9A7966"/>
    <w:lvl w:ilvl="0" w:tplc="5BC2AB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E91C71"/>
    <w:multiLevelType w:val="hybridMultilevel"/>
    <w:tmpl w:val="B60C7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068"/>
    <w:rsid w:val="001953D6"/>
    <w:rsid w:val="00513841"/>
    <w:rsid w:val="00BD0068"/>
    <w:rsid w:val="00FA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092"/>
    <w:pPr>
      <w:ind w:left="720"/>
      <w:contextualSpacing/>
    </w:pPr>
  </w:style>
  <w:style w:type="paragraph" w:styleId="Footer">
    <w:name w:val="footer"/>
    <w:basedOn w:val="Normal"/>
    <w:link w:val="FooterChar"/>
    <w:uiPriority w:val="99"/>
    <w:unhideWhenUsed/>
    <w:rsid w:val="00FA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92"/>
  </w:style>
  <w:style w:type="paragraph" w:styleId="Header">
    <w:name w:val="header"/>
    <w:basedOn w:val="Normal"/>
    <w:link w:val="HeaderChar"/>
    <w:uiPriority w:val="99"/>
    <w:unhideWhenUsed/>
    <w:rsid w:val="00FA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92"/>
  </w:style>
  <w:style w:type="paragraph" w:styleId="BalloonText">
    <w:name w:val="Balloon Text"/>
    <w:basedOn w:val="Normal"/>
    <w:link w:val="BalloonTextChar"/>
    <w:uiPriority w:val="99"/>
    <w:semiHidden/>
    <w:unhideWhenUsed/>
    <w:rsid w:val="00FA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092"/>
    <w:rPr>
      <w:rFonts w:ascii="Tahoma" w:hAnsi="Tahoma" w:cs="Tahoma"/>
      <w:sz w:val="16"/>
      <w:szCs w:val="16"/>
    </w:rPr>
  </w:style>
  <w:style w:type="paragraph" w:styleId="NoSpacing">
    <w:name w:val="No Spacing"/>
    <w:uiPriority w:val="1"/>
    <w:qFormat/>
    <w:rsid w:val="00FA70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092"/>
    <w:pPr>
      <w:ind w:left="720"/>
      <w:contextualSpacing/>
    </w:pPr>
  </w:style>
  <w:style w:type="paragraph" w:styleId="Footer">
    <w:name w:val="footer"/>
    <w:basedOn w:val="Normal"/>
    <w:link w:val="FooterChar"/>
    <w:uiPriority w:val="99"/>
    <w:unhideWhenUsed/>
    <w:rsid w:val="00FA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92"/>
  </w:style>
  <w:style w:type="paragraph" w:styleId="Header">
    <w:name w:val="header"/>
    <w:basedOn w:val="Normal"/>
    <w:link w:val="HeaderChar"/>
    <w:uiPriority w:val="99"/>
    <w:unhideWhenUsed/>
    <w:rsid w:val="00FA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92"/>
  </w:style>
  <w:style w:type="paragraph" w:styleId="BalloonText">
    <w:name w:val="Balloon Text"/>
    <w:basedOn w:val="Normal"/>
    <w:link w:val="BalloonTextChar"/>
    <w:uiPriority w:val="99"/>
    <w:semiHidden/>
    <w:unhideWhenUsed/>
    <w:rsid w:val="00FA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092"/>
    <w:rPr>
      <w:rFonts w:ascii="Tahoma" w:hAnsi="Tahoma" w:cs="Tahoma"/>
      <w:sz w:val="16"/>
      <w:szCs w:val="16"/>
    </w:rPr>
  </w:style>
  <w:style w:type="paragraph" w:styleId="NoSpacing">
    <w:name w:val="No Spacing"/>
    <w:uiPriority w:val="1"/>
    <w:qFormat/>
    <w:rsid w:val="00FA70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2</cp:revision>
  <cp:lastPrinted>2016-06-02T13:01:00Z</cp:lastPrinted>
  <dcterms:created xsi:type="dcterms:W3CDTF">2016-06-02T12:53:00Z</dcterms:created>
  <dcterms:modified xsi:type="dcterms:W3CDTF">2016-06-02T13:01:00Z</dcterms:modified>
</cp:coreProperties>
</file>