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82" w:rsidRPr="00211B57" w:rsidRDefault="00C41082" w:rsidP="00C41082">
      <w:pPr>
        <w:jc w:val="center"/>
        <w:rPr>
          <w:b/>
          <w:sz w:val="28"/>
        </w:rPr>
      </w:pPr>
      <w:r>
        <w:rPr>
          <w:b/>
          <w:sz w:val="28"/>
        </w:rPr>
        <w:t>P3 S5</w:t>
      </w:r>
      <w:r w:rsidRPr="00211B57">
        <w:rPr>
          <w:b/>
          <w:sz w:val="28"/>
        </w:rPr>
        <w:t xml:space="preserve"> Exam </w:t>
      </w:r>
      <w:r>
        <w:rPr>
          <w:b/>
          <w:sz w:val="28"/>
        </w:rPr>
        <w:t>July</w:t>
      </w:r>
      <w:r w:rsidRPr="00211B57">
        <w:rPr>
          <w:b/>
          <w:sz w:val="28"/>
        </w:rPr>
        <w:t xml:space="preserve"> 2014 Guide</w:t>
      </w:r>
    </w:p>
    <w:p w:rsidR="00C41082" w:rsidRDefault="00C41082" w:rsidP="00C41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617"/>
        <w:gridCol w:w="895"/>
      </w:tblGrid>
      <w:tr w:rsidR="00C41082" w:rsidRPr="00BF7003" w:rsidTr="005F6B68">
        <w:tc>
          <w:tcPr>
            <w:tcW w:w="9243" w:type="dxa"/>
            <w:gridSpan w:val="3"/>
            <w:shd w:val="clear" w:color="auto" w:fill="D6E3BC" w:themeFill="accent3" w:themeFillTint="66"/>
            <w:vAlign w:val="center"/>
          </w:tcPr>
          <w:p w:rsidR="00C41082" w:rsidRPr="00BF7003" w:rsidRDefault="00C41082" w:rsidP="002C00F1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C41082" w:rsidRPr="00BF7003" w:rsidTr="005F6B68">
        <w:tc>
          <w:tcPr>
            <w:tcW w:w="731" w:type="dxa"/>
            <w:vAlign w:val="center"/>
          </w:tcPr>
          <w:p w:rsidR="00C41082" w:rsidRPr="00BF7003" w:rsidRDefault="00C41082" w:rsidP="002C00F1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17" w:type="dxa"/>
            <w:vAlign w:val="center"/>
          </w:tcPr>
          <w:p w:rsidR="00C41082" w:rsidRPr="00BF7003" w:rsidRDefault="00C41082" w:rsidP="002C00F1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95" w:type="dxa"/>
            <w:vAlign w:val="center"/>
          </w:tcPr>
          <w:p w:rsidR="00C41082" w:rsidRPr="00BF7003" w:rsidRDefault="00C41082" w:rsidP="002C00F1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C41082" w:rsidTr="005F6B68">
        <w:tc>
          <w:tcPr>
            <w:tcW w:w="731" w:type="dxa"/>
          </w:tcPr>
          <w:p w:rsidR="00C41082" w:rsidRDefault="00C41082" w:rsidP="00A27099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C41082" w:rsidRDefault="00C41082" w:rsidP="002C00F1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C41082" w:rsidRDefault="00C41082" w:rsidP="00C41082">
            <w:pPr>
              <w:spacing w:line="276" w:lineRule="auto"/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002E8B" w:rsidRPr="00002E8B" w:rsidRDefault="00002E8B" w:rsidP="00C41082">
            <w:pPr>
              <w:spacing w:line="276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7617" w:type="dxa"/>
          </w:tcPr>
          <w:p w:rsidR="00C41082" w:rsidRDefault="00A27099" w:rsidP="002C00F1">
            <w:pPr>
              <w:spacing w:line="276" w:lineRule="auto"/>
            </w:pPr>
            <w:r>
              <w:t>Aim of the experiment as given in the instructions</w:t>
            </w:r>
          </w:p>
          <w:p w:rsidR="00A27099" w:rsidRDefault="00A27099" w:rsidP="002C00F1">
            <w:pPr>
              <w:spacing w:line="276" w:lineRule="auto"/>
              <w:rPr>
                <w:rFonts w:cs="Times New Roman"/>
              </w:rPr>
            </w:pPr>
            <w:r>
              <w:t>Time for twenty oscillations for bob A: 16.00 – 19.</w:t>
            </w:r>
            <w:r w:rsidR="00002E8B">
              <w:t xml:space="preserve">00 s recoded to 2 dp  … 1 + </w:t>
            </w:r>
            <w:r w:rsidR="00002E8B">
              <w:rPr>
                <w:rFonts w:cs="Times New Roman"/>
              </w:rPr>
              <w:t>½</w:t>
            </w:r>
          </w:p>
          <w:p w:rsidR="00002E8B" w:rsidRDefault="00002E8B" w:rsidP="002C00F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bscript"/>
              </w:rPr>
              <w:t>o</w:t>
            </w:r>
            <w:r>
              <w:rPr>
                <w:rFonts w:cs="Times New Roman"/>
              </w:rPr>
              <w:t xml:space="preserve"> correctly calculated to 4 decimal places       ………………….. ½ + ½</w:t>
            </w:r>
          </w:p>
          <w:p w:rsidR="00002E8B" w:rsidRPr="00002E8B" w:rsidRDefault="004D3557" w:rsidP="002C00F1">
            <w:pPr>
              <w:spacing w:line="276" w:lineRule="auto"/>
            </w:pPr>
            <w:r w:rsidRPr="00002E8B">
              <w:rPr>
                <w:position w:val="-12"/>
                <w:sz w:val="24"/>
                <w:szCs w:val="24"/>
              </w:rPr>
              <w:object w:dxaOrig="3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8.75pt" o:ole="">
                  <v:imagedata r:id="rId6" o:title=""/>
                </v:shape>
                <o:OLEObject Type="Embed" ProgID="Equation.3" ShapeID="_x0000_i1025" DrawAspect="Content" ObjectID="_1548917448" r:id="rId7"/>
              </w:object>
            </w:r>
            <w:r w:rsidR="007B0860">
              <w:rPr>
                <w:rFonts w:cs="Times New Roman"/>
              </w:rPr>
              <w:t>Correctly</w:t>
            </w:r>
            <w:r w:rsidR="00002E8B">
              <w:rPr>
                <w:rFonts w:cs="Times New Roman"/>
              </w:rPr>
              <w:t xml:space="preserve"> calculated to 4 decimal places       ………………….. ½ + ½</w:t>
            </w:r>
          </w:p>
        </w:tc>
        <w:tc>
          <w:tcPr>
            <w:tcW w:w="895" w:type="dxa"/>
          </w:tcPr>
          <w:p w:rsidR="00C41082" w:rsidRDefault="00A27099" w:rsidP="002C00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02E8B" w:rsidRDefault="00002E8B" w:rsidP="002C00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002E8B" w:rsidRDefault="00002E8B" w:rsidP="002C00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002E8B" w:rsidRDefault="00002E8B" w:rsidP="002C00F1">
            <w:pPr>
              <w:spacing w:line="276" w:lineRule="auto"/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C41082" w:rsidTr="005F6B68">
        <w:tc>
          <w:tcPr>
            <w:tcW w:w="731" w:type="dxa"/>
            <w:vAlign w:val="center"/>
          </w:tcPr>
          <w:p w:rsidR="00C41082" w:rsidRDefault="00C41082" w:rsidP="002C00F1"/>
        </w:tc>
        <w:tc>
          <w:tcPr>
            <w:tcW w:w="7617" w:type="dxa"/>
            <w:vAlign w:val="center"/>
          </w:tcPr>
          <w:p w:rsidR="00C41082" w:rsidRDefault="00C41082" w:rsidP="002C00F1"/>
        </w:tc>
        <w:tc>
          <w:tcPr>
            <w:tcW w:w="895" w:type="dxa"/>
            <w:shd w:val="clear" w:color="auto" w:fill="B8CCE4" w:themeFill="accent1" w:themeFillTint="66"/>
            <w:vAlign w:val="center"/>
          </w:tcPr>
          <w:p w:rsidR="00C41082" w:rsidRPr="00E27F23" w:rsidRDefault="00002E8B" w:rsidP="002C00F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41082" w:rsidTr="005F6B68">
        <w:tc>
          <w:tcPr>
            <w:tcW w:w="731" w:type="dxa"/>
          </w:tcPr>
          <w:p w:rsidR="00C41082" w:rsidRPr="00DC61C8" w:rsidRDefault="00C41082" w:rsidP="00DC61C8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C41082" w:rsidRDefault="00C41082" w:rsidP="002C00F1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C41082" w:rsidRDefault="00C41082" w:rsidP="002C00F1">
            <w:pPr>
              <w:spacing w:line="276" w:lineRule="auto"/>
              <w:jc w:val="right"/>
              <w:rPr>
                <w:vertAlign w:val="superscript"/>
              </w:rPr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C41082" w:rsidRPr="002D3B14" w:rsidRDefault="00C41082" w:rsidP="002D3B14">
            <w:pPr>
              <w:spacing w:line="276" w:lineRule="auto"/>
              <w:jc w:val="right"/>
              <w:rPr>
                <w:vertAlign w:val="superscript"/>
              </w:rPr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C41082" w:rsidRPr="00065885" w:rsidRDefault="00C41082" w:rsidP="00065885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C41082" w:rsidRPr="00C41082" w:rsidRDefault="00C41082" w:rsidP="00C41082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</w:tc>
        <w:tc>
          <w:tcPr>
            <w:tcW w:w="7617" w:type="dxa"/>
          </w:tcPr>
          <w:p w:rsidR="00C41082" w:rsidRDefault="004D3557" w:rsidP="002C00F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Columnar table of </w:t>
            </w:r>
            <w:r>
              <w:rPr>
                <w:rFonts w:cs="Times New Roman"/>
                <w:i/>
              </w:rPr>
              <w:t>x</w:t>
            </w:r>
            <w:r>
              <w:rPr>
                <w:rFonts w:cs="Times New Roman"/>
              </w:rPr>
              <w:t>, time for 20 oscillations, T, T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, and (</w:t>
            </w:r>
            <w:r w:rsidRPr="00002E8B">
              <w:rPr>
                <w:position w:val="-12"/>
                <w:sz w:val="24"/>
                <w:szCs w:val="24"/>
              </w:rPr>
              <w:object w:dxaOrig="320" w:dyaOrig="380">
                <v:shape id="_x0000_i1026" type="#_x0000_t75" style="width:15.75pt;height:18.75pt" o:ole="">
                  <v:imagedata r:id="rId6" o:title=""/>
                </v:shape>
                <o:OLEObject Type="Embed" ProgID="Equation.3" ShapeID="_x0000_i1026" DrawAspect="Content" ObjectID="_1548917449" r:id="rId8"/>
              </w:object>
            </w:r>
            <w:r>
              <w:t>+ T</w:t>
            </w:r>
            <w:r>
              <w:rPr>
                <w:vertAlign w:val="superscript"/>
              </w:rPr>
              <w:t>2</w:t>
            </w:r>
            <w:r w:rsidR="007B0860">
              <w:t>) …</w:t>
            </w:r>
            <w:r>
              <w:t>.. @</w:t>
            </w:r>
            <w:r>
              <w:rPr>
                <w:rFonts w:cs="Times New Roman"/>
              </w:rPr>
              <w:t>¼</w:t>
            </w:r>
          </w:p>
          <w:p w:rsidR="004D3557" w:rsidRDefault="00DC61C8" w:rsidP="002C00F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Correct units for the columns: m, s, s, s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>, s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  ………  @¼</w:t>
            </w:r>
          </w:p>
          <w:p w:rsidR="00DC61C8" w:rsidRDefault="00DC61C8" w:rsidP="002C00F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Time for 20 oscillations decreasing: </w:t>
            </w:r>
            <w:r w:rsidR="002D3B14">
              <w:rPr>
                <w:rFonts w:cs="Times New Roman"/>
              </w:rPr>
              <w:t>40.00 – 23.00 recorded to 2 dp</w:t>
            </w:r>
            <w:bookmarkStart w:id="0" w:name="_GoBack"/>
            <w:bookmarkEnd w:id="0"/>
            <w:r w:rsidR="002D3B14">
              <w:rPr>
                <w:rFonts w:cs="Times New Roman"/>
              </w:rPr>
              <w:t xml:space="preserve">  …. @1</w:t>
            </w:r>
          </w:p>
          <w:p w:rsidR="002D3B14" w:rsidRDefault="002D3B14" w:rsidP="002C00F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 correctly calculated to 3 decimal places.  ……….. @¼</w:t>
            </w:r>
          </w:p>
          <w:p w:rsidR="00065885" w:rsidRDefault="00065885" w:rsidP="002C00F1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  <w:vertAlign w:val="superscript"/>
              </w:rPr>
              <w:t>2</w:t>
            </w:r>
            <w:r>
              <w:rPr>
                <w:rFonts w:cs="Times New Roman"/>
              </w:rPr>
              <w:t xml:space="preserve"> correctly calculated to 3 decimal places.  ……….. @¼</w:t>
            </w:r>
          </w:p>
          <w:p w:rsidR="00065885" w:rsidRPr="00DC61C8" w:rsidRDefault="00065885" w:rsidP="00065885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Pr="00002E8B">
              <w:rPr>
                <w:position w:val="-12"/>
                <w:sz w:val="24"/>
                <w:szCs w:val="24"/>
              </w:rPr>
              <w:object w:dxaOrig="320" w:dyaOrig="380">
                <v:shape id="_x0000_i1027" type="#_x0000_t75" style="width:15.75pt;height:18.75pt" o:ole="">
                  <v:imagedata r:id="rId6" o:title=""/>
                </v:shape>
                <o:OLEObject Type="Embed" ProgID="Equation.3" ShapeID="_x0000_i1027" DrawAspect="Content" ObjectID="_1548917450" r:id="rId9"/>
              </w:object>
            </w:r>
            <w:r>
              <w:t>+ T</w:t>
            </w:r>
            <w:r>
              <w:rPr>
                <w:vertAlign w:val="superscript"/>
              </w:rPr>
              <w:t>2</w:t>
            </w:r>
            <w:r>
              <w:t>)</w:t>
            </w:r>
            <w:r>
              <w:rPr>
                <w:rFonts w:cs="Times New Roman"/>
              </w:rPr>
              <w:t xml:space="preserve"> correctly calculated to 3 decimal places.  ……….. @¼</w:t>
            </w:r>
          </w:p>
        </w:tc>
        <w:tc>
          <w:tcPr>
            <w:tcW w:w="895" w:type="dxa"/>
            <w:shd w:val="clear" w:color="auto" w:fill="auto"/>
          </w:tcPr>
          <w:p w:rsidR="00C41082" w:rsidRDefault="004D3557" w:rsidP="002D3B1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DC61C8" w:rsidRDefault="00DC61C8" w:rsidP="002D3B14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2D3B14" w:rsidRDefault="002D3B14" w:rsidP="002D3B1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  <w:p w:rsidR="002D3B14" w:rsidRDefault="002D3B14" w:rsidP="002D3B14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065885">
              <w:rPr>
                <w:rFonts w:cs="Times New Roman"/>
              </w:rPr>
              <w:t>½</w:t>
            </w:r>
          </w:p>
          <w:p w:rsidR="002D3B14" w:rsidRDefault="00065885" w:rsidP="002C00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2D3B14" w:rsidRPr="001E4DFA" w:rsidRDefault="00065885" w:rsidP="00065885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C41082" w:rsidTr="005F6B68">
        <w:tc>
          <w:tcPr>
            <w:tcW w:w="731" w:type="dxa"/>
          </w:tcPr>
          <w:p w:rsidR="00C41082" w:rsidRDefault="00C41082" w:rsidP="002C00F1">
            <w:pPr>
              <w:jc w:val="right"/>
            </w:pPr>
          </w:p>
        </w:tc>
        <w:tc>
          <w:tcPr>
            <w:tcW w:w="7617" w:type="dxa"/>
          </w:tcPr>
          <w:p w:rsidR="00C41082" w:rsidRDefault="00C41082" w:rsidP="002C00F1"/>
        </w:tc>
        <w:tc>
          <w:tcPr>
            <w:tcW w:w="895" w:type="dxa"/>
            <w:shd w:val="clear" w:color="auto" w:fill="8DB3E2" w:themeFill="text2" w:themeFillTint="66"/>
          </w:tcPr>
          <w:p w:rsidR="00C41082" w:rsidRPr="00C135CB" w:rsidRDefault="00C41082" w:rsidP="00065885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065885">
              <w:rPr>
                <w:rFonts w:cs="Times New Roman"/>
                <w:b/>
              </w:rPr>
              <w:t>2½</w:t>
            </w:r>
          </w:p>
        </w:tc>
      </w:tr>
      <w:tr w:rsidR="00C41082" w:rsidTr="005F6B68">
        <w:tc>
          <w:tcPr>
            <w:tcW w:w="731" w:type="dxa"/>
          </w:tcPr>
          <w:p w:rsidR="00C41082" w:rsidRDefault="00C41082" w:rsidP="002C00F1">
            <w:pPr>
              <w:jc w:val="right"/>
            </w:pPr>
          </w:p>
          <w:p w:rsidR="00C41082" w:rsidRDefault="00C41082" w:rsidP="00C41082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C41082" w:rsidRDefault="00C41082" w:rsidP="002C00F1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C41082" w:rsidRDefault="00C41082" w:rsidP="002C00F1">
            <w:pPr>
              <w:jc w:val="right"/>
            </w:pPr>
          </w:p>
          <w:p w:rsidR="00C41082" w:rsidRDefault="00C41082" w:rsidP="002C00F1">
            <w:pPr>
              <w:jc w:val="right"/>
            </w:pPr>
          </w:p>
          <w:p w:rsidR="00C41082" w:rsidRDefault="00C41082" w:rsidP="002C00F1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C41082" w:rsidRDefault="00C41082" w:rsidP="002C00F1">
            <w:pPr>
              <w:jc w:val="right"/>
            </w:pPr>
          </w:p>
          <w:p w:rsidR="00C41082" w:rsidRDefault="00C41082" w:rsidP="002C00F1">
            <w:pPr>
              <w:jc w:val="right"/>
            </w:pPr>
          </w:p>
          <w:p w:rsidR="00C41082" w:rsidRDefault="00C41082" w:rsidP="002C00F1">
            <w:pPr>
              <w:spacing w:line="276" w:lineRule="auto"/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C41082" w:rsidRDefault="00C41082" w:rsidP="002C00F1">
            <w:pPr>
              <w:spacing w:line="276" w:lineRule="auto"/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C41082" w:rsidRDefault="00C41082" w:rsidP="002C00F1">
            <w:pPr>
              <w:spacing w:line="276" w:lineRule="auto"/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C41082" w:rsidRDefault="00C41082" w:rsidP="002C00F1">
            <w:pPr>
              <w:jc w:val="right"/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C41082" w:rsidRDefault="00C41082" w:rsidP="002C00F1">
            <w:pPr>
              <w:jc w:val="right"/>
            </w:pPr>
          </w:p>
          <w:p w:rsidR="00C41082" w:rsidRDefault="00C41082" w:rsidP="002C00F1">
            <w:pPr>
              <w:jc w:val="right"/>
            </w:pPr>
          </w:p>
          <w:p w:rsidR="00C41082" w:rsidRDefault="00C41082" w:rsidP="0070141E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8</w:t>
            </w:r>
          </w:p>
          <w:p w:rsidR="0070141E" w:rsidRDefault="0070141E" w:rsidP="002C00F1">
            <w:pPr>
              <w:jc w:val="right"/>
            </w:pPr>
            <w:r>
              <w:t>C</w:t>
            </w:r>
            <w:r>
              <w:rPr>
                <w:vertAlign w:val="subscript"/>
              </w:rPr>
              <w:t>9</w:t>
            </w:r>
          </w:p>
          <w:p w:rsidR="0070141E" w:rsidRDefault="0070141E" w:rsidP="002C00F1">
            <w:pPr>
              <w:jc w:val="right"/>
            </w:pPr>
          </w:p>
          <w:p w:rsidR="005F1375" w:rsidRPr="005F1375" w:rsidRDefault="005F1375" w:rsidP="002C00F1">
            <w:pPr>
              <w:jc w:val="right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10</w:t>
            </w:r>
          </w:p>
        </w:tc>
        <w:tc>
          <w:tcPr>
            <w:tcW w:w="7617" w:type="dxa"/>
          </w:tcPr>
          <w:p w:rsidR="00C41082" w:rsidRDefault="00C41082" w:rsidP="002C00F1"/>
          <w:p w:rsidR="00C41082" w:rsidRPr="000B14E6" w:rsidRDefault="00C41082" w:rsidP="002C00F1">
            <w:r>
              <w:t xml:space="preserve">Title of the graph:  </w:t>
            </w:r>
            <w:r>
              <w:rPr>
                <w:i/>
              </w:rPr>
              <w:t>A graph of (</w:t>
            </w:r>
            <w:r w:rsidRPr="00C41082">
              <w:rPr>
                <w:i/>
                <w:position w:val="-12"/>
                <w:sz w:val="24"/>
                <w:szCs w:val="24"/>
              </w:rPr>
              <w:object w:dxaOrig="820" w:dyaOrig="380">
                <v:shape id="_x0000_i1028" type="#_x0000_t75" style="width:41.25pt;height:18.75pt" o:ole="">
                  <v:imagedata r:id="rId10" o:title=""/>
                </v:shape>
                <o:OLEObject Type="Embed" ProgID="Equation.3" ShapeID="_x0000_i1028" DrawAspect="Content" ObjectID="_1548917451" r:id="rId11"/>
              </w:object>
            </w:r>
            <w:r>
              <w:rPr>
                <w:i/>
              </w:rPr>
              <w:t>) against x</w:t>
            </w:r>
            <w:r w:rsidR="000B14E6">
              <w:t xml:space="preserve"> -  no units</w:t>
            </w:r>
          </w:p>
          <w:p w:rsidR="00C41082" w:rsidRDefault="00C41082" w:rsidP="002C00F1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C41082" w:rsidRDefault="00C41082" w:rsidP="002C00F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C41082" w:rsidRDefault="00C41082" w:rsidP="002C00F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pg, demarcations marked, starting values </w:t>
            </w:r>
          </w:p>
          <w:p w:rsidR="00C41082" w:rsidRDefault="00C41082" w:rsidP="002C00F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C41082" w:rsidRDefault="00C41082" w:rsidP="002C00F1">
            <w:pPr>
              <w:rPr>
                <w:rFonts w:asciiTheme="minorBidi" w:hAnsiTheme="minorBidi"/>
              </w:rPr>
            </w:pPr>
          </w:p>
          <w:p w:rsidR="00C41082" w:rsidRDefault="00C41082" w:rsidP="002C00F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C41082" w:rsidRDefault="00C41082" w:rsidP="002C00F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C41082" w:rsidRDefault="00C41082" w:rsidP="002C00F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s, covering all points</w:t>
            </w:r>
          </w:p>
          <w:p w:rsidR="00C41082" w:rsidRDefault="00C41082" w:rsidP="002C00F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 correctly calculated if the coordinates were correctly read and </w:t>
            </w:r>
          </w:p>
          <w:p w:rsidR="00C41082" w:rsidRDefault="007143F0" w:rsidP="002C00F1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  <w:r w:rsidR="00C41082">
              <w:rPr>
                <w:rFonts w:asciiTheme="minorBidi" w:hAnsiTheme="minorBidi"/>
              </w:rPr>
              <w:t xml:space="preserve"> 4.</w:t>
            </w:r>
            <w:r w:rsidR="00166643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s 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-3.8</w:t>
            </w:r>
            <w:r w:rsidR="00C41082">
              <w:rPr>
                <w:rFonts w:asciiTheme="minorBidi" w:hAnsiTheme="minorBidi"/>
              </w:rPr>
              <w:t xml:space="preserve"> s</w:t>
            </w:r>
            <w:r w:rsidR="00C41082">
              <w:rPr>
                <w:rFonts w:asciiTheme="minorBidi" w:hAnsiTheme="minorBidi"/>
                <w:vertAlign w:val="superscript"/>
              </w:rPr>
              <w:t>2</w:t>
            </w:r>
            <w:r w:rsidR="00C41082">
              <w:rPr>
                <w:rFonts w:asciiTheme="minorBidi" w:hAnsiTheme="minorBidi"/>
              </w:rPr>
              <w:t xml:space="preserve"> m</w:t>
            </w:r>
            <w:r w:rsidR="00C41082">
              <w:rPr>
                <w:rFonts w:asciiTheme="minorBidi" w:hAnsiTheme="minorBidi"/>
                <w:vertAlign w:val="superscript"/>
              </w:rPr>
              <w:t>-1</w:t>
            </w:r>
            <w:r w:rsidR="00C41082">
              <w:rPr>
                <w:rFonts w:asciiTheme="minorBidi" w:hAnsiTheme="minorBidi"/>
              </w:rPr>
              <w:t xml:space="preserve"> recorded to 1 or 2 decimal places   ……..   1 + ½</w:t>
            </w:r>
          </w:p>
          <w:p w:rsidR="00C41082" w:rsidRDefault="00C41082" w:rsidP="002C00F1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C41082" w:rsidRDefault="00B86D74" w:rsidP="0070141E">
            <w:pPr>
              <w:tabs>
                <w:tab w:val="left" w:pos="5790"/>
              </w:tabs>
              <w:spacing w:line="276" w:lineRule="auto"/>
              <w:rPr>
                <w:rFonts w:cs="Times New Roman"/>
              </w:rPr>
            </w:pPr>
            <w:r>
              <w:t>Intercept, c, correctly read and is 4.0 – 4.4 to 1 or 2 d</w:t>
            </w:r>
            <w:r w:rsidR="005D7773">
              <w:t xml:space="preserve">ecimal places </w:t>
            </w:r>
            <w:r>
              <w:t xml:space="preserve">…. </w:t>
            </w:r>
            <w:r>
              <w:rPr>
                <w:rFonts w:cs="Times New Roman"/>
              </w:rPr>
              <w:t>½</w:t>
            </w:r>
            <w:r>
              <w:t xml:space="preserve"> </w:t>
            </w:r>
            <w:r w:rsidR="00C41082">
              <w:t xml:space="preserve">+ </w:t>
            </w:r>
            <w:r w:rsidR="00C41082">
              <w:rPr>
                <w:rFonts w:cs="Times New Roman"/>
              </w:rPr>
              <w:t>½</w:t>
            </w:r>
          </w:p>
          <w:p w:rsidR="0070141E" w:rsidRDefault="0070141E" w:rsidP="005F1375">
            <w:pPr>
              <w:spacing w:line="276" w:lineRule="auto"/>
              <w:rPr>
                <w:rFonts w:cs="Times New Roman"/>
              </w:rPr>
            </w:pPr>
            <w:r>
              <w:rPr>
                <w:rFonts w:asciiTheme="minorBidi" w:hAnsiTheme="minorBidi"/>
              </w:rPr>
              <w:sym w:font="Symbol" w:char="F067"/>
            </w:r>
            <w:r>
              <w:rPr>
                <w:rFonts w:asciiTheme="minorBidi" w:hAnsiTheme="minorBidi"/>
              </w:rPr>
              <w:t xml:space="preserve"> correctly calculated if correct substitution is available and 9.5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</w:t>
            </w:r>
            <w:r>
              <w:rPr>
                <w:rFonts w:asciiTheme="minorBidi" w:hAnsiTheme="minorBidi"/>
              </w:rPr>
              <w:sym w:font="Symbol" w:char="F067"/>
            </w:r>
            <w:r>
              <w:rPr>
                <w:rFonts w:asciiTheme="minorBidi" w:hAnsiTheme="minorBidi"/>
              </w:rPr>
              <w:t xml:space="preserve"> 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10.2 m s</w:t>
            </w:r>
            <w:r>
              <w:rPr>
                <w:rFonts w:asciiTheme="minorBidi" w:hAnsiTheme="minorBidi"/>
                <w:vertAlign w:val="superscript"/>
              </w:rPr>
              <w:t>-2</w:t>
            </w:r>
            <w:r>
              <w:rPr>
                <w:rFonts w:asciiTheme="minorBidi" w:hAnsiTheme="minorBidi"/>
              </w:rPr>
              <w:t xml:space="preserve">  </w:t>
            </w:r>
            <w:r>
              <w:t xml:space="preserve">, recorded to </w:t>
            </w:r>
            <w:r w:rsidR="007143F0">
              <w:t>1 or 2</w:t>
            </w:r>
            <w:r>
              <w:t xml:space="preserve"> decimal place</w:t>
            </w:r>
            <w:r w:rsidR="007143F0">
              <w:t>s</w:t>
            </w:r>
            <w:r>
              <w:t xml:space="preserve">   …………..  1 + </w:t>
            </w:r>
            <w:r>
              <w:rPr>
                <w:rFonts w:cs="Times New Roman"/>
              </w:rPr>
              <w:t>½</w:t>
            </w:r>
          </w:p>
          <w:p w:rsidR="0070141E" w:rsidRPr="00B36191" w:rsidRDefault="0070141E" w:rsidP="0070141E">
            <w:pPr>
              <w:tabs>
                <w:tab w:val="left" w:pos="5790"/>
              </w:tabs>
            </w:pPr>
            <w:r>
              <w:sym w:font="Symbol" w:char="F06C"/>
            </w:r>
            <w:r>
              <w:t xml:space="preserve"> </w:t>
            </w:r>
            <w:r>
              <w:rPr>
                <w:rFonts w:asciiTheme="minorBidi" w:hAnsiTheme="minorBidi"/>
              </w:rPr>
              <w:t xml:space="preserve">correctly calculated if correct substitution is available and 1.0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</w:t>
            </w:r>
            <w:r>
              <w:rPr>
                <w:rFonts w:asciiTheme="minorBidi" w:hAnsiTheme="minorBidi"/>
              </w:rPr>
              <w:sym w:font="Symbol" w:char="F06C"/>
            </w:r>
            <w:r>
              <w:rPr>
                <w:rFonts w:asciiTheme="minorBidi" w:hAnsiTheme="minorBidi"/>
              </w:rPr>
              <w:t xml:space="preserve"> 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1.1 m  </w:t>
            </w:r>
            <w:r>
              <w:t xml:space="preserve">, recorded to 1 or 2 decimal places   …………..  1 + </w:t>
            </w:r>
            <w:r>
              <w:rPr>
                <w:rFonts w:cs="Times New Roman"/>
              </w:rPr>
              <w:t>½</w:t>
            </w:r>
          </w:p>
        </w:tc>
        <w:tc>
          <w:tcPr>
            <w:tcW w:w="895" w:type="dxa"/>
          </w:tcPr>
          <w:p w:rsidR="00C41082" w:rsidRDefault="00C41082" w:rsidP="002C00F1">
            <w:pPr>
              <w:jc w:val="center"/>
              <w:rPr>
                <w:rFonts w:cs="Times New Roman"/>
              </w:rPr>
            </w:pPr>
          </w:p>
          <w:p w:rsidR="00C41082" w:rsidRPr="00B36191" w:rsidRDefault="00C41082" w:rsidP="002C00F1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C41082" w:rsidRPr="00B36191" w:rsidRDefault="00C41082" w:rsidP="002C00F1">
            <w:pPr>
              <w:jc w:val="center"/>
              <w:rPr>
                <w:rFonts w:cs="Times New Roman"/>
              </w:rPr>
            </w:pPr>
          </w:p>
          <w:p w:rsidR="00C41082" w:rsidRDefault="00C41082" w:rsidP="002C00F1">
            <w:pPr>
              <w:jc w:val="center"/>
            </w:pPr>
            <w:r w:rsidRPr="00B36191">
              <w:t>1</w:t>
            </w:r>
          </w:p>
          <w:p w:rsidR="00C41082" w:rsidRDefault="00C41082" w:rsidP="002C00F1">
            <w:pPr>
              <w:jc w:val="center"/>
            </w:pPr>
          </w:p>
          <w:p w:rsidR="00C41082" w:rsidRDefault="00C41082" w:rsidP="002C00F1">
            <w:pPr>
              <w:jc w:val="center"/>
            </w:pPr>
          </w:p>
          <w:p w:rsidR="00C41082" w:rsidRDefault="00C41082" w:rsidP="002C00F1">
            <w:pPr>
              <w:jc w:val="center"/>
            </w:pPr>
            <w:r>
              <w:t>1</w:t>
            </w:r>
          </w:p>
          <w:p w:rsidR="00C41082" w:rsidRDefault="00C41082" w:rsidP="002C00F1">
            <w:pPr>
              <w:jc w:val="center"/>
            </w:pPr>
          </w:p>
          <w:p w:rsidR="00C41082" w:rsidRDefault="00C41082" w:rsidP="002C00F1">
            <w:pPr>
              <w:spacing w:line="276" w:lineRule="auto"/>
              <w:jc w:val="center"/>
            </w:pPr>
            <w:r>
              <w:t>3</w:t>
            </w:r>
          </w:p>
          <w:p w:rsidR="00C41082" w:rsidRDefault="00C41082" w:rsidP="002C00F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C41082" w:rsidRDefault="00C41082" w:rsidP="002C00F1">
            <w:pPr>
              <w:spacing w:line="276" w:lineRule="auto"/>
              <w:jc w:val="center"/>
            </w:pPr>
            <w:r>
              <w:rPr>
                <w:rFonts w:cs="Times New Roman"/>
              </w:rPr>
              <w:t>½</w:t>
            </w:r>
          </w:p>
          <w:p w:rsidR="00C41082" w:rsidRDefault="00C41082" w:rsidP="002C00F1">
            <w:pPr>
              <w:jc w:val="center"/>
            </w:pPr>
          </w:p>
          <w:p w:rsidR="00C41082" w:rsidRDefault="00C41082" w:rsidP="002C00F1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C41082" w:rsidRDefault="00C41082" w:rsidP="002C00F1">
            <w:pPr>
              <w:jc w:val="center"/>
              <w:rPr>
                <w:rFonts w:cs="Times New Roman"/>
              </w:rPr>
            </w:pPr>
          </w:p>
          <w:p w:rsidR="00C41082" w:rsidRDefault="00C41082" w:rsidP="0070141E">
            <w:pPr>
              <w:spacing w:line="360" w:lineRule="auto"/>
              <w:jc w:val="center"/>
            </w:pPr>
            <w:r>
              <w:t>1</w:t>
            </w:r>
          </w:p>
          <w:p w:rsidR="0070141E" w:rsidRDefault="0070141E" w:rsidP="0070141E">
            <w:pPr>
              <w:spacing w:line="276" w:lineRule="auto"/>
              <w:jc w:val="center"/>
            </w:pPr>
          </w:p>
          <w:p w:rsidR="0070141E" w:rsidRDefault="0070141E" w:rsidP="0070141E">
            <w:pPr>
              <w:spacing w:line="276" w:lineRule="auto"/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5F1375" w:rsidRDefault="005F1375" w:rsidP="0070141E">
            <w:pPr>
              <w:spacing w:line="276" w:lineRule="auto"/>
              <w:jc w:val="center"/>
              <w:rPr>
                <w:rFonts w:cs="Times New Roman"/>
              </w:rPr>
            </w:pPr>
          </w:p>
          <w:p w:rsidR="0070141E" w:rsidRPr="00B36191" w:rsidRDefault="005F1375" w:rsidP="005F1375">
            <w:pPr>
              <w:spacing w:line="276" w:lineRule="auto"/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C41082" w:rsidTr="005F6B68">
        <w:tc>
          <w:tcPr>
            <w:tcW w:w="731" w:type="dxa"/>
          </w:tcPr>
          <w:p w:rsidR="00C41082" w:rsidRDefault="00C41082" w:rsidP="002C00F1"/>
        </w:tc>
        <w:tc>
          <w:tcPr>
            <w:tcW w:w="7617" w:type="dxa"/>
          </w:tcPr>
          <w:p w:rsidR="00C41082" w:rsidRDefault="00C41082" w:rsidP="002C00F1"/>
        </w:tc>
        <w:tc>
          <w:tcPr>
            <w:tcW w:w="895" w:type="dxa"/>
            <w:shd w:val="clear" w:color="auto" w:fill="B8CCE4" w:themeFill="accent1" w:themeFillTint="66"/>
          </w:tcPr>
          <w:p w:rsidR="00C41082" w:rsidRPr="00B50566" w:rsidRDefault="006F79B0" w:rsidP="002C00F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12</w:t>
            </w:r>
          </w:p>
        </w:tc>
      </w:tr>
      <w:tr w:rsidR="00B86D74" w:rsidTr="005F6B68">
        <w:tc>
          <w:tcPr>
            <w:tcW w:w="731" w:type="dxa"/>
          </w:tcPr>
          <w:p w:rsidR="00B86D74" w:rsidRDefault="00B86D74" w:rsidP="005F1375">
            <w:pPr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A27099" w:rsidRDefault="00A27099" w:rsidP="00B86D74">
            <w:pPr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  <w:p w:rsidR="005F1375" w:rsidRDefault="005F1375" w:rsidP="00B86D74">
            <w:pPr>
              <w:jc w:val="right"/>
            </w:pPr>
            <w:r>
              <w:t>D</w:t>
            </w:r>
            <w:r>
              <w:rPr>
                <w:vertAlign w:val="subscript"/>
              </w:rPr>
              <w:t>3</w:t>
            </w:r>
          </w:p>
          <w:p w:rsidR="005F1375" w:rsidRDefault="005F1375" w:rsidP="00B86D74">
            <w:pPr>
              <w:jc w:val="right"/>
            </w:pPr>
          </w:p>
          <w:p w:rsidR="005F1375" w:rsidRDefault="005F1375" w:rsidP="006F79B0">
            <w:pPr>
              <w:spacing w:line="360" w:lineRule="auto"/>
              <w:jc w:val="right"/>
            </w:pPr>
            <w:r>
              <w:t>D</w:t>
            </w:r>
            <w:r>
              <w:rPr>
                <w:vertAlign w:val="subscript"/>
              </w:rPr>
              <w:t>4</w:t>
            </w:r>
          </w:p>
          <w:p w:rsidR="005F1375" w:rsidRPr="006F79B0" w:rsidRDefault="005F1375" w:rsidP="00B86D74">
            <w:pPr>
              <w:jc w:val="right"/>
              <w:rPr>
                <w:vertAlign w:val="subscript"/>
              </w:rPr>
            </w:pPr>
          </w:p>
        </w:tc>
        <w:tc>
          <w:tcPr>
            <w:tcW w:w="7617" w:type="dxa"/>
          </w:tcPr>
          <w:p w:rsidR="00A27099" w:rsidRDefault="005F1375" w:rsidP="00A27099">
            <w:r>
              <w:t>y recorded in metres to 3 decimal places  ………………</w:t>
            </w:r>
            <w:r w:rsidR="006F79B0">
              <w:t xml:space="preserve"> </w:t>
            </w:r>
            <w:r w:rsidR="006F79B0">
              <w:rPr>
                <w:rFonts w:cs="Times New Roman"/>
              </w:rPr>
              <w:t>½</w:t>
            </w:r>
            <w:r>
              <w:t xml:space="preserve"> + </w:t>
            </w:r>
            <w:r>
              <w:rPr>
                <w:rFonts w:cs="Times New Roman"/>
              </w:rPr>
              <w:t>½</w:t>
            </w:r>
          </w:p>
          <w:p w:rsidR="005F1375" w:rsidRDefault="005F1375" w:rsidP="00A27099">
            <w:r>
              <w:t xml:space="preserve">Time for 20 oscillations: 28.00 – 36.00 s  ……………..  1 + </w:t>
            </w:r>
            <w:r>
              <w:rPr>
                <w:rFonts w:cs="Times New Roman"/>
              </w:rPr>
              <w:t>½</w:t>
            </w:r>
          </w:p>
          <w:p w:rsidR="005F1375" w:rsidRDefault="005F1375" w:rsidP="00A27099">
            <w:pPr>
              <w:rPr>
                <w:rFonts w:asciiTheme="minorBidi" w:hAnsiTheme="minorBidi"/>
              </w:rPr>
            </w:pPr>
            <w:r>
              <w:t xml:space="preserve">T correctly calculated to 3 decimal places  …………….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5F1375" w:rsidRPr="006F79B0" w:rsidRDefault="006F79B0" w:rsidP="00A27099">
            <w:r>
              <w:rPr>
                <w:rFonts w:asciiTheme="minorBidi" w:hAnsiTheme="minorBidi"/>
              </w:rPr>
              <w:sym w:font="Symbol" w:char="F067"/>
            </w:r>
            <w:r>
              <w:rPr>
                <w:rFonts w:asciiTheme="minorBidi" w:hAnsiTheme="minorBidi"/>
              </w:rPr>
              <w:t xml:space="preserve"> correctly calculated if correct substitution into </w:t>
            </w:r>
            <w:r>
              <w:t xml:space="preserve"> </w:t>
            </w:r>
            <w:r>
              <w:rPr>
                <w:b/>
              </w:rPr>
              <w:sym w:font="Symbol" w:char="F067"/>
            </w:r>
            <w:r>
              <w:rPr>
                <w:b/>
              </w:rPr>
              <w:t xml:space="preserve">  =  </w:t>
            </w:r>
            <w:r w:rsidRPr="005828CB">
              <w:rPr>
                <w:b/>
                <w:position w:val="-24"/>
                <w:sz w:val="24"/>
                <w:szCs w:val="24"/>
              </w:rPr>
              <w:object w:dxaOrig="1579" w:dyaOrig="660">
                <v:shape id="_x0000_i1029" type="#_x0000_t75" style="width:78.75pt;height:33pt" o:ole="">
                  <v:imagedata r:id="rId12" o:title=""/>
                </v:shape>
                <o:OLEObject Type="Embed" ProgID="Equation.3" ShapeID="_x0000_i1029" DrawAspect="Content" ObjectID="_1548917452" r:id="rId13"/>
              </w:object>
            </w:r>
            <w:r>
              <w:rPr>
                <w:rFonts w:asciiTheme="minorBidi" w:hAnsiTheme="minorBidi"/>
              </w:rPr>
              <w:t xml:space="preserve">is available and 9.5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</w:t>
            </w:r>
            <w:r>
              <w:rPr>
                <w:rFonts w:asciiTheme="minorBidi" w:hAnsiTheme="minorBidi"/>
              </w:rPr>
              <w:sym w:font="Symbol" w:char="F067"/>
            </w:r>
            <w:r>
              <w:rPr>
                <w:rFonts w:asciiTheme="minorBidi" w:hAnsiTheme="minorBidi"/>
              </w:rPr>
              <w:t xml:space="preserve"> 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10.2 m s</w:t>
            </w:r>
            <w:r>
              <w:rPr>
                <w:rFonts w:asciiTheme="minorBidi" w:hAnsiTheme="minorBidi"/>
                <w:vertAlign w:val="superscript"/>
              </w:rPr>
              <w:t>-2</w:t>
            </w:r>
          </w:p>
        </w:tc>
        <w:tc>
          <w:tcPr>
            <w:tcW w:w="895" w:type="dxa"/>
            <w:shd w:val="clear" w:color="auto" w:fill="auto"/>
          </w:tcPr>
          <w:p w:rsidR="00A27099" w:rsidRDefault="00A27099" w:rsidP="002C00F1">
            <w:pPr>
              <w:jc w:val="center"/>
              <w:rPr>
                <w:rFonts w:cs="Times New Roman"/>
              </w:rPr>
            </w:pPr>
            <w:r w:rsidRPr="00A27099">
              <w:rPr>
                <w:rFonts w:cs="Times New Roman"/>
              </w:rPr>
              <w:t>1</w:t>
            </w:r>
            <w:r w:rsidR="006F79B0">
              <w:rPr>
                <w:rFonts w:cs="Times New Roman"/>
              </w:rPr>
              <w:t>½</w:t>
            </w:r>
          </w:p>
          <w:p w:rsidR="00A27099" w:rsidRDefault="00A27099" w:rsidP="002C00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5F1375" w:rsidRDefault="005F1375" w:rsidP="002C00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5F1375" w:rsidRDefault="005F1375" w:rsidP="002C00F1">
            <w:pPr>
              <w:jc w:val="center"/>
              <w:rPr>
                <w:rFonts w:cs="Times New Roman"/>
              </w:rPr>
            </w:pPr>
          </w:p>
          <w:p w:rsidR="006F79B0" w:rsidRDefault="006F79B0" w:rsidP="006F79B0">
            <w:pPr>
              <w:jc w:val="center"/>
              <w:rPr>
                <w:rFonts w:cs="Times New Roman"/>
              </w:rPr>
            </w:pPr>
          </w:p>
          <w:p w:rsidR="006F79B0" w:rsidRPr="00A27099" w:rsidRDefault="006F79B0" w:rsidP="006F79B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A27099" w:rsidTr="005F6B68">
        <w:tc>
          <w:tcPr>
            <w:tcW w:w="731" w:type="dxa"/>
          </w:tcPr>
          <w:p w:rsidR="00A27099" w:rsidRDefault="00A27099" w:rsidP="00B86D74">
            <w:pPr>
              <w:jc w:val="right"/>
            </w:pPr>
          </w:p>
        </w:tc>
        <w:tc>
          <w:tcPr>
            <w:tcW w:w="7617" w:type="dxa"/>
          </w:tcPr>
          <w:p w:rsidR="00A27099" w:rsidRDefault="00A27099" w:rsidP="002C00F1">
            <w:pPr>
              <w:rPr>
                <w:rFonts w:asciiTheme="minorBidi" w:hAnsiTheme="minorBidi"/>
              </w:rPr>
            </w:pPr>
          </w:p>
        </w:tc>
        <w:tc>
          <w:tcPr>
            <w:tcW w:w="895" w:type="dxa"/>
            <w:shd w:val="clear" w:color="auto" w:fill="8DB3E2" w:themeFill="text2" w:themeFillTint="66"/>
          </w:tcPr>
          <w:p w:rsidR="00A27099" w:rsidRPr="00A27099" w:rsidRDefault="006F79B0" w:rsidP="006F79B0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5½</w:t>
            </w:r>
          </w:p>
        </w:tc>
      </w:tr>
      <w:tr w:rsidR="005F6B68" w:rsidTr="005F6B68">
        <w:tc>
          <w:tcPr>
            <w:tcW w:w="9243" w:type="dxa"/>
            <w:gridSpan w:val="3"/>
            <w:shd w:val="clear" w:color="auto" w:fill="FFFF00"/>
          </w:tcPr>
          <w:p w:rsidR="005F6B68" w:rsidRPr="00506C5F" w:rsidRDefault="005F6B68" w:rsidP="008D6E79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 =  34</w:t>
            </w:r>
          </w:p>
        </w:tc>
      </w:tr>
    </w:tbl>
    <w:p w:rsidR="005F6B68" w:rsidRDefault="005F6B68"/>
    <w:p w:rsidR="005F6B68" w:rsidRDefault="005F6B68"/>
    <w:p w:rsidR="005F6B68" w:rsidRDefault="005F6B68"/>
    <w:p w:rsidR="005F6B68" w:rsidRDefault="005F6B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7617"/>
        <w:gridCol w:w="895"/>
      </w:tblGrid>
      <w:tr w:rsidR="005F6B68" w:rsidTr="005F6B68">
        <w:tc>
          <w:tcPr>
            <w:tcW w:w="9243" w:type="dxa"/>
            <w:gridSpan w:val="3"/>
            <w:shd w:val="clear" w:color="auto" w:fill="C2D69B" w:themeFill="accent3" w:themeFillTint="99"/>
          </w:tcPr>
          <w:p w:rsidR="005F6B68" w:rsidRDefault="005F6B68" w:rsidP="006F79B0">
            <w:pPr>
              <w:jc w:val="center"/>
              <w:rPr>
                <w:rFonts w:cs="Times New Roman"/>
                <w:b/>
              </w:rPr>
            </w:pPr>
            <w:r>
              <w:rPr>
                <w:rFonts w:asciiTheme="minorBidi" w:hAnsiTheme="minorBidi"/>
                <w:b/>
              </w:rPr>
              <w:lastRenderedPageBreak/>
              <w:t>QUESTION 2</w:t>
            </w:r>
          </w:p>
        </w:tc>
      </w:tr>
      <w:tr w:rsidR="005F6B68" w:rsidRPr="005F6B68" w:rsidTr="005F6B68">
        <w:tc>
          <w:tcPr>
            <w:tcW w:w="731" w:type="dxa"/>
            <w:vAlign w:val="center"/>
          </w:tcPr>
          <w:p w:rsidR="005F6B68" w:rsidRPr="005F6B68" w:rsidRDefault="005F6B68" w:rsidP="005F6B68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17" w:type="dxa"/>
            <w:vAlign w:val="center"/>
          </w:tcPr>
          <w:p w:rsidR="005F6B68" w:rsidRPr="005F6B68" w:rsidRDefault="005F6B68" w:rsidP="005F6B68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Points to score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5F6B68" w:rsidRPr="005F6B68" w:rsidRDefault="005F6B68" w:rsidP="005F6B68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Marks</w:t>
            </w:r>
          </w:p>
        </w:tc>
      </w:tr>
      <w:tr w:rsidR="008B0ABE" w:rsidRPr="005F6B68" w:rsidTr="00FB5587">
        <w:trPr>
          <w:trHeight w:val="779"/>
        </w:trPr>
        <w:tc>
          <w:tcPr>
            <w:tcW w:w="731" w:type="dxa"/>
            <w:vAlign w:val="center"/>
          </w:tcPr>
          <w:p w:rsidR="008B0ABE" w:rsidRPr="005F6B68" w:rsidRDefault="008B0ABE" w:rsidP="008B0ABE">
            <w:pPr>
              <w:spacing w:line="276" w:lineRule="auto"/>
              <w:jc w:val="right"/>
              <w:rPr>
                <w:vertAlign w:val="subscript"/>
              </w:rPr>
            </w:pPr>
            <w:r w:rsidRPr="005F6B68">
              <w:t>A</w:t>
            </w:r>
            <w:r>
              <w:rPr>
                <w:vertAlign w:val="subscript"/>
              </w:rPr>
              <w:t>1</w:t>
            </w:r>
          </w:p>
          <w:p w:rsidR="008B0ABE" w:rsidRPr="005F6B68" w:rsidRDefault="008B0ABE" w:rsidP="008B0ABE">
            <w:pPr>
              <w:spacing w:line="276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8B0ABE" w:rsidRPr="005F6B68" w:rsidRDefault="008B0ABE" w:rsidP="008B0ABE">
            <w:pPr>
              <w:spacing w:line="276" w:lineRule="auto"/>
              <w:jc w:val="right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7617" w:type="dxa"/>
            <w:vAlign w:val="center"/>
          </w:tcPr>
          <w:p w:rsidR="008B0ABE" w:rsidRPr="005F6B68" w:rsidRDefault="008B0ABE" w:rsidP="008B0ABE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 measured at at least 3 places</w:t>
            </w:r>
          </w:p>
          <w:p w:rsidR="008B0ABE" w:rsidRPr="005F6B68" w:rsidRDefault="008B0ABE" w:rsidP="008B0ABE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  =  1.80 – 2.20 cm recorded to 2 decimal places in cm  ……… 1 + ½</w:t>
            </w:r>
          </w:p>
          <w:p w:rsidR="008B0ABE" w:rsidRPr="005F6B68" w:rsidRDefault="008B0ABE" w:rsidP="007143F0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4t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 xml:space="preserve"> calculated to </w:t>
            </w:r>
            <w:r w:rsidR="007143F0">
              <w:rPr>
                <w:rFonts w:asciiTheme="minorBidi" w:hAnsiTheme="minorBidi"/>
              </w:rPr>
              <w:t>1 decimal place</w:t>
            </w:r>
            <w:r>
              <w:rPr>
                <w:rFonts w:asciiTheme="minorBidi" w:hAnsiTheme="minorBidi"/>
              </w:rPr>
              <w:t xml:space="preserve"> (cm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>)   ………….  ½  + ½</w:t>
            </w:r>
          </w:p>
        </w:tc>
        <w:tc>
          <w:tcPr>
            <w:tcW w:w="895" w:type="dxa"/>
            <w:shd w:val="clear" w:color="auto" w:fill="auto"/>
            <w:vAlign w:val="center"/>
          </w:tcPr>
          <w:p w:rsidR="008B0ABE" w:rsidRPr="005F6B68" w:rsidRDefault="008B0ABE" w:rsidP="008B0ABE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B0ABE" w:rsidRPr="005F6B68" w:rsidRDefault="008B0ABE" w:rsidP="008B0ABE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8B0ABE" w:rsidRPr="005F6B68" w:rsidRDefault="008B0ABE" w:rsidP="008B0ABE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E12BC1" w:rsidRPr="005F6B68" w:rsidTr="00E12BC1">
        <w:trPr>
          <w:trHeight w:val="144"/>
        </w:trPr>
        <w:tc>
          <w:tcPr>
            <w:tcW w:w="731" w:type="dxa"/>
            <w:vAlign w:val="center"/>
          </w:tcPr>
          <w:p w:rsidR="00E12BC1" w:rsidRPr="005F6B68" w:rsidRDefault="00E12BC1" w:rsidP="008B0ABE">
            <w:pPr>
              <w:spacing w:line="276" w:lineRule="auto"/>
              <w:jc w:val="right"/>
            </w:pPr>
          </w:p>
        </w:tc>
        <w:tc>
          <w:tcPr>
            <w:tcW w:w="7617" w:type="dxa"/>
            <w:vAlign w:val="center"/>
          </w:tcPr>
          <w:p w:rsidR="00E12BC1" w:rsidRDefault="00E12BC1" w:rsidP="008B0ABE">
            <w:pPr>
              <w:spacing w:line="276" w:lineRule="auto"/>
              <w:rPr>
                <w:rFonts w:asciiTheme="minorBidi" w:hAnsiTheme="minorBidi"/>
              </w:rPr>
            </w:pPr>
          </w:p>
        </w:tc>
        <w:tc>
          <w:tcPr>
            <w:tcW w:w="895" w:type="dxa"/>
            <w:shd w:val="clear" w:color="auto" w:fill="B8CCE4" w:themeFill="accent1" w:themeFillTint="66"/>
            <w:vAlign w:val="center"/>
          </w:tcPr>
          <w:p w:rsidR="00E12BC1" w:rsidRPr="00E12BC1" w:rsidRDefault="00E12BC1" w:rsidP="008B0ABE">
            <w:pPr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</w:tr>
      <w:tr w:rsidR="008B0ABE" w:rsidRPr="005F6B68" w:rsidTr="00585491">
        <w:tc>
          <w:tcPr>
            <w:tcW w:w="731" w:type="dxa"/>
          </w:tcPr>
          <w:p w:rsidR="00585491" w:rsidRDefault="00585491" w:rsidP="00585491">
            <w:pPr>
              <w:jc w:val="right"/>
            </w:pPr>
          </w:p>
          <w:p w:rsidR="008B0ABE" w:rsidRDefault="008B0ABE" w:rsidP="00585491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4445B3" w:rsidRDefault="004445B3" w:rsidP="00585491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4445B3" w:rsidRDefault="004445B3" w:rsidP="004A42E8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E87FEB" w:rsidRDefault="00E87FEB" w:rsidP="004A42E8">
            <w:pPr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4A42E8" w:rsidRDefault="004A42E8" w:rsidP="00585491">
            <w:pPr>
              <w:jc w:val="right"/>
            </w:pPr>
          </w:p>
          <w:p w:rsidR="00E87FEB" w:rsidRDefault="00E87FEB" w:rsidP="00585491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4A42E8" w:rsidRDefault="004A42E8" w:rsidP="00585491">
            <w:pPr>
              <w:jc w:val="right"/>
            </w:pPr>
          </w:p>
          <w:p w:rsidR="004A42E8" w:rsidRDefault="004A42E8" w:rsidP="00585491">
            <w:pPr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4A42E8" w:rsidRDefault="004A42E8" w:rsidP="00585491">
            <w:pPr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  <w:p w:rsidR="00E12BC1" w:rsidRPr="00E12BC1" w:rsidRDefault="00E12BC1" w:rsidP="00585491">
            <w:pPr>
              <w:jc w:val="right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8</w:t>
            </w:r>
          </w:p>
        </w:tc>
        <w:tc>
          <w:tcPr>
            <w:tcW w:w="7617" w:type="dxa"/>
          </w:tcPr>
          <w:p w:rsidR="008B0ABE" w:rsidRDefault="008B0ABE" w:rsidP="0058549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Columnar table of</w:t>
            </w:r>
            <w:r w:rsidR="004445B3">
              <w:rPr>
                <w:rFonts w:asciiTheme="minorBidi" w:hAnsiTheme="minorBidi"/>
              </w:rPr>
              <w:t xml:space="preserve">: </w:t>
            </w:r>
            <w:r>
              <w:rPr>
                <w:rFonts w:asciiTheme="minorBidi" w:hAnsiTheme="minorBidi"/>
              </w:rPr>
              <w:sym w:font="Symbol" w:char="F061"/>
            </w:r>
            <w:r>
              <w:rPr>
                <w:rFonts w:asciiTheme="minorBidi" w:hAnsiTheme="minorBidi"/>
              </w:rPr>
              <w:t xml:space="preserve">, </w:t>
            </w:r>
            <w:r w:rsidR="00585491">
              <w:rPr>
                <w:rFonts w:asciiTheme="minorBidi" w:hAnsiTheme="minorBidi"/>
                <w:i/>
              </w:rPr>
              <w:t>x</w:t>
            </w:r>
            <w:r w:rsidR="00585491" w:rsidRPr="00585491">
              <w:rPr>
                <w:rFonts w:asciiTheme="minorBidi" w:hAnsiTheme="minorBidi"/>
              </w:rPr>
              <w:t>,</w:t>
            </w:r>
            <w:r w:rsidR="00585491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cos </w:t>
            </w:r>
            <w:r>
              <w:rPr>
                <w:rFonts w:asciiTheme="minorBidi" w:hAnsiTheme="minorBidi"/>
              </w:rPr>
              <w:sym w:font="Symbol" w:char="F061"/>
            </w:r>
            <w:r>
              <w:rPr>
                <w:rFonts w:asciiTheme="minorBidi" w:hAnsiTheme="minorBidi"/>
              </w:rPr>
              <w:t xml:space="preserve">, </w:t>
            </w:r>
            <w:r w:rsidRPr="008B0ABE">
              <w:rPr>
                <w:rFonts w:asciiTheme="minorBidi" w:hAnsiTheme="minorBidi"/>
                <w:position w:val="-24"/>
                <w:sz w:val="24"/>
                <w:szCs w:val="24"/>
              </w:rPr>
              <w:object w:dxaOrig="600" w:dyaOrig="620">
                <v:shape id="_x0000_i1030" type="#_x0000_t75" style="width:30pt;height:30.75pt" o:ole="">
                  <v:imagedata r:id="rId14" o:title=""/>
                </v:shape>
                <o:OLEObject Type="Embed" ProgID="Equation.3" ShapeID="_x0000_i1030" DrawAspect="Content" ObjectID="_1548917453" r:id="rId15"/>
              </w:object>
            </w:r>
            <w:r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  <w:i/>
              </w:rPr>
              <w:t>x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>, (</w:t>
            </w:r>
            <w:r>
              <w:rPr>
                <w:rFonts w:asciiTheme="minorBidi" w:hAnsiTheme="minorBidi"/>
                <w:i/>
              </w:rPr>
              <w:t>x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 xml:space="preserve"> + 4t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>) and y  ……..  @¼</w:t>
            </w:r>
          </w:p>
          <w:p w:rsidR="004445B3" w:rsidRDefault="004445B3" w:rsidP="001C6BF6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Correct units for the</w:t>
            </w:r>
            <w:r w:rsidR="00585491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columns: (º),</w:t>
            </w:r>
            <w:r w:rsidR="00585491">
              <w:rPr>
                <w:rFonts w:asciiTheme="minorBidi" w:hAnsiTheme="minorBidi"/>
              </w:rPr>
              <w:t xml:space="preserve"> (cm), </w:t>
            </w:r>
            <w:r>
              <w:rPr>
                <w:rFonts w:asciiTheme="minorBidi" w:hAnsiTheme="minorBidi"/>
              </w:rPr>
              <w:t xml:space="preserve"> _,  (cm), (cm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>), (cm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>) and (cm)  …. @¼</w:t>
            </w:r>
          </w:p>
          <w:p w:rsidR="003D337A" w:rsidRPr="001C6BF6" w:rsidRDefault="001C6BF6" w:rsidP="0058549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Values of </w:t>
            </w:r>
            <w:r>
              <w:rPr>
                <w:rFonts w:asciiTheme="minorBidi" w:hAnsiTheme="minorBidi"/>
                <w:i/>
              </w:rPr>
              <w:t>x</w:t>
            </w:r>
            <w:r w:rsidR="00AD0CEC">
              <w:rPr>
                <w:rFonts w:asciiTheme="minorBidi" w:hAnsiTheme="minorBidi"/>
              </w:rPr>
              <w:t xml:space="preserve"> decreasing between 3.7 – 0.7 recorded to 1 decimal place.    </w:t>
            </w:r>
            <w:r w:rsidR="003D337A">
              <w:rPr>
                <w:rFonts w:asciiTheme="minorBidi" w:hAnsiTheme="minorBidi"/>
              </w:rPr>
              <w:t>….. @2</w:t>
            </w:r>
          </w:p>
          <w:p w:rsidR="004445B3" w:rsidRDefault="00E87FEB" w:rsidP="004A42E8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Values of cos </w:t>
            </w:r>
            <w:r>
              <w:rPr>
                <w:rFonts w:asciiTheme="minorBidi" w:hAnsiTheme="minorBidi"/>
              </w:rPr>
              <w:sym w:font="Symbol" w:char="F061"/>
            </w:r>
            <w:r>
              <w:rPr>
                <w:rFonts w:asciiTheme="minorBidi" w:hAnsiTheme="minorBidi"/>
              </w:rPr>
              <w:t>: 0.940,   0.866,   0.766,   0.643,   0.500,   0.342   ……. @¼</w:t>
            </w:r>
          </w:p>
          <w:p w:rsidR="004A42E8" w:rsidRDefault="004A42E8" w:rsidP="004A42E8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Values of </w:t>
            </w:r>
            <w:r w:rsidRPr="008B0ABE">
              <w:rPr>
                <w:rFonts w:asciiTheme="minorBidi" w:hAnsiTheme="minorBidi"/>
                <w:position w:val="-24"/>
                <w:sz w:val="24"/>
                <w:szCs w:val="24"/>
              </w:rPr>
              <w:object w:dxaOrig="600" w:dyaOrig="620">
                <v:shape id="_x0000_i1031" type="#_x0000_t75" style="width:30pt;height:30.75pt" o:ole="">
                  <v:imagedata r:id="rId14" o:title=""/>
                </v:shape>
                <o:OLEObject Type="Embed" ProgID="Equation.3" ShapeID="_x0000_i1031" DrawAspect="Content" ObjectID="_1548917454" r:id="rId16"/>
              </w:object>
            </w:r>
            <w:r>
              <w:rPr>
                <w:rFonts w:asciiTheme="minorBidi" w:hAnsiTheme="minorBidi"/>
              </w:rPr>
              <w:t>correctly calculated to 1 decimal place.      ………… @¼</w:t>
            </w:r>
          </w:p>
          <w:p w:rsidR="004A42E8" w:rsidRDefault="004A42E8" w:rsidP="004A42E8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Values of </w:t>
            </w:r>
            <w:r>
              <w:rPr>
                <w:rFonts w:asciiTheme="minorBidi" w:hAnsiTheme="minorBidi"/>
                <w:i/>
              </w:rPr>
              <w:t>x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>
              <w:rPr>
                <w:rFonts w:asciiTheme="minorBidi" w:hAnsiTheme="minorBidi"/>
              </w:rPr>
              <w:t xml:space="preserve"> calculated to </w:t>
            </w:r>
            <w:r w:rsidR="007143F0">
              <w:rPr>
                <w:rFonts w:asciiTheme="minorBidi" w:hAnsiTheme="minorBidi"/>
              </w:rPr>
              <w:t xml:space="preserve">0 or </w:t>
            </w:r>
            <w:r>
              <w:rPr>
                <w:rFonts w:asciiTheme="minorBidi" w:hAnsiTheme="minorBidi"/>
              </w:rPr>
              <w:t>1 decimal place.                ………………….@¼</w:t>
            </w:r>
          </w:p>
          <w:p w:rsidR="004A42E8" w:rsidRDefault="004A42E8" w:rsidP="004A42E8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Values of (</w:t>
            </w:r>
            <w:r>
              <w:rPr>
                <w:rFonts w:asciiTheme="minorBidi" w:hAnsiTheme="minorBidi"/>
                <w:i/>
              </w:rPr>
              <w:t>x</w:t>
            </w:r>
            <w:r>
              <w:rPr>
                <w:rFonts w:asciiTheme="minorBidi" w:hAnsiTheme="minorBidi"/>
                <w:vertAlign w:val="superscript"/>
              </w:rPr>
              <w:t>2</w:t>
            </w:r>
            <w:r w:rsidR="00E12BC1">
              <w:rPr>
                <w:rFonts w:asciiTheme="minorBidi" w:hAnsiTheme="minorBidi"/>
              </w:rPr>
              <w:t xml:space="preserve"> + 4t</w:t>
            </w:r>
            <w:r w:rsidR="00E12BC1">
              <w:rPr>
                <w:rFonts w:asciiTheme="minorBidi" w:hAnsiTheme="minorBidi"/>
                <w:vertAlign w:val="superscript"/>
              </w:rPr>
              <w:t>2</w:t>
            </w:r>
            <w:r w:rsidR="00E12BC1">
              <w:rPr>
                <w:rFonts w:asciiTheme="minorBidi" w:hAnsiTheme="minorBidi"/>
              </w:rPr>
              <w:t>)</w:t>
            </w:r>
            <w:r>
              <w:rPr>
                <w:rFonts w:asciiTheme="minorBidi" w:hAnsiTheme="minorBidi"/>
              </w:rPr>
              <w:t xml:space="preserve"> calculate</w:t>
            </w:r>
            <w:r w:rsidR="00E12BC1">
              <w:rPr>
                <w:rFonts w:asciiTheme="minorBidi" w:hAnsiTheme="minorBidi"/>
              </w:rPr>
              <w:t xml:space="preserve">d to 1 decimal place.        </w:t>
            </w:r>
            <w:r>
              <w:rPr>
                <w:rFonts w:asciiTheme="minorBidi" w:hAnsiTheme="minorBidi"/>
              </w:rPr>
              <w:t>……………….@¼</w:t>
            </w:r>
          </w:p>
          <w:p w:rsidR="004A42E8" w:rsidRPr="004A42E8" w:rsidRDefault="00E12BC1" w:rsidP="007143F0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Values of y calculated to </w:t>
            </w:r>
            <w:r w:rsidR="007143F0">
              <w:rPr>
                <w:rFonts w:asciiTheme="minorBidi" w:hAnsiTheme="minorBidi"/>
              </w:rPr>
              <w:t>2</w:t>
            </w:r>
            <w:r>
              <w:rPr>
                <w:rFonts w:asciiTheme="minorBidi" w:hAnsiTheme="minorBidi"/>
              </w:rPr>
              <w:t xml:space="preserve"> decimal place</w:t>
            </w:r>
            <w:r w:rsidR="007143F0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>.                ………………….@¼</w:t>
            </w:r>
          </w:p>
        </w:tc>
        <w:tc>
          <w:tcPr>
            <w:tcW w:w="895" w:type="dxa"/>
            <w:shd w:val="clear" w:color="auto" w:fill="auto"/>
          </w:tcPr>
          <w:p w:rsidR="00585491" w:rsidRDefault="00585491" w:rsidP="00585491">
            <w:pPr>
              <w:jc w:val="center"/>
              <w:rPr>
                <w:rFonts w:cs="Times New Roman"/>
              </w:rPr>
            </w:pPr>
          </w:p>
          <w:p w:rsidR="008B0ABE" w:rsidRDefault="008B0ABE" w:rsidP="00585491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4445B3" w:rsidRDefault="004445B3" w:rsidP="00E87FE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E87FEB" w:rsidRDefault="003D337A" w:rsidP="003D337A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  <w:p w:rsidR="00E87FEB" w:rsidRDefault="00E87FEB" w:rsidP="0058549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4A42E8" w:rsidRDefault="004A42E8" w:rsidP="00585491">
            <w:pPr>
              <w:jc w:val="center"/>
              <w:rPr>
                <w:rFonts w:cs="Times New Roman"/>
              </w:rPr>
            </w:pPr>
          </w:p>
          <w:p w:rsidR="004A42E8" w:rsidRDefault="004A42E8" w:rsidP="0058549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4A42E8" w:rsidRDefault="004A42E8" w:rsidP="00585491">
            <w:pPr>
              <w:jc w:val="center"/>
              <w:rPr>
                <w:rFonts w:cs="Times New Roman"/>
              </w:rPr>
            </w:pPr>
          </w:p>
          <w:p w:rsidR="004A42E8" w:rsidRDefault="004A42E8" w:rsidP="00E12BC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E12BC1" w:rsidRDefault="00E12BC1" w:rsidP="00E12BC1">
            <w:pPr>
              <w:spacing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E12BC1" w:rsidRDefault="00E12BC1" w:rsidP="0058549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</w:tc>
      </w:tr>
      <w:tr w:rsidR="008B0ABE" w:rsidRPr="005F6B68" w:rsidTr="00E12BC1">
        <w:tc>
          <w:tcPr>
            <w:tcW w:w="731" w:type="dxa"/>
            <w:vAlign w:val="center"/>
          </w:tcPr>
          <w:p w:rsidR="008B0ABE" w:rsidRDefault="008B0ABE" w:rsidP="008B0ABE">
            <w:pPr>
              <w:jc w:val="right"/>
            </w:pPr>
          </w:p>
        </w:tc>
        <w:tc>
          <w:tcPr>
            <w:tcW w:w="7617" w:type="dxa"/>
            <w:vAlign w:val="center"/>
          </w:tcPr>
          <w:p w:rsidR="008B0ABE" w:rsidRDefault="008B0ABE" w:rsidP="005F6B68">
            <w:pPr>
              <w:rPr>
                <w:rFonts w:asciiTheme="minorBidi" w:hAnsiTheme="minorBidi"/>
              </w:rPr>
            </w:pPr>
          </w:p>
        </w:tc>
        <w:tc>
          <w:tcPr>
            <w:tcW w:w="895" w:type="dxa"/>
            <w:shd w:val="clear" w:color="auto" w:fill="B8CCE4" w:themeFill="accent1" w:themeFillTint="66"/>
            <w:vAlign w:val="center"/>
          </w:tcPr>
          <w:p w:rsidR="008B0ABE" w:rsidRPr="00E12BC1" w:rsidRDefault="00E47B9C" w:rsidP="003D337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22</w:t>
            </w:r>
            <w:r w:rsidR="00E12BC1">
              <w:rPr>
                <w:rFonts w:cs="Times New Roman"/>
                <w:b/>
              </w:rPr>
              <w:t>½</w:t>
            </w:r>
          </w:p>
        </w:tc>
      </w:tr>
      <w:tr w:rsidR="003D337A" w:rsidTr="008D6E79">
        <w:tc>
          <w:tcPr>
            <w:tcW w:w="731" w:type="dxa"/>
          </w:tcPr>
          <w:p w:rsidR="003D337A" w:rsidRDefault="003D337A" w:rsidP="008D6E79">
            <w:pPr>
              <w:jc w:val="right"/>
            </w:pPr>
          </w:p>
          <w:p w:rsidR="003D337A" w:rsidRDefault="003D337A" w:rsidP="008D6E79">
            <w:pPr>
              <w:spacing w:line="360" w:lineRule="auto"/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3D337A" w:rsidRDefault="003D337A" w:rsidP="008D6E79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3D337A" w:rsidRDefault="003D337A" w:rsidP="008D6E79">
            <w:pPr>
              <w:jc w:val="right"/>
            </w:pPr>
          </w:p>
          <w:p w:rsidR="003D337A" w:rsidRDefault="003D337A" w:rsidP="008D6E79">
            <w:pPr>
              <w:jc w:val="right"/>
            </w:pPr>
          </w:p>
          <w:p w:rsidR="003D337A" w:rsidRDefault="003D337A" w:rsidP="008D6E79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3D337A" w:rsidRDefault="003D337A" w:rsidP="008D6E79">
            <w:pPr>
              <w:jc w:val="right"/>
            </w:pPr>
          </w:p>
          <w:p w:rsidR="003D337A" w:rsidRDefault="003D337A" w:rsidP="008D6E79">
            <w:pPr>
              <w:jc w:val="right"/>
            </w:pPr>
          </w:p>
          <w:p w:rsidR="003D337A" w:rsidRDefault="003D337A" w:rsidP="008D6E79">
            <w:pPr>
              <w:spacing w:line="276" w:lineRule="auto"/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3D337A" w:rsidRDefault="003D337A" w:rsidP="008D6E79">
            <w:pPr>
              <w:spacing w:line="276" w:lineRule="auto"/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3D337A" w:rsidRDefault="003D337A" w:rsidP="008D6E79">
            <w:pPr>
              <w:spacing w:line="276" w:lineRule="auto"/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3D337A" w:rsidRDefault="003D337A" w:rsidP="008D6E79">
            <w:pPr>
              <w:jc w:val="right"/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3D337A" w:rsidRPr="003D337A" w:rsidRDefault="003D337A" w:rsidP="003D337A"/>
        </w:tc>
        <w:tc>
          <w:tcPr>
            <w:tcW w:w="7617" w:type="dxa"/>
          </w:tcPr>
          <w:p w:rsidR="003D337A" w:rsidRPr="000B14E6" w:rsidRDefault="003D337A" w:rsidP="008D6E79">
            <w:r>
              <w:t xml:space="preserve">Title of the graph:  </w:t>
            </w:r>
            <w:r>
              <w:rPr>
                <w:i/>
              </w:rPr>
              <w:t>A graph of y against</w:t>
            </w:r>
            <w:r w:rsidR="000B14E6">
              <w:t xml:space="preserve"> </w:t>
            </w:r>
            <w:r w:rsidR="000B14E6" w:rsidRPr="008B0ABE">
              <w:rPr>
                <w:rFonts w:asciiTheme="minorBidi" w:hAnsiTheme="minorBidi"/>
                <w:position w:val="-24"/>
                <w:sz w:val="24"/>
                <w:szCs w:val="24"/>
              </w:rPr>
              <w:object w:dxaOrig="600" w:dyaOrig="620">
                <v:shape id="_x0000_i1032" type="#_x0000_t75" style="width:30pt;height:30.75pt" o:ole="">
                  <v:imagedata r:id="rId17" o:title=""/>
                </v:shape>
                <o:OLEObject Type="Embed" ProgID="Equation.3" ShapeID="_x0000_i1032" DrawAspect="Content" ObjectID="_1548917455" r:id="rId18"/>
              </w:object>
            </w:r>
            <w:r w:rsidR="000B14E6">
              <w:t xml:space="preserve">        -  no units</w:t>
            </w:r>
            <w:r w:rsidR="000B14E6">
              <w:rPr>
                <w:i/>
              </w:rPr>
              <w:t xml:space="preserve">           </w:t>
            </w:r>
            <w:r>
              <w:rPr>
                <w:i/>
              </w:rPr>
              <w:t xml:space="preserve"> </w:t>
            </w:r>
          </w:p>
          <w:p w:rsidR="003D337A" w:rsidRDefault="003D337A" w:rsidP="008D6E79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3D337A" w:rsidRDefault="003D337A" w:rsidP="008D6E7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3D337A" w:rsidRDefault="003D337A" w:rsidP="008D6E7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pg, demarcations marked, starting values </w:t>
            </w:r>
          </w:p>
          <w:p w:rsidR="003D337A" w:rsidRDefault="003D337A" w:rsidP="008D6E79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3D337A" w:rsidRDefault="003D337A" w:rsidP="008D6E79">
            <w:pPr>
              <w:rPr>
                <w:rFonts w:asciiTheme="minorBidi" w:hAnsiTheme="minorBidi"/>
              </w:rPr>
            </w:pPr>
          </w:p>
          <w:p w:rsidR="003D337A" w:rsidRDefault="003D337A" w:rsidP="008D6E7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3D337A" w:rsidRDefault="003D337A" w:rsidP="008D6E7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3D337A" w:rsidRDefault="003D337A" w:rsidP="008D6E79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s, covering all points</w:t>
            </w:r>
          </w:p>
          <w:p w:rsidR="003D337A" w:rsidRPr="003D337A" w:rsidRDefault="003D337A" w:rsidP="003D337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 correctly calculated if the coordinates were correctly read and 1.4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 s 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1.6 recorded to 1 or 2 decimal places   ……..   1 + ½</w:t>
            </w:r>
          </w:p>
        </w:tc>
        <w:tc>
          <w:tcPr>
            <w:tcW w:w="895" w:type="dxa"/>
          </w:tcPr>
          <w:p w:rsidR="003D337A" w:rsidRDefault="003D337A" w:rsidP="008D6E79">
            <w:pPr>
              <w:jc w:val="center"/>
              <w:rPr>
                <w:rFonts w:cs="Times New Roman"/>
              </w:rPr>
            </w:pPr>
          </w:p>
          <w:p w:rsidR="003D337A" w:rsidRPr="00B36191" w:rsidRDefault="003D337A" w:rsidP="008D6E79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3D337A" w:rsidRPr="00B36191" w:rsidRDefault="003D337A" w:rsidP="008D6E79">
            <w:pPr>
              <w:jc w:val="center"/>
              <w:rPr>
                <w:rFonts w:cs="Times New Roman"/>
              </w:rPr>
            </w:pPr>
          </w:p>
          <w:p w:rsidR="003D337A" w:rsidRDefault="003D337A" w:rsidP="008D6E79">
            <w:pPr>
              <w:jc w:val="center"/>
            </w:pPr>
            <w:r w:rsidRPr="00B36191">
              <w:t>1</w:t>
            </w:r>
          </w:p>
          <w:p w:rsidR="003D337A" w:rsidRDefault="003D337A" w:rsidP="008D6E79">
            <w:pPr>
              <w:jc w:val="center"/>
            </w:pPr>
          </w:p>
          <w:p w:rsidR="003D337A" w:rsidRDefault="003D337A" w:rsidP="008D6E79">
            <w:pPr>
              <w:jc w:val="center"/>
            </w:pPr>
          </w:p>
          <w:p w:rsidR="003D337A" w:rsidRDefault="003D337A" w:rsidP="008D6E79">
            <w:pPr>
              <w:jc w:val="center"/>
            </w:pPr>
            <w:r>
              <w:t>1</w:t>
            </w:r>
          </w:p>
          <w:p w:rsidR="003D337A" w:rsidRDefault="003D337A" w:rsidP="000B14E6">
            <w:pPr>
              <w:spacing w:line="276" w:lineRule="auto"/>
              <w:jc w:val="center"/>
            </w:pPr>
          </w:p>
          <w:p w:rsidR="003D337A" w:rsidRDefault="003D337A" w:rsidP="008D6E79">
            <w:pPr>
              <w:spacing w:line="276" w:lineRule="auto"/>
              <w:jc w:val="center"/>
            </w:pPr>
            <w:r>
              <w:t>3</w:t>
            </w:r>
          </w:p>
          <w:p w:rsidR="003D337A" w:rsidRDefault="003D337A" w:rsidP="000B14E6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337A" w:rsidRDefault="003D337A" w:rsidP="008D6E79">
            <w:pPr>
              <w:spacing w:line="276" w:lineRule="auto"/>
              <w:jc w:val="center"/>
            </w:pPr>
            <w:r>
              <w:rPr>
                <w:rFonts w:cs="Times New Roman"/>
              </w:rPr>
              <w:t>½</w:t>
            </w:r>
          </w:p>
          <w:p w:rsidR="003D337A" w:rsidRDefault="003D337A" w:rsidP="008D6E79">
            <w:pPr>
              <w:jc w:val="center"/>
            </w:pPr>
          </w:p>
          <w:p w:rsidR="003D337A" w:rsidRPr="003D337A" w:rsidRDefault="003D337A" w:rsidP="003D337A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E12BC1" w:rsidRPr="005F6B68" w:rsidTr="003D337A">
        <w:tc>
          <w:tcPr>
            <w:tcW w:w="731" w:type="dxa"/>
          </w:tcPr>
          <w:p w:rsidR="00E12BC1" w:rsidRPr="005F1375" w:rsidRDefault="00E12BC1" w:rsidP="008D6E79">
            <w:pPr>
              <w:jc w:val="right"/>
              <w:rPr>
                <w:vertAlign w:val="subscript"/>
              </w:rPr>
            </w:pPr>
          </w:p>
        </w:tc>
        <w:tc>
          <w:tcPr>
            <w:tcW w:w="7617" w:type="dxa"/>
          </w:tcPr>
          <w:p w:rsidR="00E12BC1" w:rsidRDefault="00E12BC1" w:rsidP="00E12BC1">
            <w:pPr>
              <w:rPr>
                <w:rFonts w:asciiTheme="minorBidi" w:hAnsiTheme="minorBidi"/>
              </w:rPr>
            </w:pPr>
          </w:p>
        </w:tc>
        <w:tc>
          <w:tcPr>
            <w:tcW w:w="895" w:type="dxa"/>
            <w:shd w:val="clear" w:color="auto" w:fill="B8CCE4" w:themeFill="accent1" w:themeFillTint="66"/>
            <w:vAlign w:val="center"/>
          </w:tcPr>
          <w:p w:rsidR="00E12BC1" w:rsidRPr="003D337A" w:rsidRDefault="003D337A" w:rsidP="005F6B68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7½</w:t>
            </w:r>
          </w:p>
        </w:tc>
      </w:tr>
      <w:tr w:rsidR="00E47B9C" w:rsidRPr="005F6B68" w:rsidTr="00E47B9C">
        <w:tc>
          <w:tcPr>
            <w:tcW w:w="9243" w:type="dxa"/>
            <w:gridSpan w:val="3"/>
            <w:shd w:val="clear" w:color="auto" w:fill="FFFF00"/>
            <w:vAlign w:val="center"/>
          </w:tcPr>
          <w:p w:rsidR="00E47B9C" w:rsidRPr="00E47B9C" w:rsidRDefault="00E47B9C" w:rsidP="005F6B68">
            <w:pPr>
              <w:jc w:val="center"/>
              <w:rPr>
                <w:rFonts w:cs="Times New Roman"/>
                <w:b/>
                <w:i/>
              </w:rPr>
            </w:pPr>
            <w:r>
              <w:rPr>
                <w:rFonts w:cs="Times New Roman"/>
                <w:b/>
                <w:i/>
              </w:rPr>
              <w:t>Total  = 33</w:t>
            </w:r>
          </w:p>
        </w:tc>
      </w:tr>
      <w:tr w:rsidR="00E12BC1" w:rsidRPr="005F6B68" w:rsidTr="008B0ABE">
        <w:tc>
          <w:tcPr>
            <w:tcW w:w="731" w:type="dxa"/>
            <w:vAlign w:val="center"/>
          </w:tcPr>
          <w:p w:rsidR="00E12BC1" w:rsidRDefault="00E12BC1" w:rsidP="008B0ABE">
            <w:pPr>
              <w:jc w:val="right"/>
            </w:pPr>
          </w:p>
        </w:tc>
        <w:tc>
          <w:tcPr>
            <w:tcW w:w="7617" w:type="dxa"/>
            <w:vAlign w:val="center"/>
          </w:tcPr>
          <w:p w:rsidR="00E12BC1" w:rsidRDefault="00E12BC1" w:rsidP="005F6B68">
            <w:pPr>
              <w:rPr>
                <w:rFonts w:asciiTheme="minorBidi" w:hAnsiTheme="minorBidi"/>
              </w:rPr>
            </w:pPr>
          </w:p>
        </w:tc>
        <w:tc>
          <w:tcPr>
            <w:tcW w:w="895" w:type="dxa"/>
            <w:shd w:val="clear" w:color="auto" w:fill="auto"/>
            <w:vAlign w:val="center"/>
          </w:tcPr>
          <w:p w:rsidR="00E12BC1" w:rsidRDefault="00E12BC1" w:rsidP="005F6B68">
            <w:pPr>
              <w:jc w:val="center"/>
              <w:rPr>
                <w:rFonts w:cs="Times New Roman"/>
              </w:rPr>
            </w:pPr>
          </w:p>
        </w:tc>
      </w:tr>
    </w:tbl>
    <w:p w:rsidR="009D49E2" w:rsidRDefault="009D49E2"/>
    <w:sectPr w:rsidR="009D49E2" w:rsidSect="00C41082">
      <w:head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66F" w:rsidRDefault="00C9266F" w:rsidP="00E47B9C">
      <w:r>
        <w:separator/>
      </w:r>
    </w:p>
  </w:endnote>
  <w:endnote w:type="continuationSeparator" w:id="0">
    <w:p w:rsidR="00C9266F" w:rsidRDefault="00C9266F" w:rsidP="00E4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66F" w:rsidRDefault="00C9266F" w:rsidP="00E47B9C">
      <w:r>
        <w:separator/>
      </w:r>
    </w:p>
  </w:footnote>
  <w:footnote w:type="continuationSeparator" w:id="0">
    <w:p w:rsidR="00C9266F" w:rsidRDefault="00C9266F" w:rsidP="00E47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E47B9C" w:rsidRDefault="00E47B9C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7B0860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7B0860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E47B9C" w:rsidRDefault="00E47B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082"/>
    <w:rsid w:val="00002E8B"/>
    <w:rsid w:val="00065885"/>
    <w:rsid w:val="000B14E6"/>
    <w:rsid w:val="00153CDA"/>
    <w:rsid w:val="00166643"/>
    <w:rsid w:val="001767CA"/>
    <w:rsid w:val="001C6BF6"/>
    <w:rsid w:val="00201EEE"/>
    <w:rsid w:val="002D3B14"/>
    <w:rsid w:val="00315573"/>
    <w:rsid w:val="003D337A"/>
    <w:rsid w:val="004445B3"/>
    <w:rsid w:val="004A42E8"/>
    <w:rsid w:val="004D3557"/>
    <w:rsid w:val="00585491"/>
    <w:rsid w:val="005D7773"/>
    <w:rsid w:val="005F1375"/>
    <w:rsid w:val="005F6B68"/>
    <w:rsid w:val="006F79B0"/>
    <w:rsid w:val="0070141E"/>
    <w:rsid w:val="007143F0"/>
    <w:rsid w:val="007775F7"/>
    <w:rsid w:val="00784F79"/>
    <w:rsid w:val="007B0860"/>
    <w:rsid w:val="008B0ABE"/>
    <w:rsid w:val="009D49E2"/>
    <w:rsid w:val="00A27099"/>
    <w:rsid w:val="00AD0CEC"/>
    <w:rsid w:val="00B86D74"/>
    <w:rsid w:val="00C41082"/>
    <w:rsid w:val="00C9266F"/>
    <w:rsid w:val="00DC61C8"/>
    <w:rsid w:val="00E12BC1"/>
    <w:rsid w:val="00E47B9C"/>
    <w:rsid w:val="00E87FEB"/>
    <w:rsid w:val="00F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8679B-4999-4F86-BFA3-9953F239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082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C4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7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B9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7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B9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10</cp:revision>
  <dcterms:created xsi:type="dcterms:W3CDTF">2014-07-19T08:58:00Z</dcterms:created>
  <dcterms:modified xsi:type="dcterms:W3CDTF">2017-02-18T07:04:00Z</dcterms:modified>
</cp:coreProperties>
</file>