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45C" w:rsidRDefault="00BE0933" w:rsidP="00855EB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E0933">
        <w:rPr>
          <w:rFonts w:ascii="Times New Roman" w:hAnsi="Times New Roman" w:cs="Times New Roman"/>
          <w:b/>
          <w:sz w:val="24"/>
          <w:szCs w:val="24"/>
        </w:rPr>
        <w:t>SAMPLE SCHEME OF WORK FOR A COMPENTENCY BASED CURRICULUM</w:t>
      </w:r>
    </w:p>
    <w:p w:rsidR="003E0AB4" w:rsidRDefault="003E0AB4" w:rsidP="003E0AB4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Name of Teacher:</w:t>
      </w:r>
      <w:r w:rsidRPr="003E0A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Class:</w:t>
      </w:r>
    </w:p>
    <w:p w:rsidR="003E0AB4" w:rsidRDefault="003E0AB4" w:rsidP="003E0AB4">
      <w:pPr>
        <w:rPr>
          <w:rFonts w:ascii="Times New Roman" w:hAnsi="Times New Roman" w:cs="Times New Roman"/>
          <w:b/>
          <w:sz w:val="24"/>
          <w:szCs w:val="24"/>
        </w:rPr>
      </w:pPr>
    </w:p>
    <w:p w:rsidR="003E0AB4" w:rsidRDefault="003E0AB4" w:rsidP="003E0AB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Subject:</w:t>
      </w:r>
      <w:r w:rsidRPr="003E0AB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Term:</w:t>
      </w:r>
    </w:p>
    <w:p w:rsidR="003E0AB4" w:rsidRDefault="003E0AB4" w:rsidP="00855EB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13945" w:type="dxa"/>
        <w:tblLayout w:type="fixed"/>
        <w:tblLook w:val="04A0" w:firstRow="1" w:lastRow="0" w:firstColumn="1" w:lastColumn="0" w:noHBand="0" w:noVBand="1"/>
      </w:tblPr>
      <w:tblGrid>
        <w:gridCol w:w="1165"/>
        <w:gridCol w:w="1080"/>
        <w:gridCol w:w="1080"/>
        <w:gridCol w:w="1980"/>
        <w:gridCol w:w="1632"/>
        <w:gridCol w:w="2868"/>
        <w:gridCol w:w="2250"/>
        <w:gridCol w:w="1890"/>
      </w:tblGrid>
      <w:tr w:rsidR="002A2ECA" w:rsidTr="00AD4A61">
        <w:tc>
          <w:tcPr>
            <w:tcW w:w="1165" w:type="dxa"/>
          </w:tcPr>
          <w:p w:rsidR="00BE0933" w:rsidRDefault="00584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WEEK</w:t>
            </w:r>
          </w:p>
        </w:tc>
        <w:tc>
          <w:tcPr>
            <w:tcW w:w="1080" w:type="dxa"/>
          </w:tcPr>
          <w:p w:rsidR="00BE0933" w:rsidRDefault="00584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PERIOD</w:t>
            </w:r>
          </w:p>
        </w:tc>
        <w:tc>
          <w:tcPr>
            <w:tcW w:w="1080" w:type="dxa"/>
          </w:tcPr>
          <w:p w:rsidR="00BE0933" w:rsidRDefault="00584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</w:t>
            </w:r>
          </w:p>
        </w:tc>
        <w:tc>
          <w:tcPr>
            <w:tcW w:w="1980" w:type="dxa"/>
          </w:tcPr>
          <w:p w:rsidR="00BE0933" w:rsidRDefault="00584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COMPETENCY</w:t>
            </w:r>
          </w:p>
        </w:tc>
        <w:tc>
          <w:tcPr>
            <w:tcW w:w="1632" w:type="dxa"/>
          </w:tcPr>
          <w:p w:rsidR="00BE0933" w:rsidRDefault="005841B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LEARNING OUTCOMES</w:t>
            </w:r>
          </w:p>
        </w:tc>
        <w:tc>
          <w:tcPr>
            <w:tcW w:w="2868" w:type="dxa"/>
          </w:tcPr>
          <w:p w:rsidR="00BE0933" w:rsidRDefault="002F23D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TEACHING/LEARNING RESOURCES</w:t>
            </w:r>
          </w:p>
        </w:tc>
        <w:tc>
          <w:tcPr>
            <w:tcW w:w="2250" w:type="dxa"/>
          </w:tcPr>
          <w:p w:rsidR="00BE0933" w:rsidRDefault="00514B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METHODOLOGY</w:t>
            </w:r>
          </w:p>
        </w:tc>
        <w:tc>
          <w:tcPr>
            <w:tcW w:w="1890" w:type="dxa"/>
          </w:tcPr>
          <w:p w:rsidR="00BE0933" w:rsidRDefault="00514B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REF</w:t>
            </w:r>
            <w:r w:rsidR="00955540">
              <w:rPr>
                <w:rFonts w:ascii="Times New Roman" w:hAnsi="Times New Roman" w:cs="Times New Roman"/>
                <w:b/>
                <w:sz w:val="24"/>
                <w:szCs w:val="24"/>
              </w:rPr>
              <w:t>ER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ENCES</w:t>
            </w:r>
          </w:p>
        </w:tc>
      </w:tr>
      <w:tr w:rsidR="00EB7846" w:rsidRPr="00955540" w:rsidTr="00AD4A61">
        <w:tc>
          <w:tcPr>
            <w:tcW w:w="1165" w:type="dxa"/>
          </w:tcPr>
          <w:p w:rsidR="00BE0933" w:rsidRDefault="00BE0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610A" w:rsidRDefault="009A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9A610A" w:rsidRPr="00955540" w:rsidRDefault="009A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(10</w:t>
            </w:r>
            <w:r w:rsidRPr="009A61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-15</w:t>
            </w:r>
            <w:r w:rsidRPr="009A610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February 2020)</w:t>
            </w:r>
          </w:p>
        </w:tc>
        <w:tc>
          <w:tcPr>
            <w:tcW w:w="1080" w:type="dxa"/>
          </w:tcPr>
          <w:p w:rsidR="00BE0933" w:rsidRPr="00955540" w:rsidRDefault="009A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80" w:type="dxa"/>
          </w:tcPr>
          <w:p w:rsidR="00BE0933" w:rsidRPr="00955540" w:rsidRDefault="009555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 w:rsidR="003E0AB4" w:rsidRPr="00955540">
              <w:rPr>
                <w:rFonts w:ascii="Times New Roman" w:hAnsi="Times New Roman" w:cs="Times New Roman"/>
                <w:sz w:val="24"/>
                <w:szCs w:val="24"/>
              </w:rPr>
              <w:t>Bases</w:t>
            </w:r>
          </w:p>
        </w:tc>
        <w:tc>
          <w:tcPr>
            <w:tcW w:w="1980" w:type="dxa"/>
          </w:tcPr>
          <w:p w:rsidR="00BE0933" w:rsidRPr="00955540" w:rsidRDefault="00DA50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learner uses decimal place values to develop understanding of numbers written in other bases</w:t>
            </w:r>
          </w:p>
        </w:tc>
        <w:tc>
          <w:tcPr>
            <w:tcW w:w="1632" w:type="dxa"/>
          </w:tcPr>
          <w:p w:rsidR="00BE0933" w:rsidRPr="00955540" w:rsidRDefault="009A61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Identify numbers in any base using an abacus (k)</w:t>
            </w:r>
          </w:p>
        </w:tc>
        <w:tc>
          <w:tcPr>
            <w:tcW w:w="2868" w:type="dxa"/>
          </w:tcPr>
          <w:p w:rsidR="00BE0933" w:rsidRDefault="00A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 tops to act as counters,</w:t>
            </w:r>
          </w:p>
          <w:p w:rsidR="00AE709E" w:rsidRDefault="00A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Sticks to act as stands on which the bottle tops will be placed, hard paper were the sticks will be stuck.</w:t>
            </w:r>
          </w:p>
          <w:p w:rsidR="00AE709E" w:rsidRPr="00955540" w:rsidRDefault="00AE70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ICT to reinforce understanding of abacus to learn bases.</w:t>
            </w:r>
          </w:p>
        </w:tc>
        <w:tc>
          <w:tcPr>
            <w:tcW w:w="2250" w:type="dxa"/>
          </w:tcPr>
          <w:p w:rsidR="002422FB" w:rsidRDefault="002422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Learner centered method through the following techniques:</w:t>
            </w:r>
          </w:p>
          <w:p w:rsidR="002422FB" w:rsidRDefault="002A2ECA" w:rsidP="002422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22FB">
              <w:rPr>
                <w:rFonts w:ascii="Times New Roman" w:hAnsi="Times New Roman" w:cs="Times New Roman"/>
                <w:sz w:val="24"/>
                <w:szCs w:val="24"/>
              </w:rPr>
              <w:t>Group work will be used to develop communication, cooperation, good listening skills,</w:t>
            </w:r>
          </w:p>
          <w:p w:rsidR="002422FB" w:rsidRDefault="002F23DD" w:rsidP="002422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422FB">
              <w:rPr>
                <w:rFonts w:ascii="Times New Roman" w:hAnsi="Times New Roman" w:cs="Times New Roman"/>
                <w:sz w:val="24"/>
                <w:szCs w:val="24"/>
              </w:rPr>
              <w:t>Discussion will help in critical thinking skills</w:t>
            </w:r>
          </w:p>
          <w:p w:rsidR="002F23DD" w:rsidRPr="002422FB" w:rsidRDefault="002F23DD" w:rsidP="002422F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2422FB">
              <w:rPr>
                <w:rFonts w:ascii="Times New Roman" w:hAnsi="Times New Roman" w:cs="Times New Roman"/>
                <w:sz w:val="24"/>
                <w:szCs w:val="24"/>
              </w:rPr>
              <w:t xml:space="preserve">Think pair share to develop the art of listening to </w:t>
            </w:r>
            <w:r w:rsidRPr="002422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another ones opinion, critical thinking, (</w:t>
            </w:r>
            <w:r w:rsidRPr="002422F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formative assessment enhanced</w:t>
            </w:r>
            <w:r w:rsidRPr="002422F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890" w:type="dxa"/>
          </w:tcPr>
          <w:p w:rsidR="00BE0933" w:rsidRDefault="00AE2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Learners book</w:t>
            </w:r>
          </w:p>
          <w:p w:rsidR="00AE2085" w:rsidRDefault="00AE2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Teachers guide</w:t>
            </w:r>
          </w:p>
          <w:p w:rsidR="00AE2085" w:rsidRPr="00955540" w:rsidRDefault="00AE20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</w:p>
        </w:tc>
      </w:tr>
      <w:tr w:rsidR="00EB7846" w:rsidTr="00AD4A61">
        <w:tc>
          <w:tcPr>
            <w:tcW w:w="1165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68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B7846" w:rsidTr="00AD4A61">
        <w:tc>
          <w:tcPr>
            <w:tcW w:w="1165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98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632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68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90" w:type="dxa"/>
          </w:tcPr>
          <w:p w:rsidR="00BE0933" w:rsidRDefault="00BE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E0933" w:rsidRPr="00BE0933" w:rsidRDefault="00BE0933">
      <w:pPr>
        <w:rPr>
          <w:rFonts w:ascii="Times New Roman" w:hAnsi="Times New Roman" w:cs="Times New Roman"/>
          <w:b/>
          <w:sz w:val="24"/>
          <w:szCs w:val="24"/>
        </w:rPr>
      </w:pPr>
    </w:p>
    <w:sectPr w:rsidR="00BE0933" w:rsidRPr="00BE0933" w:rsidSect="00BE093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2D3F12"/>
    <w:multiLevelType w:val="hybridMultilevel"/>
    <w:tmpl w:val="8BE2F09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33"/>
    <w:rsid w:val="002422FB"/>
    <w:rsid w:val="002A2ECA"/>
    <w:rsid w:val="002F23DD"/>
    <w:rsid w:val="003E0AB4"/>
    <w:rsid w:val="00514BB6"/>
    <w:rsid w:val="005841BA"/>
    <w:rsid w:val="00855EB6"/>
    <w:rsid w:val="00955540"/>
    <w:rsid w:val="009A610A"/>
    <w:rsid w:val="009C4CA5"/>
    <w:rsid w:val="00AD4A61"/>
    <w:rsid w:val="00AE2085"/>
    <w:rsid w:val="00AE709E"/>
    <w:rsid w:val="00BE0933"/>
    <w:rsid w:val="00DA145C"/>
    <w:rsid w:val="00DA504F"/>
    <w:rsid w:val="00EB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7DFA8"/>
  <w15:chartTrackingRefBased/>
  <w15:docId w15:val="{B7B38E77-AA6D-42BC-8E97-3428A2EFF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09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</dc:creator>
  <cp:keywords/>
  <dc:description/>
  <cp:lastModifiedBy>JEAN</cp:lastModifiedBy>
  <cp:revision>16</cp:revision>
  <dcterms:created xsi:type="dcterms:W3CDTF">2020-01-19T18:29:00Z</dcterms:created>
  <dcterms:modified xsi:type="dcterms:W3CDTF">2020-01-19T20:06:00Z</dcterms:modified>
</cp:coreProperties>
</file>