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</w:t>
      </w:r>
      <w:r>
        <w:rPr>
          <w:b/>
          <w:bCs/>
          <w:sz w:val="32"/>
          <w:szCs w:val="32"/>
          <w:lang w:val="en-US"/>
        </w:rPr>
        <w:t xml:space="preserve">HOW TO HELP SLOW/TIME TAKERS IN OUR CLASSROOM*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Helping a slow learner involves patience, understanding, and employing strategies that cater to their unique needs. Here are some ways to assist: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*Patience and Encouragement*:</w:t>
      </w:r>
    </w:p>
    <w:p>
      <w:pPr>
        <w:pStyle w:val="style0"/>
        <w:rPr/>
      </w:pPr>
      <w:r>
        <w:rPr>
          <w:lang w:val="en-US"/>
        </w:rPr>
        <w:t xml:space="preserve">   - Be patient and provide plenty of encouragement.</w:t>
      </w:r>
    </w:p>
    <w:p>
      <w:pPr>
        <w:pStyle w:val="style0"/>
        <w:rPr/>
      </w:pPr>
      <w:r>
        <w:rPr>
          <w:lang w:val="en-US"/>
        </w:rPr>
        <w:t xml:space="preserve">   - Celebrate small achievements to boost confidence.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*Customized Learning Plan* :</w:t>
      </w:r>
    </w:p>
    <w:p>
      <w:pPr>
        <w:pStyle w:val="style0"/>
        <w:rPr/>
      </w:pPr>
      <w:r>
        <w:rPr>
          <w:lang w:val="en-US"/>
        </w:rPr>
        <w:t xml:space="preserve">   - Tailor lessons to their pace and learning style.</w:t>
      </w:r>
    </w:p>
    <w:p>
      <w:pPr>
        <w:pStyle w:val="style0"/>
        <w:rPr/>
      </w:pPr>
      <w:r>
        <w:rPr>
          <w:lang w:val="en-US"/>
        </w:rPr>
        <w:t xml:space="preserve">   - Use visual aids, hands-on activities, and interactive tools.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*Clear and Simple Instructions* :</w:t>
      </w:r>
    </w:p>
    <w:p>
      <w:pPr>
        <w:pStyle w:val="style0"/>
        <w:rPr/>
      </w:pPr>
      <w:r>
        <w:rPr>
          <w:lang w:val="en-US"/>
        </w:rPr>
        <w:t xml:space="preserve">   - Break down instructions into smaller, manageable steps.</w:t>
      </w:r>
    </w:p>
    <w:p>
      <w:pPr>
        <w:pStyle w:val="style0"/>
        <w:rPr/>
      </w:pPr>
      <w:r>
        <w:rPr>
          <w:lang w:val="en-US"/>
        </w:rPr>
        <w:t xml:space="preserve">   - Use clear and simple language.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*Repetition and Practice* :</w:t>
      </w:r>
    </w:p>
    <w:p>
      <w:pPr>
        <w:pStyle w:val="style0"/>
        <w:rPr/>
      </w:pPr>
      <w:r>
        <w:rPr>
          <w:lang w:val="en-US"/>
        </w:rPr>
        <w:t xml:space="preserve">   - Encourage regular practice and repetition to reinforce learning.</w:t>
      </w:r>
    </w:p>
    <w:p>
      <w:pPr>
        <w:pStyle w:val="style0"/>
        <w:rPr/>
      </w:pPr>
      <w:r>
        <w:rPr>
          <w:lang w:val="en-US"/>
        </w:rPr>
        <w:t xml:space="preserve">   - Use drills and exercises to solidify concepts.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*Frequent Feedback* :</w:t>
      </w:r>
    </w:p>
    <w:p>
      <w:pPr>
        <w:pStyle w:val="style0"/>
        <w:rPr/>
      </w:pPr>
      <w:r>
        <w:rPr>
          <w:lang w:val="en-US"/>
        </w:rPr>
        <w:t xml:space="preserve">   - Provide constructive feedback regularly.</w:t>
      </w:r>
    </w:p>
    <w:p>
      <w:pPr>
        <w:pStyle w:val="style0"/>
        <w:rPr/>
      </w:pPr>
      <w:r>
        <w:rPr>
          <w:lang w:val="en-US"/>
        </w:rPr>
        <w:t xml:space="preserve">   - Highlight progress and areas for improvement.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*Positive Learning Environment* :</w:t>
      </w:r>
    </w:p>
    <w:p>
      <w:pPr>
        <w:pStyle w:val="style0"/>
        <w:rPr/>
      </w:pPr>
      <w:r>
        <w:rPr>
          <w:lang w:val="en-US"/>
        </w:rPr>
        <w:t xml:space="preserve">   - Create a supportive and non-judgmental learning space.</w:t>
      </w:r>
    </w:p>
    <w:p>
      <w:pPr>
        <w:pStyle w:val="style0"/>
        <w:rPr/>
      </w:pPr>
      <w:r>
        <w:rPr>
          <w:lang w:val="en-US"/>
        </w:rPr>
        <w:t xml:space="preserve">   - Reduce distractions to maintain focus.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*Use of Technology* :</w:t>
      </w:r>
    </w:p>
    <w:p>
      <w:pPr>
        <w:pStyle w:val="style0"/>
        <w:rPr/>
      </w:pPr>
      <w:r>
        <w:rPr>
          <w:lang w:val="en-US"/>
        </w:rPr>
        <w:t xml:space="preserve">   - Utilize educational apps and software designed for slow learners.</w:t>
      </w:r>
    </w:p>
    <w:p>
      <w:pPr>
        <w:pStyle w:val="style0"/>
        <w:rPr/>
      </w:pPr>
      <w:r>
        <w:rPr>
          <w:lang w:val="en-US"/>
        </w:rPr>
        <w:t xml:space="preserve">   - Incorporate multimedia resources to make learning more engaging.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8. *Involve Parents/Caregivers:* </w:t>
      </w:r>
    </w:p>
    <w:p>
      <w:pPr>
        <w:pStyle w:val="style0"/>
        <w:rPr/>
      </w:pPr>
      <w:r>
        <w:rPr>
          <w:lang w:val="en-US"/>
        </w:rPr>
        <w:t xml:space="preserve">   - Communicate regularly with parents or caregivers.</w:t>
      </w:r>
    </w:p>
    <w:p>
      <w:pPr>
        <w:pStyle w:val="style0"/>
        <w:rPr/>
      </w:pPr>
      <w:r>
        <w:rPr>
          <w:lang w:val="en-US"/>
        </w:rPr>
        <w:t xml:space="preserve">   - Encourage their involvement in the learning process.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9. *Professional Support:* </w:t>
      </w:r>
    </w:p>
    <w:p>
      <w:pPr>
        <w:pStyle w:val="style0"/>
        <w:rPr/>
      </w:pPr>
      <w:r>
        <w:rPr>
          <w:lang w:val="en-US"/>
        </w:rPr>
        <w:t xml:space="preserve">   - Seek help from special education professionals if needed.</w:t>
      </w:r>
    </w:p>
    <w:p>
      <w:pPr>
        <w:pStyle w:val="style0"/>
        <w:rPr/>
      </w:pPr>
      <w:r>
        <w:rPr>
          <w:lang w:val="en-US"/>
        </w:rPr>
        <w:t xml:space="preserve">   - Consider tutoring or mentoring for additional support.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*Regular Assessment* :</w:t>
      </w:r>
    </w:p>
    <w:p>
      <w:pPr>
        <w:pStyle w:val="style0"/>
        <w:rPr/>
      </w:pPr>
      <w:r>
        <w:rPr>
          <w:lang w:val="en-US"/>
        </w:rPr>
        <w:t xml:space="preserve">   - Monitor progress with regular assessments.</w:t>
      </w:r>
    </w:p>
    <w:p>
      <w:pPr>
        <w:pStyle w:val="style0"/>
        <w:rPr/>
      </w:pPr>
      <w:r>
        <w:rPr>
          <w:lang w:val="en-US"/>
        </w:rPr>
        <w:t xml:space="preserve">   - Adjust teaching methods based on the learner's evolving needs.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 understanding and addressing their individual needs, you can create an effective and supportive learning environment for slow learners.</w:t>
      </w: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Isaac Newton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252</Words>
  <Characters>1482</Characters>
  <Application>WPS Office</Application>
  <Paragraphs>47</Paragraphs>
  <CharactersWithSpaces>1764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2024-07-19T06:17:56Z</dcterms:created>
  <dc:creator>SM-P619</dc:creator>
  <lastModifiedBy>SM-P619</lastModifiedBy>
  <dcterms:modified xsi:type="dcterms:W3CDTF">2024-07-19T06:22:33Z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4cd19828fd8b49058ca2c7fd1448b552</vt:lpwstr>
  </property>
</Properties>
</file>