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C65" w:rsidRDefault="002D0C65" w:rsidP="002D0C65">
      <w:pPr>
        <w:spacing w:after="273" w:line="259" w:lineRule="auto"/>
        <w:rPr>
          <w:rFonts w:ascii="Arial" w:eastAsia="Arial" w:hAnsi="Arial" w:cs="Arial"/>
          <w:b/>
          <w:color w:val="002060"/>
          <w:sz w:val="40"/>
        </w:rPr>
      </w:pPr>
      <w:r>
        <w:rPr>
          <w:rFonts w:ascii="Arial" w:eastAsia="Arial" w:hAnsi="Arial" w:cs="Arial"/>
          <w:b/>
          <w:noProof/>
          <w:color w:val="002060"/>
          <w:sz w:val="40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2152650</wp:posOffset>
            </wp:positionH>
            <wp:positionV relativeFrom="paragraph">
              <wp:posOffset>-533400</wp:posOffset>
            </wp:positionV>
            <wp:extent cx="1581150" cy="1428750"/>
            <wp:effectExtent l="19050" t="0" r="0" b="0"/>
            <wp:wrapNone/>
            <wp:docPr id="1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C65" w:rsidRDefault="002D0C65" w:rsidP="002D0C65">
      <w:pPr>
        <w:spacing w:after="273" w:line="259" w:lineRule="auto"/>
        <w:rPr>
          <w:rFonts w:ascii="Arial" w:eastAsia="Arial" w:hAnsi="Arial" w:cs="Arial"/>
          <w:b/>
          <w:color w:val="002060"/>
          <w:sz w:val="40"/>
        </w:rPr>
      </w:pPr>
    </w:p>
    <w:p w:rsidR="002D0C65" w:rsidRDefault="002D0C65" w:rsidP="002D0C65">
      <w:pPr>
        <w:spacing w:after="273" w:line="259" w:lineRule="auto"/>
        <w:jc w:val="center"/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2219325</wp:posOffset>
            </wp:positionH>
            <wp:positionV relativeFrom="paragraph">
              <wp:posOffset>-7011035</wp:posOffset>
            </wp:positionV>
            <wp:extent cx="2057400" cy="2238375"/>
            <wp:effectExtent l="19050" t="0" r="0" b="0"/>
            <wp:wrapNone/>
            <wp:docPr id="2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002060"/>
          <w:sz w:val="40"/>
        </w:rPr>
        <w:t>SEETA HIGH SCHOOL – GREEN CAMPUS</w:t>
      </w:r>
    </w:p>
    <w:p w:rsidR="002D0C65" w:rsidRDefault="002D0C65" w:rsidP="002D0C65">
      <w:pPr>
        <w:spacing w:after="937" w:line="259" w:lineRule="auto"/>
        <w:ind w:right="654"/>
        <w:jc w:val="center"/>
      </w:pPr>
      <w:r>
        <w:rPr>
          <w:rFonts w:ascii="Arial" w:eastAsia="Arial" w:hAnsi="Arial" w:cs="Arial"/>
          <w:b/>
          <w:color w:val="002060"/>
          <w:sz w:val="40"/>
        </w:rPr>
        <w:t>HISTORY SEMINAR</w:t>
      </w:r>
    </w:p>
    <w:p w:rsidR="002D0C65" w:rsidRDefault="002D0C65" w:rsidP="002D0C65">
      <w:pPr>
        <w:spacing w:after="101" w:line="259" w:lineRule="auto"/>
        <w:ind w:left="10" w:right="660" w:hanging="10"/>
        <w:jc w:val="center"/>
      </w:pPr>
      <w:r>
        <w:rPr>
          <w:rFonts w:ascii="Arial" w:eastAsia="Arial" w:hAnsi="Arial" w:cs="Arial"/>
          <w:b/>
          <w:color w:val="002060"/>
          <w:sz w:val="36"/>
          <w:u w:val="single" w:color="002060"/>
        </w:rPr>
        <w:t xml:space="preserve">UNDERSTANDING THE </w:t>
      </w:r>
      <w:proofErr w:type="gramStart"/>
      <w:r>
        <w:rPr>
          <w:rFonts w:ascii="Arial" w:eastAsia="Arial" w:hAnsi="Arial" w:cs="Arial"/>
          <w:b/>
          <w:color w:val="002060"/>
          <w:sz w:val="36"/>
          <w:u w:val="single" w:color="002060"/>
        </w:rPr>
        <w:t>BASIC  HISTORY</w:t>
      </w:r>
      <w:proofErr w:type="gramEnd"/>
    </w:p>
    <w:p w:rsidR="002D0C65" w:rsidRDefault="002D0C65" w:rsidP="002D0C65">
      <w:pPr>
        <w:spacing w:after="1680" w:line="259" w:lineRule="auto"/>
        <w:ind w:left="10" w:hanging="10"/>
        <w:jc w:val="center"/>
      </w:pPr>
      <w:r>
        <w:rPr>
          <w:rFonts w:ascii="Arial" w:eastAsia="Arial" w:hAnsi="Arial" w:cs="Arial"/>
          <w:b/>
          <w:color w:val="002060"/>
          <w:sz w:val="36"/>
          <w:u w:val="single" w:color="002060"/>
        </w:rPr>
        <w:t>APPROACH IN THE COMPETENCE BASEDCURRICULUM</w:t>
      </w:r>
      <w:r>
        <w:rPr>
          <w:rFonts w:ascii="Arial" w:eastAsia="Arial" w:hAnsi="Arial" w:cs="Arial"/>
          <w:b/>
          <w:color w:val="002060"/>
          <w:sz w:val="36"/>
        </w:rPr>
        <w:t>.</w:t>
      </w:r>
    </w:p>
    <w:p w:rsidR="002D0C65" w:rsidRDefault="002D0C65" w:rsidP="002D0C65">
      <w:pPr>
        <w:tabs>
          <w:tab w:val="center" w:pos="5044"/>
        </w:tabs>
        <w:spacing w:after="787" w:line="265" w:lineRule="auto"/>
        <w:ind w:left="-15"/>
      </w:pPr>
      <w:proofErr w:type="gramStart"/>
      <w:r>
        <w:rPr>
          <w:rFonts w:ascii="Arial" w:eastAsia="Arial" w:hAnsi="Arial" w:cs="Arial"/>
          <w:b/>
          <w:color w:val="002060"/>
          <w:sz w:val="36"/>
        </w:rPr>
        <w:t>DATE :</w:t>
      </w:r>
      <w:proofErr w:type="gramEnd"/>
      <w:r>
        <w:rPr>
          <w:rFonts w:ascii="Arial" w:eastAsia="Arial" w:hAnsi="Arial" w:cs="Arial"/>
          <w:b/>
          <w:color w:val="002060"/>
          <w:sz w:val="36"/>
        </w:rPr>
        <w:tab/>
        <w:t xml:space="preserve"> 23</w:t>
      </w:r>
      <w:r>
        <w:rPr>
          <w:rFonts w:ascii="Arial" w:eastAsia="Arial" w:hAnsi="Arial" w:cs="Arial"/>
          <w:b/>
          <w:color w:val="002060"/>
          <w:sz w:val="36"/>
          <w:vertAlign w:val="superscript"/>
        </w:rPr>
        <w:t>RD</w:t>
      </w:r>
      <w:r>
        <w:rPr>
          <w:rFonts w:ascii="Arial" w:eastAsia="Arial" w:hAnsi="Arial" w:cs="Arial"/>
          <w:b/>
          <w:color w:val="002060"/>
          <w:sz w:val="36"/>
        </w:rPr>
        <w:t xml:space="preserve"> JUNE  2024</w:t>
      </w:r>
    </w:p>
    <w:p w:rsidR="002D0C65" w:rsidRDefault="002D0C65" w:rsidP="002D0C65">
      <w:pPr>
        <w:tabs>
          <w:tab w:val="center" w:pos="5082"/>
        </w:tabs>
        <w:spacing w:after="324" w:line="265" w:lineRule="auto"/>
        <w:ind w:left="-15"/>
      </w:pPr>
      <w:r>
        <w:rPr>
          <w:rFonts w:ascii="Arial" w:eastAsia="Arial" w:hAnsi="Arial" w:cs="Arial"/>
          <w:b/>
          <w:color w:val="002060"/>
          <w:sz w:val="36"/>
        </w:rPr>
        <w:t xml:space="preserve">TIME:       </w:t>
      </w:r>
      <w:r>
        <w:rPr>
          <w:rFonts w:ascii="Arial" w:eastAsia="Arial" w:hAnsi="Arial" w:cs="Arial"/>
          <w:b/>
          <w:color w:val="002060"/>
          <w:sz w:val="36"/>
        </w:rPr>
        <w:tab/>
        <w:t xml:space="preserve"> 9:00am - 5:00pm</w:t>
      </w:r>
    </w:p>
    <w:p w:rsidR="002D0C65" w:rsidRDefault="002D0C65" w:rsidP="002D0C65">
      <w:pPr>
        <w:tabs>
          <w:tab w:val="center" w:pos="5398"/>
        </w:tabs>
        <w:spacing w:after="288" w:line="265" w:lineRule="auto"/>
        <w:ind w:left="-15"/>
      </w:pPr>
      <w:r>
        <w:rPr>
          <w:rFonts w:ascii="Arial" w:eastAsia="Arial" w:hAnsi="Arial" w:cs="Arial"/>
          <w:b/>
          <w:color w:val="002060"/>
          <w:sz w:val="36"/>
        </w:rPr>
        <w:t>VENUE:</w:t>
      </w:r>
      <w:r>
        <w:rPr>
          <w:rFonts w:ascii="Arial" w:eastAsia="Arial" w:hAnsi="Arial" w:cs="Arial"/>
          <w:b/>
          <w:color w:val="002060"/>
          <w:sz w:val="36"/>
        </w:rPr>
        <w:tab/>
        <w:t xml:space="preserve">   SEETA HIGH SCHOOL</w:t>
      </w:r>
    </w:p>
    <w:p w:rsidR="002D0C65" w:rsidRDefault="002D0C65" w:rsidP="002D0C65">
      <w:pPr>
        <w:spacing w:after="609" w:line="259" w:lineRule="auto"/>
        <w:ind w:left="3110" w:firstLine="490"/>
        <w:rPr>
          <w:rFonts w:ascii="Arial" w:eastAsia="Arial" w:hAnsi="Arial" w:cs="Arial"/>
          <w:b/>
          <w:color w:val="002060"/>
          <w:sz w:val="36"/>
        </w:rPr>
      </w:pPr>
      <w:r>
        <w:rPr>
          <w:rFonts w:ascii="Arial" w:eastAsia="Arial" w:hAnsi="Arial" w:cs="Arial"/>
          <w:b/>
          <w:color w:val="002060"/>
          <w:sz w:val="36"/>
        </w:rPr>
        <w:t>(GREEN CAMPUS)</w:t>
      </w:r>
    </w:p>
    <w:p w:rsidR="002D0C65" w:rsidRDefault="002D0C65" w:rsidP="002D0C65">
      <w:pPr>
        <w:spacing w:after="609" w:line="259" w:lineRule="auto"/>
        <w:ind w:left="950"/>
        <w:rPr>
          <w:rFonts w:ascii="Arial" w:eastAsia="Arial" w:hAnsi="Arial" w:cs="Arial"/>
          <w:b/>
          <w:color w:val="002060"/>
          <w:sz w:val="36"/>
        </w:rPr>
      </w:pPr>
    </w:p>
    <w:p w:rsidR="002D0C65" w:rsidRDefault="002D0C65" w:rsidP="002D0C65">
      <w:pPr>
        <w:spacing w:after="273" w:line="259" w:lineRule="auto"/>
        <w:rPr>
          <w:rFonts w:ascii="Arial" w:eastAsia="Arial" w:hAnsi="Arial" w:cs="Arial"/>
          <w:b/>
          <w:color w:val="002060"/>
          <w:sz w:val="40"/>
        </w:rPr>
      </w:pPr>
    </w:p>
    <w:p w:rsidR="002D0C65" w:rsidRDefault="002D0C65" w:rsidP="002D0C65">
      <w:pPr>
        <w:spacing w:after="273" w:line="259" w:lineRule="auto"/>
      </w:pPr>
      <w:r>
        <w:rPr>
          <w:rFonts w:ascii="Arial" w:eastAsia="Arial" w:hAnsi="Arial" w:cs="Arial"/>
          <w:b/>
          <w:color w:val="002060"/>
          <w:sz w:val="40"/>
        </w:rPr>
        <w:lastRenderedPageBreak/>
        <w:t xml:space="preserve">SEETA HIGH SCHOOL – GREEN CAMPUS </w:t>
      </w:r>
    </w:p>
    <w:p w:rsidR="002D0C65" w:rsidRDefault="002D0C65" w:rsidP="002D0C65">
      <w:pPr>
        <w:spacing w:after="937" w:line="259" w:lineRule="auto"/>
        <w:ind w:right="654"/>
        <w:jc w:val="center"/>
      </w:pPr>
      <w:r>
        <w:rPr>
          <w:rFonts w:ascii="Arial" w:eastAsia="Arial" w:hAnsi="Arial" w:cs="Arial"/>
          <w:b/>
          <w:color w:val="002060"/>
          <w:sz w:val="40"/>
        </w:rPr>
        <w:t xml:space="preserve">HISTORY SEMINAR </w:t>
      </w:r>
    </w:p>
    <w:p w:rsidR="002D0C65" w:rsidRDefault="002D0C65" w:rsidP="002D0C65">
      <w:pPr>
        <w:spacing w:after="101" w:line="259" w:lineRule="auto"/>
        <w:ind w:left="10" w:right="660" w:hanging="10"/>
        <w:jc w:val="center"/>
      </w:pPr>
      <w:r>
        <w:rPr>
          <w:rFonts w:ascii="Arial" w:eastAsia="Arial" w:hAnsi="Arial" w:cs="Arial"/>
          <w:b/>
          <w:color w:val="002060"/>
          <w:sz w:val="36"/>
          <w:u w:val="single" w:color="002060"/>
        </w:rPr>
        <w:t xml:space="preserve">UNDERSTANDING THE </w:t>
      </w:r>
      <w:proofErr w:type="gramStart"/>
      <w:r>
        <w:rPr>
          <w:rFonts w:ascii="Arial" w:eastAsia="Arial" w:hAnsi="Arial" w:cs="Arial"/>
          <w:b/>
          <w:color w:val="002060"/>
          <w:sz w:val="36"/>
          <w:u w:val="single" w:color="002060"/>
        </w:rPr>
        <w:t>BASIC  HISTORY</w:t>
      </w:r>
      <w:proofErr w:type="gramEnd"/>
    </w:p>
    <w:p w:rsidR="002D0C65" w:rsidRDefault="002D0C65" w:rsidP="002D0C65">
      <w:pPr>
        <w:spacing w:after="1680" w:line="259" w:lineRule="auto"/>
        <w:ind w:left="10" w:hanging="10"/>
        <w:jc w:val="center"/>
      </w:pPr>
      <w:r>
        <w:rPr>
          <w:rFonts w:ascii="Arial" w:eastAsia="Arial" w:hAnsi="Arial" w:cs="Arial"/>
          <w:b/>
          <w:color w:val="002060"/>
          <w:sz w:val="36"/>
          <w:u w:val="single" w:color="002060"/>
        </w:rPr>
        <w:t>APPROACH IN THE COMPETENCE BASEDCURRICULUM</w:t>
      </w:r>
      <w:r>
        <w:rPr>
          <w:rFonts w:ascii="Arial" w:eastAsia="Arial" w:hAnsi="Arial" w:cs="Arial"/>
          <w:b/>
          <w:color w:val="002060"/>
          <w:sz w:val="36"/>
        </w:rPr>
        <w:t xml:space="preserve">. </w:t>
      </w:r>
    </w:p>
    <w:p w:rsidR="002D0C65" w:rsidRDefault="002D0C65" w:rsidP="002D0C65">
      <w:pPr>
        <w:tabs>
          <w:tab w:val="center" w:pos="5044"/>
        </w:tabs>
        <w:spacing w:after="787" w:line="265" w:lineRule="auto"/>
        <w:ind w:left="-15"/>
      </w:pPr>
      <w:proofErr w:type="gramStart"/>
      <w:r>
        <w:rPr>
          <w:rFonts w:ascii="Arial" w:eastAsia="Arial" w:hAnsi="Arial" w:cs="Arial"/>
          <w:b/>
          <w:color w:val="002060"/>
          <w:sz w:val="36"/>
        </w:rPr>
        <w:t>DATE :</w:t>
      </w:r>
      <w:proofErr w:type="gramEnd"/>
      <w:r>
        <w:rPr>
          <w:rFonts w:ascii="Arial" w:eastAsia="Arial" w:hAnsi="Arial" w:cs="Arial"/>
          <w:b/>
          <w:color w:val="002060"/>
          <w:sz w:val="36"/>
        </w:rPr>
        <w:tab/>
        <w:t xml:space="preserve"> 23</w:t>
      </w:r>
      <w:r>
        <w:rPr>
          <w:rFonts w:ascii="Arial" w:eastAsia="Arial" w:hAnsi="Arial" w:cs="Arial"/>
          <w:b/>
          <w:color w:val="002060"/>
          <w:sz w:val="36"/>
          <w:vertAlign w:val="superscript"/>
        </w:rPr>
        <w:t>RD</w:t>
      </w:r>
      <w:r>
        <w:rPr>
          <w:rFonts w:ascii="Arial" w:eastAsia="Arial" w:hAnsi="Arial" w:cs="Arial"/>
          <w:b/>
          <w:color w:val="002060"/>
          <w:sz w:val="36"/>
        </w:rPr>
        <w:t xml:space="preserve"> JUNE  2024 </w:t>
      </w:r>
    </w:p>
    <w:p w:rsidR="002D0C65" w:rsidRDefault="002D0C65" w:rsidP="002D0C65">
      <w:pPr>
        <w:tabs>
          <w:tab w:val="center" w:pos="5082"/>
        </w:tabs>
        <w:spacing w:after="324" w:line="265" w:lineRule="auto"/>
        <w:ind w:left="-15"/>
      </w:pPr>
      <w:r>
        <w:rPr>
          <w:rFonts w:ascii="Arial" w:eastAsia="Arial" w:hAnsi="Arial" w:cs="Arial"/>
          <w:b/>
          <w:color w:val="002060"/>
          <w:sz w:val="36"/>
        </w:rPr>
        <w:t xml:space="preserve">TIME:       </w:t>
      </w:r>
      <w:r>
        <w:rPr>
          <w:rFonts w:ascii="Arial" w:eastAsia="Arial" w:hAnsi="Arial" w:cs="Arial"/>
          <w:b/>
          <w:color w:val="002060"/>
          <w:sz w:val="36"/>
        </w:rPr>
        <w:tab/>
        <w:t xml:space="preserve"> 9:00am - 5:00pm </w:t>
      </w:r>
    </w:p>
    <w:p w:rsidR="002D0C65" w:rsidRDefault="002D0C65" w:rsidP="002D0C65">
      <w:pPr>
        <w:tabs>
          <w:tab w:val="center" w:pos="5398"/>
        </w:tabs>
        <w:spacing w:after="288" w:line="265" w:lineRule="auto"/>
        <w:ind w:left="-15"/>
      </w:pPr>
      <w:r>
        <w:rPr>
          <w:rFonts w:ascii="Arial" w:eastAsia="Arial" w:hAnsi="Arial" w:cs="Arial"/>
          <w:b/>
          <w:color w:val="002060"/>
          <w:sz w:val="36"/>
        </w:rPr>
        <w:t>VENUE</w:t>
      </w:r>
      <w:r>
        <w:rPr>
          <w:rFonts w:ascii="Arial" w:eastAsia="Arial" w:hAnsi="Arial" w:cs="Arial"/>
          <w:b/>
          <w:color w:val="002060"/>
          <w:sz w:val="36"/>
        </w:rPr>
        <w:tab/>
        <w:t xml:space="preserve">   SEETA HIGH SCHOOL </w:t>
      </w:r>
    </w:p>
    <w:p w:rsidR="002D0C65" w:rsidRDefault="002D0C65" w:rsidP="002D0C65">
      <w:pPr>
        <w:spacing w:after="609" w:line="259" w:lineRule="auto"/>
        <w:ind w:left="950"/>
        <w:jc w:val="center"/>
        <w:rPr>
          <w:rFonts w:ascii="Arial" w:eastAsia="Arial" w:hAnsi="Arial" w:cs="Arial"/>
          <w:b/>
          <w:color w:val="002060"/>
          <w:sz w:val="36"/>
        </w:rPr>
      </w:pPr>
      <w:r>
        <w:rPr>
          <w:rFonts w:ascii="Arial" w:eastAsia="Arial" w:hAnsi="Arial" w:cs="Arial"/>
          <w:b/>
          <w:color w:val="002060"/>
          <w:sz w:val="36"/>
        </w:rPr>
        <w:t xml:space="preserve">(GREEN CAMPUS) </w:t>
      </w:r>
    </w:p>
    <w:p w:rsidR="002D0C65" w:rsidRDefault="002D0C65" w:rsidP="002D0C65">
      <w:pPr>
        <w:spacing w:after="609" w:line="259" w:lineRule="auto"/>
        <w:ind w:left="950"/>
        <w:jc w:val="center"/>
        <w:rPr>
          <w:rFonts w:ascii="Arial" w:eastAsia="Arial" w:hAnsi="Arial" w:cs="Arial"/>
          <w:b/>
          <w:color w:val="002060"/>
          <w:sz w:val="36"/>
        </w:rPr>
      </w:pPr>
    </w:p>
    <w:p w:rsidR="004C23C3" w:rsidRDefault="004C23C3" w:rsidP="00A55D5B">
      <w:pPr>
        <w:jc w:val="center"/>
        <w:rPr>
          <w:rFonts w:ascii="Arial" w:eastAsia="Arial" w:hAnsi="Arial" w:cs="Arial"/>
          <w:b/>
          <w:color w:val="002060"/>
          <w:sz w:val="40"/>
        </w:rPr>
      </w:pPr>
    </w:p>
    <w:p w:rsidR="004C23C3" w:rsidRDefault="004C23C3" w:rsidP="00A55D5B">
      <w:pPr>
        <w:jc w:val="center"/>
        <w:rPr>
          <w:rFonts w:ascii="Arial" w:eastAsia="Arial" w:hAnsi="Arial" w:cs="Arial"/>
          <w:b/>
          <w:color w:val="002060"/>
          <w:sz w:val="40"/>
        </w:rPr>
      </w:pPr>
    </w:p>
    <w:p w:rsidR="004C23C3" w:rsidRDefault="004C23C3" w:rsidP="00A55D5B">
      <w:pPr>
        <w:jc w:val="center"/>
        <w:rPr>
          <w:rFonts w:ascii="Arial" w:eastAsia="Arial" w:hAnsi="Arial" w:cs="Arial"/>
          <w:b/>
          <w:color w:val="002060"/>
          <w:sz w:val="40"/>
        </w:rPr>
      </w:pPr>
    </w:p>
    <w:p w:rsidR="004C23C3" w:rsidRDefault="004C23C3" w:rsidP="00A55D5B">
      <w:pPr>
        <w:jc w:val="center"/>
        <w:rPr>
          <w:rFonts w:ascii="Arial" w:eastAsia="Arial" w:hAnsi="Arial" w:cs="Arial"/>
          <w:b/>
          <w:color w:val="002060"/>
          <w:sz w:val="40"/>
        </w:rPr>
      </w:pPr>
    </w:p>
    <w:p w:rsidR="00BA2DF6" w:rsidRPr="006D6329" w:rsidRDefault="00A55D5B" w:rsidP="00A55D5B">
      <w:pPr>
        <w:jc w:val="center"/>
        <w:rPr>
          <w:rFonts w:ascii="Arial Black" w:hAnsi="Arial Black"/>
          <w:sz w:val="36"/>
          <w:szCs w:val="24"/>
          <w:u w:val="single"/>
        </w:rPr>
      </w:pPr>
      <w:r w:rsidRPr="006D6329">
        <w:rPr>
          <w:rFonts w:ascii="Arial Black" w:hAnsi="Arial Black"/>
          <w:sz w:val="36"/>
          <w:szCs w:val="24"/>
          <w:u w:val="single"/>
        </w:rPr>
        <w:lastRenderedPageBreak/>
        <w:t>POSSIBLE SCORE GUIDE FOR ITEM 5, ITEM 6, ITEM 9, ITEM 10</w:t>
      </w:r>
    </w:p>
    <w:p w:rsidR="00A55D5B" w:rsidRDefault="006D6329" w:rsidP="006D63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ITEM 5</w:t>
      </w:r>
    </w:p>
    <w:tbl>
      <w:tblPr>
        <w:tblStyle w:val="TableGrid"/>
        <w:tblW w:w="9717" w:type="dxa"/>
        <w:tblInd w:w="346" w:type="dxa"/>
        <w:tblCellMar>
          <w:top w:w="9" w:type="dxa"/>
          <w:left w:w="106" w:type="dxa"/>
          <w:right w:w="54" w:type="dxa"/>
        </w:tblCellMar>
        <w:tblLook w:val="04A0"/>
      </w:tblPr>
      <w:tblGrid>
        <w:gridCol w:w="715"/>
        <w:gridCol w:w="2792"/>
        <w:gridCol w:w="2105"/>
        <w:gridCol w:w="2576"/>
        <w:gridCol w:w="1529"/>
      </w:tblGrid>
      <w:tr w:rsidR="006D6329" w:rsidTr="00B81BCC">
        <w:trPr>
          <w:trHeight w:val="10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of construct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Basis of assessment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12"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Evidence of </w:t>
            </w:r>
          </w:p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Ability/skills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Scores </w:t>
            </w:r>
          </w:p>
        </w:tc>
      </w:tr>
      <w:tr w:rsidR="006D6329" w:rsidTr="00B81BCC">
        <w:trPr>
          <w:trHeight w:val="415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Learner understands the post-colonial history and political affairs.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08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Competency 1 </w:t>
            </w:r>
          </w:p>
          <w:p w:rsidR="006D6329" w:rsidRDefault="006D6329" w:rsidP="00B81BC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The learner provides a relevant introduction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2" w:line="356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The learner should be able to: </w:t>
            </w:r>
          </w:p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Identify the problem in the scenario (01 score). Give a relevant, introduction, explain the meaning of neocolonialism using relevant examples (02 scores).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(03 scores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  <w:tr w:rsidR="006D6329" w:rsidTr="00B81BCC">
        <w:trPr>
          <w:trHeight w:val="3735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08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Competency 2 </w:t>
            </w:r>
          </w:p>
          <w:p w:rsidR="006D6329" w:rsidRDefault="006D6329" w:rsidP="00B81BC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The learner should show how neocolonialism has undermined development in Uganda.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414" w:line="357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Explain 8 + ways how neo-colonialism has undermined development in Uganda (04 scores). </w:t>
            </w:r>
          </w:p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Example 5-7 ways how neo-colonialism has undermined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</w:rPr>
              <w:t>4 scores)</w:t>
            </w:r>
          </w:p>
        </w:tc>
      </w:tr>
      <w:tr w:rsidR="006D6329" w:rsidTr="00B81BCC">
        <w:trPr>
          <w:trHeight w:val="539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413" w:line="358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development in Uganda (03 scores) </w:t>
            </w:r>
          </w:p>
          <w:p w:rsidR="006D6329" w:rsidRDefault="006D6329" w:rsidP="00B81BCC">
            <w:pPr>
              <w:spacing w:after="2" w:line="357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Explain 3-4 ways how neo-colonialism has undermined development in Uganda</w:t>
            </w:r>
          </w:p>
          <w:p w:rsidR="006D6329" w:rsidRDefault="006D6329" w:rsidP="00B81BCC">
            <w:pPr>
              <w:spacing w:after="113"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(02 score) </w:t>
            </w:r>
          </w:p>
          <w:p w:rsidR="006D6329" w:rsidRDefault="006D6329" w:rsidP="00B81BCC">
            <w:pPr>
              <w:spacing w:line="358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Explain 1-2 ways how neo-colonialism has undermined development in Uganda</w:t>
            </w:r>
          </w:p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(01 score)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</w:tr>
      <w:tr w:rsidR="006D6329" w:rsidTr="00B81BCC">
        <w:trPr>
          <w:trHeight w:val="166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08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Competency 3 </w:t>
            </w:r>
          </w:p>
          <w:p w:rsidR="006D6329" w:rsidRDefault="006D6329" w:rsidP="00B81BC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A relevant conclusion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 leaner gives a clear and relevant conclusion in line with the task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01 score </w:t>
            </w:r>
          </w:p>
        </w:tc>
      </w:tr>
      <w:tr w:rsidR="006D6329" w:rsidTr="00B81BCC">
        <w:trPr>
          <w:trHeight w:val="422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Total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08 scores </w:t>
            </w:r>
          </w:p>
        </w:tc>
      </w:tr>
    </w:tbl>
    <w:p w:rsidR="006D6329" w:rsidRDefault="006D6329" w:rsidP="006D6329">
      <w:pPr>
        <w:rPr>
          <w:rFonts w:ascii="Arial Black" w:hAnsi="Arial Black"/>
          <w:sz w:val="24"/>
          <w:szCs w:val="24"/>
        </w:rPr>
      </w:pPr>
    </w:p>
    <w:p w:rsidR="006D6329" w:rsidRDefault="006D6329" w:rsidP="006D6329">
      <w:pPr>
        <w:rPr>
          <w:rFonts w:ascii="Arial Black" w:hAnsi="Arial Black"/>
          <w:sz w:val="24"/>
          <w:szCs w:val="24"/>
        </w:rPr>
      </w:pPr>
    </w:p>
    <w:p w:rsidR="006D6329" w:rsidRDefault="006D6329" w:rsidP="006D6329">
      <w:pPr>
        <w:rPr>
          <w:rFonts w:ascii="Arial Black" w:hAnsi="Arial Black"/>
          <w:sz w:val="24"/>
          <w:szCs w:val="24"/>
        </w:rPr>
      </w:pPr>
    </w:p>
    <w:p w:rsidR="006D6329" w:rsidRDefault="006D6329" w:rsidP="006D6329">
      <w:pPr>
        <w:rPr>
          <w:rFonts w:ascii="Arial Black" w:hAnsi="Arial Black"/>
          <w:sz w:val="24"/>
          <w:szCs w:val="24"/>
        </w:rPr>
      </w:pPr>
    </w:p>
    <w:p w:rsidR="006D6329" w:rsidRDefault="006D6329" w:rsidP="006D6329">
      <w:pPr>
        <w:rPr>
          <w:rFonts w:ascii="Arial Black" w:hAnsi="Arial Black"/>
          <w:sz w:val="24"/>
          <w:szCs w:val="24"/>
        </w:rPr>
      </w:pPr>
    </w:p>
    <w:p w:rsidR="006D6329" w:rsidRDefault="006D6329" w:rsidP="006D6329">
      <w:pPr>
        <w:rPr>
          <w:rFonts w:ascii="Arial Black" w:hAnsi="Arial Black"/>
          <w:sz w:val="24"/>
          <w:szCs w:val="24"/>
        </w:rPr>
      </w:pPr>
    </w:p>
    <w:p w:rsidR="006D6329" w:rsidRDefault="006D6329" w:rsidP="006D6329">
      <w:pPr>
        <w:rPr>
          <w:rFonts w:ascii="Arial Black" w:hAnsi="Arial Black"/>
          <w:sz w:val="24"/>
          <w:szCs w:val="24"/>
        </w:rPr>
      </w:pPr>
    </w:p>
    <w:p w:rsidR="006D6329" w:rsidRDefault="006D6329" w:rsidP="006D6329">
      <w:pPr>
        <w:rPr>
          <w:rFonts w:ascii="Arial Black" w:hAnsi="Arial Black"/>
          <w:sz w:val="24"/>
          <w:szCs w:val="24"/>
        </w:rPr>
      </w:pPr>
    </w:p>
    <w:p w:rsidR="006D6329" w:rsidRDefault="006D6329" w:rsidP="006D6329">
      <w:pPr>
        <w:rPr>
          <w:rFonts w:ascii="Arial Black" w:hAnsi="Arial Black"/>
          <w:sz w:val="24"/>
          <w:szCs w:val="24"/>
        </w:rPr>
      </w:pPr>
    </w:p>
    <w:p w:rsidR="006D6329" w:rsidRDefault="006D6329" w:rsidP="006D63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ITEM 6</w:t>
      </w:r>
    </w:p>
    <w:tbl>
      <w:tblPr>
        <w:tblStyle w:val="TableGrid"/>
        <w:tblW w:w="9717" w:type="dxa"/>
        <w:tblInd w:w="346" w:type="dxa"/>
        <w:tblCellMar>
          <w:top w:w="9" w:type="dxa"/>
          <w:left w:w="106" w:type="dxa"/>
          <w:right w:w="54" w:type="dxa"/>
        </w:tblCellMar>
        <w:tblLook w:val="04A0"/>
      </w:tblPr>
      <w:tblGrid>
        <w:gridCol w:w="715"/>
        <w:gridCol w:w="2792"/>
        <w:gridCol w:w="2105"/>
        <w:gridCol w:w="2576"/>
        <w:gridCol w:w="1529"/>
      </w:tblGrid>
      <w:tr w:rsidR="006D6329" w:rsidTr="00B81BCC">
        <w:trPr>
          <w:trHeight w:val="101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of construct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Basis of assessment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15"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Evidence of </w:t>
            </w:r>
          </w:p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Ability/skills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Scores </w:t>
            </w:r>
          </w:p>
        </w:tc>
      </w:tr>
      <w:tr w:rsidR="006D6329" w:rsidTr="00B81BCC">
        <w:trPr>
          <w:trHeight w:val="497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10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Competency 1 </w:t>
            </w:r>
          </w:p>
          <w:p w:rsidR="006D6329" w:rsidRDefault="006D6329" w:rsidP="00B81BC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The learner provides a relevant introduction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358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The learner should be able to: </w:t>
            </w:r>
          </w:p>
          <w:p w:rsidR="006D6329" w:rsidRDefault="006D6329" w:rsidP="00B81BCC">
            <w:pPr>
              <w:spacing w:line="358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Identify the problem in the scenario (01 score). Give a relevant,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introduction,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explain the meaning of direct and indirect rule using relevant examples. (2 scores) </w:t>
            </w:r>
          </w:p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No introduction (00 scores).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(03 scores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  <w:tr w:rsidR="006D6329" w:rsidTr="00B81BCC">
        <w:trPr>
          <w:trHeight w:val="4566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10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Competency 2 </w:t>
            </w:r>
          </w:p>
          <w:p w:rsidR="006D6329" w:rsidRDefault="006D6329" w:rsidP="00B81BCC">
            <w:pPr>
              <w:spacing w:line="259" w:lineRule="auto"/>
              <w:ind w:right="17"/>
            </w:pPr>
            <w:r>
              <w:rPr>
                <w:rFonts w:ascii="Times New Roman" w:eastAsia="Times New Roman" w:hAnsi="Times New Roman" w:cs="Times New Roman"/>
              </w:rPr>
              <w:t xml:space="preserve">The learner should explain reasons why the new sub county chief should give some powers to traditional leaders and parish chiefs (indirect rule)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413" w:line="358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Explain 8 + reasons for indirect rules (4 scores)  </w:t>
            </w:r>
          </w:p>
          <w:p w:rsidR="006D6329" w:rsidRDefault="006D6329" w:rsidP="00B81BCC">
            <w:pPr>
              <w:spacing w:after="415" w:line="356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Explain 5-7 reasons for indirect rule (03 scores) </w:t>
            </w:r>
          </w:p>
          <w:p w:rsidR="006D6329" w:rsidRDefault="006D6329" w:rsidP="00B81BCC">
            <w:pPr>
              <w:spacing w:after="413" w:line="358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Explain 3-4 reasons for indirect rule (02 score) </w:t>
            </w:r>
          </w:p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Explain 1-2 reasons for indirect rule  (01 score)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</w:rPr>
              <w:t>4 scores)</w:t>
            </w:r>
          </w:p>
        </w:tc>
      </w:tr>
      <w:tr w:rsidR="006D6329" w:rsidTr="00B81BCC">
        <w:trPr>
          <w:trHeight w:val="125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08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Competency 3 </w:t>
            </w:r>
          </w:p>
          <w:p w:rsidR="006D6329" w:rsidRDefault="006D6329" w:rsidP="00B81BC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A relevant conclusion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 leaner gives a clear and relevant conclusion in line with the task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01 score </w:t>
            </w:r>
          </w:p>
        </w:tc>
      </w:tr>
      <w:tr w:rsidR="006D6329" w:rsidTr="00B81BCC">
        <w:trPr>
          <w:trHeight w:val="425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Total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08 scores </w:t>
            </w:r>
          </w:p>
        </w:tc>
      </w:tr>
    </w:tbl>
    <w:p w:rsidR="006D6329" w:rsidRDefault="006D6329" w:rsidP="006D63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ITEM 9</w:t>
      </w:r>
    </w:p>
    <w:tbl>
      <w:tblPr>
        <w:tblStyle w:val="TableGrid"/>
        <w:tblW w:w="10461" w:type="dxa"/>
        <w:tblInd w:w="-528" w:type="dxa"/>
        <w:tblCellMar>
          <w:top w:w="58" w:type="dxa"/>
          <w:bottom w:w="7" w:type="dxa"/>
        </w:tblCellMar>
        <w:tblLook w:val="04A0"/>
      </w:tblPr>
      <w:tblGrid>
        <w:gridCol w:w="553"/>
        <w:gridCol w:w="1510"/>
        <w:gridCol w:w="503"/>
        <w:gridCol w:w="2046"/>
        <w:gridCol w:w="5101"/>
        <w:gridCol w:w="748"/>
      </w:tblGrid>
      <w:tr w:rsidR="006D6329" w:rsidTr="00BD3557">
        <w:trPr>
          <w:trHeight w:val="658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108"/>
            </w:pPr>
            <w:r>
              <w:rPr>
                <w:b/>
              </w:rPr>
              <w:t xml:space="preserve">No </w:t>
            </w:r>
          </w:p>
        </w:tc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108"/>
            </w:pPr>
            <w:r>
              <w:rPr>
                <w:b/>
              </w:rPr>
              <w:t xml:space="preserve">Element </w:t>
            </w:r>
            <w:r>
              <w:rPr>
                <w:b/>
              </w:rPr>
              <w:tab/>
              <w:t xml:space="preserve">of construction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tabs>
                <w:tab w:val="right" w:pos="2062"/>
              </w:tabs>
              <w:spacing w:after="21" w:line="259" w:lineRule="auto"/>
            </w:pPr>
            <w:r>
              <w:rPr>
                <w:b/>
              </w:rPr>
              <w:t xml:space="preserve">Basis </w:t>
            </w:r>
            <w:r>
              <w:rPr>
                <w:b/>
              </w:rPr>
              <w:tab/>
              <w:t xml:space="preserve">of </w:t>
            </w:r>
          </w:p>
          <w:p w:rsidR="006D6329" w:rsidRDefault="006D6329" w:rsidP="00B81BCC">
            <w:pPr>
              <w:spacing w:line="259" w:lineRule="auto"/>
              <w:ind w:left="108"/>
            </w:pPr>
            <w:r>
              <w:rPr>
                <w:b/>
              </w:rPr>
              <w:t xml:space="preserve">Assessment 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108"/>
            </w:pPr>
            <w:r>
              <w:rPr>
                <w:b/>
              </w:rPr>
              <w:t xml:space="preserve">Evidence of Ability/skills/success criteria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106"/>
            </w:pPr>
            <w:r>
              <w:rPr>
                <w:b/>
              </w:rPr>
              <w:t xml:space="preserve">Scores </w:t>
            </w:r>
          </w:p>
        </w:tc>
      </w:tr>
      <w:tr w:rsidR="006D6329" w:rsidTr="00BD3557">
        <w:trPr>
          <w:trHeight w:val="2801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108"/>
            </w:pPr>
            <w:r>
              <w:t xml:space="preserve">1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3557" w:rsidRDefault="006D6329" w:rsidP="00B81BCC">
            <w:pPr>
              <w:spacing w:line="259" w:lineRule="auto"/>
              <w:ind w:left="108" w:right="-413"/>
            </w:pPr>
            <w:r>
              <w:t xml:space="preserve"> </w:t>
            </w:r>
            <w:r w:rsidR="00BD3557">
              <w:t xml:space="preserve">Learner understands         the </w:t>
            </w:r>
          </w:p>
          <w:p w:rsidR="006D6329" w:rsidRDefault="00BD3557" w:rsidP="00B81BCC">
            <w:pPr>
              <w:spacing w:line="259" w:lineRule="auto"/>
              <w:ind w:left="108" w:right="-413"/>
            </w:pPr>
            <w:r>
              <w:t>post colonial  history and political affairs</w:t>
            </w:r>
          </w:p>
        </w:tc>
        <w:tc>
          <w:tcPr>
            <w:tcW w:w="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D3557" w:rsidRDefault="00BD3557" w:rsidP="00BD3557">
            <w:pPr>
              <w:spacing w:line="259" w:lineRule="auto"/>
              <w:ind w:right="109"/>
            </w:pPr>
          </w:p>
          <w:p w:rsidR="006D6329" w:rsidRPr="00BD3557" w:rsidRDefault="00BD3557" w:rsidP="00BD3557">
            <w:r>
              <w:t xml:space="preserve">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557" w:rsidRDefault="006D6329" w:rsidP="00B81BCC">
            <w:pPr>
              <w:spacing w:line="259" w:lineRule="auto"/>
              <w:ind w:left="108" w:right="108"/>
              <w:rPr>
                <w:b/>
                <w:u w:val="double" w:color="000000"/>
              </w:rPr>
            </w:pPr>
            <w:r>
              <w:rPr>
                <w:b/>
                <w:u w:val="double" w:color="000000"/>
              </w:rPr>
              <w:t>Competency 1</w:t>
            </w:r>
          </w:p>
          <w:p w:rsidR="006D6329" w:rsidRDefault="006D6329" w:rsidP="00B81BCC">
            <w:pPr>
              <w:spacing w:line="259" w:lineRule="auto"/>
              <w:ind w:left="108" w:right="108"/>
            </w:pPr>
            <w:r>
              <w:t xml:space="preserve">The learner gives a focused and relevant introduction 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6D6329">
            <w:pPr>
              <w:numPr>
                <w:ilvl w:val="0"/>
                <w:numId w:val="1"/>
              </w:numPr>
              <w:spacing w:after="21" w:line="239" w:lineRule="auto"/>
              <w:ind w:hanging="360"/>
              <w:jc w:val="both"/>
            </w:pPr>
            <w:r>
              <w:t>The learner should be able to give a relevant introduction, explain the concept of Globalization and Foreign aid. (02 Scores)</w:t>
            </w:r>
          </w:p>
          <w:p w:rsidR="006D6329" w:rsidRDefault="006D6329" w:rsidP="006D6329">
            <w:pPr>
              <w:numPr>
                <w:ilvl w:val="0"/>
                <w:numId w:val="1"/>
              </w:numPr>
              <w:spacing w:after="18" w:line="242" w:lineRule="auto"/>
              <w:ind w:hanging="360"/>
              <w:jc w:val="both"/>
            </w:pPr>
            <w:r>
              <w:t>Identify the societal need in the scenario (01 Score)</w:t>
            </w:r>
          </w:p>
          <w:p w:rsidR="006D6329" w:rsidRDefault="006D6329" w:rsidP="006D6329">
            <w:pPr>
              <w:numPr>
                <w:ilvl w:val="0"/>
                <w:numId w:val="1"/>
              </w:numPr>
              <w:spacing w:line="259" w:lineRule="auto"/>
              <w:ind w:hanging="360"/>
              <w:jc w:val="both"/>
            </w:pPr>
            <w:r>
              <w:t>No introduction (00 Score)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6329" w:rsidRDefault="006D6329" w:rsidP="00B81BCC">
            <w:pPr>
              <w:spacing w:after="18" w:line="259" w:lineRule="auto"/>
              <w:ind w:left="106"/>
            </w:pPr>
            <w:r>
              <w:t xml:space="preserve">3 </w:t>
            </w:r>
          </w:p>
          <w:p w:rsidR="006D6329" w:rsidRDefault="006D6329" w:rsidP="00B81BCC">
            <w:pPr>
              <w:spacing w:line="259" w:lineRule="auto"/>
              <w:ind w:left="106"/>
            </w:pPr>
            <w:r>
              <w:t xml:space="preserve">Scores </w:t>
            </w:r>
          </w:p>
        </w:tc>
      </w:tr>
      <w:tr w:rsidR="006D6329" w:rsidTr="00BD3557">
        <w:trPr>
          <w:trHeight w:val="3111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108"/>
            </w:pPr>
            <w:r>
              <w:t xml:space="preserve">2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557" w:rsidRDefault="006D6329" w:rsidP="00B81BCC">
            <w:pPr>
              <w:spacing w:line="274" w:lineRule="auto"/>
              <w:ind w:left="108" w:right="108"/>
              <w:rPr>
                <w:b/>
                <w:u w:val="double" w:color="000000"/>
              </w:rPr>
            </w:pPr>
            <w:r>
              <w:rPr>
                <w:b/>
                <w:u w:val="double" w:color="000000"/>
              </w:rPr>
              <w:t>Competency 2</w:t>
            </w:r>
          </w:p>
          <w:p w:rsidR="006D6329" w:rsidRDefault="006D6329" w:rsidP="00B81BCC">
            <w:pPr>
              <w:spacing w:line="274" w:lineRule="auto"/>
              <w:ind w:left="108" w:right="108"/>
            </w:pPr>
            <w:r>
              <w:t>The learner shows in an essay how</w:t>
            </w:r>
          </w:p>
          <w:p w:rsidR="006D6329" w:rsidRDefault="006D6329" w:rsidP="00B81BCC">
            <w:pPr>
              <w:spacing w:line="274" w:lineRule="auto"/>
              <w:ind w:left="108" w:right="108"/>
            </w:pPr>
            <w:r>
              <w:t xml:space="preserve">Kenya can use Financial aid from USA to </w:t>
            </w:r>
          </w:p>
          <w:p w:rsidR="006D6329" w:rsidRDefault="006D6329" w:rsidP="00B81BCC">
            <w:pPr>
              <w:spacing w:line="259" w:lineRule="auto"/>
              <w:ind w:left="108"/>
            </w:pPr>
            <w:proofErr w:type="gramStart"/>
            <w:r>
              <w:t>achieve</w:t>
            </w:r>
            <w:proofErr w:type="gramEnd"/>
            <w:r>
              <w:t xml:space="preserve"> development. 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6D6329">
            <w:pPr>
              <w:numPr>
                <w:ilvl w:val="0"/>
                <w:numId w:val="2"/>
              </w:numPr>
              <w:spacing w:after="21"/>
              <w:ind w:right="109" w:hanging="360"/>
              <w:jc w:val="both"/>
            </w:pPr>
            <w:r>
              <w:t>Explain 8 ways Kenya can use Funds from USA to develop = (04 Scores)</w:t>
            </w:r>
          </w:p>
          <w:p w:rsidR="006D6329" w:rsidRDefault="006D6329" w:rsidP="006D6329">
            <w:pPr>
              <w:numPr>
                <w:ilvl w:val="0"/>
                <w:numId w:val="2"/>
              </w:numPr>
              <w:spacing w:after="23"/>
              <w:ind w:right="109" w:hanging="360"/>
              <w:jc w:val="both"/>
            </w:pPr>
            <w:r>
              <w:t>Explain 5 -7 ways Kenya can develop using aid from USA = (03 Scores)</w:t>
            </w:r>
          </w:p>
          <w:p w:rsidR="006D6329" w:rsidRDefault="006D6329" w:rsidP="006D6329">
            <w:pPr>
              <w:numPr>
                <w:ilvl w:val="0"/>
                <w:numId w:val="2"/>
              </w:numPr>
              <w:spacing w:after="20"/>
              <w:ind w:right="109" w:hanging="360"/>
              <w:jc w:val="both"/>
            </w:pPr>
            <w:r>
              <w:t>Explain 3-4 ways Kenya can use USA aid to develop (02 scores</w:t>
            </w:r>
          </w:p>
          <w:p w:rsidR="006D6329" w:rsidRDefault="006D6329" w:rsidP="006D6329">
            <w:pPr>
              <w:numPr>
                <w:ilvl w:val="0"/>
                <w:numId w:val="2"/>
              </w:numPr>
              <w:spacing w:line="259" w:lineRule="auto"/>
              <w:ind w:right="109" w:hanging="360"/>
              <w:jc w:val="both"/>
            </w:pPr>
            <w:r>
              <w:t>Explain (1 – 2 ) ways Kenya can develop using money from USA = (1 Score)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6329" w:rsidRDefault="006D6329" w:rsidP="00B81BCC">
            <w:pPr>
              <w:spacing w:after="18" w:line="259" w:lineRule="auto"/>
              <w:ind w:left="106"/>
            </w:pPr>
            <w:r>
              <w:t xml:space="preserve">4 </w:t>
            </w:r>
          </w:p>
          <w:p w:rsidR="006D6329" w:rsidRDefault="006D6329" w:rsidP="00B81BCC">
            <w:pPr>
              <w:spacing w:line="259" w:lineRule="auto"/>
              <w:ind w:left="106"/>
            </w:pPr>
            <w:r>
              <w:t xml:space="preserve">Scores </w:t>
            </w:r>
          </w:p>
        </w:tc>
      </w:tr>
      <w:tr w:rsidR="006D6329" w:rsidTr="00BD3557">
        <w:trPr>
          <w:trHeight w:val="1306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108"/>
            </w:pPr>
            <w:r>
              <w:t xml:space="preserve">3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74" w:lineRule="auto"/>
              <w:ind w:left="108"/>
            </w:pPr>
            <w:r>
              <w:rPr>
                <w:b/>
                <w:u w:val="double" w:color="000000"/>
              </w:rPr>
              <w:t>Competency 3</w:t>
            </w:r>
            <w:r w:rsidR="00BD3557">
              <w:rPr>
                <w:b/>
                <w:u w:val="double" w:color="000000"/>
              </w:rPr>
              <w:t xml:space="preserve"> </w:t>
            </w:r>
            <w:r>
              <w:t xml:space="preserve">Focused and </w:t>
            </w:r>
          </w:p>
          <w:p w:rsidR="006D6329" w:rsidRDefault="006D6329" w:rsidP="00B81BCC">
            <w:pPr>
              <w:spacing w:line="259" w:lineRule="auto"/>
              <w:ind w:left="108"/>
            </w:pPr>
            <w:r>
              <w:t xml:space="preserve">relevant conclusion 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828" w:hanging="360"/>
            </w:pPr>
            <w:r>
              <w:rPr>
                <w:rFonts w:ascii="Wingdings" w:eastAsia="Wingdings" w:hAnsi="Wingdings" w:cs="Wingdings"/>
              </w:rPr>
              <w:t>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t>The learner gives a relevant conclusion in line with the task.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329" w:rsidRDefault="006D6329" w:rsidP="00B81BCC">
            <w:pPr>
              <w:spacing w:after="18" w:line="259" w:lineRule="auto"/>
              <w:ind w:left="106"/>
            </w:pPr>
            <w:r>
              <w:t xml:space="preserve">1 </w:t>
            </w:r>
          </w:p>
          <w:p w:rsidR="006D6329" w:rsidRDefault="006D6329" w:rsidP="00B81BCC">
            <w:pPr>
              <w:spacing w:line="259" w:lineRule="auto"/>
              <w:ind w:left="106"/>
            </w:pPr>
            <w:r>
              <w:t xml:space="preserve">Score </w:t>
            </w:r>
          </w:p>
        </w:tc>
      </w:tr>
      <w:tr w:rsidR="006D6329" w:rsidTr="00BD3557">
        <w:trPr>
          <w:trHeight w:val="1181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D6329" w:rsidRDefault="006D6329" w:rsidP="00B81BCC">
            <w:pPr>
              <w:spacing w:line="259" w:lineRule="auto"/>
              <w:ind w:left="108"/>
            </w:pPr>
            <w:r>
              <w:rPr>
                <w:b/>
              </w:rPr>
              <w:t xml:space="preserve">TOTAL </w:t>
            </w:r>
          </w:p>
        </w:tc>
        <w:tc>
          <w:tcPr>
            <w:tcW w:w="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6329" w:rsidRDefault="006D6329" w:rsidP="00B81BCC">
            <w:pPr>
              <w:spacing w:after="18" w:line="259" w:lineRule="auto"/>
              <w:ind w:left="106"/>
            </w:pPr>
            <w:r>
              <w:rPr>
                <w:b/>
              </w:rPr>
              <w:t xml:space="preserve">8 </w:t>
            </w:r>
          </w:p>
          <w:p w:rsidR="006D6329" w:rsidRDefault="006D6329" w:rsidP="00B81BCC">
            <w:pPr>
              <w:spacing w:line="259" w:lineRule="auto"/>
              <w:ind w:left="106"/>
            </w:pPr>
            <w:r>
              <w:rPr>
                <w:b/>
              </w:rPr>
              <w:t xml:space="preserve">Score </w:t>
            </w:r>
          </w:p>
        </w:tc>
      </w:tr>
    </w:tbl>
    <w:p w:rsidR="006D6329" w:rsidRDefault="006D6329" w:rsidP="006D6329">
      <w:pPr>
        <w:rPr>
          <w:rFonts w:ascii="Arial Black" w:hAnsi="Arial Black"/>
          <w:sz w:val="24"/>
          <w:szCs w:val="24"/>
        </w:rPr>
      </w:pPr>
    </w:p>
    <w:p w:rsidR="006D6329" w:rsidRDefault="006D6329" w:rsidP="006D6329">
      <w:pPr>
        <w:rPr>
          <w:rFonts w:ascii="Arial Black" w:hAnsi="Arial Black"/>
          <w:sz w:val="24"/>
          <w:szCs w:val="24"/>
        </w:rPr>
      </w:pPr>
    </w:p>
    <w:p w:rsidR="006D6329" w:rsidRDefault="006D6329" w:rsidP="006D6329">
      <w:pPr>
        <w:rPr>
          <w:rFonts w:ascii="Arial Black" w:hAnsi="Arial Black"/>
          <w:sz w:val="24"/>
          <w:szCs w:val="24"/>
        </w:rPr>
      </w:pPr>
    </w:p>
    <w:p w:rsidR="006D6329" w:rsidRDefault="006D6329" w:rsidP="006D6329">
      <w:pPr>
        <w:rPr>
          <w:rFonts w:ascii="Arial Black" w:hAnsi="Arial Black"/>
          <w:sz w:val="24"/>
          <w:szCs w:val="24"/>
        </w:rPr>
      </w:pPr>
    </w:p>
    <w:p w:rsidR="006D6329" w:rsidRDefault="006D6329" w:rsidP="006D6329">
      <w:pPr>
        <w:rPr>
          <w:rFonts w:ascii="Arial Black" w:hAnsi="Arial Black"/>
          <w:sz w:val="24"/>
          <w:szCs w:val="24"/>
        </w:rPr>
      </w:pPr>
    </w:p>
    <w:p w:rsidR="006D6329" w:rsidRDefault="006D6329" w:rsidP="006D63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ITEM 10</w:t>
      </w:r>
    </w:p>
    <w:tbl>
      <w:tblPr>
        <w:tblStyle w:val="TableGrid"/>
        <w:tblW w:w="10641" w:type="dxa"/>
        <w:tblInd w:w="-298" w:type="dxa"/>
        <w:tblCellMar>
          <w:top w:w="58" w:type="dxa"/>
          <w:left w:w="106" w:type="dxa"/>
          <w:bottom w:w="48" w:type="dxa"/>
          <w:right w:w="27" w:type="dxa"/>
        </w:tblCellMar>
        <w:tblLook w:val="04A0"/>
      </w:tblPr>
      <w:tblGrid>
        <w:gridCol w:w="560"/>
        <w:gridCol w:w="1529"/>
        <w:gridCol w:w="2161"/>
        <w:gridCol w:w="5311"/>
        <w:gridCol w:w="1080"/>
      </w:tblGrid>
      <w:tr w:rsidR="006D6329" w:rsidTr="006D6329">
        <w:trPr>
          <w:trHeight w:val="130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rPr>
                <w:b/>
              </w:rPr>
              <w:t xml:space="preserve">No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9" w:line="259" w:lineRule="auto"/>
            </w:pPr>
            <w:r>
              <w:rPr>
                <w:b/>
              </w:rPr>
              <w:t xml:space="preserve">Element </w:t>
            </w:r>
          </w:p>
          <w:p w:rsidR="006D6329" w:rsidRDefault="006D6329" w:rsidP="00B81BCC">
            <w:pPr>
              <w:spacing w:line="259" w:lineRule="auto"/>
            </w:pPr>
            <w:r>
              <w:rPr>
                <w:b/>
              </w:rPr>
              <w:t xml:space="preserve">of </w:t>
            </w:r>
            <w:r w:rsidR="002D0C65">
              <w:rPr>
                <w:b/>
              </w:rPr>
              <w:t>construction</w:t>
            </w:r>
            <w:r>
              <w:rPr>
                <w:b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BD3557" w:rsidP="00BD3557">
            <w:pPr>
              <w:tabs>
                <w:tab w:val="right" w:pos="2028"/>
              </w:tabs>
              <w:spacing w:after="21" w:line="259" w:lineRule="auto"/>
            </w:pPr>
            <w:r>
              <w:rPr>
                <w:b/>
              </w:rPr>
              <w:t xml:space="preserve">Basis  </w:t>
            </w:r>
            <w:r w:rsidR="006D6329"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 w:rsidR="006D6329">
              <w:rPr>
                <w:b/>
              </w:rPr>
              <w:t xml:space="preserve">assessment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rPr>
                <w:b/>
              </w:rPr>
              <w:t xml:space="preserve">Evidence of Ability/skills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</w:pPr>
            <w:r>
              <w:rPr>
                <w:b/>
              </w:rPr>
              <w:t xml:space="preserve">Scores </w:t>
            </w:r>
          </w:p>
        </w:tc>
      </w:tr>
      <w:tr w:rsidR="006D6329" w:rsidTr="006D6329">
        <w:trPr>
          <w:trHeight w:val="1831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</w:pPr>
            <w:r>
              <w:t xml:space="preserve">Learner </w:t>
            </w:r>
            <w:r w:rsidR="002D0C65">
              <w:t>understand</w:t>
            </w:r>
            <w:r>
              <w:t xml:space="preserve"> the past colonial history</w:t>
            </w:r>
          </w:p>
          <w:p w:rsidR="006D6329" w:rsidRDefault="006D6329" w:rsidP="00B81BCC">
            <w:pPr>
              <w:spacing w:line="259" w:lineRule="auto"/>
            </w:pPr>
            <w:r>
              <w:t>Political affairs</w:t>
            </w:r>
          </w:p>
          <w:p w:rsidR="006D6329" w:rsidRDefault="006D6329" w:rsidP="00B81BCC">
            <w:pPr>
              <w:spacing w:line="259" w:lineRule="auto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D3557">
            <w:pPr>
              <w:spacing w:after="24" w:line="274" w:lineRule="auto"/>
              <w:ind w:left="2"/>
            </w:pPr>
            <w:r>
              <w:rPr>
                <w:b/>
              </w:rPr>
              <w:t xml:space="preserve">Competency 1 </w:t>
            </w:r>
            <w:r>
              <w:t xml:space="preserve">Learner provides a </w:t>
            </w:r>
          </w:p>
          <w:p w:rsidR="006D6329" w:rsidRDefault="006D6329" w:rsidP="00B81BCC">
            <w:pPr>
              <w:spacing w:line="259" w:lineRule="auto"/>
              <w:ind w:left="2"/>
            </w:pPr>
            <w:r>
              <w:t xml:space="preserve">relevant introduction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8" w:line="259" w:lineRule="auto"/>
              <w:ind w:left="2"/>
            </w:pPr>
            <w:r>
              <w:t>Learners should be able to:-</w:t>
            </w:r>
          </w:p>
          <w:p w:rsidR="006D6329" w:rsidRDefault="006D6329" w:rsidP="00B81BCC">
            <w:pPr>
              <w:spacing w:line="259" w:lineRule="auto"/>
              <w:ind w:left="2" w:right="84"/>
            </w:pPr>
            <w:r>
              <w:t xml:space="preserve">Identify a problem in the scenario (01 Score) Give a relevant introduction and explain the meaning of neo-colonialism with vivid examples (02 Scores)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6329" w:rsidRDefault="006D6329" w:rsidP="00B81BCC">
            <w:pPr>
              <w:spacing w:after="18" w:line="259" w:lineRule="auto"/>
            </w:pPr>
            <w:r>
              <w:t xml:space="preserve">3 </w:t>
            </w:r>
          </w:p>
          <w:p w:rsidR="006D6329" w:rsidRDefault="006D6329" w:rsidP="00B81BCC">
            <w:pPr>
              <w:spacing w:line="259" w:lineRule="auto"/>
            </w:pPr>
            <w:r>
              <w:t xml:space="preserve">Scores </w:t>
            </w:r>
          </w:p>
        </w:tc>
      </w:tr>
      <w:tr w:rsidR="006D6329" w:rsidTr="006D6329">
        <w:tblPrEx>
          <w:tblCellMar>
            <w:right w:w="32" w:type="dxa"/>
          </w:tblCellMar>
        </w:tblPrEx>
        <w:trPr>
          <w:trHeight w:val="2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t xml:space="preserve">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 w:right="77"/>
            </w:pPr>
            <w:r>
              <w:rPr>
                <w:b/>
              </w:rPr>
              <w:t xml:space="preserve">Competency 2 </w:t>
            </w:r>
            <w:r>
              <w:t>Learners should show why Uganda has continued to be a victim of neocolonialism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74" w:lineRule="auto"/>
              <w:ind w:left="2"/>
            </w:pPr>
            <w:r>
              <w:t xml:space="preserve">Explain (8-10) reasons for neo-colonialism in Uganda (04 Scores) </w:t>
            </w:r>
          </w:p>
          <w:p w:rsidR="006D6329" w:rsidRDefault="006D6329" w:rsidP="00B81BCC">
            <w:pPr>
              <w:spacing w:line="274" w:lineRule="auto"/>
              <w:ind w:left="2"/>
            </w:pPr>
            <w:r>
              <w:t xml:space="preserve">Explain (5-7) reasons of neo-colonialism in Uganda (03 Scores) </w:t>
            </w:r>
          </w:p>
          <w:p w:rsidR="006D6329" w:rsidRDefault="006D6329" w:rsidP="00B81BCC">
            <w:pPr>
              <w:spacing w:after="18" w:line="259" w:lineRule="auto"/>
              <w:ind w:left="2"/>
            </w:pPr>
            <w:r>
              <w:t xml:space="preserve">Explain (3-4) reasons for neo-colonialism in </w:t>
            </w:r>
          </w:p>
          <w:p w:rsidR="006D6329" w:rsidRDefault="006D6329" w:rsidP="00B81BCC">
            <w:pPr>
              <w:spacing w:after="18" w:line="259" w:lineRule="auto"/>
              <w:ind w:left="2"/>
            </w:pPr>
            <w:r>
              <w:t xml:space="preserve">Uganda (02 Scores) </w:t>
            </w:r>
          </w:p>
          <w:p w:rsidR="006D6329" w:rsidRDefault="006D6329" w:rsidP="00B81BCC">
            <w:pPr>
              <w:spacing w:line="259" w:lineRule="auto"/>
              <w:ind w:left="2"/>
            </w:pPr>
            <w:r>
              <w:t xml:space="preserve">Explain (1 -2) reasons for neo-colonialism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8" w:line="259" w:lineRule="auto"/>
            </w:pPr>
            <w:r>
              <w:t xml:space="preserve">04 </w:t>
            </w:r>
          </w:p>
          <w:p w:rsidR="006D6329" w:rsidRDefault="006D6329" w:rsidP="00B81BCC">
            <w:pPr>
              <w:spacing w:line="259" w:lineRule="auto"/>
            </w:pPr>
            <w:r>
              <w:t xml:space="preserve">Scores </w:t>
            </w:r>
          </w:p>
        </w:tc>
      </w:tr>
      <w:tr w:rsidR="006D6329" w:rsidTr="006D6329">
        <w:tblPrEx>
          <w:tblCellMar>
            <w:right w:w="32" w:type="dxa"/>
          </w:tblCellMar>
        </w:tblPrEx>
        <w:trPr>
          <w:trHeight w:val="118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t xml:space="preserve">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8" w:line="259" w:lineRule="auto"/>
              <w:ind w:left="2"/>
            </w:pPr>
            <w:r>
              <w:rPr>
                <w:b/>
              </w:rPr>
              <w:t xml:space="preserve">Competency 3 </w:t>
            </w:r>
          </w:p>
          <w:p w:rsidR="006D6329" w:rsidRDefault="006D6329" w:rsidP="00B81BCC">
            <w:pPr>
              <w:spacing w:line="259" w:lineRule="auto"/>
              <w:ind w:left="2"/>
            </w:pPr>
            <w:r>
              <w:t xml:space="preserve">Relevant conclusion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  <w:ind w:left="2"/>
            </w:pPr>
            <w:r>
              <w:t xml:space="preserve">A learner gives a clear and relevant conclusion in line with the task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6329" w:rsidRDefault="006D6329" w:rsidP="00B81BCC">
            <w:pPr>
              <w:spacing w:after="18" w:line="259" w:lineRule="auto"/>
            </w:pPr>
            <w:r>
              <w:t xml:space="preserve">01 </w:t>
            </w:r>
          </w:p>
          <w:p w:rsidR="006D6329" w:rsidRDefault="006D6329" w:rsidP="00B81BCC">
            <w:pPr>
              <w:spacing w:line="259" w:lineRule="auto"/>
            </w:pPr>
            <w:r>
              <w:t xml:space="preserve">Score </w:t>
            </w:r>
          </w:p>
        </w:tc>
      </w:tr>
      <w:tr w:rsidR="006D6329" w:rsidTr="006D6329">
        <w:tblPrEx>
          <w:tblCellMar>
            <w:right w:w="32" w:type="dxa"/>
          </w:tblCellMar>
        </w:tblPrEx>
        <w:trPr>
          <w:trHeight w:val="85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line="259" w:lineRule="auto"/>
            </w:pPr>
            <w:r>
              <w:rPr>
                <w:b/>
              </w:rPr>
              <w:t xml:space="preserve">TOTAL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60" w:line="259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329" w:rsidRDefault="006D6329" w:rsidP="00B81BCC">
            <w:pPr>
              <w:spacing w:after="18" w:line="259" w:lineRule="auto"/>
            </w:pPr>
            <w:r>
              <w:rPr>
                <w:b/>
              </w:rPr>
              <w:t xml:space="preserve">08 </w:t>
            </w:r>
          </w:p>
          <w:p w:rsidR="006D6329" w:rsidRDefault="006D6329" w:rsidP="00B81BCC">
            <w:pPr>
              <w:spacing w:line="259" w:lineRule="auto"/>
            </w:pPr>
            <w:r>
              <w:rPr>
                <w:b/>
              </w:rPr>
              <w:t xml:space="preserve">Scores </w:t>
            </w:r>
          </w:p>
        </w:tc>
      </w:tr>
    </w:tbl>
    <w:p w:rsidR="006D6329" w:rsidRPr="00A55D5B" w:rsidRDefault="006D6329" w:rsidP="006D6329">
      <w:pPr>
        <w:rPr>
          <w:rFonts w:ascii="Arial Black" w:hAnsi="Arial Black"/>
          <w:sz w:val="24"/>
          <w:szCs w:val="24"/>
        </w:rPr>
      </w:pPr>
    </w:p>
    <w:sectPr w:rsidR="006D6329" w:rsidRPr="00A55D5B" w:rsidSect="002D0C65">
      <w:pgSz w:w="12240" w:h="15840"/>
      <w:pgMar w:top="1440" w:right="1440" w:bottom="1440" w:left="144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93D1E"/>
    <w:multiLevelType w:val="hybridMultilevel"/>
    <w:tmpl w:val="AB3CA21C"/>
    <w:lvl w:ilvl="0" w:tplc="92C403D8">
      <w:start w:val="1"/>
      <w:numFmt w:val="bullet"/>
      <w:lvlText w:val=""/>
      <w:lvlJc w:val="left"/>
      <w:pPr>
        <w:ind w:left="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401C2A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E4D3CA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8AB1A2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6AF626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E6122C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784CCE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D68ED4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E029D6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F527887"/>
    <w:multiLevelType w:val="hybridMultilevel"/>
    <w:tmpl w:val="4B2AEE50"/>
    <w:lvl w:ilvl="0" w:tplc="0E1CCDDE">
      <w:start w:val="1"/>
      <w:numFmt w:val="bullet"/>
      <w:lvlText w:val=""/>
      <w:lvlJc w:val="left"/>
      <w:pPr>
        <w:ind w:left="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E8963C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FA566C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1EFFD8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942F20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F0BD6C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2E86A4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DC0C30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AA345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5D5B"/>
    <w:rsid w:val="002D0C65"/>
    <w:rsid w:val="004C23C3"/>
    <w:rsid w:val="00500A7E"/>
    <w:rsid w:val="0062545B"/>
    <w:rsid w:val="0065328E"/>
    <w:rsid w:val="006D6329"/>
    <w:rsid w:val="0070202E"/>
    <w:rsid w:val="007F2212"/>
    <w:rsid w:val="00854274"/>
    <w:rsid w:val="00A55D5B"/>
    <w:rsid w:val="00B74349"/>
    <w:rsid w:val="00BA2DF6"/>
    <w:rsid w:val="00BD3557"/>
    <w:rsid w:val="00DE6EF7"/>
    <w:rsid w:val="00DE7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D63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24427-C333-45F4-AEAC-4BA7630E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mk77</dc:creator>
  <cp:lastModifiedBy>mk77</cp:lastModifiedBy>
  <cp:revision>2</cp:revision>
  <dcterms:created xsi:type="dcterms:W3CDTF">2002-01-01T08:16:00Z</dcterms:created>
  <dcterms:modified xsi:type="dcterms:W3CDTF">2002-01-01T08:16:00Z</dcterms:modified>
</cp:coreProperties>
</file>