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17F" w:rsidRPr="008520CC" w:rsidRDefault="00C5217F" w:rsidP="00C5217F">
      <w:pPr>
        <w:keepNext/>
        <w:spacing w:before="240" w:after="60" w:line="259" w:lineRule="auto"/>
        <w:jc w:val="center"/>
        <w:outlineLvl w:val="1"/>
        <w:rPr>
          <w:rFonts w:ascii="Times New Roman" w:eastAsia="Times New Roman" w:hAnsi="Times New Roman" w:cs="Times New Roman"/>
          <w:b/>
          <w:bCs/>
          <w:sz w:val="32"/>
          <w:szCs w:val="32"/>
        </w:rPr>
      </w:pPr>
      <w:bookmarkStart w:id="0" w:name="_Toc71216387"/>
      <w:r w:rsidRPr="008520CC">
        <w:rPr>
          <w:rFonts w:ascii="Times New Roman" w:eastAsia="Times New Roman" w:hAnsi="Times New Roman" w:cs="Times New Roman"/>
          <w:b/>
          <w:bCs/>
          <w:sz w:val="32"/>
          <w:szCs w:val="32"/>
        </w:rPr>
        <w:t>BUNYORO SESEMAT REGION HEAD OFFICE-DUHAGA</w:t>
      </w:r>
    </w:p>
    <w:p w:rsidR="00C5217F" w:rsidRPr="008520CC" w:rsidRDefault="00C5217F" w:rsidP="00C5217F">
      <w:pPr>
        <w:keepNext/>
        <w:spacing w:before="240" w:after="60" w:line="259" w:lineRule="auto"/>
        <w:jc w:val="center"/>
        <w:outlineLvl w:val="1"/>
        <w:rPr>
          <w:rFonts w:ascii="Times New Roman" w:eastAsia="Times New Roman" w:hAnsi="Times New Roman" w:cs="Times New Roman"/>
          <w:b/>
          <w:bCs/>
          <w:sz w:val="32"/>
          <w:szCs w:val="32"/>
        </w:rPr>
      </w:pPr>
      <w:r w:rsidRPr="008520CC">
        <w:rPr>
          <w:rFonts w:ascii="Times New Roman" w:eastAsia="Times New Roman" w:hAnsi="Times New Roman" w:cs="Times New Roman"/>
          <w:b/>
          <w:bCs/>
          <w:sz w:val="32"/>
          <w:szCs w:val="32"/>
        </w:rPr>
        <w:t>SESEMAT ACTIVITY REGIONAL BASED (SARB)</w:t>
      </w:r>
    </w:p>
    <w:p w:rsidR="008B1214" w:rsidRPr="008520CC" w:rsidRDefault="008B1214" w:rsidP="00C5217F">
      <w:pPr>
        <w:keepNext/>
        <w:spacing w:before="240" w:after="60" w:line="259" w:lineRule="auto"/>
        <w:jc w:val="center"/>
        <w:outlineLvl w:val="1"/>
        <w:rPr>
          <w:rFonts w:ascii="Times New Roman" w:eastAsia="Times New Roman" w:hAnsi="Times New Roman" w:cs="Times New Roman"/>
          <w:b/>
          <w:bCs/>
          <w:sz w:val="32"/>
          <w:szCs w:val="32"/>
        </w:rPr>
      </w:pPr>
      <w:r w:rsidRPr="008520CC">
        <w:rPr>
          <w:rFonts w:ascii="Times New Roman" w:eastAsia="Times New Roman" w:hAnsi="Times New Roman" w:cs="Times New Roman"/>
          <w:b/>
          <w:bCs/>
          <w:sz w:val="32"/>
          <w:szCs w:val="32"/>
        </w:rPr>
        <w:t>PROJECTS</w:t>
      </w:r>
      <w:bookmarkEnd w:id="0"/>
      <w:r w:rsidR="00C5217F" w:rsidRPr="008520CC">
        <w:rPr>
          <w:rFonts w:ascii="Times New Roman" w:eastAsia="Times New Roman" w:hAnsi="Times New Roman" w:cs="Times New Roman"/>
          <w:b/>
          <w:bCs/>
          <w:sz w:val="32"/>
          <w:szCs w:val="32"/>
        </w:rPr>
        <w:t xml:space="preserve"> IN CBC FOR LOWER SECONDARY SCHOOLS</w:t>
      </w:r>
    </w:p>
    <w:p w:rsidR="00DD4797" w:rsidRDefault="00C5217F" w:rsidP="00DD4797">
      <w:pPr>
        <w:keepNext/>
        <w:spacing w:before="240" w:after="60" w:line="259" w:lineRule="auto"/>
        <w:outlineLvl w:val="1"/>
        <w:rPr>
          <w:rFonts w:ascii="Times New Roman" w:hAnsi="Times New Roman" w:cs="Times New Roman"/>
          <w:sz w:val="24"/>
          <w:szCs w:val="24"/>
        </w:rPr>
      </w:pPr>
      <w:r w:rsidRPr="00C5217F">
        <w:rPr>
          <w:rFonts w:ascii="Times New Roman" w:eastAsia="Times New Roman" w:hAnsi="Times New Roman" w:cs="Times New Roman"/>
          <w:b/>
          <w:bCs/>
          <w:color w:val="0070C0"/>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Preamble</w:t>
      </w:r>
      <w:r w:rsidRPr="00DD4797">
        <w:rPr>
          <w:rFonts w:ascii="Times New Roman" w:hAnsi="Times New Roman" w:cs="Times New Roman"/>
          <w:sz w:val="24"/>
          <w:szCs w:val="24"/>
        </w:rPr>
        <w:t xml:space="preserve"> </w:t>
      </w:r>
    </w:p>
    <w:p w:rsidR="00C5217F" w:rsidRPr="00DD4797" w:rsidRDefault="00DD4797" w:rsidP="009B2904">
      <w:pPr>
        <w:keepNext/>
        <w:spacing w:before="240" w:after="60" w:line="360" w:lineRule="auto"/>
        <w:outlineLvl w:val="1"/>
        <w:rPr>
          <w:rFonts w:ascii="Times New Roman" w:eastAsia="Times New Roman" w:hAnsi="Times New Roman" w:cs="Times New Roman"/>
          <w:b/>
          <w:bCs/>
          <w:color w:val="0070C0"/>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The RMC noted that Projects form one of the major components of the New Lower Secondary school curriculum.</w:t>
      </w:r>
      <w:r w:rsidR="00C5217F" w:rsidRPr="00DD479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9B2904">
        <w:rPr>
          <w:rFonts w:ascii="Times New Roman" w:hAnsi="Times New Roman" w:cs="Times New Roman"/>
          <w:sz w:val="24"/>
          <w:szCs w:val="24"/>
        </w:rPr>
        <w:t>also observed</w:t>
      </w:r>
      <w:r>
        <w:rPr>
          <w:rFonts w:ascii="Times New Roman" w:hAnsi="Times New Roman" w:cs="Times New Roman"/>
          <w:sz w:val="24"/>
          <w:szCs w:val="24"/>
        </w:rPr>
        <w:t xml:space="preserve"> with gr</w:t>
      </w:r>
      <w:r w:rsidR="009B2904">
        <w:rPr>
          <w:rFonts w:ascii="Times New Roman" w:hAnsi="Times New Roman" w:cs="Times New Roman"/>
          <w:sz w:val="24"/>
          <w:szCs w:val="24"/>
        </w:rPr>
        <w:t>eat concern that projects</w:t>
      </w:r>
      <w:r>
        <w:rPr>
          <w:rFonts w:ascii="Times New Roman" w:hAnsi="Times New Roman" w:cs="Times New Roman"/>
          <w:sz w:val="24"/>
          <w:szCs w:val="24"/>
        </w:rPr>
        <w:t xml:space="preserve"> forms one of the major aspects of assessme</w:t>
      </w:r>
      <w:r w:rsidR="009B2904">
        <w:rPr>
          <w:rFonts w:ascii="Times New Roman" w:hAnsi="Times New Roman" w:cs="Times New Roman"/>
          <w:sz w:val="24"/>
          <w:szCs w:val="24"/>
        </w:rPr>
        <w:t>nt at the end of the New L</w:t>
      </w:r>
      <w:r>
        <w:rPr>
          <w:rFonts w:ascii="Times New Roman" w:hAnsi="Times New Roman" w:cs="Times New Roman"/>
          <w:sz w:val="24"/>
          <w:szCs w:val="24"/>
        </w:rPr>
        <w:t>ower secon</w:t>
      </w:r>
      <w:r w:rsidR="009B2904">
        <w:rPr>
          <w:rFonts w:ascii="Times New Roman" w:hAnsi="Times New Roman" w:cs="Times New Roman"/>
          <w:sz w:val="24"/>
          <w:szCs w:val="24"/>
        </w:rPr>
        <w:t>dary school education</w:t>
      </w:r>
      <w:r>
        <w:rPr>
          <w:rFonts w:ascii="Times New Roman" w:hAnsi="Times New Roman" w:cs="Times New Roman"/>
          <w:sz w:val="24"/>
          <w:szCs w:val="24"/>
        </w:rPr>
        <w:t>.</w:t>
      </w:r>
      <w:r w:rsidR="007D014E">
        <w:rPr>
          <w:rFonts w:ascii="Times New Roman" w:hAnsi="Times New Roman" w:cs="Times New Roman"/>
          <w:sz w:val="24"/>
          <w:szCs w:val="24"/>
        </w:rPr>
        <w:t xml:space="preserve"> Being a new concept to most stake holder, it requires that the teachers be given further training to acquire the necessary skill to effectively and efficiently implement the project.</w:t>
      </w:r>
      <w:r>
        <w:rPr>
          <w:rFonts w:ascii="Times New Roman" w:hAnsi="Times New Roman" w:cs="Times New Roman"/>
          <w:sz w:val="24"/>
          <w:szCs w:val="24"/>
        </w:rPr>
        <w:t xml:space="preserve"> </w:t>
      </w:r>
      <w:r w:rsidR="007D014E">
        <w:rPr>
          <w:rFonts w:ascii="Times New Roman" w:hAnsi="Times New Roman" w:cs="Times New Roman"/>
          <w:sz w:val="24"/>
          <w:szCs w:val="24"/>
        </w:rPr>
        <w:t xml:space="preserve">The RMC noted that the time for the previous trainings by NCDC was not </w:t>
      </w:r>
      <w:r w:rsidR="009B2904">
        <w:rPr>
          <w:rFonts w:ascii="Times New Roman" w:hAnsi="Times New Roman" w:cs="Times New Roman"/>
          <w:sz w:val="24"/>
          <w:szCs w:val="24"/>
        </w:rPr>
        <w:t>adequately</w:t>
      </w:r>
      <w:r w:rsidR="007D014E">
        <w:rPr>
          <w:rFonts w:ascii="Times New Roman" w:hAnsi="Times New Roman" w:cs="Times New Roman"/>
          <w:sz w:val="24"/>
          <w:szCs w:val="24"/>
        </w:rPr>
        <w:t xml:space="preserve"> enough.</w:t>
      </w:r>
      <w:r w:rsidR="009B2904">
        <w:rPr>
          <w:rFonts w:ascii="Times New Roman" w:hAnsi="Times New Roman" w:cs="Times New Roman"/>
          <w:sz w:val="24"/>
          <w:szCs w:val="24"/>
        </w:rPr>
        <w:t xml:space="preserve"> It is on this ground that RMC avails the opportunity for re-</w:t>
      </w:r>
      <w:r>
        <w:rPr>
          <w:rFonts w:ascii="Times New Roman" w:hAnsi="Times New Roman" w:cs="Times New Roman"/>
          <w:sz w:val="24"/>
          <w:szCs w:val="24"/>
        </w:rPr>
        <w:t>tooling teachers</w:t>
      </w:r>
      <w:r w:rsidR="009B2904">
        <w:rPr>
          <w:rFonts w:ascii="Times New Roman" w:hAnsi="Times New Roman" w:cs="Times New Roman"/>
          <w:sz w:val="24"/>
          <w:szCs w:val="24"/>
        </w:rPr>
        <w:t xml:space="preserve"> within Bunyoro SESEMAT</w:t>
      </w:r>
      <w:r>
        <w:rPr>
          <w:rFonts w:ascii="Times New Roman" w:hAnsi="Times New Roman" w:cs="Times New Roman"/>
          <w:sz w:val="24"/>
          <w:szCs w:val="24"/>
        </w:rPr>
        <w:t xml:space="preserve"> region</w:t>
      </w:r>
      <w:r w:rsidR="009B2904">
        <w:rPr>
          <w:rFonts w:ascii="Times New Roman" w:hAnsi="Times New Roman" w:cs="Times New Roman"/>
          <w:sz w:val="24"/>
          <w:szCs w:val="24"/>
        </w:rPr>
        <w:t xml:space="preserve"> </w:t>
      </w:r>
      <w:r>
        <w:rPr>
          <w:rFonts w:ascii="Times New Roman" w:hAnsi="Times New Roman" w:cs="Times New Roman"/>
          <w:sz w:val="24"/>
          <w:szCs w:val="24"/>
        </w:rPr>
        <w:t xml:space="preserve">to better implement the project  </w:t>
      </w:r>
    </w:p>
    <w:p w:rsidR="00C5217F" w:rsidRPr="008520CC" w:rsidRDefault="009B2904" w:rsidP="009B2904">
      <w:pPr>
        <w:keepNext/>
        <w:spacing w:before="240" w:after="60" w:line="360" w:lineRule="auto"/>
        <w:outlineLvl w:val="1"/>
        <w:rPr>
          <w:rFonts w:ascii="Times New Roman" w:eastAsia="Times New Roman" w:hAnsi="Times New Roman" w:cs="Times New Roman"/>
          <w:b/>
          <w:bCs/>
          <w:sz w:val="32"/>
          <w:szCs w:val="32"/>
        </w:rPr>
      </w:pPr>
      <w:r w:rsidRPr="008520CC">
        <w:rPr>
          <w:rFonts w:ascii="Times New Roman" w:eastAsia="Times New Roman" w:hAnsi="Times New Roman" w:cs="Times New Roman"/>
          <w:b/>
          <w:bCs/>
          <w:sz w:val="32"/>
          <w:szCs w:val="32"/>
        </w:rPr>
        <w:t>Meaning of the project</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 xml:space="preserve">These are assignments given to the learners to be done over a period of time. </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 xml:space="preserve">They are done either individually or in groups depending on the nature of the project. </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 xml:space="preserve">The teacher should monitor the progress of the learners. </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 xml:space="preserve">Learners should document the developmental stages of their project and they should have presented to the teacher for guidance and as evidence of the work done. </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 xml:space="preserve">At the end of the specified time, the learners are required to present a product or an output and evidence of the progress. </w:t>
      </w:r>
    </w:p>
    <w:p w:rsidR="009B2904" w:rsidRDefault="009B2904"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The evidence shou</w:t>
      </w:r>
      <w:r>
        <w:rPr>
          <w:rFonts w:ascii="Times New Roman" w:eastAsia="Calibri" w:hAnsi="Times New Roman" w:cs="Times New Roman"/>
          <w:sz w:val="24"/>
          <w:szCs w:val="24"/>
        </w:rPr>
        <w:t>ld be presented in a portfolio.</w:t>
      </w:r>
    </w:p>
    <w:p w:rsidR="009B2904" w:rsidRPr="005D094C" w:rsidRDefault="009B2904" w:rsidP="008B1214">
      <w:pPr>
        <w:spacing w:after="0"/>
        <w:jc w:val="both"/>
        <w:rPr>
          <w:rFonts w:ascii="Times New Roman" w:eastAsia="Calibri" w:hAnsi="Times New Roman" w:cs="Times New Roman"/>
          <w:sz w:val="36"/>
          <w:szCs w:val="36"/>
        </w:rPr>
      </w:pPr>
    </w:p>
    <w:p w:rsidR="009B2904" w:rsidRPr="008520CC" w:rsidRDefault="005D094C" w:rsidP="008B1214">
      <w:pPr>
        <w:spacing w:after="0"/>
        <w:jc w:val="both"/>
        <w:rPr>
          <w:rFonts w:ascii="Times New Roman" w:eastAsia="Calibri" w:hAnsi="Times New Roman" w:cs="Times New Roman"/>
          <w:sz w:val="36"/>
          <w:szCs w:val="36"/>
        </w:rPr>
      </w:pPr>
      <w:r w:rsidRPr="008520CC">
        <w:rPr>
          <w:rFonts w:ascii="Times New Roman" w:eastAsia="Calibri" w:hAnsi="Times New Roman" w:cs="Times New Roman"/>
          <w:sz w:val="36"/>
          <w:szCs w:val="36"/>
        </w:rPr>
        <w:t>What is a portfolio?</w:t>
      </w:r>
    </w:p>
    <w:p w:rsidR="005D094C"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A portfolio is a collection of learner’s evidences of achievements on an implemented project. </w:t>
      </w:r>
    </w:p>
    <w:p w:rsidR="008B1214" w:rsidRPr="008B1214"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It is important to note that:</w:t>
      </w:r>
    </w:p>
    <w:p w:rsidR="008B1214" w:rsidRDefault="008B1214" w:rsidP="008B1214">
      <w:pPr>
        <w:numPr>
          <w:ilvl w:val="0"/>
          <w:numId w:val="2"/>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Learners should be in the know of the parameters to be used to evaluate the project.</w:t>
      </w:r>
    </w:p>
    <w:p w:rsidR="005D094C" w:rsidRDefault="008B1214" w:rsidP="005D094C">
      <w:pPr>
        <w:numPr>
          <w:ilvl w:val="0"/>
          <w:numId w:val="2"/>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At every stage of the project</w:t>
      </w:r>
      <w:r w:rsidR="005D094C">
        <w:rPr>
          <w:rFonts w:ascii="Times New Roman" w:eastAsia="Calibri" w:hAnsi="Times New Roman" w:cs="Times New Roman"/>
          <w:sz w:val="24"/>
          <w:szCs w:val="24"/>
        </w:rPr>
        <w:t>,</w:t>
      </w:r>
      <w:r w:rsidRPr="008B1214">
        <w:rPr>
          <w:rFonts w:ascii="Times New Roman" w:eastAsia="Calibri" w:hAnsi="Times New Roman" w:cs="Times New Roman"/>
          <w:sz w:val="24"/>
          <w:szCs w:val="24"/>
        </w:rPr>
        <w:t xml:space="preserve"> learners will present their project to the teacher for guidance.</w:t>
      </w:r>
    </w:p>
    <w:p w:rsidR="008B1214" w:rsidRPr="005D094C" w:rsidRDefault="005D094C" w:rsidP="005D094C">
      <w:pPr>
        <w:numPr>
          <w:ilvl w:val="0"/>
          <w:numId w:val="2"/>
        </w:numPr>
        <w:spacing w:after="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 project can be done individually or in groups</w:t>
      </w:r>
      <w:proofErr w:type="gramStart"/>
      <w:r>
        <w:rPr>
          <w:rFonts w:ascii="Times New Roman" w:eastAsia="Calibri" w:hAnsi="Times New Roman" w:cs="Times New Roman"/>
          <w:sz w:val="24"/>
          <w:szCs w:val="24"/>
        </w:rPr>
        <w:t>.</w:t>
      </w:r>
      <w:r w:rsidR="008B1214" w:rsidRPr="005D094C">
        <w:rPr>
          <w:rFonts w:ascii="Times New Roman" w:eastAsia="Calibri" w:hAnsi="Times New Roman" w:cs="Times New Roman"/>
          <w:sz w:val="24"/>
          <w:szCs w:val="24"/>
        </w:rPr>
        <w:t>`</w:t>
      </w:r>
      <w:proofErr w:type="gramEnd"/>
    </w:p>
    <w:p w:rsidR="008B1214" w:rsidRPr="008B1214" w:rsidRDefault="008B1214" w:rsidP="008B1214">
      <w:pPr>
        <w:numPr>
          <w:ilvl w:val="0"/>
          <w:numId w:val="2"/>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For group projects the teacher should assess individual learners for their participation and </w:t>
      </w:r>
    </w:p>
    <w:p w:rsidR="00EB6FAA" w:rsidRDefault="005D094C" w:rsidP="00EB6FAA">
      <w:pPr>
        <w:numPr>
          <w:ilvl w:val="0"/>
          <w:numId w:val="2"/>
        </w:numPr>
        <w:spacing w:after="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w:t>
      </w:r>
      <w:r w:rsidR="008B1214" w:rsidRPr="008B1214">
        <w:rPr>
          <w:rFonts w:ascii="Times New Roman" w:eastAsia="Calibri" w:hAnsi="Times New Roman" w:cs="Times New Roman"/>
          <w:sz w:val="24"/>
          <w:szCs w:val="24"/>
        </w:rPr>
        <w:t>ontribution towards the project. For such projects all group members earn the same score.</w:t>
      </w:r>
      <w:bookmarkStart w:id="1" w:name="_Toc71216388"/>
    </w:p>
    <w:p w:rsidR="00846E54" w:rsidRDefault="00846E54" w:rsidP="00846E54">
      <w:pPr>
        <w:spacing w:after="0" w:line="259" w:lineRule="auto"/>
        <w:jc w:val="both"/>
        <w:rPr>
          <w:rFonts w:ascii="Times New Roman" w:eastAsia="Calibri" w:hAnsi="Times New Roman" w:cs="Times New Roman"/>
          <w:b/>
          <w:sz w:val="24"/>
          <w:szCs w:val="24"/>
        </w:rPr>
      </w:pPr>
      <w:r w:rsidRPr="00846E54">
        <w:rPr>
          <w:rFonts w:ascii="Times New Roman" w:eastAsia="Calibri" w:hAnsi="Times New Roman" w:cs="Times New Roman"/>
          <w:b/>
          <w:sz w:val="24"/>
          <w:szCs w:val="24"/>
        </w:rPr>
        <w:lastRenderedPageBreak/>
        <w:t>IMPORTANCE OF PROJECTS</w:t>
      </w:r>
    </w:p>
    <w:p w:rsidR="00CE72CD" w:rsidRDefault="00CE72CD" w:rsidP="00846E54">
      <w:pPr>
        <w:spacing w:after="0" w:line="259" w:lineRule="auto"/>
        <w:jc w:val="both"/>
        <w:rPr>
          <w:rFonts w:ascii="Times New Roman" w:eastAsia="Calibri" w:hAnsi="Times New Roman" w:cs="Times New Roman"/>
          <w:b/>
          <w:sz w:val="24"/>
          <w:szCs w:val="24"/>
        </w:rPr>
      </w:pP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sidRPr="00CE72CD">
        <w:rPr>
          <w:rFonts w:ascii="Times New Roman" w:eastAsia="Calibri" w:hAnsi="Times New Roman" w:cs="Times New Roman"/>
          <w:sz w:val="24"/>
          <w:szCs w:val="24"/>
        </w:rPr>
        <w:t xml:space="preserve">Innovativeness </w:t>
      </w:r>
    </w:p>
    <w:p w:rsidR="00846E54"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sidRPr="00CE72CD">
        <w:rPr>
          <w:rFonts w:ascii="Times New Roman" w:eastAsia="Calibri" w:hAnsi="Times New Roman" w:cs="Times New Roman"/>
          <w:sz w:val="24"/>
          <w:szCs w:val="24"/>
        </w:rPr>
        <w:t>C</w:t>
      </w:r>
      <w:r w:rsidR="00846E54" w:rsidRPr="00CE72CD">
        <w:rPr>
          <w:rFonts w:ascii="Times New Roman" w:eastAsia="Calibri" w:hAnsi="Times New Roman" w:cs="Times New Roman"/>
          <w:sz w:val="24"/>
          <w:szCs w:val="24"/>
        </w:rPr>
        <w:t>reativity</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Problem solving</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Collaborative skills</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Time management</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Research skills</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Critical thinking</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Values and positive attitude</w:t>
      </w:r>
    </w:p>
    <w:p w:rsidR="00CE72CD" w:rsidRPr="00CE72CD" w:rsidRDefault="00CE72CD" w:rsidP="00CE72CD">
      <w:pPr>
        <w:pStyle w:val="ListParagraph"/>
        <w:numPr>
          <w:ilvl w:val="0"/>
          <w:numId w:val="12"/>
        </w:numPr>
        <w:spacing w:after="0" w:line="259"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Integration of knowledge </w:t>
      </w:r>
    </w:p>
    <w:p w:rsidR="00CE72CD" w:rsidRPr="00CE72CD" w:rsidRDefault="00CE72CD" w:rsidP="00CE72CD">
      <w:pPr>
        <w:spacing w:after="0" w:line="259" w:lineRule="auto"/>
        <w:jc w:val="both"/>
        <w:rPr>
          <w:rFonts w:ascii="Times New Roman" w:eastAsia="Calibri" w:hAnsi="Times New Roman" w:cs="Times New Roman"/>
          <w:b/>
          <w:sz w:val="24"/>
          <w:szCs w:val="24"/>
        </w:rPr>
      </w:pPr>
    </w:p>
    <w:p w:rsidR="00846E54" w:rsidRDefault="00846E54" w:rsidP="00846E54">
      <w:pPr>
        <w:spacing w:after="0" w:line="259" w:lineRule="auto"/>
        <w:jc w:val="both"/>
        <w:rPr>
          <w:rFonts w:ascii="Times New Roman" w:eastAsia="Calibri" w:hAnsi="Times New Roman" w:cs="Times New Roman"/>
          <w:sz w:val="24"/>
          <w:szCs w:val="24"/>
        </w:rPr>
      </w:pPr>
    </w:p>
    <w:p w:rsidR="008B1214" w:rsidRPr="00EB6FAA" w:rsidRDefault="008B1214" w:rsidP="00EB6FAA">
      <w:pPr>
        <w:spacing w:after="0" w:line="259" w:lineRule="auto"/>
        <w:jc w:val="both"/>
        <w:rPr>
          <w:rFonts w:ascii="Times New Roman" w:eastAsia="Calibri" w:hAnsi="Times New Roman" w:cs="Times New Roman"/>
          <w:sz w:val="24"/>
          <w:szCs w:val="24"/>
        </w:rPr>
      </w:pPr>
      <w:r w:rsidRPr="00EB6FAA">
        <w:rPr>
          <w:rFonts w:ascii="Times New Roman" w:eastAsia="Times New Roman" w:hAnsi="Times New Roman" w:cs="Times New Roman"/>
          <w:b/>
          <w:bCs/>
          <w:color w:val="0070C0"/>
          <w:sz w:val="28"/>
          <w:szCs w:val="28"/>
        </w:rPr>
        <w:t>Types of projects</w:t>
      </w:r>
      <w:bookmarkEnd w:id="1"/>
    </w:p>
    <w:p w:rsidR="008B1214" w:rsidRPr="008B1214" w:rsidRDefault="008B1214" w:rsidP="008B1214">
      <w:pPr>
        <w:numPr>
          <w:ilvl w:val="0"/>
          <w:numId w:val="3"/>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Simple and routine (an innovation which is simple and has </w:t>
      </w:r>
      <w:r w:rsidRPr="008B1214">
        <w:rPr>
          <w:rFonts w:ascii="Times New Roman" w:eastAsia="Calibri" w:hAnsi="Times New Roman" w:cs="Times New Roman"/>
          <w:b/>
          <w:sz w:val="24"/>
          <w:szCs w:val="24"/>
        </w:rPr>
        <w:t xml:space="preserve">direct process line </w:t>
      </w:r>
      <w:r w:rsidRPr="008B1214">
        <w:rPr>
          <w:rFonts w:ascii="Times New Roman" w:eastAsia="Calibri" w:hAnsi="Times New Roman" w:cs="Times New Roman"/>
          <w:sz w:val="24"/>
          <w:szCs w:val="24"/>
        </w:rPr>
        <w:t>and</w:t>
      </w: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sz w:val="24"/>
          <w:szCs w:val="24"/>
        </w:rPr>
        <w:t>requires limited resources)</w:t>
      </w:r>
    </w:p>
    <w:p w:rsidR="008B1214" w:rsidRPr="008B1214" w:rsidRDefault="008B1214" w:rsidP="008B1214">
      <w:pPr>
        <w:numPr>
          <w:ilvl w:val="0"/>
          <w:numId w:val="3"/>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Simple and non-routine (an innovation with creativity which has a </w:t>
      </w:r>
      <w:r w:rsidRPr="008B1214">
        <w:rPr>
          <w:rFonts w:ascii="Times New Roman" w:eastAsia="Calibri" w:hAnsi="Times New Roman" w:cs="Times New Roman"/>
          <w:b/>
          <w:sz w:val="24"/>
          <w:szCs w:val="24"/>
        </w:rPr>
        <w:t>direct process line</w:t>
      </w:r>
      <w:r w:rsidRPr="008B1214">
        <w:rPr>
          <w:rFonts w:ascii="Times New Roman" w:eastAsia="Calibri" w:hAnsi="Times New Roman" w:cs="Times New Roman"/>
          <w:sz w:val="24"/>
          <w:szCs w:val="24"/>
        </w:rPr>
        <w:t xml:space="preserve"> though </w:t>
      </w:r>
      <w:r w:rsidRPr="008B1214">
        <w:rPr>
          <w:rFonts w:ascii="Times New Roman" w:eastAsia="Calibri" w:hAnsi="Times New Roman" w:cs="Times New Roman"/>
          <w:b/>
          <w:sz w:val="24"/>
          <w:szCs w:val="24"/>
        </w:rPr>
        <w:t xml:space="preserve">extra ordinary </w:t>
      </w:r>
      <w:r w:rsidRPr="008B1214">
        <w:rPr>
          <w:rFonts w:ascii="Times New Roman" w:eastAsia="Calibri" w:hAnsi="Times New Roman" w:cs="Times New Roman"/>
          <w:sz w:val="24"/>
          <w:szCs w:val="24"/>
        </w:rPr>
        <w:t>in nature</w:t>
      </w: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sz w:val="24"/>
          <w:szCs w:val="24"/>
        </w:rPr>
        <w:t>but</w:t>
      </w: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sz w:val="24"/>
          <w:szCs w:val="24"/>
        </w:rPr>
        <w:t>requires limited resources)</w:t>
      </w:r>
    </w:p>
    <w:p w:rsidR="008B1214" w:rsidRPr="008B1214" w:rsidRDefault="008B1214" w:rsidP="008B1214">
      <w:pPr>
        <w:numPr>
          <w:ilvl w:val="0"/>
          <w:numId w:val="3"/>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Complex and routine (an innovation which is </w:t>
      </w:r>
      <w:r w:rsidRPr="008B1214">
        <w:rPr>
          <w:rFonts w:ascii="Times New Roman" w:eastAsia="Calibri" w:hAnsi="Times New Roman" w:cs="Times New Roman"/>
          <w:b/>
          <w:sz w:val="24"/>
          <w:szCs w:val="24"/>
        </w:rPr>
        <w:t>unique</w:t>
      </w:r>
      <w:r w:rsidRPr="008B1214">
        <w:rPr>
          <w:rFonts w:ascii="Times New Roman" w:eastAsia="Calibri" w:hAnsi="Times New Roman" w:cs="Times New Roman"/>
          <w:sz w:val="24"/>
          <w:szCs w:val="24"/>
        </w:rPr>
        <w:t xml:space="preserve">, achievable but does not have a direct process line, changes form, requires continuous research, and demands more resources) and highlights creativity </w:t>
      </w:r>
    </w:p>
    <w:p w:rsidR="008B1214" w:rsidRPr="008B1214" w:rsidRDefault="008B1214" w:rsidP="008B1214">
      <w:pPr>
        <w:numPr>
          <w:ilvl w:val="0"/>
          <w:numId w:val="3"/>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Complex and non-routine (an innovation which is </w:t>
      </w:r>
      <w:r w:rsidRPr="008B1214">
        <w:rPr>
          <w:rFonts w:ascii="Times New Roman" w:eastAsia="Calibri" w:hAnsi="Times New Roman" w:cs="Times New Roman"/>
          <w:b/>
          <w:sz w:val="24"/>
          <w:szCs w:val="24"/>
        </w:rPr>
        <w:t>unique</w:t>
      </w:r>
      <w:r w:rsidRPr="008B1214">
        <w:rPr>
          <w:rFonts w:ascii="Times New Roman" w:eastAsia="Calibri" w:hAnsi="Times New Roman" w:cs="Times New Roman"/>
          <w:sz w:val="24"/>
          <w:szCs w:val="24"/>
        </w:rPr>
        <w:t xml:space="preserve">, cannot be easily achieved due to </w:t>
      </w:r>
      <w:r w:rsidRPr="008B1214">
        <w:rPr>
          <w:rFonts w:ascii="Times New Roman" w:eastAsia="Calibri" w:hAnsi="Times New Roman" w:cs="Times New Roman"/>
          <w:b/>
          <w:sz w:val="24"/>
          <w:szCs w:val="24"/>
        </w:rPr>
        <w:t>uncertainties</w:t>
      </w:r>
      <w:r w:rsidRPr="008B1214">
        <w:rPr>
          <w:rFonts w:ascii="Times New Roman" w:eastAsia="Calibri" w:hAnsi="Times New Roman" w:cs="Times New Roman"/>
          <w:sz w:val="24"/>
          <w:szCs w:val="24"/>
        </w:rPr>
        <w:t>,</w:t>
      </w:r>
      <w:r w:rsidRPr="008B1214">
        <w:rPr>
          <w:rFonts w:ascii="Times New Roman" w:eastAsia="Calibri" w:hAnsi="Times New Roman" w:cs="Times New Roman"/>
          <w:color w:val="575757"/>
          <w:sz w:val="24"/>
          <w:szCs w:val="24"/>
          <w:shd w:val="clear" w:color="auto" w:fill="FFFFFF"/>
        </w:rPr>
        <w:t xml:space="preserve"> being </w:t>
      </w:r>
      <w:r w:rsidRPr="008B1214">
        <w:rPr>
          <w:rFonts w:ascii="Times New Roman" w:eastAsia="Calibri" w:hAnsi="Times New Roman" w:cs="Times New Roman"/>
          <w:b/>
          <w:color w:val="575757"/>
          <w:sz w:val="24"/>
          <w:szCs w:val="24"/>
          <w:shd w:val="clear" w:color="auto" w:fill="FFFFFF"/>
        </w:rPr>
        <w:t>interdisciplinary, is creative</w:t>
      </w:r>
      <w:r w:rsidRPr="008B1214">
        <w:rPr>
          <w:rFonts w:ascii="Times New Roman" w:eastAsia="Calibri" w:hAnsi="Times New Roman" w:cs="Times New Roman"/>
          <w:color w:val="575757"/>
          <w:sz w:val="24"/>
          <w:szCs w:val="24"/>
          <w:shd w:val="clear" w:color="auto" w:fill="FFFFFF"/>
        </w:rPr>
        <w:t xml:space="preserve"> in nature and involving</w:t>
      </w:r>
      <w:r w:rsidRPr="008B1214">
        <w:rPr>
          <w:rFonts w:ascii="Times New Roman" w:eastAsia="Calibri" w:hAnsi="Times New Roman" w:cs="Times New Roman"/>
          <w:color w:val="333333"/>
          <w:sz w:val="24"/>
          <w:szCs w:val="24"/>
          <w:shd w:val="clear" w:color="auto" w:fill="FFFFFF"/>
        </w:rPr>
        <w:t xml:space="preserve"> </w:t>
      </w:r>
      <w:r w:rsidRPr="008B1214">
        <w:rPr>
          <w:rFonts w:ascii="Times New Roman" w:eastAsia="Calibri" w:hAnsi="Times New Roman" w:cs="Times New Roman"/>
          <w:b/>
          <w:color w:val="333333"/>
          <w:sz w:val="24"/>
          <w:szCs w:val="24"/>
          <w:shd w:val="clear" w:color="auto" w:fill="FFFFFF"/>
        </w:rPr>
        <w:t>multiple teams</w:t>
      </w:r>
      <w:r w:rsidRPr="008B1214">
        <w:rPr>
          <w:rFonts w:ascii="Times New Roman" w:eastAsia="Calibri" w:hAnsi="Times New Roman" w:cs="Times New Roman"/>
          <w:color w:val="333333"/>
          <w:sz w:val="24"/>
          <w:szCs w:val="24"/>
          <w:shd w:val="clear" w:color="auto" w:fill="FFFFFF"/>
        </w:rPr>
        <w:t xml:space="preserve"> and requires </w:t>
      </w:r>
      <w:r w:rsidRPr="008B1214">
        <w:rPr>
          <w:rFonts w:ascii="Times New Roman" w:eastAsia="Calibri" w:hAnsi="Times New Roman" w:cs="Times New Roman"/>
          <w:b/>
          <w:color w:val="333333"/>
          <w:sz w:val="24"/>
          <w:szCs w:val="24"/>
          <w:shd w:val="clear" w:color="auto" w:fill="FFFFFF"/>
        </w:rPr>
        <w:t>heavy</w:t>
      </w:r>
      <w:r w:rsidRPr="008B1214">
        <w:rPr>
          <w:rFonts w:ascii="Times New Roman" w:eastAsia="Calibri" w:hAnsi="Times New Roman" w:cs="Times New Roman"/>
          <w:color w:val="333333"/>
          <w:sz w:val="24"/>
          <w:szCs w:val="24"/>
          <w:shd w:val="clear" w:color="auto" w:fill="FFFFFF"/>
        </w:rPr>
        <w:t xml:space="preserve"> resource investment to execute</w:t>
      </w:r>
      <w:r w:rsidRPr="008B1214">
        <w:rPr>
          <w:rFonts w:ascii="Times New Roman" w:eastAsia="Calibri" w:hAnsi="Times New Roman" w:cs="Times New Roman"/>
          <w:sz w:val="24"/>
          <w:szCs w:val="24"/>
        </w:rPr>
        <w:t xml:space="preserve">) </w:t>
      </w:r>
    </w:p>
    <w:p w:rsidR="008B1214" w:rsidRPr="008B1214"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In the Lower Secondary Curriculum, projects should be limited to 1 and 2. Such projects can lead to achievement of the desired learning outcomes while at the same time, they are affordable; in terms of time and materials required.</w:t>
      </w:r>
    </w:p>
    <w:p w:rsidR="008B1214" w:rsidRPr="008B1214" w:rsidRDefault="008B1214" w:rsidP="008B1214">
      <w:pPr>
        <w:keepNext/>
        <w:spacing w:before="240" w:after="60" w:line="259" w:lineRule="auto"/>
        <w:outlineLvl w:val="2"/>
        <w:rPr>
          <w:rFonts w:ascii="Times New Roman" w:eastAsia="Times New Roman" w:hAnsi="Times New Roman" w:cs="Times New Roman"/>
          <w:b/>
          <w:bCs/>
          <w:color w:val="0070C0"/>
          <w:sz w:val="28"/>
          <w:szCs w:val="28"/>
        </w:rPr>
      </w:pPr>
      <w:bookmarkStart w:id="2" w:name="_Toc71216389"/>
      <w:r w:rsidRPr="008B1214">
        <w:rPr>
          <w:rFonts w:ascii="Times New Roman" w:eastAsia="Times New Roman" w:hAnsi="Times New Roman" w:cs="Times New Roman"/>
          <w:b/>
          <w:bCs/>
          <w:color w:val="0070C0"/>
          <w:sz w:val="28"/>
          <w:szCs w:val="28"/>
        </w:rPr>
        <w:t>Features of a project</w:t>
      </w:r>
      <w:bookmarkEnd w:id="2"/>
      <w:r w:rsidRPr="008B1214">
        <w:rPr>
          <w:rFonts w:ascii="Times New Roman" w:eastAsia="Times New Roman" w:hAnsi="Times New Roman" w:cs="Times New Roman"/>
          <w:b/>
          <w:bCs/>
          <w:color w:val="0070C0"/>
          <w:sz w:val="28"/>
          <w:szCs w:val="28"/>
        </w:rPr>
        <w:t xml:space="preserve"> </w:t>
      </w:r>
    </w:p>
    <w:p w:rsidR="008B1214" w:rsidRPr="008B1214" w:rsidRDefault="008B1214" w:rsidP="008B1214">
      <w:pPr>
        <w:spacing w:after="12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Whereas a project is expected to have a life span, in this context, it is meant to empower development of leaners’ innovativeness and creativity to address societal challenges and to appreciate learned competences for advancement of life. The under listed features may slightly differ from the conventionally known characteristic project features. Therefore, for purposes of this curriculum the features of the project are;</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Uniqueness</w:t>
      </w:r>
      <w:r w:rsidRPr="008B1214">
        <w:rPr>
          <w:rFonts w:ascii="Times New Roman" w:eastAsia="Calibri" w:hAnsi="Times New Roman" w:cs="Times New Roman"/>
          <w:sz w:val="24"/>
          <w:szCs w:val="24"/>
        </w:rPr>
        <w:t xml:space="preserve">: </w:t>
      </w:r>
      <w:r w:rsidRPr="008B1214">
        <w:rPr>
          <w:rFonts w:ascii="Times New Roman" w:eastAsia="Times New Roman" w:hAnsi="Times New Roman" w:cs="Times New Roman"/>
          <w:sz w:val="24"/>
          <w:szCs w:val="24"/>
        </w:rPr>
        <w:t>No two projects are exactly similar even if they are exactly identical or are merely duplicated. The location, the infra-structure, the agencies and the people make each project unique</w:t>
      </w:r>
      <w:r w:rsidRPr="008B1214">
        <w:rPr>
          <w:rFonts w:ascii="Times New Roman" w:eastAsia="Calibri" w:hAnsi="Times New Roman" w:cs="Times New Roman"/>
          <w:sz w:val="24"/>
          <w:szCs w:val="24"/>
        </w:rPr>
        <w:t>. The project should depict creativity.</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Life cycle</w:t>
      </w:r>
      <w:r w:rsidRPr="008B1214">
        <w:rPr>
          <w:rFonts w:ascii="Times New Roman" w:eastAsia="Calibri" w:hAnsi="Times New Roman" w:cs="Times New Roman"/>
          <w:sz w:val="24"/>
          <w:szCs w:val="24"/>
        </w:rPr>
        <w:t xml:space="preserve">: </w:t>
      </w:r>
      <w:r w:rsidRPr="008B1214">
        <w:rPr>
          <w:rFonts w:ascii="Times New Roman" w:eastAsia="Times New Roman" w:hAnsi="Times New Roman" w:cs="Times New Roman"/>
          <w:sz w:val="24"/>
          <w:szCs w:val="24"/>
        </w:rPr>
        <w:t>A project has a life cycle reflected by growth, maturity and decay. It has naturally a learning component.</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Efficiency</w:t>
      </w:r>
      <w:r w:rsidRPr="008B1214">
        <w:rPr>
          <w:rFonts w:ascii="Times New Roman" w:eastAsia="Calibri" w:hAnsi="Times New Roman" w:cs="Times New Roman"/>
          <w:sz w:val="24"/>
          <w:szCs w:val="24"/>
        </w:rPr>
        <w:t>: Project Efficiency can be measured by the volume of outputs obtained per the inputs utilized. Some factors influencing a project’s efficiency:</w:t>
      </w:r>
    </w:p>
    <w:p w:rsidR="008B1214" w:rsidRPr="008B1214" w:rsidRDefault="008B1214" w:rsidP="008B1214">
      <w:pPr>
        <w:numPr>
          <w:ilvl w:val="0"/>
          <w:numId w:val="4"/>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lastRenderedPageBreak/>
        <w:t>Technologies used in the working processes (the better technology used, the more economical their rate of efficiency is);</w:t>
      </w:r>
    </w:p>
    <w:p w:rsidR="008B1214" w:rsidRPr="008B1214" w:rsidRDefault="008B1214" w:rsidP="008B1214">
      <w:pPr>
        <w:numPr>
          <w:ilvl w:val="0"/>
          <w:numId w:val="4"/>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Quality of planning (the more qualified and deliberated project planning is applied, the easier it is to forecast and keep proper efficiency level);</w:t>
      </w:r>
    </w:p>
    <w:p w:rsidR="008B1214" w:rsidRPr="008B1214" w:rsidRDefault="008B1214" w:rsidP="008B1214">
      <w:pPr>
        <w:numPr>
          <w:ilvl w:val="0"/>
          <w:numId w:val="4"/>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Quality of operational management (how effectively the resources are managed when they are immediately in utilization or operation);</w:t>
      </w:r>
    </w:p>
    <w:p w:rsidR="008B1214" w:rsidRPr="008B1214" w:rsidRDefault="008B1214" w:rsidP="008B1214">
      <w:pPr>
        <w:numPr>
          <w:ilvl w:val="0"/>
          <w:numId w:val="4"/>
        </w:num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External factors which are hard to forecast (disasters, emergent levels of key staff members, bankruptcy of stakeholders, </w:t>
      </w:r>
      <w:proofErr w:type="spellStart"/>
      <w:r w:rsidRPr="008B1214">
        <w:rPr>
          <w:rFonts w:ascii="Times New Roman" w:eastAsia="Calibri" w:hAnsi="Times New Roman" w:cs="Times New Roman"/>
          <w:sz w:val="24"/>
          <w:szCs w:val="24"/>
        </w:rPr>
        <w:t>etc</w:t>
      </w:r>
      <w:proofErr w:type="spellEnd"/>
      <w:r w:rsidRPr="008B1214">
        <w:rPr>
          <w:rFonts w:ascii="Times New Roman" w:eastAsia="Calibri" w:hAnsi="Times New Roman" w:cs="Times New Roman"/>
          <w:sz w:val="24"/>
          <w:szCs w:val="24"/>
        </w:rPr>
        <w:t>); </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Effectiveness</w:t>
      </w:r>
      <w:r w:rsidRPr="008B1214">
        <w:rPr>
          <w:rFonts w:ascii="Times New Roman" w:eastAsia="Calibri" w:hAnsi="Times New Roman" w:cs="Times New Roman"/>
          <w:sz w:val="24"/>
          <w:szCs w:val="24"/>
        </w:rPr>
        <w:t>: A project must satisfy/meet or exceed the planned targets.</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Team-work</w:t>
      </w:r>
      <w:r w:rsidRPr="008B1214">
        <w:rPr>
          <w:rFonts w:ascii="Times New Roman" w:eastAsia="Calibri" w:hAnsi="Times New Roman" w:cs="Times New Roman"/>
          <w:sz w:val="24"/>
          <w:szCs w:val="24"/>
        </w:rPr>
        <w:t>: A project calls for team-work. In this context, a team is constituted of members belonging to the same class, or may be selected by the teacher from different streams where they exist for purposes of avoiding unhealthy competition.</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Environmental friendliness</w:t>
      </w:r>
      <w:r w:rsidRPr="008B1214">
        <w:rPr>
          <w:rFonts w:ascii="Times New Roman" w:eastAsia="Calibri" w:hAnsi="Times New Roman" w:cs="Times New Roman"/>
          <w:sz w:val="24"/>
          <w:szCs w:val="24"/>
        </w:rPr>
        <w:t xml:space="preserve">: A project should not have negative impact on the environment. From the onset, learners should always be made conscious of the significance of the environment. Therefore, an Environmental Impact Assessment (EIA) should be addressed with great concern. </w:t>
      </w:r>
    </w:p>
    <w:p w:rsidR="008B1214" w:rsidRPr="008B1214" w:rsidRDefault="008B1214" w:rsidP="008B1214">
      <w:pPr>
        <w:numPr>
          <w:ilvl w:val="0"/>
          <w:numId w:val="1"/>
        </w:numPr>
        <w:tabs>
          <w:tab w:val="left" w:pos="-420"/>
        </w:tabs>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b/>
          <w:bCs/>
          <w:sz w:val="24"/>
          <w:szCs w:val="24"/>
        </w:rPr>
        <w:t>Sustainability</w:t>
      </w:r>
      <w:r w:rsidRPr="008B1214">
        <w:rPr>
          <w:rFonts w:ascii="Times New Roman" w:eastAsia="Calibri" w:hAnsi="Times New Roman" w:cs="Times New Roman"/>
          <w:sz w:val="24"/>
          <w:szCs w:val="24"/>
        </w:rPr>
        <w:t xml:space="preserve">; A project is expected to be disseminated for addressing the intended societal challenge and a simple write-up made for the beneficiary’s reference and future improvement. </w:t>
      </w:r>
    </w:p>
    <w:p w:rsidR="008B1214"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Every project should exhibit a degree of innovation and creativity in addressing a societal challenge.</w:t>
      </w:r>
    </w:p>
    <w:p w:rsidR="00D62F81" w:rsidRDefault="00D62F81" w:rsidP="008B1214">
      <w:pPr>
        <w:spacing w:after="0"/>
        <w:jc w:val="both"/>
        <w:rPr>
          <w:rFonts w:ascii="Times New Roman" w:eastAsia="Calibri" w:hAnsi="Times New Roman" w:cs="Times New Roman"/>
          <w:sz w:val="24"/>
          <w:szCs w:val="24"/>
        </w:rPr>
      </w:pPr>
    </w:p>
    <w:p w:rsidR="00D62F81" w:rsidRPr="00F63640" w:rsidRDefault="00D62F81" w:rsidP="008B1214">
      <w:pPr>
        <w:spacing w:after="0"/>
        <w:jc w:val="both"/>
        <w:rPr>
          <w:rFonts w:ascii="Times New Roman" w:eastAsia="Calibri" w:hAnsi="Times New Roman" w:cs="Times New Roman"/>
          <w:b/>
          <w:i/>
          <w:sz w:val="24"/>
          <w:szCs w:val="24"/>
        </w:rPr>
      </w:pPr>
      <w:r w:rsidRPr="00F63640">
        <w:rPr>
          <w:rFonts w:ascii="Times New Roman" w:eastAsia="Calibri" w:hAnsi="Times New Roman" w:cs="Times New Roman"/>
          <w:b/>
          <w:i/>
          <w:sz w:val="24"/>
          <w:szCs w:val="24"/>
        </w:rPr>
        <w:t>NOTE: In the NCDC context, projects shall be limited to one (1) and two (2)</w:t>
      </w:r>
    </w:p>
    <w:p w:rsidR="008B1214" w:rsidRPr="008520CC" w:rsidRDefault="008B1214" w:rsidP="008B1214">
      <w:pPr>
        <w:keepNext/>
        <w:spacing w:before="240" w:after="60" w:line="259" w:lineRule="auto"/>
        <w:outlineLvl w:val="2"/>
        <w:rPr>
          <w:rFonts w:ascii="Times New Roman" w:eastAsia="Times New Roman" w:hAnsi="Times New Roman" w:cs="Times New Roman"/>
          <w:b/>
          <w:bCs/>
          <w:sz w:val="28"/>
          <w:szCs w:val="28"/>
        </w:rPr>
      </w:pPr>
      <w:bookmarkStart w:id="3" w:name="_Toc71216390"/>
      <w:r w:rsidRPr="008520CC">
        <w:rPr>
          <w:rFonts w:ascii="Times New Roman" w:eastAsia="Times New Roman" w:hAnsi="Times New Roman" w:cs="Times New Roman"/>
          <w:b/>
          <w:bCs/>
          <w:sz w:val="28"/>
          <w:szCs w:val="28"/>
        </w:rPr>
        <w:t>Developing the projects</w:t>
      </w:r>
      <w:bookmarkEnd w:id="3"/>
      <w:r w:rsidR="008520CC" w:rsidRPr="008520CC">
        <w:rPr>
          <w:rFonts w:ascii="Times New Roman" w:eastAsia="Times New Roman" w:hAnsi="Times New Roman" w:cs="Times New Roman"/>
          <w:b/>
          <w:bCs/>
          <w:sz w:val="28"/>
          <w:szCs w:val="28"/>
        </w:rPr>
        <w:t xml:space="preserve"> (</w:t>
      </w:r>
      <w:r w:rsidR="002E7E50" w:rsidRPr="008520CC">
        <w:rPr>
          <w:rFonts w:ascii="Times New Roman" w:eastAsia="Times New Roman" w:hAnsi="Times New Roman" w:cs="Times New Roman"/>
          <w:b/>
          <w:bCs/>
          <w:sz w:val="28"/>
          <w:szCs w:val="28"/>
        </w:rPr>
        <w:t>Component of project)</w:t>
      </w:r>
    </w:p>
    <w:p w:rsidR="008B1214"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Projects shall be based on themes to be identified annually by NCDC and disseminated to schools across the country. The themes shall be reflecting national concerns. However, at school level the project ideas shall be identified and developed by the learners in alignment with the themes under the guidance of the teacher in consultation with resource persons (e.g. job-related practitioners/experts).</w:t>
      </w:r>
    </w:p>
    <w:p w:rsidR="002E7E50" w:rsidRDefault="002E7E50"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While developing a project, always think of the following.</w:t>
      </w:r>
    </w:p>
    <w:p w:rsidR="002E7E50" w:rsidRDefault="002E7E50" w:rsidP="002E7E50">
      <w:pPr>
        <w:pStyle w:val="ListParagraph"/>
        <w:numPr>
          <w:ilvl w:val="0"/>
          <w:numId w:val="13"/>
        </w:numPr>
        <w:spacing w:after="0"/>
        <w:jc w:val="both"/>
        <w:rPr>
          <w:rFonts w:ascii="Times New Roman" w:eastAsia="Calibri" w:hAnsi="Times New Roman" w:cs="Times New Roman"/>
          <w:sz w:val="24"/>
          <w:szCs w:val="24"/>
        </w:rPr>
      </w:pPr>
      <w:r w:rsidRPr="008520CC">
        <w:rPr>
          <w:rFonts w:ascii="Times New Roman" w:eastAsia="Calibri" w:hAnsi="Times New Roman" w:cs="Times New Roman"/>
          <w:b/>
          <w:sz w:val="24"/>
          <w:szCs w:val="24"/>
        </w:rPr>
        <w:t>Identification of the project.</w:t>
      </w:r>
      <w:r>
        <w:rPr>
          <w:rFonts w:ascii="Times New Roman" w:eastAsia="Calibri" w:hAnsi="Times New Roman" w:cs="Times New Roman"/>
          <w:sz w:val="24"/>
          <w:szCs w:val="24"/>
        </w:rPr>
        <w:t xml:space="preserve"> Here indicate the title which title i</w:t>
      </w:r>
      <w:r w:rsidR="0083504D">
        <w:rPr>
          <w:rFonts w:ascii="Times New Roman" w:eastAsia="Calibri" w:hAnsi="Times New Roman" w:cs="Times New Roman"/>
          <w:sz w:val="24"/>
          <w:szCs w:val="24"/>
        </w:rPr>
        <w:t>s</w:t>
      </w:r>
      <w:r>
        <w:rPr>
          <w:rFonts w:ascii="Times New Roman" w:eastAsia="Calibri" w:hAnsi="Times New Roman" w:cs="Times New Roman"/>
          <w:sz w:val="24"/>
          <w:szCs w:val="24"/>
        </w:rPr>
        <w:t xml:space="preserve"> aligned to the theme</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Objectives. This is the success store</w:t>
      </w:r>
    </w:p>
    <w:p w:rsidR="0083504D" w:rsidRPr="008520CC" w:rsidRDefault="0083504D" w:rsidP="0083504D">
      <w:pPr>
        <w:pStyle w:val="ListParagraph"/>
        <w:numPr>
          <w:ilvl w:val="0"/>
          <w:numId w:val="13"/>
        </w:numPr>
        <w:spacing w:after="0"/>
        <w:jc w:val="both"/>
        <w:rPr>
          <w:rFonts w:ascii="Times New Roman" w:eastAsia="Calibri" w:hAnsi="Times New Roman" w:cs="Times New Roman"/>
          <w:b/>
          <w:sz w:val="24"/>
          <w:szCs w:val="24"/>
        </w:rPr>
      </w:pPr>
      <w:r w:rsidRPr="008520CC">
        <w:rPr>
          <w:rFonts w:ascii="Times New Roman" w:eastAsia="Calibri" w:hAnsi="Times New Roman" w:cs="Times New Roman"/>
          <w:b/>
          <w:sz w:val="24"/>
          <w:szCs w:val="24"/>
        </w:rPr>
        <w:t>Organization,</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Planning</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Methodology</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Resources</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Drafting</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Implementation</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Creating a portfolio</w:t>
      </w:r>
    </w:p>
    <w:p w:rsidR="0083504D" w:rsidRDefault="0083504D" w:rsidP="0083504D">
      <w:pPr>
        <w:pStyle w:val="ListParagraph"/>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Documentation</w:t>
      </w:r>
    </w:p>
    <w:p w:rsidR="0083504D" w:rsidRPr="0083504D" w:rsidRDefault="0083504D" w:rsidP="0083504D">
      <w:pPr>
        <w:pStyle w:val="ListParagraph"/>
        <w:numPr>
          <w:ilvl w:val="0"/>
          <w:numId w:val="13"/>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Report wring</w:t>
      </w:r>
    </w:p>
    <w:p w:rsidR="00D62F81" w:rsidRDefault="009944BA"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CRITERIA FOR A COHESIVE PROJECT</w:t>
      </w:r>
    </w:p>
    <w:p w:rsidR="009944BA" w:rsidRDefault="009944BA" w:rsidP="008B1214">
      <w:pPr>
        <w:spacing w:after="0"/>
        <w:jc w:val="both"/>
        <w:rPr>
          <w:rFonts w:ascii="Times New Roman" w:eastAsia="Calibri" w:hAnsi="Times New Roman" w:cs="Times New Roman"/>
          <w:sz w:val="24"/>
          <w:szCs w:val="24"/>
        </w:rPr>
      </w:pPr>
    </w:p>
    <w:p w:rsidR="009944BA" w:rsidRDefault="009944BA" w:rsidP="008B121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Quality cohesive project must possess the following </w:t>
      </w:r>
    </w:p>
    <w:p w:rsidR="009944BA" w:rsidRDefault="009944BA" w:rsidP="009944BA">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Subject content and 21</w:t>
      </w:r>
      <w:r w:rsidRPr="009944BA">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centuary skills</w:t>
      </w:r>
    </w:p>
    <w:p w:rsidR="009944BA" w:rsidRDefault="009944BA" w:rsidP="009944BA">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It must be based on a life problem or question</w:t>
      </w:r>
    </w:p>
    <w:p w:rsidR="009944BA" w:rsidRDefault="009944BA" w:rsidP="009944BA">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The project requires sustained inquiry by the student</w:t>
      </w:r>
    </w:p>
    <w:p w:rsidR="009944BA" w:rsidRDefault="009944BA" w:rsidP="009944BA">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The project is authentic if it:</w:t>
      </w:r>
    </w:p>
    <w:p w:rsidR="009944BA" w:rsidRDefault="009944BA" w:rsidP="009944BA">
      <w:pPr>
        <w:pStyle w:val="ListParagraph"/>
        <w:numPr>
          <w:ilvl w:val="0"/>
          <w:numId w:val="15"/>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Presents real-life challenges/problem/inquiry</w:t>
      </w:r>
    </w:p>
    <w:p w:rsidR="009944BA" w:rsidRDefault="009944BA" w:rsidP="009944BA">
      <w:pPr>
        <w:pStyle w:val="ListParagraph"/>
        <w:numPr>
          <w:ilvl w:val="0"/>
          <w:numId w:val="15"/>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Uses real-life world processes/tasks/tools and performance standards</w:t>
      </w:r>
    </w:p>
    <w:p w:rsidR="009944BA" w:rsidRDefault="00D54901" w:rsidP="009944BA">
      <w:pPr>
        <w:pStyle w:val="ListParagraph"/>
        <w:numPr>
          <w:ilvl w:val="0"/>
          <w:numId w:val="15"/>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Has an impact on other</w:t>
      </w:r>
    </w:p>
    <w:p w:rsidR="00D54901" w:rsidRDefault="00D54901" w:rsidP="009944BA">
      <w:pPr>
        <w:pStyle w:val="ListParagraph"/>
        <w:numPr>
          <w:ilvl w:val="0"/>
          <w:numId w:val="15"/>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Addresses interest of the students/society</w:t>
      </w:r>
    </w:p>
    <w:p w:rsidR="00D54901" w:rsidRDefault="00D54901" w:rsidP="00D54901">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Students have a choices in</w:t>
      </w:r>
    </w:p>
    <w:p w:rsidR="00D54901" w:rsidRDefault="00D54901" w:rsidP="00D54901">
      <w:pPr>
        <w:pStyle w:val="ListParagraph"/>
        <w:numPr>
          <w:ilvl w:val="0"/>
          <w:numId w:val="16"/>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Identifying the topic focus and generating questions</w:t>
      </w:r>
    </w:p>
    <w:p w:rsidR="00D54901" w:rsidRDefault="00D54901" w:rsidP="00D54901">
      <w:pPr>
        <w:pStyle w:val="ListParagraph"/>
        <w:numPr>
          <w:ilvl w:val="0"/>
          <w:numId w:val="16"/>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Specifying task(s) and role(s) and task(s)</w:t>
      </w:r>
    </w:p>
    <w:p w:rsidR="00D54901" w:rsidRDefault="00D54901" w:rsidP="00D54901">
      <w:pPr>
        <w:pStyle w:val="ListParagraph"/>
        <w:numPr>
          <w:ilvl w:val="0"/>
          <w:numId w:val="16"/>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Determining and accessing the needed resources </w:t>
      </w:r>
    </w:p>
    <w:p w:rsidR="00D54901" w:rsidRDefault="00D54901" w:rsidP="00D54901">
      <w:pPr>
        <w:pStyle w:val="ListParagraph"/>
        <w:numPr>
          <w:ilvl w:val="0"/>
          <w:numId w:val="16"/>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Deciding on culminating the products</w:t>
      </w:r>
    </w:p>
    <w:p w:rsidR="00D54901" w:rsidRDefault="00D54901" w:rsidP="00D54901">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project must result a public project for a </w:t>
      </w:r>
      <w:r w:rsidR="00F5380D">
        <w:rPr>
          <w:rFonts w:ascii="Times New Roman" w:eastAsia="Calibri" w:hAnsi="Times New Roman" w:cs="Times New Roman"/>
          <w:sz w:val="24"/>
          <w:szCs w:val="24"/>
        </w:rPr>
        <w:t>genuine audience</w:t>
      </w:r>
    </w:p>
    <w:p w:rsidR="00F5380D" w:rsidRDefault="00F5380D" w:rsidP="00D54901">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The project must include opportunities for feedback and revision</w:t>
      </w:r>
    </w:p>
    <w:p w:rsidR="00F5380D" w:rsidRPr="00F5380D" w:rsidRDefault="00F5380D" w:rsidP="00F5380D">
      <w:pPr>
        <w:pStyle w:val="ListParagraph"/>
        <w:numPr>
          <w:ilvl w:val="0"/>
          <w:numId w:val="14"/>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project must allow for student’s reflection</w:t>
      </w:r>
    </w:p>
    <w:p w:rsidR="008B1214" w:rsidRPr="008B1214" w:rsidRDefault="008B1214" w:rsidP="008B1214">
      <w:pPr>
        <w:keepNext/>
        <w:spacing w:before="240" w:after="60" w:line="259" w:lineRule="auto"/>
        <w:outlineLvl w:val="2"/>
        <w:rPr>
          <w:rFonts w:ascii="Times New Roman" w:eastAsia="Times New Roman" w:hAnsi="Times New Roman" w:cs="Times New Roman"/>
          <w:b/>
          <w:bCs/>
          <w:color w:val="0070C0"/>
          <w:sz w:val="28"/>
          <w:szCs w:val="28"/>
        </w:rPr>
      </w:pPr>
      <w:bookmarkStart w:id="4" w:name="_Toc71216391"/>
      <w:r w:rsidRPr="008B1214">
        <w:rPr>
          <w:rFonts w:ascii="Times New Roman" w:eastAsia="Times New Roman" w:hAnsi="Times New Roman" w:cs="Times New Roman"/>
          <w:b/>
          <w:bCs/>
          <w:color w:val="0070C0"/>
          <w:sz w:val="28"/>
          <w:szCs w:val="28"/>
        </w:rPr>
        <w:t>Materials to be used for the projects</w:t>
      </w:r>
      <w:bookmarkEnd w:id="4"/>
    </w:p>
    <w:p w:rsidR="00A12D12"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Schools are advised to guide the learners to identify projects which can be done using materials which are locally available and affordable. Schools are encouraged to use materials which are in line with “Buy Uganda Build Uganda” (BUBU). By so doing the project work will be promoting industriali</w:t>
      </w:r>
      <w:r w:rsidR="00D62F81">
        <w:rPr>
          <w:rFonts w:ascii="Times New Roman" w:eastAsia="Calibri" w:hAnsi="Times New Roman" w:cs="Times New Roman"/>
          <w:sz w:val="24"/>
          <w:szCs w:val="24"/>
        </w:rPr>
        <w:t>z</w:t>
      </w:r>
      <w:r w:rsidRPr="008B1214">
        <w:rPr>
          <w:rFonts w:ascii="Times New Roman" w:eastAsia="Calibri" w:hAnsi="Times New Roman" w:cs="Times New Roman"/>
          <w:sz w:val="24"/>
          <w:szCs w:val="24"/>
        </w:rPr>
        <w:t>ation for employment, inclusive growth and wealth creation.</w:t>
      </w:r>
    </w:p>
    <w:p w:rsidR="00A12D12" w:rsidRDefault="00A12D12" w:rsidP="008B1214">
      <w:pPr>
        <w:spacing w:after="0"/>
        <w:jc w:val="both"/>
        <w:rPr>
          <w:rFonts w:ascii="Times New Roman" w:eastAsia="Calibri" w:hAnsi="Times New Roman" w:cs="Times New Roman"/>
          <w:sz w:val="24"/>
          <w:szCs w:val="24"/>
        </w:rPr>
      </w:pPr>
    </w:p>
    <w:p w:rsidR="00A12D12" w:rsidRDefault="00A12D12" w:rsidP="00A12D12">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REPORT COMPONENTS FOR THE PROJECT</w:t>
      </w:r>
      <w:bookmarkStart w:id="5" w:name="_Toc71216392"/>
    </w:p>
    <w:p w:rsidR="00A12D12" w:rsidRDefault="00A12D12" w:rsidP="00A12D12">
      <w:pPr>
        <w:spacing w:after="0"/>
        <w:jc w:val="both"/>
        <w:rPr>
          <w:rFonts w:ascii="Times New Roman" w:eastAsia="Calibri" w:hAnsi="Times New Roman" w:cs="Times New Roman"/>
          <w:sz w:val="24"/>
          <w:szCs w:val="24"/>
        </w:rPr>
      </w:pPr>
    </w:p>
    <w:p w:rsidR="00A12D12" w:rsidRDefault="00A12D12" w:rsidP="00A12D12">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While writing the report for the project to be presented to the teacher at the end of the project, it should contain the following;</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The title</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The time frame</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Materials used</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Problem solving</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Explanations</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Justification</w:t>
      </w:r>
    </w:p>
    <w:p w:rsidR="00A12D12" w:rsidRDefault="00A12D12"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Challenges faced during the process of carrying the project</w:t>
      </w:r>
    </w:p>
    <w:p w:rsidR="00A12D12" w:rsidRDefault="002C2DFB"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Conclusion</w:t>
      </w:r>
    </w:p>
    <w:p w:rsidR="002C2DFB" w:rsidRDefault="002C2DFB" w:rsidP="00A12D12">
      <w:pPr>
        <w:pStyle w:val="ListParagraph"/>
        <w:numPr>
          <w:ilvl w:val="0"/>
          <w:numId w:val="1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Member(s) involved (starting with the leader)</w:t>
      </w:r>
    </w:p>
    <w:p w:rsidR="002C2DFB" w:rsidRDefault="002C2DFB" w:rsidP="002C2DFB">
      <w:pPr>
        <w:spacing w:after="0"/>
        <w:jc w:val="both"/>
        <w:rPr>
          <w:rFonts w:ascii="Times New Roman" w:eastAsia="Calibri" w:hAnsi="Times New Roman" w:cs="Times New Roman"/>
          <w:sz w:val="24"/>
          <w:szCs w:val="24"/>
        </w:rPr>
      </w:pPr>
    </w:p>
    <w:p w:rsidR="002C2DFB" w:rsidRPr="002A6751" w:rsidRDefault="002C2DFB" w:rsidP="002C2DFB">
      <w:pPr>
        <w:spacing w:after="0"/>
        <w:jc w:val="both"/>
        <w:rPr>
          <w:rFonts w:ascii="Times New Roman" w:eastAsia="Calibri" w:hAnsi="Times New Roman" w:cs="Times New Roman"/>
          <w:b/>
          <w:sz w:val="24"/>
          <w:szCs w:val="24"/>
        </w:rPr>
      </w:pPr>
      <w:r w:rsidRPr="002A6751">
        <w:rPr>
          <w:rFonts w:ascii="Times New Roman" w:eastAsia="Calibri" w:hAnsi="Times New Roman" w:cs="Times New Roman"/>
          <w:b/>
          <w:sz w:val="24"/>
          <w:szCs w:val="24"/>
        </w:rPr>
        <w:lastRenderedPageBreak/>
        <w:t>ROLE OF THE TEACHERS</w:t>
      </w:r>
    </w:p>
    <w:p w:rsidR="002A6751" w:rsidRDefault="002A6751" w:rsidP="002C2DFB">
      <w:pPr>
        <w:spacing w:after="0"/>
        <w:jc w:val="both"/>
        <w:rPr>
          <w:rFonts w:ascii="Times New Roman" w:eastAsia="Calibri" w:hAnsi="Times New Roman" w:cs="Times New Roman"/>
          <w:b/>
          <w:sz w:val="24"/>
          <w:szCs w:val="24"/>
        </w:rPr>
      </w:pPr>
    </w:p>
    <w:p w:rsidR="002C2DFB" w:rsidRPr="002C2DFB" w:rsidRDefault="002C2DFB" w:rsidP="002A6751">
      <w:pPr>
        <w:spacing w:after="0" w:line="360" w:lineRule="auto"/>
        <w:jc w:val="both"/>
        <w:rPr>
          <w:rFonts w:ascii="Times New Roman" w:eastAsia="Calibri" w:hAnsi="Times New Roman" w:cs="Times New Roman"/>
          <w:sz w:val="24"/>
          <w:szCs w:val="24"/>
        </w:rPr>
      </w:pPr>
      <w:r w:rsidRPr="002C2DFB">
        <w:rPr>
          <w:rFonts w:ascii="Times New Roman" w:eastAsia="Calibri" w:hAnsi="Times New Roman" w:cs="Times New Roman"/>
          <w:sz w:val="24"/>
          <w:szCs w:val="24"/>
        </w:rPr>
        <w:t>In the project based learning and assessment, the teacher is expected to:</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sidRPr="002C2DFB">
        <w:rPr>
          <w:rFonts w:ascii="Times New Roman" w:eastAsia="Calibri" w:hAnsi="Times New Roman" w:cs="Times New Roman"/>
          <w:sz w:val="24"/>
          <w:szCs w:val="24"/>
        </w:rPr>
        <w:t xml:space="preserve">Provide technical support and guidance to </w:t>
      </w:r>
      <w:r>
        <w:rPr>
          <w:rFonts w:ascii="Times New Roman" w:eastAsia="Calibri" w:hAnsi="Times New Roman" w:cs="Times New Roman"/>
          <w:sz w:val="24"/>
          <w:szCs w:val="24"/>
        </w:rPr>
        <w:t>t</w:t>
      </w:r>
      <w:r w:rsidRPr="002C2DFB">
        <w:rPr>
          <w:rFonts w:ascii="Times New Roman" w:eastAsia="Calibri" w:hAnsi="Times New Roman" w:cs="Times New Roman"/>
          <w:sz w:val="24"/>
          <w:szCs w:val="24"/>
        </w:rPr>
        <w:t>he learner(s)</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Make observations as the learner does the work</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Hold conversations with the learner</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Prompt and follow up the learner until the project is completed or else the learner abandons the project</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Receive the product and the report</w:t>
      </w:r>
    </w:p>
    <w:p w:rsidR="002C2DFB" w:rsidRDefault="002C2DFB" w:rsidP="002A6751">
      <w:pPr>
        <w:pStyle w:val="ListParagraph"/>
        <w:numPr>
          <w:ilvl w:val="0"/>
          <w:numId w:val="1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Seek for assistance in areas he/she cannot manage</w:t>
      </w:r>
    </w:p>
    <w:p w:rsidR="000354FE" w:rsidRDefault="002A6751" w:rsidP="002A6751">
      <w:pPr>
        <w:tabs>
          <w:tab w:val="left" w:pos="4310"/>
        </w:tabs>
        <w:spacing w:after="0" w:line="36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2C2DFB" w:rsidRPr="002C2DFB" w:rsidRDefault="000354FE" w:rsidP="002C2DFB">
      <w:pPr>
        <w:spacing w:after="0"/>
        <w:ind w:left="360"/>
        <w:jc w:val="both"/>
        <w:rPr>
          <w:rFonts w:ascii="Times New Roman" w:eastAsia="Calibri" w:hAnsi="Times New Roman" w:cs="Times New Roman"/>
          <w:sz w:val="24"/>
          <w:szCs w:val="24"/>
        </w:rPr>
      </w:pPr>
      <w:r w:rsidRPr="000354FE">
        <w:rPr>
          <w:rFonts w:ascii="Times New Roman" w:eastAsia="Calibri" w:hAnsi="Times New Roman" w:cs="Times New Roman"/>
          <w:b/>
          <w:sz w:val="24"/>
          <w:szCs w:val="24"/>
        </w:rPr>
        <w:t>NB:</w:t>
      </w:r>
      <w:r>
        <w:rPr>
          <w:rFonts w:ascii="Times New Roman" w:eastAsia="Calibri" w:hAnsi="Times New Roman" w:cs="Times New Roman"/>
          <w:b/>
          <w:sz w:val="24"/>
          <w:szCs w:val="24"/>
        </w:rPr>
        <w:t xml:space="preserve"> </w:t>
      </w:r>
      <w:r w:rsidR="002C2DFB" w:rsidRPr="000354FE">
        <w:rPr>
          <w:rFonts w:ascii="Times New Roman" w:eastAsia="Calibri" w:hAnsi="Times New Roman" w:cs="Times New Roman"/>
          <w:b/>
          <w:sz w:val="24"/>
          <w:szCs w:val="24"/>
        </w:rPr>
        <w:t>This is continuo</w:t>
      </w:r>
      <w:r w:rsidR="00661158" w:rsidRPr="000354FE">
        <w:rPr>
          <w:rFonts w:ascii="Times New Roman" w:eastAsia="Calibri" w:hAnsi="Times New Roman" w:cs="Times New Roman"/>
          <w:b/>
          <w:sz w:val="24"/>
          <w:szCs w:val="24"/>
        </w:rPr>
        <w:t>u</w:t>
      </w:r>
      <w:r w:rsidR="002C2DFB" w:rsidRPr="000354FE">
        <w:rPr>
          <w:rFonts w:ascii="Times New Roman" w:eastAsia="Calibri" w:hAnsi="Times New Roman" w:cs="Times New Roman"/>
          <w:b/>
          <w:sz w:val="24"/>
          <w:szCs w:val="24"/>
        </w:rPr>
        <w:t>s throughout the life-time of the project</w:t>
      </w:r>
      <w:r w:rsidR="002C2DFB">
        <w:rPr>
          <w:rFonts w:ascii="Times New Roman" w:eastAsia="Calibri" w:hAnsi="Times New Roman" w:cs="Times New Roman"/>
          <w:sz w:val="24"/>
          <w:szCs w:val="24"/>
        </w:rPr>
        <w:t>.</w:t>
      </w:r>
    </w:p>
    <w:p w:rsidR="008B1214" w:rsidRPr="008B1214" w:rsidRDefault="008B1214" w:rsidP="008B1214">
      <w:pPr>
        <w:keepNext/>
        <w:spacing w:before="240" w:after="60" w:line="259" w:lineRule="auto"/>
        <w:outlineLvl w:val="2"/>
        <w:rPr>
          <w:rFonts w:ascii="Times New Roman" w:eastAsia="Times New Roman" w:hAnsi="Times New Roman" w:cs="Times New Roman"/>
          <w:b/>
          <w:bCs/>
          <w:color w:val="0070C0"/>
          <w:sz w:val="28"/>
          <w:szCs w:val="28"/>
        </w:rPr>
      </w:pPr>
      <w:r w:rsidRPr="008B1214">
        <w:rPr>
          <w:rFonts w:ascii="Times New Roman" w:eastAsia="Times New Roman" w:hAnsi="Times New Roman" w:cs="Times New Roman"/>
          <w:b/>
          <w:bCs/>
          <w:color w:val="0070C0"/>
          <w:sz w:val="28"/>
          <w:szCs w:val="28"/>
        </w:rPr>
        <w:t>How many projects should a learner take in a year?</w:t>
      </w:r>
      <w:bookmarkEnd w:id="5"/>
    </w:p>
    <w:p w:rsidR="008B1214" w:rsidRPr="008B1214" w:rsidRDefault="008B1214" w:rsidP="008B1214">
      <w:pPr>
        <w:spacing w:after="0"/>
        <w:jc w:val="both"/>
        <w:rPr>
          <w:rFonts w:ascii="Times New Roman" w:eastAsia="Calibri" w:hAnsi="Times New Roman" w:cs="Times New Roman"/>
          <w:bCs/>
          <w:sz w:val="24"/>
          <w:szCs w:val="24"/>
        </w:rPr>
      </w:pPr>
      <w:r w:rsidRPr="008B1214">
        <w:rPr>
          <w:rFonts w:ascii="Times New Roman" w:eastAsia="Calibri" w:hAnsi="Times New Roman" w:cs="Times New Roman"/>
          <w:bCs/>
          <w:sz w:val="24"/>
          <w:szCs w:val="24"/>
        </w:rPr>
        <w:t xml:space="preserve">A learner can have </w:t>
      </w:r>
      <w:r w:rsidRPr="00F63AE9">
        <w:rPr>
          <w:rFonts w:ascii="Times New Roman" w:eastAsia="Calibri" w:hAnsi="Times New Roman" w:cs="Times New Roman"/>
          <w:b/>
          <w:bCs/>
          <w:sz w:val="24"/>
          <w:szCs w:val="24"/>
        </w:rPr>
        <w:t>a maximum of two projects every term</w:t>
      </w:r>
      <w:r w:rsidRPr="008B1214">
        <w:rPr>
          <w:rFonts w:ascii="Times New Roman" w:eastAsia="Calibri" w:hAnsi="Times New Roman" w:cs="Times New Roman"/>
          <w:bCs/>
          <w:sz w:val="24"/>
          <w:szCs w:val="24"/>
        </w:rPr>
        <w:t xml:space="preserve"> provided that by the time the learner sits for final UNEB examinations, projects equivalent to the number of subjects to register for should have been completed. In other words, </w:t>
      </w:r>
      <w:r w:rsidRPr="00F63AE9">
        <w:rPr>
          <w:rFonts w:ascii="Times New Roman" w:eastAsia="Calibri" w:hAnsi="Times New Roman" w:cs="Times New Roman"/>
          <w:b/>
          <w:bCs/>
          <w:sz w:val="24"/>
          <w:szCs w:val="24"/>
        </w:rPr>
        <w:t xml:space="preserve">every subject registered for at </w:t>
      </w:r>
      <w:proofErr w:type="gramStart"/>
      <w:r w:rsidRPr="00F63AE9">
        <w:rPr>
          <w:rFonts w:ascii="Times New Roman" w:eastAsia="Calibri" w:hAnsi="Times New Roman" w:cs="Times New Roman"/>
          <w:b/>
          <w:bCs/>
          <w:sz w:val="24"/>
          <w:szCs w:val="24"/>
        </w:rPr>
        <w:t>Senior</w:t>
      </w:r>
      <w:proofErr w:type="gramEnd"/>
      <w:r w:rsidRPr="00F63AE9">
        <w:rPr>
          <w:rFonts w:ascii="Times New Roman" w:eastAsia="Calibri" w:hAnsi="Times New Roman" w:cs="Times New Roman"/>
          <w:b/>
          <w:bCs/>
          <w:sz w:val="24"/>
          <w:szCs w:val="24"/>
        </w:rPr>
        <w:t xml:space="preserve"> four for final examinations should have a completed project after the four years</w:t>
      </w:r>
      <w:r w:rsidRPr="008B1214">
        <w:rPr>
          <w:rFonts w:ascii="Times New Roman" w:eastAsia="Calibri" w:hAnsi="Times New Roman" w:cs="Times New Roman"/>
          <w:bCs/>
          <w:sz w:val="24"/>
          <w:szCs w:val="24"/>
        </w:rPr>
        <w:t>.</w:t>
      </w:r>
    </w:p>
    <w:p w:rsidR="008B1214" w:rsidRPr="008B1214" w:rsidRDefault="008B1214" w:rsidP="008B1214">
      <w:pPr>
        <w:keepNext/>
        <w:spacing w:before="240" w:after="60" w:line="259" w:lineRule="auto"/>
        <w:outlineLvl w:val="2"/>
        <w:rPr>
          <w:rFonts w:ascii="Times New Roman" w:eastAsia="Times New Roman" w:hAnsi="Times New Roman" w:cs="Times New Roman"/>
          <w:b/>
          <w:bCs/>
          <w:color w:val="0070C0"/>
          <w:sz w:val="28"/>
          <w:szCs w:val="28"/>
        </w:rPr>
      </w:pPr>
      <w:bookmarkStart w:id="6" w:name="_Toc71216393"/>
      <w:r w:rsidRPr="008B1214">
        <w:rPr>
          <w:rFonts w:ascii="Times New Roman" w:eastAsia="Times New Roman" w:hAnsi="Times New Roman" w:cs="Times New Roman"/>
          <w:b/>
          <w:bCs/>
          <w:color w:val="0070C0"/>
          <w:sz w:val="28"/>
          <w:szCs w:val="28"/>
        </w:rPr>
        <w:t>Assessing Projects</w:t>
      </w:r>
      <w:bookmarkEnd w:id="6"/>
    </w:p>
    <w:p w:rsidR="008B1214" w:rsidRPr="008B1214" w:rsidRDefault="008B1214" w:rsidP="008B1214">
      <w:pPr>
        <w:spacing w:after="0"/>
        <w:jc w:val="both"/>
        <w:rPr>
          <w:rFonts w:ascii="Times New Roman" w:eastAsia="Calibri" w:hAnsi="Times New Roman" w:cs="Times New Roman"/>
          <w:bCs/>
          <w:sz w:val="24"/>
          <w:szCs w:val="24"/>
        </w:rPr>
      </w:pPr>
      <w:r w:rsidRPr="008B1214">
        <w:rPr>
          <w:rFonts w:ascii="Times New Roman" w:eastAsia="Calibri" w:hAnsi="Times New Roman" w:cs="Times New Roman"/>
          <w:bCs/>
          <w:sz w:val="24"/>
          <w:szCs w:val="24"/>
        </w:rPr>
        <w:t>The check list below is used to assess a project</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p w:rsidR="008B1214" w:rsidRPr="008B1214" w:rsidRDefault="00827F04" w:rsidP="008B1214">
      <w:pPr>
        <w:spacing w:after="0" w:line="259"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8B1214" w:rsidRPr="008B1214">
        <w:rPr>
          <w:rFonts w:ascii="Times New Roman" w:eastAsia="Calibri" w:hAnsi="Times New Roman" w:cs="Times New Roman"/>
          <w:b/>
          <w:sz w:val="24"/>
          <w:szCs w:val="24"/>
        </w:rPr>
        <w:t xml:space="preserve">Project </w:t>
      </w:r>
      <w:r w:rsidR="008B1214" w:rsidRPr="008B1214">
        <w:rPr>
          <w:rFonts w:ascii="Times New Roman" w:eastAsia="Calibri" w:hAnsi="Times New Roman" w:cs="Times New Roman"/>
          <w:b/>
          <w:sz w:val="24"/>
          <w:szCs w:val="24"/>
          <w:lang w:val="en-GB"/>
        </w:rPr>
        <w:t>T</w:t>
      </w:r>
      <w:r w:rsidR="008B1214" w:rsidRPr="008B1214">
        <w:rPr>
          <w:rFonts w:ascii="Times New Roman" w:eastAsia="Calibri" w:hAnsi="Times New Roman" w:cs="Times New Roman"/>
          <w:b/>
          <w:sz w:val="24"/>
          <w:szCs w:val="24"/>
        </w:rPr>
        <w:t xml:space="preserve">itle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4694"/>
        <w:gridCol w:w="2251"/>
      </w:tblGrid>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Phase 1</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Indicators</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Max Score</w:t>
            </w:r>
          </w:p>
        </w:tc>
      </w:tr>
      <w:tr w:rsidR="008B1214" w:rsidRPr="008B1214" w:rsidTr="00EB3B7F">
        <w:trPr>
          <w:trHeight w:val="602"/>
        </w:trPr>
        <w:tc>
          <w:tcPr>
            <w:tcW w:w="2127" w:type="dxa"/>
            <w:vMerge w:val="restart"/>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Identification, Planning/design</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sz w:val="24"/>
                <w:szCs w:val="24"/>
              </w:rPr>
              <w:t xml:space="preserve">Title  </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rPr>
          <w:trHeight w:val="290"/>
        </w:trPr>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Alignment to the theme </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rPr>
          <w:trHeight w:val="404"/>
        </w:trPr>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Justification of the project</w:t>
            </w:r>
          </w:p>
          <w:p w:rsidR="008B1214" w:rsidRPr="008B1214" w:rsidRDefault="008B1214" w:rsidP="008B1214">
            <w:pPr>
              <w:spacing w:after="0" w:line="259" w:lineRule="auto"/>
              <w:contextualSpacing/>
              <w:jc w:val="both"/>
              <w:rPr>
                <w:rFonts w:ascii="Times New Roman" w:eastAsia="Calibri" w:hAnsi="Times New Roman" w:cs="Times New Roman"/>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sz w:val="24"/>
                <w:szCs w:val="24"/>
              </w:rPr>
              <w:t>Methodology</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sz w:val="24"/>
                <w:szCs w:val="24"/>
              </w:rPr>
              <w:t>Identification of Resources (materials and tools)</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X/……</w:t>
            </w:r>
          </w:p>
        </w:tc>
      </w:tr>
    </w:tbl>
    <w:p w:rsidR="002A6751" w:rsidRDefault="002A6751"/>
    <w:p w:rsidR="002A6751" w:rsidRDefault="002A6751"/>
    <w:p w:rsidR="002A6751" w:rsidRDefault="0078458A">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4694"/>
        <w:gridCol w:w="2251"/>
      </w:tblGrid>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lastRenderedPageBreak/>
              <w:t>Phase 2</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val="restart"/>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Project Implementation</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Organisation/Sketching/drafting</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Steps/Procedure </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sz w:val="24"/>
                <w:szCs w:val="24"/>
              </w:rPr>
              <w:t>Use of Resources (materials and tools)</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vMerge/>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40"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Generic skills and Values applicable to the project (Critical thinking, ICT proficiency, Communication, Creativity and innovation, Honesty, Respect, Hard work, Integrity, Social harmony, National Unity, National consciousness and patriotism)</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X/….</w:t>
            </w: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Product</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Originality</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Creativity and innovation</w:t>
            </w:r>
          </w:p>
          <w:p w:rsidR="008B1214" w:rsidRPr="008B1214" w:rsidRDefault="008B1214" w:rsidP="008B1214">
            <w:pPr>
              <w:spacing w:after="0" w:line="259" w:lineRule="auto"/>
              <w:ind w:left="450"/>
              <w:contextualSpacing/>
              <w:jc w:val="both"/>
              <w:rPr>
                <w:rFonts w:ascii="Times New Roman" w:eastAsia="Calibri" w:hAnsi="Times New Roman" w:cs="Times New Roman"/>
                <w:sz w:val="24"/>
                <w:szCs w:val="24"/>
              </w:rPr>
            </w:pPr>
          </w:p>
          <w:p w:rsidR="008B1214" w:rsidRPr="008B1214" w:rsidRDefault="008B1214" w:rsidP="008B1214">
            <w:pPr>
              <w:spacing w:after="0" w:line="259" w:lineRule="auto"/>
              <w:ind w:left="450"/>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Accuracy</w:t>
            </w:r>
          </w:p>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ind w:left="450"/>
              <w:contextualSpacing/>
              <w:jc w:val="both"/>
              <w:rPr>
                <w:rFonts w:ascii="Times New Roman" w:eastAsia="Calibri" w:hAnsi="Times New Roman" w:cs="Times New Roman"/>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X/…</w:t>
            </w: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Project Report</w:t>
            </w:r>
          </w:p>
        </w:tc>
        <w:tc>
          <w:tcPr>
            <w:tcW w:w="4694" w:type="dxa"/>
          </w:tcPr>
          <w:p w:rsidR="008B1214" w:rsidRPr="008B1214" w:rsidRDefault="008B1214" w:rsidP="008B1214">
            <w:pPr>
              <w:spacing w:after="0" w:line="259" w:lineRule="auto"/>
              <w:ind w:left="450"/>
              <w:contextualSpacing/>
              <w:jc w:val="both"/>
              <w:rPr>
                <w:rFonts w:ascii="Times New Roman" w:eastAsia="Calibri" w:hAnsi="Times New Roman" w:cs="Times New Roman"/>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Relevance</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Accuracy</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Coherence</w:t>
            </w: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r>
      <w:tr w:rsidR="008B1214" w:rsidRPr="008B1214" w:rsidTr="00EB3B7F">
        <w:tc>
          <w:tcPr>
            <w:tcW w:w="2127"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X/…</w:t>
            </w:r>
          </w:p>
        </w:tc>
      </w:tr>
      <w:tr w:rsidR="008B1214" w:rsidRPr="008B1214" w:rsidTr="00EB3B7F">
        <w:tc>
          <w:tcPr>
            <w:tcW w:w="2127" w:type="dxa"/>
          </w:tcPr>
          <w:p w:rsidR="008B1214" w:rsidRPr="008B1214" w:rsidRDefault="00D723AF" w:rsidP="008B1214">
            <w:pPr>
              <w:spacing w:after="0" w:line="259"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8B1214" w:rsidRPr="008B1214">
              <w:rPr>
                <w:rFonts w:ascii="Times New Roman" w:eastAsia="Calibri" w:hAnsi="Times New Roman" w:cs="Times New Roman"/>
                <w:b/>
                <w:sz w:val="24"/>
                <w:szCs w:val="24"/>
              </w:rPr>
              <w:t>Total</w:t>
            </w:r>
          </w:p>
        </w:tc>
        <w:tc>
          <w:tcPr>
            <w:tcW w:w="4694"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p>
        </w:tc>
        <w:tc>
          <w:tcPr>
            <w:tcW w:w="2251" w:type="dxa"/>
          </w:tcPr>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w:t>
            </w:r>
          </w:p>
        </w:tc>
      </w:tr>
    </w:tbl>
    <w:p w:rsidR="008B1214" w:rsidRPr="008B1214" w:rsidRDefault="008B1214" w:rsidP="008B1214">
      <w:pPr>
        <w:spacing w:after="0" w:line="259" w:lineRule="auto"/>
        <w:contextualSpacing/>
        <w:jc w:val="both"/>
        <w:rPr>
          <w:rFonts w:ascii="Times New Roman" w:eastAsia="Calibri" w:hAnsi="Times New Roman" w:cs="Times New Roman"/>
          <w:b/>
          <w:sz w:val="24"/>
          <w:szCs w:val="24"/>
        </w:rPr>
      </w:pPr>
      <w:r w:rsidRPr="008B1214">
        <w:rPr>
          <w:rFonts w:ascii="Times New Roman" w:eastAsia="Calibri" w:hAnsi="Times New Roman" w:cs="Times New Roman"/>
          <w:b/>
          <w:sz w:val="24"/>
          <w:szCs w:val="24"/>
        </w:rPr>
        <w:t xml:space="preserve"> </w:t>
      </w:r>
    </w:p>
    <w:p w:rsidR="00CE1C6A" w:rsidRDefault="00CE1C6A" w:rsidP="008B1214">
      <w:pPr>
        <w:spacing w:after="0" w:line="259"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IMPORTANCE OF PROJECTS ON FINAL END OF CYCLE EXAMINATIONS</w:t>
      </w:r>
    </w:p>
    <w:p w:rsidR="002A6751" w:rsidRDefault="00CE1C6A" w:rsidP="008B1214">
      <w:pPr>
        <w:spacing w:after="0" w:line="259"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w:t>
      </w:r>
      <w:r w:rsidR="008B1214" w:rsidRPr="008B1214">
        <w:rPr>
          <w:rFonts w:ascii="Times New Roman" w:eastAsia="Calibri" w:hAnsi="Times New Roman" w:cs="Times New Roman"/>
          <w:sz w:val="24"/>
          <w:szCs w:val="24"/>
        </w:rPr>
        <w:t xml:space="preserve"> Scores for each parameter will be determined by the teacher. The total score for the project will be scaled to 10%. This will be added to the score from the </w:t>
      </w:r>
      <w:r w:rsidR="008B1214" w:rsidRPr="008B1214">
        <w:rPr>
          <w:rFonts w:ascii="Times New Roman" w:eastAsia="Calibri" w:hAnsi="Times New Roman" w:cs="Times New Roman"/>
          <w:sz w:val="24"/>
          <w:szCs w:val="24"/>
          <w:lang w:val="en-GB"/>
        </w:rPr>
        <w:t>activities</w:t>
      </w:r>
      <w:r w:rsidR="008B1214" w:rsidRPr="008B1214">
        <w:rPr>
          <w:rFonts w:ascii="Times New Roman" w:eastAsia="Calibri" w:hAnsi="Times New Roman" w:cs="Times New Roman"/>
          <w:sz w:val="24"/>
          <w:szCs w:val="24"/>
        </w:rPr>
        <w:t xml:space="preserve"> of Integration to account for the 20% score of the end of cycle summative assessment.</w:t>
      </w:r>
    </w:p>
    <w:p w:rsidR="00CE1C6A"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 </w:t>
      </w:r>
    </w:p>
    <w:p w:rsidR="008B1214" w:rsidRDefault="00CE1C6A" w:rsidP="008B1214">
      <w:pPr>
        <w:spacing w:after="0" w:line="259"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B1214" w:rsidRPr="008B1214">
        <w:rPr>
          <w:rFonts w:ascii="Times New Roman" w:eastAsia="Calibri" w:hAnsi="Times New Roman" w:cs="Times New Roman"/>
          <w:sz w:val="24"/>
          <w:szCs w:val="24"/>
        </w:rPr>
        <w:t>A learner who has not been assessed at school level does not qualify to be assessed at the end of cycle National Examinations.</w:t>
      </w:r>
    </w:p>
    <w:p w:rsidR="00CE1C6A" w:rsidRDefault="00CE1C6A" w:rsidP="008B1214">
      <w:pPr>
        <w:spacing w:after="0" w:line="259" w:lineRule="auto"/>
        <w:contextualSpacing/>
        <w:jc w:val="both"/>
        <w:rPr>
          <w:rFonts w:ascii="Times New Roman" w:eastAsia="Calibri" w:hAnsi="Times New Roman" w:cs="Times New Roman"/>
          <w:sz w:val="24"/>
          <w:szCs w:val="24"/>
        </w:rPr>
      </w:pPr>
    </w:p>
    <w:p w:rsidR="00CE1C6A" w:rsidRPr="00CE1C6A" w:rsidRDefault="00CE1C6A" w:rsidP="008B1214">
      <w:pPr>
        <w:spacing w:after="0" w:line="259" w:lineRule="auto"/>
        <w:contextualSpacing/>
        <w:jc w:val="both"/>
        <w:rPr>
          <w:rFonts w:ascii="Times New Roman" w:eastAsia="Calibri" w:hAnsi="Times New Roman" w:cs="Times New Roman"/>
          <w:b/>
          <w:sz w:val="24"/>
          <w:szCs w:val="24"/>
        </w:rPr>
      </w:pPr>
      <w:r w:rsidRPr="00CE1C6A">
        <w:rPr>
          <w:rFonts w:ascii="Times New Roman" w:eastAsia="Calibri" w:hAnsi="Times New Roman" w:cs="Times New Roman"/>
          <w:b/>
          <w:sz w:val="24"/>
          <w:szCs w:val="24"/>
        </w:rPr>
        <w:t>AN EXAMPLE OF PROJECT</w:t>
      </w:r>
    </w:p>
    <w:p w:rsidR="008B1214" w:rsidRPr="008B1214" w:rsidRDefault="008B1214" w:rsidP="008B1214">
      <w:pPr>
        <w:spacing w:after="0" w:line="259" w:lineRule="auto"/>
        <w:contextualSpacing/>
        <w:jc w:val="both"/>
        <w:rPr>
          <w:rFonts w:ascii="Times New Roman" w:eastAsia="Calibri" w:hAnsi="Times New Roman" w:cs="Times New Roman"/>
          <w:sz w:val="24"/>
          <w:szCs w:val="24"/>
        </w:rPr>
      </w:pPr>
    </w:p>
    <w:p w:rsidR="008B1214" w:rsidRPr="008B1214" w:rsidRDefault="008B1214" w:rsidP="008B1214">
      <w:pPr>
        <w:spacing w:after="0" w:line="259" w:lineRule="auto"/>
        <w:contextualSpacing/>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An example of a sample project is Tomato Sauce which is under Vegetable Processing in Nutrition and Food Technology.</w:t>
      </w:r>
      <w:bookmarkStart w:id="7" w:name="_GoBack"/>
      <w:bookmarkEnd w:id="7"/>
    </w:p>
    <w:p w:rsidR="00187113" w:rsidRDefault="008B1214" w:rsidP="008B1214">
      <w:pPr>
        <w:keepNext/>
        <w:spacing w:before="240" w:after="60" w:line="259" w:lineRule="auto"/>
        <w:outlineLvl w:val="1"/>
        <w:rPr>
          <w:rFonts w:ascii="Times New Roman" w:eastAsia="Times New Roman" w:hAnsi="Times New Roman" w:cs="Times New Roman"/>
          <w:b/>
          <w:bCs/>
          <w:iCs/>
          <w:sz w:val="28"/>
          <w:szCs w:val="28"/>
        </w:rPr>
      </w:pPr>
      <w:r w:rsidRPr="008B1214">
        <w:rPr>
          <w:rFonts w:ascii="Times New Roman" w:eastAsia="Times New Roman" w:hAnsi="Times New Roman" w:cs="Times New Roman"/>
          <w:b/>
          <w:bCs/>
          <w:iCs/>
          <w:sz w:val="28"/>
          <w:szCs w:val="28"/>
        </w:rPr>
        <w:lastRenderedPageBreak/>
        <w:t xml:space="preserve">Sample Project: </w:t>
      </w:r>
    </w:p>
    <w:p w:rsidR="008B1214" w:rsidRPr="008B1214" w:rsidRDefault="00187113" w:rsidP="008B1214">
      <w:pPr>
        <w:keepNext/>
        <w:spacing w:before="240" w:after="60" w:line="259" w:lineRule="auto"/>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Project Title: </w:t>
      </w:r>
      <w:r w:rsidR="008B1214" w:rsidRPr="008B1214">
        <w:rPr>
          <w:rFonts w:ascii="Times New Roman" w:eastAsia="Times New Roman" w:hAnsi="Times New Roman" w:cs="Times New Roman"/>
          <w:b/>
          <w:bCs/>
          <w:iCs/>
          <w:sz w:val="28"/>
          <w:szCs w:val="28"/>
        </w:rPr>
        <w:t xml:space="preserve">Making Tomato Sauce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The cycle will follow all the steps: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 xml:space="preserve">Sourcing raw materials and equipment </w:t>
      </w:r>
      <w:r w:rsidRPr="008B1214">
        <w:rPr>
          <w:rFonts w:ascii="Times New Roman" w:eastAsia="Times New Roman" w:hAnsi="Times New Roman" w:cs="Times New Roman"/>
          <w:color w:val="000000"/>
          <w:sz w:val="24"/>
          <w:szCs w:val="20"/>
          <w:lang w:val="en-GB" w:eastAsia="en-GB"/>
        </w:rPr>
        <w:t>→</w:t>
      </w:r>
      <w:r w:rsidRPr="008B1214">
        <w:rPr>
          <w:rFonts w:ascii="Times New Roman" w:eastAsia="Arial" w:hAnsi="Times New Roman" w:cs="Times New Roman"/>
          <w:sz w:val="24"/>
          <w:szCs w:val="20"/>
          <w:lang w:val="en-GB" w:eastAsia="en-GB"/>
        </w:rPr>
        <w:t xml:space="preserve">Processing </w:t>
      </w:r>
      <w:r w:rsidRPr="008B1214">
        <w:rPr>
          <w:rFonts w:ascii="Times New Roman" w:eastAsia="Times New Roman" w:hAnsi="Times New Roman" w:cs="Times New Roman"/>
          <w:color w:val="000000"/>
          <w:sz w:val="24"/>
          <w:szCs w:val="20"/>
          <w:lang w:val="en-GB" w:eastAsia="en-GB"/>
        </w:rPr>
        <w:t>→</w:t>
      </w:r>
      <w:r w:rsidRPr="008B1214">
        <w:rPr>
          <w:rFonts w:ascii="Times New Roman" w:eastAsia="Arial" w:hAnsi="Times New Roman" w:cs="Times New Roman"/>
          <w:sz w:val="24"/>
          <w:szCs w:val="20"/>
          <w:lang w:val="en-GB" w:eastAsia="en-GB"/>
        </w:rPr>
        <w:t xml:space="preserve">preserving </w:t>
      </w:r>
      <w:r w:rsidRPr="008B1214">
        <w:rPr>
          <w:rFonts w:ascii="Times New Roman" w:eastAsia="Times New Roman" w:hAnsi="Times New Roman" w:cs="Times New Roman"/>
          <w:color w:val="000000"/>
          <w:sz w:val="24"/>
          <w:szCs w:val="20"/>
          <w:lang w:val="en-GB" w:eastAsia="en-GB"/>
        </w:rPr>
        <w:t>→</w:t>
      </w:r>
      <w:r w:rsidRPr="008B1214">
        <w:rPr>
          <w:rFonts w:ascii="Times New Roman" w:eastAsia="Arial" w:hAnsi="Times New Roman" w:cs="Times New Roman"/>
          <w:sz w:val="24"/>
          <w:szCs w:val="20"/>
          <w:lang w:val="en-GB" w:eastAsia="en-GB"/>
        </w:rPr>
        <w:t xml:space="preserve"> packing </w:t>
      </w:r>
      <w:r w:rsidRPr="008B1214">
        <w:rPr>
          <w:rFonts w:ascii="Times New Roman" w:eastAsia="Times New Roman" w:hAnsi="Times New Roman" w:cs="Times New Roman"/>
          <w:color w:val="000000"/>
          <w:sz w:val="24"/>
          <w:szCs w:val="20"/>
          <w:lang w:val="en-GB" w:eastAsia="en-GB"/>
        </w:rPr>
        <w:t>→</w:t>
      </w:r>
      <w:r w:rsidRPr="008B1214">
        <w:rPr>
          <w:rFonts w:ascii="Times New Roman" w:eastAsia="Arial" w:hAnsi="Times New Roman" w:cs="Times New Roman"/>
          <w:sz w:val="24"/>
          <w:szCs w:val="20"/>
          <w:lang w:val="en-GB" w:eastAsia="en-GB"/>
        </w:rPr>
        <w:t>marketing</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In</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this</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wa</w:t>
      </w:r>
      <w:r w:rsidRPr="008B1214">
        <w:rPr>
          <w:rFonts w:ascii="Times New Roman" w:eastAsia="Arial" w:hAnsi="Times New Roman" w:cs="Times New Roman"/>
          <w:spacing w:val="-16"/>
          <w:sz w:val="24"/>
          <w:szCs w:val="20"/>
          <w:lang w:val="en-GB" w:eastAsia="en-GB"/>
        </w:rPr>
        <w:t>y</w:t>
      </w:r>
      <w:r w:rsidRPr="008B1214">
        <w:rPr>
          <w:rFonts w:ascii="Times New Roman" w:eastAsia="Arial" w:hAnsi="Times New Roman" w:cs="Times New Roman"/>
          <w:sz w:val="24"/>
          <w:szCs w:val="20"/>
          <w:lang w:val="en-GB" w:eastAsia="en-GB"/>
        </w:rPr>
        <w:t>,</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learners</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will</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appreciate</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the</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fundamental</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thrust</w:t>
      </w:r>
      <w:r w:rsidRPr="008B1214">
        <w:rPr>
          <w:rFonts w:ascii="Times New Roman" w:eastAsia="Arial" w:hAnsi="Times New Roman" w:cs="Times New Roman"/>
          <w:spacing w:val="43"/>
          <w:sz w:val="24"/>
          <w:szCs w:val="20"/>
          <w:lang w:val="en-GB" w:eastAsia="en-GB"/>
        </w:rPr>
        <w:t xml:space="preserve"> </w:t>
      </w:r>
      <w:r w:rsidRPr="008B1214">
        <w:rPr>
          <w:rFonts w:ascii="Times New Roman" w:eastAsia="Arial" w:hAnsi="Times New Roman" w:cs="Times New Roman"/>
          <w:sz w:val="24"/>
          <w:szCs w:val="20"/>
          <w:lang w:val="en-GB" w:eastAsia="en-GB"/>
        </w:rPr>
        <w:t>of</w:t>
      </w:r>
      <w:r w:rsidRPr="008B1214">
        <w:rPr>
          <w:rFonts w:ascii="Times New Roman" w:eastAsia="Arial" w:hAnsi="Times New Roman" w:cs="Times New Roman"/>
          <w:spacing w:val="21"/>
          <w:sz w:val="24"/>
          <w:szCs w:val="20"/>
          <w:lang w:val="en-GB" w:eastAsia="en-GB"/>
        </w:rPr>
        <w:t xml:space="preserve"> </w:t>
      </w:r>
      <w:r w:rsidRPr="008B1214">
        <w:rPr>
          <w:rFonts w:ascii="Times New Roman" w:eastAsia="Arial" w:hAnsi="Times New Roman" w:cs="Times New Roman"/>
          <w:sz w:val="24"/>
          <w:szCs w:val="20"/>
          <w:lang w:val="en-GB" w:eastAsia="en-GB"/>
        </w:rPr>
        <w:t>the subject.</w:t>
      </w:r>
      <w:r w:rsidRPr="008B1214">
        <w:rPr>
          <w:rFonts w:ascii="Times New Roman" w:eastAsia="Arial" w:hAnsi="Times New Roman" w:cs="Times New Roman"/>
          <w:spacing w:val="7"/>
          <w:sz w:val="24"/>
          <w:szCs w:val="20"/>
          <w:lang w:val="en-GB" w:eastAsia="en-GB"/>
        </w:rPr>
        <w:t xml:space="preserve"> </w:t>
      </w:r>
      <w:r w:rsidRPr="008B1214">
        <w:rPr>
          <w:rFonts w:ascii="Times New Roman" w:eastAsia="Arial" w:hAnsi="Times New Roman" w:cs="Times New Roman"/>
          <w:sz w:val="24"/>
          <w:szCs w:val="20"/>
          <w:lang w:val="en-GB" w:eastAsia="en-GB"/>
        </w:rPr>
        <w:t>This</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is</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the</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full</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integration</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of</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everyday</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life concerns</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into</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school</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work. The Nutrition and Food Technology</w:t>
      </w:r>
      <w:r w:rsidRPr="008B1214">
        <w:rPr>
          <w:rFonts w:ascii="Times New Roman" w:eastAsia="Arial" w:hAnsi="Times New Roman" w:cs="Times New Roman"/>
          <w:spacing w:val="11"/>
          <w:sz w:val="24"/>
          <w:szCs w:val="20"/>
          <w:lang w:val="en-GB" w:eastAsia="en-GB"/>
        </w:rPr>
        <w:t xml:space="preserve"> </w:t>
      </w:r>
      <w:r w:rsidRPr="008B1214">
        <w:rPr>
          <w:rFonts w:ascii="Times New Roman" w:eastAsia="Arial" w:hAnsi="Times New Roman" w:cs="Times New Roman"/>
          <w:sz w:val="24"/>
          <w:szCs w:val="20"/>
          <w:lang w:val="en-GB" w:eastAsia="en-GB"/>
        </w:rPr>
        <w:t>involves projects which encourage the use of local</w:t>
      </w:r>
      <w:r w:rsidRPr="008B1214">
        <w:rPr>
          <w:rFonts w:ascii="Times New Roman" w:eastAsia="Arial" w:hAnsi="Times New Roman" w:cs="Times New Roman"/>
          <w:spacing w:val="-3"/>
          <w:sz w:val="24"/>
          <w:szCs w:val="20"/>
          <w:lang w:val="en-GB" w:eastAsia="en-GB"/>
        </w:rPr>
        <w:t xml:space="preserve"> </w:t>
      </w:r>
      <w:r w:rsidRPr="008B1214">
        <w:rPr>
          <w:rFonts w:ascii="Times New Roman" w:eastAsia="Arial" w:hAnsi="Times New Roman" w:cs="Times New Roman"/>
          <w:sz w:val="24"/>
          <w:szCs w:val="20"/>
          <w:lang w:val="en-GB" w:eastAsia="en-GB"/>
        </w:rPr>
        <w:t>raw</w:t>
      </w:r>
      <w:r w:rsidRPr="008B1214">
        <w:rPr>
          <w:rFonts w:ascii="Times New Roman" w:eastAsia="Arial" w:hAnsi="Times New Roman" w:cs="Times New Roman"/>
          <w:spacing w:val="-3"/>
          <w:sz w:val="24"/>
          <w:szCs w:val="20"/>
          <w:lang w:val="en-GB" w:eastAsia="en-GB"/>
        </w:rPr>
        <w:t xml:space="preserve"> </w:t>
      </w:r>
      <w:r w:rsidRPr="008B1214">
        <w:rPr>
          <w:rFonts w:ascii="Times New Roman" w:eastAsia="Arial" w:hAnsi="Times New Roman" w:cs="Times New Roman"/>
          <w:sz w:val="24"/>
          <w:szCs w:val="20"/>
          <w:lang w:val="en-GB" w:eastAsia="en-GB"/>
        </w:rPr>
        <w:t>materials.</w:t>
      </w:r>
      <w:r w:rsidRPr="008B1214">
        <w:rPr>
          <w:rFonts w:ascii="Times New Roman" w:eastAsia="Arial" w:hAnsi="Times New Roman" w:cs="Times New Roman"/>
          <w:spacing w:val="-7"/>
          <w:sz w:val="24"/>
          <w:szCs w:val="20"/>
          <w:lang w:val="en-GB" w:eastAsia="en-GB"/>
        </w:rPr>
        <w:t xml:space="preserve"> </w:t>
      </w:r>
    </w:p>
    <w:p w:rsidR="008B1214" w:rsidRPr="008B1214" w:rsidRDefault="008B1214" w:rsidP="008B1214">
      <w:pPr>
        <w:spacing w:after="160" w:line="259" w:lineRule="auto"/>
        <w:rPr>
          <w:rFonts w:ascii="Times New Roman" w:eastAsia="Arial" w:hAnsi="Times New Roman" w:cs="Times New Roman"/>
        </w:rPr>
      </w:pPr>
    </w:p>
    <w:p w:rsidR="008B1214" w:rsidRPr="008B1214" w:rsidRDefault="008B1214" w:rsidP="008B1214">
      <w:pPr>
        <w:pBdr>
          <w:top w:val="single" w:sz="2" w:space="1" w:color="008000"/>
          <w:left w:val="single" w:sz="2" w:space="1" w:color="008000"/>
          <w:bottom w:val="single" w:sz="2" w:space="1" w:color="008000"/>
          <w:right w:val="single" w:sz="2" w:space="4" w:color="008000"/>
        </w:pBdr>
        <w:shd w:val="clear" w:color="auto" w:fill="E7E6E6"/>
        <w:spacing w:before="120" w:after="0" w:line="360" w:lineRule="auto"/>
        <w:contextualSpacing/>
        <w:jc w:val="both"/>
        <w:rPr>
          <w:rFonts w:ascii="Times New Roman" w:eastAsia="Arial Black" w:hAnsi="Times New Roman" w:cs="Times New Roman"/>
          <w:b/>
          <w:sz w:val="24"/>
          <w:szCs w:val="20"/>
          <w:lang w:val="en-GB"/>
        </w:rPr>
      </w:pPr>
      <w:r w:rsidRPr="008B1214">
        <w:rPr>
          <w:rFonts w:ascii="Times New Roman" w:eastAsia="Arial Black" w:hAnsi="Times New Roman" w:cs="Times New Roman"/>
          <w:b/>
          <w:sz w:val="24"/>
          <w:szCs w:val="20"/>
          <w:lang w:val="en-GB"/>
        </w:rPr>
        <w:t>Questions for discussion</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What are the various ways of using a ripe tomato fruit?</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How are ripe tomato fruits prepared for cooking?</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ind w:left="360" w:hanging="360"/>
        <w:contextualSpacing/>
        <w:jc w:val="both"/>
        <w:rPr>
          <w:rFonts w:ascii="Times New Roman" w:eastAsia="Times New Roman" w:hAnsi="Times New Roman" w:cs="Times New Roman"/>
          <w:sz w:val="24"/>
          <w:szCs w:val="20"/>
          <w:lang w:val="en-GB" w:eastAsia="en-GB"/>
        </w:rPr>
      </w:pPr>
      <w:r w:rsidRPr="008B1214">
        <w:rPr>
          <w:rFonts w:ascii="Times New Roman" w:eastAsia="Arial" w:hAnsi="Times New Roman" w:cs="Times New Roman"/>
          <w:sz w:val="24"/>
          <w:szCs w:val="20"/>
          <w:lang w:val="en-GB" w:eastAsia="en-GB"/>
        </w:rPr>
        <w:t>What is the importance of processing and preserving tomatoes?</w:t>
      </w:r>
    </w:p>
    <w:p w:rsidR="00F63640" w:rsidRPr="00187113"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r w:rsidRPr="008B1214">
        <w:rPr>
          <w:rFonts w:ascii="Times New Roman" w:eastAsia="Times New Roman" w:hAnsi="Times New Roman" w:cs="Times New Roman"/>
          <w:sz w:val="24"/>
          <w:szCs w:val="20"/>
          <w:lang w:val="en-GB" w:eastAsia="en-GB"/>
        </w:rPr>
        <w:t xml:space="preserve">The Tomato Sauce project illustrates the steps of the project cycle. A flow chart is a good way to represent the project cycle. Here is the flow chart for the Tomato Sauce project. It presents the work sequence of making tomato sauce. It helps to make the work flow in an organized way. </w:t>
      </w:r>
    </w:p>
    <w:p w:rsidR="008B1214" w:rsidRPr="008B1214" w:rsidRDefault="003C2EAD"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b/>
          <w:sz w:val="24"/>
          <w:szCs w:val="20"/>
          <w:lang w:val="en-GB" w:eastAsia="en-GB"/>
        </w:rPr>
      </w:pPr>
      <w:r w:rsidRPr="008B1214">
        <w:rPr>
          <w:rFonts w:ascii="Times New Roman" w:eastAsia="Times New Roman" w:hAnsi="Times New Roman" w:cs="Times New Roman"/>
          <w:noProof/>
          <w:sz w:val="24"/>
          <w:szCs w:val="20"/>
        </w:rPr>
        <w:drawing>
          <wp:anchor distT="0" distB="0" distL="114300" distR="114300" simplePos="0" relativeHeight="251660288" behindDoc="0" locked="0" layoutInCell="1" allowOverlap="1" wp14:anchorId="235A0EEC" wp14:editId="50FB3080">
            <wp:simplePos x="0" y="0"/>
            <wp:positionH relativeFrom="column">
              <wp:posOffset>456565</wp:posOffset>
            </wp:positionH>
            <wp:positionV relativeFrom="paragraph">
              <wp:posOffset>177800</wp:posOffset>
            </wp:positionV>
            <wp:extent cx="5230495" cy="3026410"/>
            <wp:effectExtent l="0" t="0" r="825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495" cy="3026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214" w:rsidRPr="008B1214">
        <w:rPr>
          <w:rFonts w:ascii="Times New Roman" w:eastAsia="Times New Roman" w:hAnsi="Times New Roman" w:cs="Times New Roman"/>
          <w:noProof/>
          <w:sz w:val="24"/>
          <w:szCs w:val="20"/>
        </w:rPr>
        <mc:AlternateContent>
          <mc:Choice Requires="wps">
            <w:drawing>
              <wp:anchor distT="0" distB="0" distL="114300" distR="114300" simplePos="0" relativeHeight="251661312" behindDoc="0" locked="0" layoutInCell="1" allowOverlap="1" wp14:anchorId="0E99C710" wp14:editId="3C7659A6">
                <wp:simplePos x="0" y="0"/>
                <wp:positionH relativeFrom="column">
                  <wp:posOffset>-105410</wp:posOffset>
                </wp:positionH>
                <wp:positionV relativeFrom="paragraph">
                  <wp:posOffset>248285</wp:posOffset>
                </wp:positionV>
                <wp:extent cx="676910" cy="575310"/>
                <wp:effectExtent l="0" t="0" r="2794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575310"/>
                        </a:xfrm>
                        <a:prstGeom prst="rect">
                          <a:avLst/>
                        </a:prstGeom>
                        <a:solidFill>
                          <a:srgbClr val="FFFFFF"/>
                        </a:solidFill>
                        <a:ln w="9525">
                          <a:solidFill>
                            <a:srgbClr val="000000"/>
                          </a:solidFill>
                          <a:miter lim="800000"/>
                          <a:headEnd/>
                          <a:tailEnd/>
                        </a:ln>
                      </wps:spPr>
                      <wps:txbx>
                        <w:txbxContent>
                          <w:p w:rsidR="008B1214" w:rsidRDefault="008B1214" w:rsidP="008B1214">
                            <w:pPr>
                              <w:shd w:val="clear" w:color="auto" w:fill="B4C6E7"/>
                              <w:spacing w:line="240" w:lineRule="auto"/>
                              <w:contextualSpacing/>
                              <w:rPr>
                                <w:sz w:val="18"/>
                                <w:szCs w:val="18"/>
                              </w:rPr>
                            </w:pPr>
                            <w:r>
                              <w:rPr>
                                <w:sz w:val="18"/>
                                <w:szCs w:val="18"/>
                              </w:rPr>
                              <w:t xml:space="preserve">Harvest / Buy Tomatoes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9C710" id="_x0000_t202" coordsize="21600,21600" o:spt="202" path="m,l,21600r21600,l21600,xe">
                <v:stroke joinstyle="miter"/>
                <v:path gradientshapeok="t" o:connecttype="rect"/>
              </v:shapetype>
              <v:shape id="Text Box 3" o:spid="_x0000_s1026" type="#_x0000_t202" style="position:absolute;left:0;text-align:left;margin-left:-8.3pt;margin-top:19.55pt;width:53.3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">
                <v:textbox>
                  <w:txbxContent>
                    <w:p w:rsidR="008B1214" w:rsidRDefault="008B1214" w:rsidP="008B1214">
                      <w:pPr>
                        <w:shd w:val="clear" w:color="auto" w:fill="B4C6E7"/>
                        <w:spacing w:line="240" w:lineRule="auto"/>
                        <w:contextualSpacing/>
                        <w:rPr>
                          <w:sz w:val="18"/>
                          <w:szCs w:val="18"/>
                        </w:rPr>
                      </w:pPr>
                      <w:r>
                        <w:rPr>
                          <w:sz w:val="18"/>
                          <w:szCs w:val="18"/>
                        </w:rPr>
                        <w:t xml:space="preserve">Harvest / Buy Tomatoes </w:t>
                      </w:r>
                    </w:p>
                  </w:txbxContent>
                </v:textbox>
              </v:shape>
            </w:pict>
          </mc:Fallback>
        </mc:AlternateContent>
      </w:r>
      <w:r w:rsidR="008B1214" w:rsidRPr="008B1214">
        <w:rPr>
          <w:rFonts w:ascii="Times New Roman" w:eastAsia="Times New Roman" w:hAnsi="Times New Roman" w:cs="Times New Roman"/>
          <w:noProof/>
          <w:sz w:val="24"/>
          <w:szCs w:val="20"/>
        </w:rPr>
        <w:drawing>
          <wp:anchor distT="0" distB="0" distL="114300" distR="114300" simplePos="0" relativeHeight="251659264" behindDoc="0" locked="0" layoutInCell="1" allowOverlap="1" wp14:anchorId="21CD611A" wp14:editId="5F12E7FA">
            <wp:simplePos x="0" y="0"/>
            <wp:positionH relativeFrom="column">
              <wp:posOffset>457200</wp:posOffset>
            </wp:positionH>
            <wp:positionV relativeFrom="paragraph">
              <wp:posOffset>150495</wp:posOffset>
            </wp:positionV>
            <wp:extent cx="5367020" cy="3115945"/>
            <wp:effectExtent l="0" t="0" r="508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020" cy="311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214" w:rsidRPr="008B1214">
        <w:rPr>
          <w:rFonts w:ascii="Times New Roman" w:eastAsia="Times New Roman" w:hAnsi="Times New Roman" w:cs="Times New Roman"/>
          <w:b/>
          <w:sz w:val="24"/>
          <w:szCs w:val="20"/>
          <w:lang w:val="en-GB" w:eastAsia="en-GB"/>
        </w:rPr>
        <w:t>Flowchart of the Tomato Sauce making process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b/>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b/>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b/>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b/>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F63640" w:rsidRPr="008B1214" w:rsidRDefault="00F63640"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Times New Roman" w:hAnsi="Times New Roman" w:cs="Times New Roman"/>
          <w:sz w:val="24"/>
          <w:szCs w:val="20"/>
          <w:lang w:val="en-GB" w:eastAsia="en-GB"/>
        </w:rPr>
      </w:pPr>
    </w:p>
    <w:p w:rsidR="008B1214" w:rsidRPr="008B1214" w:rsidRDefault="008B1214" w:rsidP="008B1214">
      <w:pPr>
        <w:pBdr>
          <w:top w:val="single" w:sz="2" w:space="1" w:color="008000"/>
          <w:left w:val="single" w:sz="2" w:space="1" w:color="008000"/>
          <w:bottom w:val="single" w:sz="2" w:space="1" w:color="008000"/>
          <w:right w:val="single" w:sz="2" w:space="4" w:color="008000"/>
        </w:pBdr>
        <w:shd w:val="clear" w:color="auto" w:fill="E7E6E6"/>
        <w:spacing w:before="120" w:after="0" w:line="360" w:lineRule="auto"/>
        <w:contextualSpacing/>
        <w:jc w:val="both"/>
        <w:rPr>
          <w:rFonts w:ascii="Times New Roman" w:eastAsia="Times New Roman" w:hAnsi="Times New Roman" w:cs="Times New Roman"/>
          <w:sz w:val="24"/>
          <w:szCs w:val="20"/>
          <w:lang w:val="en-GB"/>
        </w:rPr>
      </w:pPr>
      <w:r w:rsidRPr="008B1214">
        <w:rPr>
          <w:rFonts w:ascii="Times New Roman" w:eastAsia="Times New Roman" w:hAnsi="Times New Roman" w:cs="Times New Roman"/>
          <w:sz w:val="24"/>
          <w:szCs w:val="20"/>
          <w:lang w:val="en-GB"/>
        </w:rPr>
        <w:t>Study the steps in the sequence. This gives you an overview of what you will be doing.</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ind w:left="360" w:hanging="360"/>
        <w:contextualSpacing/>
        <w:jc w:val="both"/>
        <w:rPr>
          <w:rFonts w:ascii="Times New Roman" w:eastAsia="Times New Roman" w:hAnsi="Times New Roman" w:cs="Times New Roman"/>
          <w:sz w:val="24"/>
          <w:szCs w:val="20"/>
          <w:lang w:val="en-GB" w:eastAsia="en-GB"/>
        </w:rPr>
      </w:pPr>
      <w:r w:rsidRPr="008B1214">
        <w:rPr>
          <w:rFonts w:ascii="Times New Roman" w:eastAsia="Times New Roman" w:hAnsi="Times New Roman" w:cs="Times New Roman"/>
          <w:sz w:val="24"/>
          <w:szCs w:val="20"/>
          <w:lang w:val="en-GB" w:eastAsia="en-GB"/>
        </w:rPr>
        <w:t xml:space="preserve">Comment on the sequence for making tomato sauce.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ind w:left="360" w:hanging="360"/>
        <w:contextualSpacing/>
        <w:jc w:val="both"/>
        <w:rPr>
          <w:rFonts w:ascii="Times New Roman" w:eastAsia="Times New Roman" w:hAnsi="Times New Roman" w:cs="Times New Roman"/>
          <w:sz w:val="24"/>
          <w:szCs w:val="20"/>
          <w:lang w:val="en-GB" w:eastAsia="en-GB"/>
        </w:rPr>
      </w:pPr>
      <w:r w:rsidRPr="008B1214">
        <w:rPr>
          <w:rFonts w:ascii="Times New Roman" w:eastAsia="Times New Roman" w:hAnsi="Times New Roman" w:cs="Times New Roman"/>
          <w:sz w:val="24"/>
          <w:szCs w:val="20"/>
          <w:lang w:val="en-GB" w:eastAsia="en-GB"/>
        </w:rPr>
        <w:t xml:space="preserve">What equipment would you need to do this work?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Black" w:hAnsi="Times New Roman" w:cs="Times New Roman"/>
          <w:sz w:val="24"/>
          <w:szCs w:val="20"/>
          <w:lang w:val="en-GB" w:eastAsia="en-GB"/>
        </w:rPr>
      </w:pPr>
      <w:r w:rsidRPr="008B1214">
        <w:rPr>
          <w:rFonts w:ascii="Times New Roman" w:eastAsia="Arial Black" w:hAnsi="Times New Roman" w:cs="Times New Roman"/>
          <w:b/>
          <w:sz w:val="24"/>
          <w:szCs w:val="20"/>
          <w:lang w:val="en-GB" w:eastAsia="en-GB"/>
        </w:rPr>
        <w:lastRenderedPageBreak/>
        <w:t>Ingredients</w:t>
      </w:r>
      <w:r w:rsidR="00187113">
        <w:rPr>
          <w:rFonts w:ascii="Times New Roman" w:eastAsia="Arial Black" w:hAnsi="Times New Roman" w:cs="Times New Roman"/>
          <w:b/>
          <w:sz w:val="24"/>
          <w:szCs w:val="20"/>
          <w:lang w:val="en-GB" w:eastAsia="en-GB"/>
        </w:rPr>
        <w:t>/Materials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w:hAnsi="Times New Roman" w:cs="Times New Roman"/>
          <w:color w:val="221E1F"/>
          <w:sz w:val="24"/>
          <w:szCs w:val="20"/>
          <w:lang w:val="en-GB" w:eastAsia="en-GB"/>
        </w:rPr>
      </w:pPr>
      <w:r w:rsidRPr="008B1214">
        <w:rPr>
          <w:rFonts w:ascii="Times New Roman" w:eastAsia="Arial" w:hAnsi="Times New Roman" w:cs="Times New Roman"/>
          <w:spacing w:val="-48"/>
          <w:sz w:val="24"/>
          <w:szCs w:val="20"/>
          <w:lang w:val="en-GB" w:eastAsia="en-GB"/>
        </w:rPr>
        <w:t>T</w:t>
      </w:r>
      <w:r w:rsidRPr="008B1214">
        <w:rPr>
          <w:rFonts w:ascii="Times New Roman" w:eastAsia="Arial" w:hAnsi="Times New Roman" w:cs="Times New Roman"/>
          <w:sz w:val="24"/>
          <w:szCs w:val="20"/>
          <w:lang w:val="en-GB" w:eastAsia="en-GB"/>
        </w:rPr>
        <w:t xml:space="preserve">o </w:t>
      </w:r>
      <w:r w:rsidRPr="008B1214">
        <w:rPr>
          <w:rFonts w:ascii="Times New Roman" w:eastAsia="Arial" w:hAnsi="Times New Roman" w:cs="Times New Roman"/>
          <w:color w:val="221E1F"/>
          <w:sz w:val="24"/>
          <w:szCs w:val="20"/>
          <w:lang w:val="en-GB" w:eastAsia="en-GB"/>
        </w:rPr>
        <w:t>make Tomato Sauce, you need the following ingredients: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4548"/>
      </w:tblGrid>
      <w:tr w:rsidR="008B1214" w:rsidRPr="008B1214" w:rsidTr="00EB3B7F">
        <w:trPr>
          <w:trHeight w:val="309"/>
        </w:trPr>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b/>
                <w:color w:val="221E1F"/>
                <w:sz w:val="24"/>
                <w:szCs w:val="24"/>
                <w:lang w:val="en-GB" w:eastAsia="en-GB"/>
              </w:rPr>
            </w:pPr>
            <w:r w:rsidRPr="008B1214">
              <w:rPr>
                <w:rFonts w:ascii="Times New Roman" w:eastAsia="Arial" w:hAnsi="Times New Roman" w:cs="Times New Roman"/>
                <w:b/>
                <w:color w:val="221E1F"/>
                <w:sz w:val="24"/>
                <w:szCs w:val="24"/>
                <w:lang w:val="en-GB" w:eastAsia="en-GB"/>
              </w:rPr>
              <w:t>Ingredient</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b/>
                <w:color w:val="221E1F"/>
                <w:sz w:val="24"/>
                <w:szCs w:val="24"/>
                <w:lang w:val="en-GB" w:eastAsia="en-GB"/>
              </w:rPr>
            </w:pPr>
            <w:r w:rsidRPr="008B1214">
              <w:rPr>
                <w:rFonts w:ascii="Times New Roman" w:eastAsia="Arial" w:hAnsi="Times New Roman" w:cs="Times New Roman"/>
                <w:b/>
                <w:color w:val="221E1F"/>
                <w:sz w:val="24"/>
                <w:szCs w:val="24"/>
                <w:lang w:val="en-GB" w:eastAsia="en-GB"/>
              </w:rPr>
              <w:t>Quantity notes</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Tomatoes</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Main raw material</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Onions</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Sugar</w:t>
            </w:r>
          </w:p>
        </w:tc>
        <w:tc>
          <w:tcPr>
            <w:tcW w:w="4548" w:type="dxa"/>
          </w:tcPr>
          <w:p w:rsidR="008B1214" w:rsidRPr="008B1214" w:rsidRDefault="00F63640"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w:t>
            </w:r>
            <w:r w:rsidR="008B1214" w:rsidRPr="008B1214">
              <w:rPr>
                <w:rFonts w:ascii="Times New Roman" w:eastAsia="Arial" w:hAnsi="Times New Roman" w:cs="Times New Roman"/>
                <w:color w:val="221E1F"/>
                <w:sz w:val="24"/>
                <w:szCs w:val="24"/>
                <w:lang w:val="en-GB" w:eastAsia="en-GB"/>
              </w:rPr>
              <w:t>weetener</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Salt</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Cinnamon</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 / 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Cardamom</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 / 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Cumin</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 / 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Mace</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 / 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Black pepper</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White pepper</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Seasoning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Ginger</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Flavouring</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Vinegar</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Flavouring and preservative</w:t>
            </w:r>
          </w:p>
        </w:tc>
      </w:tr>
      <w:tr w:rsidR="008B1214" w:rsidRPr="008B1214" w:rsidTr="00EB3B7F">
        <w:tc>
          <w:tcPr>
            <w:tcW w:w="4950"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Sodium Benzoate</w:t>
            </w:r>
          </w:p>
        </w:tc>
        <w:tc>
          <w:tcPr>
            <w:tcW w:w="4548" w:type="dxa"/>
          </w:tcPr>
          <w:p w:rsidR="008B1214" w:rsidRPr="008B1214" w:rsidRDefault="008B1214" w:rsidP="008B1214">
            <w:pPr>
              <w:spacing w:before="120" w:after="120" w:line="240" w:lineRule="auto"/>
              <w:contextualSpacing/>
              <w:jc w:val="both"/>
              <w:rPr>
                <w:rFonts w:ascii="Times New Roman" w:eastAsia="Arial" w:hAnsi="Times New Roman" w:cs="Times New Roman"/>
                <w:color w:val="221E1F"/>
                <w:sz w:val="24"/>
                <w:szCs w:val="24"/>
                <w:lang w:val="en-GB" w:eastAsia="en-GB"/>
              </w:rPr>
            </w:pPr>
            <w:r w:rsidRPr="008B1214">
              <w:rPr>
                <w:rFonts w:ascii="Times New Roman" w:eastAsia="Arial" w:hAnsi="Times New Roman" w:cs="Times New Roman"/>
                <w:color w:val="221E1F"/>
                <w:sz w:val="24"/>
                <w:szCs w:val="24"/>
                <w:lang w:val="en-GB" w:eastAsia="en-GB"/>
              </w:rPr>
              <w:t>Preservative</w:t>
            </w:r>
          </w:p>
        </w:tc>
      </w:tr>
    </w:tbl>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w:hAnsi="Times New Roman" w:cs="Times New Roman"/>
          <w:i/>
          <w:sz w:val="24"/>
          <w:szCs w:val="20"/>
          <w:lang w:val="en-GB" w:eastAsia="en-GB"/>
        </w:rPr>
      </w:pPr>
      <w:r w:rsidRPr="008B1214">
        <w:rPr>
          <w:rFonts w:ascii="Times New Roman" w:eastAsia="Arial" w:hAnsi="Times New Roman" w:cs="Times New Roman"/>
          <w:i/>
          <w:sz w:val="24"/>
          <w:szCs w:val="20"/>
          <w:lang w:val="en-GB" w:eastAsia="en-GB"/>
        </w:rPr>
        <w:t xml:space="preserve">Note: Sodium Benzoate can be procured from shops selling chemicals.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line="360" w:lineRule="auto"/>
        <w:contextualSpacing/>
        <w:jc w:val="both"/>
        <w:rPr>
          <w:rFonts w:ascii="Times New Roman" w:eastAsia="Arial" w:hAnsi="Times New Roman" w:cs="Times New Roman"/>
          <w:b/>
          <w:bCs/>
          <w:spacing w:val="48"/>
          <w:position w:val="-1"/>
          <w:sz w:val="24"/>
          <w:szCs w:val="20"/>
          <w:lang w:val="en-GB" w:eastAsia="en-GB"/>
        </w:rPr>
      </w:pPr>
      <w:r w:rsidRPr="008B1214">
        <w:rPr>
          <w:rFonts w:ascii="Times New Roman" w:eastAsia="Arial" w:hAnsi="Times New Roman" w:cs="Times New Roman"/>
          <w:b/>
          <w:bCs/>
          <w:position w:val="-1"/>
          <w:sz w:val="24"/>
          <w:szCs w:val="20"/>
          <w:lang w:val="en-GB" w:eastAsia="en-GB"/>
        </w:rPr>
        <w:t>Equipment</w:t>
      </w:r>
      <w:r w:rsidRPr="008B1214">
        <w:rPr>
          <w:rFonts w:ascii="Times New Roman" w:eastAsia="Arial" w:hAnsi="Times New Roman" w:cs="Times New Roman"/>
          <w:b/>
          <w:bCs/>
          <w:spacing w:val="-13"/>
          <w:position w:val="-1"/>
          <w:sz w:val="24"/>
          <w:szCs w:val="20"/>
          <w:lang w:val="en-GB" w:eastAsia="en-GB"/>
        </w:rPr>
        <w:t xml:space="preserve"> </w:t>
      </w:r>
      <w:r w:rsidRPr="008B1214">
        <w:rPr>
          <w:rFonts w:ascii="Times New Roman" w:eastAsia="Arial" w:hAnsi="Times New Roman" w:cs="Times New Roman"/>
          <w:b/>
          <w:bCs/>
          <w:position w:val="-1"/>
          <w:sz w:val="24"/>
          <w:szCs w:val="20"/>
          <w:lang w:val="en-GB" w:eastAsia="en-GB"/>
        </w:rPr>
        <w:t>and tools needed to process tomato sauce:</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 xml:space="preserve">Bowl and buckets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Draining racks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 xml:space="preserve">Protective wear </w:t>
      </w:r>
      <w:r w:rsidRPr="008B1214">
        <w:rPr>
          <w:rFonts w:ascii="Times New Roman" w:eastAsia="Century Gothic" w:hAnsi="Times New Roman" w:cs="Times New Roman"/>
          <w:sz w:val="24"/>
          <w:szCs w:val="20"/>
          <w:lang w:val="en-GB" w:eastAsia="en-GB"/>
        </w:rPr>
        <w:t xml:space="preserve">(latex </w:t>
      </w:r>
      <w:r w:rsidRPr="008B1214">
        <w:rPr>
          <w:rFonts w:ascii="Times New Roman" w:eastAsia="Arial" w:hAnsi="Times New Roman" w:cs="Times New Roman"/>
          <w:sz w:val="24"/>
          <w:szCs w:val="20"/>
          <w:lang w:val="en-GB" w:eastAsia="en-GB"/>
        </w:rPr>
        <w:t>gloves; hair nets)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Cooking pans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Century Gothic" w:hAnsi="Times New Roman" w:cs="Times New Roman"/>
          <w:sz w:val="24"/>
          <w:szCs w:val="20"/>
          <w:lang w:val="en-GB" w:eastAsia="en-GB"/>
        </w:rPr>
      </w:pPr>
      <w:r w:rsidRPr="008B1214">
        <w:rPr>
          <w:rFonts w:ascii="Times New Roman" w:eastAsia="Arial" w:hAnsi="Times New Roman" w:cs="Times New Roman"/>
          <w:color w:val="221E1F"/>
          <w:sz w:val="24"/>
          <w:szCs w:val="20"/>
          <w:lang w:val="en-GB" w:eastAsia="en-GB"/>
        </w:rPr>
        <w:t>Knives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Chopping board/ surface</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Bottling capper and filler (optional)</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Muslin cloth or bag</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 xml:space="preserve">Stirrer or mingling stick </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Cleaning towels/mops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bCs/>
          <w:sz w:val="24"/>
          <w:szCs w:val="20"/>
          <w:lang w:val="en-GB" w:eastAsia="en-GB"/>
        </w:rPr>
        <w:t>Glass Bottles</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 xml:space="preserve">Heat source </w:t>
      </w:r>
      <w:r w:rsidRPr="008B1214">
        <w:rPr>
          <w:rFonts w:ascii="Times New Roman" w:eastAsia="Century Gothic" w:hAnsi="Times New Roman" w:cs="Times New Roman"/>
          <w:sz w:val="24"/>
          <w:szCs w:val="20"/>
          <w:lang w:val="en-GB" w:eastAsia="en-GB"/>
        </w:rPr>
        <w:t xml:space="preserve">– </w:t>
      </w:r>
      <w:r w:rsidRPr="008B1214">
        <w:rPr>
          <w:rFonts w:ascii="Times New Roman" w:eastAsia="Arial" w:hAnsi="Times New Roman" w:cs="Times New Roman"/>
          <w:sz w:val="24"/>
          <w:szCs w:val="20"/>
          <w:lang w:val="en-GB" w:eastAsia="en-GB"/>
        </w:rPr>
        <w:t>a stove, Electric or Gas cooker</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r w:rsidRPr="008B1214">
        <w:rPr>
          <w:rFonts w:ascii="Times New Roman" w:eastAsia="Arial" w:hAnsi="Times New Roman" w:cs="Times New Roman"/>
          <w:sz w:val="24"/>
          <w:szCs w:val="20"/>
          <w:lang w:val="en-GB" w:eastAsia="en-GB"/>
        </w:rPr>
        <w:t>Apron</w:t>
      </w:r>
    </w:p>
    <w:p w:rsidR="008B1214" w:rsidRPr="008B1214" w:rsidRDefault="008B1214" w:rsidP="008B1214">
      <w:pPr>
        <w:pBdr>
          <w:top w:val="single" w:sz="2" w:space="1" w:color="008000"/>
          <w:left w:val="single" w:sz="2" w:space="1" w:color="008000"/>
          <w:bottom w:val="single" w:sz="2" w:space="1" w:color="008000"/>
          <w:right w:val="single" w:sz="2" w:space="4" w:color="008000"/>
        </w:pBdr>
        <w:spacing w:before="120" w:after="120"/>
        <w:ind w:left="360" w:hanging="360"/>
        <w:contextualSpacing/>
        <w:jc w:val="both"/>
        <w:rPr>
          <w:rFonts w:ascii="Times New Roman" w:eastAsia="Arial" w:hAnsi="Times New Roman" w:cs="Times New Roman"/>
          <w:sz w:val="24"/>
          <w:szCs w:val="20"/>
          <w:lang w:val="en-GB" w:eastAsia="en-GB"/>
        </w:rPr>
      </w:pPr>
      <w:proofErr w:type="gramStart"/>
      <w:r w:rsidRPr="008B1214">
        <w:rPr>
          <w:rFonts w:ascii="Times New Roman" w:eastAsia="Arial" w:hAnsi="Times New Roman" w:cs="Times New Roman"/>
          <w:sz w:val="24"/>
          <w:szCs w:val="20"/>
          <w:lang w:val="en-GB" w:eastAsia="en-GB"/>
        </w:rPr>
        <w:t>gloves</w:t>
      </w:r>
      <w:proofErr w:type="gramEnd"/>
    </w:p>
    <w:p w:rsidR="008B1214" w:rsidRPr="008B1214" w:rsidRDefault="008B1214" w:rsidP="008B1214">
      <w:pPr>
        <w:keepNext/>
        <w:spacing w:before="240" w:after="60" w:line="259" w:lineRule="auto"/>
        <w:outlineLvl w:val="0"/>
        <w:rPr>
          <w:rFonts w:ascii="Times New Roman" w:eastAsia="Times New Roman" w:hAnsi="Times New Roman" w:cs="Times New Roman"/>
          <w:b/>
          <w:bCs/>
          <w:color w:val="0070C0"/>
          <w:kern w:val="32"/>
          <w:sz w:val="28"/>
          <w:szCs w:val="28"/>
        </w:rPr>
      </w:pPr>
      <w:bookmarkStart w:id="8" w:name="_Toc71216394"/>
      <w:r w:rsidRPr="008B1214">
        <w:rPr>
          <w:rFonts w:ascii="Times New Roman" w:eastAsia="Times New Roman" w:hAnsi="Times New Roman" w:cs="Times New Roman"/>
          <w:b/>
          <w:bCs/>
          <w:color w:val="0070C0"/>
          <w:kern w:val="32"/>
          <w:sz w:val="28"/>
          <w:szCs w:val="28"/>
        </w:rPr>
        <w:t>Verification</w:t>
      </w:r>
      <w:bookmarkEnd w:id="8"/>
    </w:p>
    <w:p w:rsidR="008B1214" w:rsidRPr="008B1214" w:rsidRDefault="008B1214" w:rsidP="008B1214">
      <w:pPr>
        <w:spacing w:after="120" w:line="240"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Internal verifiers should regularly check on the scores generated by the teachers from the Activity of Integration and projects. This is aimed at ensuring quality, authenticity and credibility of the results of the school-based assessment. The approved scores shall be submitted to the assessment bodies which will compute the 20% contribution to end of cycle summative assessment. </w:t>
      </w:r>
    </w:p>
    <w:p w:rsidR="008B1214" w:rsidRPr="008B1214" w:rsidRDefault="008B1214" w:rsidP="008B1214">
      <w:pPr>
        <w:keepNext/>
        <w:spacing w:before="240" w:after="60" w:line="259" w:lineRule="auto"/>
        <w:outlineLvl w:val="0"/>
        <w:rPr>
          <w:rFonts w:ascii="Times New Roman" w:eastAsia="Times New Roman" w:hAnsi="Times New Roman" w:cs="Times New Roman"/>
          <w:b/>
          <w:bCs/>
          <w:color w:val="0070C0"/>
          <w:kern w:val="32"/>
          <w:sz w:val="28"/>
          <w:szCs w:val="28"/>
        </w:rPr>
      </w:pPr>
      <w:bookmarkStart w:id="9" w:name="_Toc71216395"/>
      <w:r w:rsidRPr="008B1214">
        <w:rPr>
          <w:rFonts w:ascii="Times New Roman" w:eastAsia="Times New Roman" w:hAnsi="Times New Roman" w:cs="Times New Roman"/>
          <w:b/>
          <w:bCs/>
          <w:color w:val="0070C0"/>
          <w:kern w:val="32"/>
          <w:sz w:val="28"/>
          <w:szCs w:val="28"/>
        </w:rPr>
        <w:lastRenderedPageBreak/>
        <w:t>Moderation</w:t>
      </w:r>
      <w:bookmarkEnd w:id="9"/>
      <w:r w:rsidRPr="008B1214">
        <w:rPr>
          <w:rFonts w:ascii="Times New Roman" w:eastAsia="Times New Roman" w:hAnsi="Times New Roman" w:cs="Times New Roman"/>
          <w:b/>
          <w:bCs/>
          <w:color w:val="0070C0"/>
          <w:kern w:val="32"/>
          <w:sz w:val="28"/>
          <w:szCs w:val="28"/>
        </w:rPr>
        <w:t xml:space="preserve"> </w:t>
      </w:r>
    </w:p>
    <w:p w:rsidR="008B1214" w:rsidRPr="008B1214" w:rsidRDefault="008B1214" w:rsidP="008B1214">
      <w:pPr>
        <w:spacing w:after="120" w:line="240"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UNEB is expected to carry out moderation of the SBA done by schools for purpose of validity and reliability.</w:t>
      </w:r>
    </w:p>
    <w:p w:rsidR="008B1214" w:rsidRPr="008B1214" w:rsidRDefault="008B1214" w:rsidP="008B1214">
      <w:pPr>
        <w:keepNext/>
        <w:spacing w:before="240" w:after="60" w:line="259" w:lineRule="auto"/>
        <w:outlineLvl w:val="0"/>
        <w:rPr>
          <w:rFonts w:ascii="Times New Roman" w:eastAsia="Times New Roman" w:hAnsi="Times New Roman" w:cs="Times New Roman"/>
          <w:b/>
          <w:bCs/>
          <w:color w:val="0070C0"/>
          <w:kern w:val="32"/>
          <w:sz w:val="28"/>
          <w:szCs w:val="28"/>
        </w:rPr>
      </w:pPr>
      <w:bookmarkStart w:id="10" w:name="_Toc71216396"/>
      <w:r w:rsidRPr="008B1214">
        <w:rPr>
          <w:rFonts w:ascii="Times New Roman" w:eastAsia="Times New Roman" w:hAnsi="Times New Roman" w:cs="Times New Roman"/>
          <w:b/>
          <w:bCs/>
          <w:color w:val="0070C0"/>
          <w:kern w:val="32"/>
          <w:sz w:val="28"/>
          <w:szCs w:val="28"/>
        </w:rPr>
        <w:t>Submission of 20% scores to the assessment bodies</w:t>
      </w:r>
      <w:bookmarkEnd w:id="10"/>
    </w:p>
    <w:p w:rsidR="008B1214" w:rsidRPr="008B1214" w:rsidRDefault="008B1214" w:rsidP="008B1214">
      <w:pPr>
        <w:spacing w:after="0"/>
        <w:jc w:val="both"/>
        <w:rPr>
          <w:rFonts w:ascii="Times New Roman" w:eastAsia="Calibri" w:hAnsi="Times New Roman" w:cs="Times New Roman"/>
          <w:sz w:val="24"/>
          <w:szCs w:val="24"/>
        </w:rPr>
      </w:pPr>
      <w:r w:rsidRPr="008B1214">
        <w:rPr>
          <w:rFonts w:ascii="Times New Roman" w:eastAsia="MS Mincho" w:hAnsi="Times New Roman" w:cs="Times New Roman"/>
          <w:bCs/>
          <w:sz w:val="24"/>
          <w:szCs w:val="24"/>
        </w:rPr>
        <w:t>At Senior Three and Four</w:t>
      </w:r>
      <w:r w:rsidRPr="008B1214">
        <w:rPr>
          <w:rFonts w:ascii="Times New Roman" w:eastAsia="Calibri" w:hAnsi="Times New Roman" w:cs="Times New Roman"/>
          <w:sz w:val="24"/>
          <w:szCs w:val="24"/>
        </w:rPr>
        <w:t xml:space="preserve"> the scores generated from the learner’s achievement from the Activity of Integration and projects will be recorded by the subject teacher and submitted to the school administration. The school will submit records of learner’s achievement for every class to the assessment bodies annually at the end of an academic year </w:t>
      </w:r>
      <w:r w:rsidRPr="008B1214">
        <w:rPr>
          <w:rFonts w:ascii="Times New Roman" w:eastAsia="MS Mincho" w:hAnsi="Times New Roman" w:cs="Times New Roman"/>
          <w:bCs/>
          <w:sz w:val="24"/>
          <w:szCs w:val="24"/>
        </w:rPr>
        <w:t>to store and later compute into a 20 percentage which is reflected on the Uganda Certificate of Education.</w:t>
      </w:r>
    </w:p>
    <w:p w:rsidR="008B1214" w:rsidRPr="008B1214" w:rsidRDefault="008B1214" w:rsidP="008B1214">
      <w:pPr>
        <w:spacing w:after="0"/>
        <w:jc w:val="both"/>
        <w:rPr>
          <w:rFonts w:ascii="Times New Roman" w:eastAsia="Calibri" w:hAnsi="Times New Roman" w:cs="Times New Roman"/>
          <w:sz w:val="24"/>
          <w:szCs w:val="24"/>
        </w:rPr>
      </w:pPr>
    </w:p>
    <w:p w:rsidR="00187113"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Every learner shall be assigned a Learner Identification Number (LIN) by the Ministry of Education and Sports against which their school records shall be submitted. In case a learner transfers from one school to the other, the same LIN shall be used to access and record his/her performance and progress.</w:t>
      </w:r>
      <w:r w:rsidRPr="008B1214">
        <w:rPr>
          <w:rFonts w:ascii="Times New Roman" w:eastAsia="Calibri" w:hAnsi="Times New Roman" w:cs="Times New Roman"/>
          <w:color w:val="FF0000"/>
          <w:sz w:val="24"/>
          <w:szCs w:val="24"/>
        </w:rPr>
        <w:t xml:space="preserve"> </w:t>
      </w:r>
      <w:r w:rsidRPr="008B1214">
        <w:rPr>
          <w:rFonts w:ascii="Times New Roman" w:eastAsia="Calibri" w:hAnsi="Times New Roman" w:cs="Times New Roman"/>
          <w:sz w:val="24"/>
          <w:szCs w:val="24"/>
        </w:rPr>
        <w:t>From Senior three schools are expected to submit learners’ performance records to the national assessment bodies</w:t>
      </w:r>
    </w:p>
    <w:p w:rsidR="00F63640" w:rsidRDefault="00F63640" w:rsidP="008B1214">
      <w:pPr>
        <w:spacing w:after="0"/>
        <w:jc w:val="both"/>
        <w:rPr>
          <w:rFonts w:ascii="Times New Roman" w:eastAsia="Calibri" w:hAnsi="Times New Roman" w:cs="Times New Roman"/>
          <w:sz w:val="24"/>
          <w:szCs w:val="24"/>
        </w:rPr>
      </w:pPr>
    </w:p>
    <w:p w:rsidR="00187113" w:rsidRPr="00F63640" w:rsidRDefault="00187113" w:rsidP="008B1214">
      <w:pPr>
        <w:spacing w:after="0"/>
        <w:jc w:val="both"/>
        <w:rPr>
          <w:rFonts w:ascii="Times New Roman" w:eastAsia="Calibri" w:hAnsi="Times New Roman" w:cs="Times New Roman"/>
          <w:b/>
          <w:sz w:val="24"/>
          <w:szCs w:val="24"/>
        </w:rPr>
      </w:pPr>
      <w:r w:rsidRPr="00F63640">
        <w:rPr>
          <w:rFonts w:ascii="Times New Roman" w:eastAsia="Calibri" w:hAnsi="Times New Roman" w:cs="Times New Roman"/>
          <w:b/>
          <w:sz w:val="24"/>
          <w:szCs w:val="24"/>
        </w:rPr>
        <w:t>CONCLUSION</w:t>
      </w:r>
    </w:p>
    <w:p w:rsidR="008B1214" w:rsidRDefault="00187113" w:rsidP="00187113">
      <w:pPr>
        <w:pStyle w:val="ListParagraph"/>
        <w:numPr>
          <w:ilvl w:val="0"/>
          <w:numId w:val="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project-based approach to learning can help educators engage students in developing &lt; thinking deeply about the content been studied, while developing critical thinking skills,</w:t>
      </w:r>
      <w:r w:rsidR="00ED3601">
        <w:rPr>
          <w:rFonts w:ascii="Times New Roman" w:eastAsia="Calibri" w:hAnsi="Times New Roman" w:cs="Times New Roman"/>
          <w:sz w:val="24"/>
          <w:szCs w:val="24"/>
        </w:rPr>
        <w:t xml:space="preserve"> communication and collaboration skills</w:t>
      </w:r>
    </w:p>
    <w:p w:rsidR="00ED3601" w:rsidRDefault="00ED3601" w:rsidP="00187113">
      <w:pPr>
        <w:pStyle w:val="ListParagraph"/>
        <w:numPr>
          <w:ilvl w:val="0"/>
          <w:numId w:val="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Project-based-learning connects students to their learning in such a way that traditional instructions often do not.</w:t>
      </w:r>
    </w:p>
    <w:p w:rsidR="00ED3601" w:rsidRDefault="00ED3601" w:rsidP="00187113">
      <w:pPr>
        <w:pStyle w:val="ListParagraph"/>
        <w:numPr>
          <w:ilvl w:val="0"/>
          <w:numId w:val="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Projects shall be based on themes to be identified annually by NCDC and disseminated to schools across the country. The themes shall be reflecting national concerns, Educational objectives and philosophy.</w:t>
      </w:r>
    </w:p>
    <w:p w:rsidR="00ED3601" w:rsidRDefault="00ED3601" w:rsidP="00187113">
      <w:pPr>
        <w:pStyle w:val="ListParagraph"/>
        <w:numPr>
          <w:ilvl w:val="0"/>
          <w:numId w:val="7"/>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However, at school level, the project idea/title shall be identified and developed by the learner in alignment with the theme under the </w:t>
      </w:r>
      <w:r w:rsidR="008B1AB4">
        <w:rPr>
          <w:rFonts w:ascii="Times New Roman" w:eastAsia="Calibri" w:hAnsi="Times New Roman" w:cs="Times New Roman"/>
          <w:sz w:val="24"/>
          <w:szCs w:val="24"/>
        </w:rPr>
        <w:t>guidance of the teacher and/or in consultation with a resource person (i.e. job-related expert/practitioner)</w:t>
      </w:r>
    </w:p>
    <w:p w:rsidR="008B1AB4" w:rsidRDefault="008B1AB4" w:rsidP="008B1AB4">
      <w:pPr>
        <w:pStyle w:val="ListParagraph"/>
        <w:spacing w:after="0"/>
        <w:jc w:val="both"/>
        <w:rPr>
          <w:rFonts w:ascii="Times New Roman" w:eastAsia="Calibri" w:hAnsi="Times New Roman" w:cs="Times New Roman"/>
          <w:sz w:val="24"/>
          <w:szCs w:val="24"/>
        </w:rPr>
      </w:pPr>
    </w:p>
    <w:p w:rsidR="008B1AB4" w:rsidRDefault="008B1AB4" w:rsidP="008B1AB4">
      <w:pPr>
        <w:pStyle w:val="ListParagraph"/>
        <w:spacing w:after="0"/>
        <w:jc w:val="both"/>
        <w:rPr>
          <w:rFonts w:ascii="Times New Roman" w:eastAsia="Calibri" w:hAnsi="Times New Roman" w:cs="Times New Roman"/>
          <w:sz w:val="24"/>
          <w:szCs w:val="24"/>
        </w:rPr>
      </w:pPr>
    </w:p>
    <w:p w:rsidR="008B1AB4" w:rsidRDefault="008B1AB4" w:rsidP="008B1AB4">
      <w:pPr>
        <w:pStyle w:val="ListParagraph"/>
        <w:spacing w:after="0"/>
        <w:jc w:val="both"/>
        <w:rPr>
          <w:rFonts w:ascii="Times New Roman" w:eastAsia="Calibri" w:hAnsi="Times New Roman" w:cs="Times New Roman"/>
          <w:sz w:val="24"/>
          <w:szCs w:val="24"/>
        </w:rPr>
      </w:pPr>
    </w:p>
    <w:p w:rsidR="008B1AB4" w:rsidRPr="008B1AB4" w:rsidRDefault="008B1AB4" w:rsidP="008B1AB4">
      <w:pPr>
        <w:pStyle w:val="ListParagraph"/>
        <w:spacing w:after="0"/>
        <w:jc w:val="center"/>
        <w:rPr>
          <w:rFonts w:ascii="Times New Roman" w:eastAsia="Calibri" w:hAnsi="Times New Roman" w:cs="Times New Roman"/>
          <w:b/>
          <w:sz w:val="40"/>
          <w:szCs w:val="40"/>
        </w:rPr>
      </w:pPr>
      <w:r w:rsidRPr="008B1AB4">
        <w:rPr>
          <w:rFonts w:ascii="Times New Roman" w:eastAsia="Calibri" w:hAnsi="Times New Roman" w:cs="Times New Roman"/>
          <w:b/>
          <w:sz w:val="40"/>
          <w:szCs w:val="40"/>
        </w:rPr>
        <w:t>The end</w:t>
      </w:r>
    </w:p>
    <w:p w:rsidR="008520CC" w:rsidRDefault="008520CC" w:rsidP="008B1214">
      <w:pPr>
        <w:keepNext/>
        <w:spacing w:before="240" w:after="60" w:line="259" w:lineRule="auto"/>
        <w:outlineLvl w:val="0"/>
        <w:rPr>
          <w:rFonts w:ascii="Times New Roman" w:eastAsia="Times New Roman" w:hAnsi="Times New Roman" w:cs="Times New Roman"/>
          <w:b/>
          <w:bCs/>
          <w:color w:val="0070C0"/>
          <w:kern w:val="32"/>
          <w:sz w:val="28"/>
          <w:szCs w:val="28"/>
        </w:rPr>
      </w:pPr>
      <w:bookmarkStart w:id="11" w:name="_Toc71216397"/>
    </w:p>
    <w:p w:rsidR="008520CC" w:rsidRDefault="008520CC" w:rsidP="008B1214">
      <w:pPr>
        <w:keepNext/>
        <w:spacing w:before="240" w:after="60" w:line="259" w:lineRule="auto"/>
        <w:outlineLvl w:val="0"/>
        <w:rPr>
          <w:rFonts w:ascii="Times New Roman" w:eastAsia="Times New Roman" w:hAnsi="Times New Roman" w:cs="Times New Roman"/>
          <w:b/>
          <w:bCs/>
          <w:color w:val="0070C0"/>
          <w:kern w:val="32"/>
          <w:sz w:val="28"/>
          <w:szCs w:val="28"/>
        </w:rPr>
      </w:pPr>
    </w:p>
    <w:p w:rsidR="008B1214" w:rsidRPr="008B1214" w:rsidRDefault="008B1214" w:rsidP="008B1214">
      <w:pPr>
        <w:keepNext/>
        <w:spacing w:before="240" w:after="60" w:line="259" w:lineRule="auto"/>
        <w:outlineLvl w:val="0"/>
        <w:rPr>
          <w:rFonts w:ascii="Times New Roman" w:eastAsia="Times New Roman" w:hAnsi="Times New Roman" w:cs="Times New Roman"/>
          <w:b/>
          <w:bCs/>
          <w:color w:val="0070C0"/>
          <w:kern w:val="32"/>
          <w:sz w:val="28"/>
          <w:szCs w:val="28"/>
        </w:rPr>
      </w:pPr>
      <w:r w:rsidRPr="008B1214">
        <w:rPr>
          <w:rFonts w:ascii="Times New Roman" w:eastAsia="Times New Roman" w:hAnsi="Times New Roman" w:cs="Times New Roman"/>
          <w:b/>
          <w:bCs/>
          <w:color w:val="0070C0"/>
          <w:kern w:val="32"/>
          <w:sz w:val="28"/>
          <w:szCs w:val="28"/>
        </w:rPr>
        <w:t>Reporting on Formative Assessment</w:t>
      </w:r>
      <w:r w:rsidRPr="008B1214">
        <w:rPr>
          <w:rFonts w:ascii="Times New Roman" w:eastAsia="MS Mincho" w:hAnsi="Times New Roman" w:cs="Times New Roman"/>
          <w:b/>
          <w:bCs/>
          <w:color w:val="0070C0"/>
          <w:kern w:val="32"/>
          <w:sz w:val="28"/>
          <w:szCs w:val="28"/>
        </w:rPr>
        <w:t xml:space="preserve"> at School</w:t>
      </w:r>
      <w:bookmarkEnd w:id="11"/>
      <w:r w:rsidRPr="008B1214">
        <w:rPr>
          <w:rFonts w:ascii="Times New Roman" w:eastAsia="MS Mincho" w:hAnsi="Times New Roman" w:cs="Times New Roman"/>
          <w:b/>
          <w:bCs/>
          <w:color w:val="0070C0"/>
          <w:kern w:val="32"/>
          <w:sz w:val="28"/>
          <w:szCs w:val="28"/>
        </w:rPr>
        <w:t xml:space="preserve"> </w:t>
      </w:r>
    </w:p>
    <w:p w:rsidR="008B1214" w:rsidRPr="008B1214" w:rsidRDefault="008B1214" w:rsidP="008B1214">
      <w:pPr>
        <w:spacing w:after="160" w:line="259" w:lineRule="auto"/>
        <w:jc w:val="both"/>
        <w:rPr>
          <w:rFonts w:ascii="Times New Roman" w:eastAsia="MS Mincho" w:hAnsi="Times New Roman" w:cs="Times New Roman"/>
          <w:bCs/>
          <w:sz w:val="24"/>
          <w:szCs w:val="24"/>
        </w:rPr>
      </w:pPr>
      <w:r w:rsidRPr="008B1214">
        <w:rPr>
          <w:rFonts w:ascii="Times New Roman" w:eastAsia="Calibri" w:hAnsi="Times New Roman" w:cs="Times New Roman"/>
          <w:sz w:val="24"/>
          <w:szCs w:val="24"/>
        </w:rPr>
        <w:t xml:space="preserve">The formative assessment which is reported on by the school is during the learning process whereby a few or some of the learning outcomes of the given topic have been realized but </w:t>
      </w:r>
      <w:r w:rsidRPr="008B1214">
        <w:rPr>
          <w:rFonts w:ascii="Times New Roman" w:eastAsia="Calibri" w:hAnsi="Times New Roman" w:cs="Times New Roman"/>
          <w:b/>
          <w:sz w:val="24"/>
          <w:szCs w:val="24"/>
        </w:rPr>
        <w:t>not the entire topic</w:t>
      </w:r>
      <w:r w:rsidRPr="008B1214">
        <w:rPr>
          <w:rFonts w:ascii="Times New Roman" w:eastAsia="Calibri" w:hAnsi="Times New Roman" w:cs="Times New Roman"/>
          <w:sz w:val="24"/>
          <w:szCs w:val="24"/>
        </w:rPr>
        <w:t xml:space="preserve">. It is at this point that a teacher will assess learner’s abilities to identify those that are below standards and need remedial practice. This is conducted for every topic and for all the classes right from Senior One. The learner therefore is prepared for this assessment through the regular classroom activities and remedial exercises before having the end of topic activity of integration assessment. </w:t>
      </w:r>
      <w:r w:rsidRPr="008B1214">
        <w:rPr>
          <w:rFonts w:ascii="Times New Roman" w:eastAsia="MS Mincho" w:hAnsi="Times New Roman" w:cs="Times New Roman"/>
          <w:bCs/>
          <w:sz w:val="24"/>
          <w:szCs w:val="24"/>
        </w:rPr>
        <w:t xml:space="preserve">Reporting on formative assessment at school is giving accountability to the parents, public, the school administrators and the learners on the progress of the learner while at school. </w:t>
      </w:r>
    </w:p>
    <w:p w:rsidR="008B1214" w:rsidRPr="008B1214" w:rsidRDefault="008B1214" w:rsidP="008B1214">
      <w:pPr>
        <w:spacing w:after="160" w:line="259" w:lineRule="auto"/>
        <w:jc w:val="both"/>
        <w:rPr>
          <w:rFonts w:ascii="Times New Roman" w:eastAsia="MS Mincho" w:hAnsi="Times New Roman" w:cs="Times New Roman"/>
          <w:bCs/>
          <w:sz w:val="24"/>
          <w:szCs w:val="24"/>
        </w:rPr>
      </w:pPr>
      <w:r w:rsidRPr="008B1214">
        <w:rPr>
          <w:rFonts w:ascii="Times New Roman" w:eastAsia="MS Mincho" w:hAnsi="Times New Roman" w:cs="Times New Roman"/>
          <w:bCs/>
          <w:sz w:val="24"/>
          <w:szCs w:val="24"/>
        </w:rPr>
        <w:t>The schools are to prepare report cards reflecting the performance or competence level of the learner for each of the topics studied in a given term. (See Sample Report card attached). In addition to the individual report card which is to be given to the parent, the school will have a class chart known as an achievement chart to give an overall view of the class on the topics which have been covered in a given term or year. The information on the achievement chart is used by the school administration to identify learners who need to be followed up and to recognize and reward those that are excelling.</w:t>
      </w:r>
    </w:p>
    <w:p w:rsidR="008B1214" w:rsidRPr="008B1214" w:rsidRDefault="008B1214" w:rsidP="008B1214">
      <w:pPr>
        <w:keepNext/>
        <w:spacing w:before="240" w:after="60" w:line="259" w:lineRule="auto"/>
        <w:outlineLvl w:val="0"/>
        <w:rPr>
          <w:rFonts w:ascii="Times New Roman" w:eastAsia="Times New Roman" w:hAnsi="Times New Roman" w:cs="Times New Roman"/>
          <w:b/>
          <w:bCs/>
          <w:color w:val="0070C0"/>
          <w:kern w:val="32"/>
          <w:sz w:val="28"/>
          <w:szCs w:val="28"/>
        </w:rPr>
      </w:pPr>
      <w:bookmarkStart w:id="12" w:name="_Toc71216398"/>
      <w:r w:rsidRPr="008B1214">
        <w:rPr>
          <w:rFonts w:ascii="Times New Roman" w:eastAsia="Times New Roman" w:hAnsi="Times New Roman" w:cs="Times New Roman"/>
          <w:b/>
          <w:bCs/>
          <w:color w:val="0070C0"/>
          <w:kern w:val="32"/>
          <w:sz w:val="28"/>
          <w:szCs w:val="28"/>
        </w:rPr>
        <w:t>Co-curricular Activities in Schools</w:t>
      </w:r>
      <w:bookmarkEnd w:id="12"/>
    </w:p>
    <w:p w:rsidR="008B1214" w:rsidRPr="008B1214" w:rsidRDefault="008B1214" w:rsidP="008B1214">
      <w:pPr>
        <w:spacing w:after="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Co-curricular activities are an integral part of the curriculum. They include games and sports, clubs and societies.   Co-curricular activities contribute to child development, as they enhance the learning process. They also promote learning by stimulating creative thought, improving social and </w:t>
      </w:r>
      <w:proofErr w:type="spellStart"/>
      <w:r w:rsidRPr="008B1214">
        <w:rPr>
          <w:rFonts w:ascii="Times New Roman" w:eastAsia="Calibri" w:hAnsi="Times New Roman" w:cs="Times New Roman"/>
          <w:sz w:val="24"/>
          <w:szCs w:val="24"/>
        </w:rPr>
        <w:t>organisational</w:t>
      </w:r>
      <w:proofErr w:type="spellEnd"/>
      <w:r w:rsidRPr="008B1214">
        <w:rPr>
          <w:rFonts w:ascii="Times New Roman" w:eastAsia="Calibri" w:hAnsi="Times New Roman" w:cs="Times New Roman"/>
          <w:sz w:val="24"/>
          <w:szCs w:val="24"/>
        </w:rPr>
        <w:t xml:space="preserve"> skills, developing interests, nurturing values, attitudes and learners’ talents. This promotes mental and physical health, hence developing a holistic individual. </w:t>
      </w:r>
    </w:p>
    <w:p w:rsidR="008B1214" w:rsidRPr="008B1214" w:rsidRDefault="008B1214" w:rsidP="008B1214">
      <w:pPr>
        <w:spacing w:after="0"/>
        <w:jc w:val="both"/>
        <w:rPr>
          <w:rFonts w:ascii="Times New Roman" w:eastAsia="Calibri" w:hAnsi="Times New Roman" w:cs="Times New Roman"/>
          <w:sz w:val="24"/>
          <w:szCs w:val="24"/>
        </w:rPr>
      </w:pPr>
    </w:p>
    <w:p w:rsidR="008B1214" w:rsidRPr="008B1214" w:rsidRDefault="008B1214" w:rsidP="008B1214">
      <w:pPr>
        <w:tabs>
          <w:tab w:val="left" w:pos="1036"/>
        </w:tabs>
        <w:spacing w:after="16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Co-curricular activities are necessary and important for all learners including those with special educational needs. This is because they help the learners shed off the stress from the rigor of the academic work, they help in the identification of talent and they complement what is learnt in the classroom. As teachers and the learners conduct co-curricular activities, they should take into consideration both gender differences and roles. Teachers are expected to encourage learners to participate in a range of co-curricular activities.  Learners with special needs should be encouraged to participate in activities which they are capable of doing. It is mandatory for all secondary schools to implement these activities throughout the year. </w:t>
      </w:r>
    </w:p>
    <w:p w:rsidR="008B1214" w:rsidRPr="008B1214" w:rsidRDefault="008B1214" w:rsidP="008B1214">
      <w:pPr>
        <w:tabs>
          <w:tab w:val="left" w:pos="1036"/>
        </w:tabs>
        <w:spacing w:after="16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In addition, sports, games, music, dance and drama galas should be programmed in the different terms of the school year. At school level, administrators are encouraged to award certificates of participation and merit to the learners who excel for purposes of motivation and recognition of performance. </w:t>
      </w:r>
    </w:p>
    <w:p w:rsidR="008B1214" w:rsidRPr="008B1214" w:rsidRDefault="008B1214" w:rsidP="008B1214">
      <w:pPr>
        <w:keepNext/>
        <w:spacing w:before="240" w:after="60" w:line="259" w:lineRule="auto"/>
        <w:outlineLvl w:val="1"/>
        <w:rPr>
          <w:rFonts w:ascii="Times New Roman" w:eastAsia="Times New Roman" w:hAnsi="Times New Roman" w:cs="Times New Roman"/>
          <w:b/>
          <w:bCs/>
          <w:color w:val="0070C0"/>
          <w:sz w:val="28"/>
          <w:szCs w:val="28"/>
        </w:rPr>
      </w:pPr>
      <w:bookmarkStart w:id="13" w:name="_Toc71216399"/>
      <w:r w:rsidRPr="008B1214">
        <w:rPr>
          <w:rFonts w:ascii="Times New Roman" w:eastAsia="Times New Roman" w:hAnsi="Times New Roman" w:cs="Times New Roman"/>
          <w:b/>
          <w:bCs/>
          <w:color w:val="0070C0"/>
          <w:sz w:val="28"/>
          <w:szCs w:val="28"/>
        </w:rPr>
        <w:lastRenderedPageBreak/>
        <w:t>How to assess Co-curricular Activities</w:t>
      </w:r>
      <w:bookmarkEnd w:id="13"/>
    </w:p>
    <w:p w:rsidR="008B1214" w:rsidRPr="008B1214" w:rsidRDefault="008B1214" w:rsidP="008B1214">
      <w:pPr>
        <w:spacing w:after="16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Co-curricular activities should be assessed by the teacher through observation of different aspects such as; talent, values and attitude, team work, time management, leadership, communication and social skills. The teacher should use the observation tool similar to the one provided in Table 2 to track learners’ participation and achievements over a period of time. However, no scores shall be awarded. Assessment of these activities allows to provide feedback to the learner as well as their parents, guardians and other stakeholders; and enables perfection of skills among the learners. </w:t>
      </w:r>
    </w:p>
    <w:p w:rsidR="008B1214" w:rsidRPr="008B1214" w:rsidRDefault="008B1214" w:rsidP="008B1214">
      <w:pPr>
        <w:keepNext/>
        <w:spacing w:before="240" w:after="60" w:line="259" w:lineRule="auto"/>
        <w:outlineLvl w:val="2"/>
        <w:rPr>
          <w:rFonts w:ascii="Times New Roman" w:eastAsia="Times New Roman" w:hAnsi="Times New Roman" w:cs="Times New Roman"/>
          <w:b/>
          <w:bCs/>
          <w:color w:val="0070C0"/>
          <w:sz w:val="28"/>
          <w:szCs w:val="28"/>
        </w:rPr>
      </w:pPr>
      <w:bookmarkStart w:id="14" w:name="_Toc71216400"/>
      <w:r w:rsidRPr="008B1214">
        <w:rPr>
          <w:rFonts w:ascii="Times New Roman" w:eastAsia="Times New Roman" w:hAnsi="Times New Roman" w:cs="Times New Roman"/>
          <w:b/>
          <w:bCs/>
          <w:color w:val="0070C0"/>
          <w:sz w:val="28"/>
          <w:szCs w:val="28"/>
        </w:rPr>
        <w:t>Table 2: Observation tool for co-curricular activities</w:t>
      </w:r>
      <w:bookmarkEnd w:id="14"/>
    </w:p>
    <w:tbl>
      <w:tblPr>
        <w:tblW w:w="9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641"/>
        <w:gridCol w:w="1900"/>
        <w:gridCol w:w="2167"/>
        <w:gridCol w:w="1116"/>
      </w:tblGrid>
      <w:tr w:rsidR="008B1214" w:rsidRPr="008B1214" w:rsidTr="00EB3B7F">
        <w:tc>
          <w:tcPr>
            <w:tcW w:w="4747" w:type="dxa"/>
            <w:gridSpan w:val="2"/>
            <w:vMerge w:val="restart"/>
          </w:tcPr>
          <w:p w:rsidR="008B1214" w:rsidRPr="008B1214" w:rsidRDefault="008B1214" w:rsidP="008B1214">
            <w:pPr>
              <w:spacing w:after="0" w:line="259" w:lineRule="auto"/>
              <w:jc w:val="both"/>
              <w:rPr>
                <w:rFonts w:ascii="Times New Roman" w:eastAsia="Calibri" w:hAnsi="Times New Roman" w:cs="Times New Roman"/>
                <w:b/>
                <w:i/>
                <w:sz w:val="24"/>
                <w:szCs w:val="24"/>
              </w:rPr>
            </w:pPr>
            <w:r w:rsidRPr="008B1214">
              <w:rPr>
                <w:rFonts w:ascii="Times New Roman" w:eastAsia="Calibri" w:hAnsi="Times New Roman" w:cs="Times New Roman"/>
                <w:b/>
                <w:i/>
                <w:sz w:val="24"/>
                <w:szCs w:val="24"/>
              </w:rPr>
              <w:t>Parameter</w:t>
            </w:r>
          </w:p>
        </w:tc>
        <w:tc>
          <w:tcPr>
            <w:tcW w:w="5183" w:type="dxa"/>
            <w:gridSpan w:val="3"/>
          </w:tcPr>
          <w:p w:rsidR="008B1214" w:rsidRPr="008B1214" w:rsidRDefault="008B1214" w:rsidP="008B1214">
            <w:pPr>
              <w:spacing w:after="0" w:line="259" w:lineRule="auto"/>
              <w:jc w:val="both"/>
              <w:rPr>
                <w:rFonts w:ascii="Times New Roman" w:eastAsia="Calibri" w:hAnsi="Times New Roman" w:cs="Times New Roman"/>
                <w:b/>
                <w:i/>
                <w:sz w:val="24"/>
                <w:szCs w:val="24"/>
              </w:rPr>
            </w:pPr>
            <w:r w:rsidRPr="008B1214">
              <w:rPr>
                <w:rFonts w:ascii="Times New Roman" w:eastAsia="Calibri" w:hAnsi="Times New Roman" w:cs="Times New Roman"/>
                <w:b/>
                <w:i/>
                <w:sz w:val="24"/>
                <w:szCs w:val="24"/>
              </w:rPr>
              <w:t>Achievement level</w:t>
            </w:r>
          </w:p>
        </w:tc>
      </w:tr>
      <w:tr w:rsidR="008B1214" w:rsidRPr="008B1214" w:rsidTr="00EB3B7F">
        <w:tc>
          <w:tcPr>
            <w:tcW w:w="4747" w:type="dxa"/>
            <w:gridSpan w:val="2"/>
            <w:vMerge/>
          </w:tcPr>
          <w:p w:rsidR="008B1214" w:rsidRPr="008B1214" w:rsidRDefault="008B1214" w:rsidP="008B1214">
            <w:pPr>
              <w:spacing w:after="0" w:line="259" w:lineRule="auto"/>
              <w:jc w:val="both"/>
              <w:rPr>
                <w:rFonts w:ascii="Times New Roman" w:eastAsia="Calibri" w:hAnsi="Times New Roman" w:cs="Times New Roman"/>
                <w:b/>
                <w:i/>
                <w:sz w:val="24"/>
                <w:szCs w:val="24"/>
              </w:rPr>
            </w:pPr>
          </w:p>
        </w:tc>
        <w:tc>
          <w:tcPr>
            <w:tcW w:w="1900" w:type="dxa"/>
          </w:tcPr>
          <w:p w:rsidR="008B1214" w:rsidRPr="008B1214" w:rsidRDefault="008B1214" w:rsidP="008B1214">
            <w:pPr>
              <w:spacing w:after="0" w:line="259" w:lineRule="auto"/>
              <w:jc w:val="both"/>
              <w:rPr>
                <w:rFonts w:ascii="Times New Roman" w:eastAsia="Calibri" w:hAnsi="Times New Roman" w:cs="Times New Roman"/>
                <w:b/>
                <w:i/>
                <w:sz w:val="24"/>
                <w:szCs w:val="24"/>
              </w:rPr>
            </w:pPr>
            <w:r w:rsidRPr="008B1214">
              <w:rPr>
                <w:rFonts w:ascii="Times New Roman" w:eastAsia="Calibri" w:hAnsi="Times New Roman" w:cs="Times New Roman"/>
                <w:b/>
                <w:i/>
                <w:sz w:val="24"/>
                <w:szCs w:val="24"/>
              </w:rPr>
              <w:t>Outstanding</w:t>
            </w:r>
          </w:p>
        </w:tc>
        <w:tc>
          <w:tcPr>
            <w:tcW w:w="2167" w:type="dxa"/>
          </w:tcPr>
          <w:p w:rsidR="008B1214" w:rsidRPr="008B1214" w:rsidRDefault="008B1214" w:rsidP="008B1214">
            <w:pPr>
              <w:spacing w:after="0" w:line="259" w:lineRule="auto"/>
              <w:jc w:val="both"/>
              <w:rPr>
                <w:rFonts w:ascii="Times New Roman" w:eastAsia="Calibri" w:hAnsi="Times New Roman" w:cs="Times New Roman"/>
                <w:b/>
                <w:i/>
                <w:sz w:val="24"/>
                <w:szCs w:val="24"/>
              </w:rPr>
            </w:pPr>
            <w:r w:rsidRPr="008B1214">
              <w:rPr>
                <w:rFonts w:ascii="Times New Roman" w:eastAsia="Calibri" w:hAnsi="Times New Roman" w:cs="Times New Roman"/>
                <w:b/>
                <w:i/>
                <w:sz w:val="24"/>
                <w:szCs w:val="24"/>
              </w:rPr>
              <w:t>Satisfactory</w:t>
            </w:r>
          </w:p>
        </w:tc>
        <w:tc>
          <w:tcPr>
            <w:tcW w:w="1116" w:type="dxa"/>
          </w:tcPr>
          <w:p w:rsidR="008B1214" w:rsidRPr="008B1214" w:rsidRDefault="008B1214" w:rsidP="008B1214">
            <w:pPr>
              <w:spacing w:after="0" w:line="259" w:lineRule="auto"/>
              <w:jc w:val="both"/>
              <w:rPr>
                <w:rFonts w:ascii="Times New Roman" w:eastAsia="Calibri" w:hAnsi="Times New Roman" w:cs="Times New Roman"/>
                <w:b/>
                <w:i/>
                <w:sz w:val="24"/>
                <w:szCs w:val="24"/>
              </w:rPr>
            </w:pPr>
            <w:r w:rsidRPr="008B1214">
              <w:rPr>
                <w:rFonts w:ascii="Times New Roman" w:eastAsia="Calibri" w:hAnsi="Times New Roman" w:cs="Times New Roman"/>
                <w:b/>
                <w:i/>
                <w:sz w:val="24"/>
                <w:szCs w:val="24"/>
              </w:rPr>
              <w:t xml:space="preserve">Basic </w:t>
            </w: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Attendance </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Participation</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Communication</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Critical thinking and problem solving</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Environmental awareness</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Health and safety awareness</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Leadership</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Empathy</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Self esteem</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Skill/talent display</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Team work</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Time management</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Care for materials and resources</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Use of materials and resources</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Creativity and Innovation</w:t>
            </w:r>
          </w:p>
        </w:tc>
        <w:tc>
          <w:tcPr>
            <w:tcW w:w="1900"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2167"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c>
          <w:tcPr>
            <w:tcW w:w="1116" w:type="dxa"/>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r w:rsidR="008B1214" w:rsidRPr="008B1214" w:rsidTr="00EB3B7F">
        <w:tc>
          <w:tcPr>
            <w:tcW w:w="4747" w:type="dxa"/>
            <w:gridSpan w:val="2"/>
            <w:shd w:val="clear" w:color="auto" w:fill="D9D9D9"/>
          </w:tcPr>
          <w:p w:rsidR="008B1214" w:rsidRPr="008B1214" w:rsidRDefault="008B1214" w:rsidP="008B1214">
            <w:pPr>
              <w:spacing w:after="0" w:line="259" w:lineRule="auto"/>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Gender awareness</w:t>
            </w:r>
          </w:p>
        </w:tc>
        <w:tc>
          <w:tcPr>
            <w:tcW w:w="1900" w:type="dxa"/>
            <w:shd w:val="clear" w:color="auto" w:fill="D9D9D9"/>
          </w:tcPr>
          <w:p w:rsidR="008B1214" w:rsidRPr="008B1214" w:rsidRDefault="008B1214" w:rsidP="008B1214">
            <w:pPr>
              <w:spacing w:after="0" w:line="259" w:lineRule="auto"/>
              <w:jc w:val="both"/>
              <w:rPr>
                <w:rFonts w:ascii="Times New Roman" w:eastAsia="Calibri" w:hAnsi="Times New Roman" w:cs="Times New Roman"/>
                <w:b/>
                <w:i/>
                <w:sz w:val="24"/>
                <w:szCs w:val="24"/>
              </w:rPr>
            </w:pPr>
          </w:p>
        </w:tc>
        <w:tc>
          <w:tcPr>
            <w:tcW w:w="2167" w:type="dxa"/>
            <w:shd w:val="clear" w:color="auto" w:fill="D9D9D9"/>
          </w:tcPr>
          <w:p w:rsidR="008B1214" w:rsidRPr="008B1214" w:rsidRDefault="008B1214" w:rsidP="008B1214">
            <w:pPr>
              <w:spacing w:after="0" w:line="259" w:lineRule="auto"/>
              <w:jc w:val="both"/>
              <w:rPr>
                <w:rFonts w:ascii="Times New Roman" w:eastAsia="Calibri" w:hAnsi="Times New Roman" w:cs="Times New Roman"/>
                <w:b/>
                <w:i/>
                <w:sz w:val="24"/>
                <w:szCs w:val="24"/>
              </w:rPr>
            </w:pPr>
          </w:p>
        </w:tc>
        <w:tc>
          <w:tcPr>
            <w:tcW w:w="1116" w:type="dxa"/>
            <w:shd w:val="clear" w:color="auto" w:fill="D9D9D9"/>
          </w:tcPr>
          <w:p w:rsidR="008B1214" w:rsidRPr="008B1214" w:rsidRDefault="008B1214" w:rsidP="008B1214">
            <w:pPr>
              <w:spacing w:after="0" w:line="259" w:lineRule="auto"/>
              <w:jc w:val="both"/>
              <w:rPr>
                <w:rFonts w:ascii="Times New Roman" w:eastAsia="Calibri" w:hAnsi="Times New Roman" w:cs="Times New Roman"/>
                <w:b/>
                <w:i/>
                <w:sz w:val="24"/>
                <w:szCs w:val="24"/>
              </w:rPr>
            </w:pPr>
          </w:p>
        </w:tc>
      </w:tr>
      <w:tr w:rsidR="008B1214" w:rsidRPr="008B1214" w:rsidTr="00EB3B7F">
        <w:trPr>
          <w:trHeight w:val="593"/>
        </w:trPr>
        <w:tc>
          <w:tcPr>
            <w:tcW w:w="2106" w:type="dxa"/>
          </w:tcPr>
          <w:p w:rsidR="008B1214" w:rsidRPr="008B1214" w:rsidRDefault="008B1214" w:rsidP="008B1214">
            <w:pPr>
              <w:spacing w:after="0" w:line="259" w:lineRule="auto"/>
              <w:ind w:left="180" w:hanging="180"/>
              <w:jc w:val="both"/>
              <w:rPr>
                <w:rFonts w:ascii="Times New Roman" w:eastAsia="Calibri" w:hAnsi="Times New Roman" w:cs="Times New Roman"/>
                <w:sz w:val="24"/>
                <w:szCs w:val="24"/>
              </w:rPr>
            </w:pPr>
            <w:r w:rsidRPr="008B1214">
              <w:rPr>
                <w:rFonts w:ascii="Times New Roman" w:eastAsia="Calibri" w:hAnsi="Times New Roman" w:cs="Times New Roman"/>
                <w:sz w:val="24"/>
                <w:szCs w:val="24"/>
              </w:rPr>
              <w:t>Comments</w:t>
            </w:r>
          </w:p>
        </w:tc>
        <w:tc>
          <w:tcPr>
            <w:tcW w:w="7824" w:type="dxa"/>
            <w:gridSpan w:val="4"/>
          </w:tcPr>
          <w:p w:rsidR="008B1214" w:rsidRPr="008B1214" w:rsidRDefault="008B1214" w:rsidP="008B1214">
            <w:pPr>
              <w:spacing w:after="0" w:line="259" w:lineRule="auto"/>
              <w:jc w:val="both"/>
              <w:rPr>
                <w:rFonts w:ascii="Times New Roman" w:eastAsia="Calibri" w:hAnsi="Times New Roman" w:cs="Times New Roman"/>
                <w:b/>
                <w:sz w:val="24"/>
                <w:szCs w:val="24"/>
              </w:rPr>
            </w:pPr>
          </w:p>
        </w:tc>
      </w:tr>
    </w:tbl>
    <w:p w:rsidR="008B1214" w:rsidRPr="008B1214" w:rsidRDefault="008B1214" w:rsidP="008B1214">
      <w:pPr>
        <w:keepNext/>
        <w:spacing w:before="240" w:after="60" w:line="259" w:lineRule="auto"/>
        <w:outlineLvl w:val="1"/>
        <w:rPr>
          <w:rFonts w:ascii="Times New Roman" w:eastAsia="Times New Roman" w:hAnsi="Times New Roman" w:cs="Times New Roman"/>
          <w:b/>
          <w:bCs/>
          <w:i/>
          <w:iCs/>
          <w:color w:val="0070C0"/>
          <w:sz w:val="28"/>
          <w:szCs w:val="28"/>
        </w:rPr>
      </w:pPr>
      <w:bookmarkStart w:id="15" w:name="_Toc71216401"/>
    </w:p>
    <w:p w:rsidR="008B1214" w:rsidRPr="008B1214" w:rsidRDefault="008B1214" w:rsidP="008B1214">
      <w:pPr>
        <w:keepNext/>
        <w:spacing w:before="240" w:after="60" w:line="259" w:lineRule="auto"/>
        <w:outlineLvl w:val="1"/>
        <w:rPr>
          <w:rFonts w:ascii="Times New Roman" w:eastAsia="Times New Roman" w:hAnsi="Times New Roman" w:cs="Times New Roman"/>
          <w:b/>
          <w:bCs/>
          <w:i/>
          <w:iCs/>
          <w:color w:val="0070C0"/>
          <w:sz w:val="28"/>
          <w:szCs w:val="28"/>
        </w:rPr>
      </w:pPr>
      <w:r w:rsidRPr="008B1214">
        <w:rPr>
          <w:rFonts w:ascii="Times New Roman" w:eastAsia="Times New Roman" w:hAnsi="Times New Roman" w:cs="Times New Roman"/>
          <w:b/>
          <w:bCs/>
          <w:i/>
          <w:iCs/>
          <w:color w:val="0070C0"/>
          <w:sz w:val="28"/>
          <w:szCs w:val="28"/>
        </w:rPr>
        <w:t>Sample Report Card</w:t>
      </w:r>
      <w:bookmarkEnd w:id="15"/>
    </w:p>
    <w:tbl>
      <w:tblPr>
        <w:tblW w:w="9807" w:type="dxa"/>
        <w:tblLayout w:type="fixed"/>
        <w:tblLook w:val="0000" w:firstRow="0" w:lastRow="0" w:firstColumn="0" w:lastColumn="0" w:noHBand="0" w:noVBand="0"/>
      </w:tblPr>
      <w:tblGrid>
        <w:gridCol w:w="9807"/>
      </w:tblGrid>
      <w:tr w:rsidR="008B1214" w:rsidRPr="008B1214" w:rsidTr="00EB3B7F">
        <w:trPr>
          <w:trHeight w:val="148"/>
        </w:trPr>
        <w:tc>
          <w:tcPr>
            <w:tcW w:w="9807" w:type="dxa"/>
          </w:tcPr>
          <w:p w:rsidR="008B1214" w:rsidRPr="008B1214" w:rsidRDefault="008B1214" w:rsidP="008B1214">
            <w:pPr>
              <w:autoSpaceDE w:val="0"/>
              <w:autoSpaceDN w:val="0"/>
              <w:adjustRightInd w:val="0"/>
              <w:spacing w:after="0" w:line="240" w:lineRule="auto"/>
              <w:jc w:val="center"/>
              <w:rPr>
                <w:rFonts w:ascii="Times New Roman" w:eastAsia="Calibri" w:hAnsi="Times New Roman" w:cs="Times New Roman"/>
                <w:color w:val="000000"/>
                <w:sz w:val="28"/>
                <w:szCs w:val="28"/>
              </w:rPr>
            </w:pPr>
            <w:r w:rsidRPr="008B1214">
              <w:rPr>
                <w:rFonts w:ascii="Times New Roman" w:eastAsia="Calibri" w:hAnsi="Times New Roman" w:cs="Times New Roman"/>
                <w:b/>
                <w:bCs/>
                <w:color w:val="000000"/>
                <w:sz w:val="28"/>
                <w:szCs w:val="28"/>
              </w:rPr>
              <w:t>MEDAS COLLEGE SCHOOL</w:t>
            </w:r>
          </w:p>
        </w:tc>
      </w:tr>
    </w:tbl>
    <w:p w:rsidR="008B1214" w:rsidRPr="008B1214" w:rsidRDefault="008B1214" w:rsidP="008B1214">
      <w:pPr>
        <w:spacing w:after="0" w:line="240" w:lineRule="auto"/>
        <w:jc w:val="center"/>
        <w:rPr>
          <w:rFonts w:ascii="Times New Roman" w:eastAsia="Calibri" w:hAnsi="Times New Roman" w:cs="Times New Roman"/>
          <w:b/>
          <w:sz w:val="28"/>
          <w:szCs w:val="28"/>
        </w:rPr>
      </w:pPr>
      <w:r w:rsidRPr="008B1214">
        <w:rPr>
          <w:rFonts w:ascii="Times New Roman" w:eastAsia="Calibri" w:hAnsi="Times New Roman" w:cs="Times New Roman"/>
          <w:b/>
          <w:sz w:val="28"/>
          <w:szCs w:val="28"/>
        </w:rPr>
        <w:t>PO BOX 26734 UGANDA</w:t>
      </w:r>
    </w:p>
    <w:p w:rsidR="008B1214" w:rsidRPr="008B1214" w:rsidRDefault="008B1214" w:rsidP="008B1214">
      <w:pPr>
        <w:spacing w:after="0" w:line="240" w:lineRule="auto"/>
        <w:jc w:val="center"/>
        <w:rPr>
          <w:rFonts w:ascii="Times New Roman" w:eastAsia="Calibri" w:hAnsi="Times New Roman" w:cs="Times New Roman"/>
          <w:b/>
          <w:sz w:val="28"/>
          <w:szCs w:val="28"/>
        </w:rPr>
      </w:pPr>
      <w:r w:rsidRPr="008B1214">
        <w:rPr>
          <w:rFonts w:ascii="Times New Roman" w:eastAsia="Calibri" w:hAnsi="Times New Roman" w:cs="Times New Roman"/>
          <w:b/>
          <w:sz w:val="28"/>
          <w:szCs w:val="28"/>
        </w:rPr>
        <w:t xml:space="preserve">        REPORT CARD FOR TERM ………………. YEAR………</w:t>
      </w:r>
    </w:p>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sz w:val="24"/>
          <w:szCs w:val="24"/>
        </w:rPr>
        <w:t>NAME……………………………………………SEX…………</w:t>
      </w:r>
    </w:p>
    <w:p w:rsidR="008B1214" w:rsidRPr="008B1214" w:rsidRDefault="008B1214" w:rsidP="008B1214">
      <w:pPr>
        <w:rPr>
          <w:rFonts w:ascii="Times New Roman" w:eastAsia="Calibri" w:hAnsi="Times New Roman" w:cs="Times New Roman"/>
          <w:sz w:val="24"/>
          <w:szCs w:val="24"/>
        </w:rPr>
      </w:pPr>
      <w:r w:rsidRPr="008B1214">
        <w:rPr>
          <w:rFonts w:ascii="Times New Roman" w:eastAsia="Calibri" w:hAnsi="Times New Roman" w:cs="Times New Roman"/>
          <w:sz w:val="24"/>
          <w:szCs w:val="24"/>
        </w:rPr>
        <w:t>AGE……CLASS…………HOUSE……………. TERM………………………</w:t>
      </w:r>
    </w:p>
    <w:tbl>
      <w:tblPr>
        <w:tblW w:w="10300"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3"/>
        <w:gridCol w:w="2417"/>
        <w:gridCol w:w="1533"/>
        <w:gridCol w:w="983"/>
        <w:gridCol w:w="1717"/>
        <w:gridCol w:w="2317"/>
      </w:tblGrid>
      <w:tr w:rsidR="008B1214" w:rsidRPr="008B1214" w:rsidTr="00EB3B7F">
        <w:trPr>
          <w:tblHeader/>
        </w:trPr>
        <w:tc>
          <w:tcPr>
            <w:tcW w:w="1333"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lastRenderedPageBreak/>
              <w:t xml:space="preserve">Subject </w:t>
            </w:r>
          </w:p>
        </w:tc>
        <w:tc>
          <w:tcPr>
            <w:tcW w:w="2417"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Competency</w:t>
            </w:r>
          </w:p>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i/>
                <w:sz w:val="20"/>
                <w:szCs w:val="20"/>
              </w:rPr>
              <w:t>What can the learner do</w:t>
            </w:r>
            <w:r w:rsidRPr="008B1214">
              <w:rPr>
                <w:rFonts w:ascii="Times New Roman" w:eastAsia="Calibri" w:hAnsi="Times New Roman" w:cs="Times New Roman"/>
                <w:b/>
                <w:sz w:val="24"/>
                <w:szCs w:val="24"/>
              </w:rPr>
              <w:t>)</w:t>
            </w:r>
          </w:p>
        </w:tc>
        <w:tc>
          <w:tcPr>
            <w:tcW w:w="1533"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Score x/3</w:t>
            </w:r>
          </w:p>
        </w:tc>
        <w:tc>
          <w:tcPr>
            <w:tcW w:w="983"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Grade</w:t>
            </w:r>
          </w:p>
        </w:tc>
        <w:tc>
          <w:tcPr>
            <w:tcW w:w="1717"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Descriptor</w:t>
            </w:r>
          </w:p>
        </w:tc>
        <w:tc>
          <w:tcPr>
            <w:tcW w:w="2317"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Comment(s)</w:t>
            </w:r>
          </w:p>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sz w:val="24"/>
                <w:szCs w:val="24"/>
              </w:rPr>
              <w:t>on</w:t>
            </w:r>
            <w:r w:rsidRPr="008B1214">
              <w:rPr>
                <w:rFonts w:ascii="Times New Roman" w:eastAsia="Calibri" w:hAnsi="Times New Roman" w:cs="Times New Roman"/>
                <w:b/>
                <w:sz w:val="24"/>
                <w:szCs w:val="24"/>
              </w:rPr>
              <w:t xml:space="preserve"> </w:t>
            </w:r>
            <w:r w:rsidRPr="008B1214">
              <w:rPr>
                <w:rFonts w:ascii="Times New Roman" w:eastAsia="Calibri" w:hAnsi="Times New Roman" w:cs="Times New Roman"/>
                <w:i/>
                <w:sz w:val="24"/>
                <w:szCs w:val="24"/>
              </w:rPr>
              <w:t>Achievement and Opportunity to improve</w:t>
            </w:r>
          </w:p>
        </w:tc>
      </w:tr>
      <w:tr w:rsidR="008B1214" w:rsidRPr="008B1214" w:rsidTr="00EB3B7F">
        <w:trPr>
          <w:trHeight w:val="1169"/>
        </w:trPr>
        <w:tc>
          <w:tcPr>
            <w:tcW w:w="1333" w:type="dxa"/>
            <w:vMerge w:val="restart"/>
          </w:tcPr>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sz w:val="24"/>
                <w:szCs w:val="24"/>
              </w:rPr>
              <w:t>ICT</w:t>
            </w:r>
          </w:p>
        </w:tc>
        <w:tc>
          <w:tcPr>
            <w:tcW w:w="2417" w:type="dxa"/>
          </w:tcPr>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sz w:val="24"/>
                <w:szCs w:val="24"/>
              </w:rPr>
              <w:t>Using ICT tools</w:t>
            </w:r>
          </w:p>
        </w:tc>
        <w:tc>
          <w:tcPr>
            <w:tcW w:w="1533" w:type="dxa"/>
          </w:tcPr>
          <w:p w:rsidR="008B1214" w:rsidRPr="008B1214" w:rsidRDefault="008B1214" w:rsidP="008B1214">
            <w:pPr>
              <w:spacing w:after="0" w:line="240" w:lineRule="auto"/>
              <w:jc w:val="center"/>
              <w:rPr>
                <w:rFonts w:ascii="Times New Roman" w:eastAsia="Calibri" w:hAnsi="Times New Roman" w:cs="Times New Roman"/>
                <w:sz w:val="24"/>
                <w:szCs w:val="24"/>
              </w:rPr>
            </w:pPr>
            <w:r w:rsidRPr="008B1214">
              <w:rPr>
                <w:rFonts w:ascii="Times New Roman" w:eastAsia="Calibri" w:hAnsi="Times New Roman" w:cs="Times New Roman"/>
                <w:sz w:val="24"/>
                <w:szCs w:val="24"/>
              </w:rPr>
              <w:t>1.3</w:t>
            </w:r>
          </w:p>
        </w:tc>
        <w:tc>
          <w:tcPr>
            <w:tcW w:w="983" w:type="dxa"/>
          </w:tcPr>
          <w:p w:rsidR="008B1214" w:rsidRPr="008B1214" w:rsidRDefault="008B1214" w:rsidP="008B1214">
            <w:pPr>
              <w:spacing w:after="0" w:line="240" w:lineRule="auto"/>
              <w:jc w:val="center"/>
              <w:rPr>
                <w:rFonts w:ascii="Times New Roman" w:eastAsia="Calibri" w:hAnsi="Times New Roman" w:cs="Times New Roman"/>
              </w:rPr>
            </w:pPr>
            <w:r w:rsidRPr="008B1214">
              <w:rPr>
                <w:rFonts w:ascii="Times New Roman" w:eastAsia="Calibri" w:hAnsi="Times New Roman" w:cs="Times New Roman"/>
              </w:rPr>
              <w:t>C</w:t>
            </w:r>
          </w:p>
        </w:tc>
        <w:tc>
          <w:tcPr>
            <w:tcW w:w="1717" w:type="dxa"/>
          </w:tcPr>
          <w:p w:rsidR="008B1214" w:rsidRPr="008B1214" w:rsidRDefault="008B1214" w:rsidP="008B1214">
            <w:pPr>
              <w:spacing w:after="0" w:line="240" w:lineRule="auto"/>
              <w:jc w:val="center"/>
              <w:rPr>
                <w:rFonts w:ascii="Times New Roman" w:eastAsia="Calibri" w:hAnsi="Times New Roman" w:cs="Times New Roman"/>
              </w:rPr>
            </w:pPr>
            <w:r w:rsidRPr="008B1214">
              <w:rPr>
                <w:rFonts w:ascii="Times New Roman" w:eastAsia="Calibri" w:hAnsi="Times New Roman" w:cs="Times New Roman"/>
              </w:rPr>
              <w:t>Basic</w:t>
            </w:r>
          </w:p>
          <w:p w:rsidR="008B1214" w:rsidRPr="008B1214" w:rsidRDefault="008B1214" w:rsidP="008B1214">
            <w:pPr>
              <w:spacing w:after="0" w:line="240" w:lineRule="auto"/>
              <w:jc w:val="center"/>
              <w:rPr>
                <w:rFonts w:ascii="Times New Roman" w:eastAsia="Calibri" w:hAnsi="Times New Roman" w:cs="Times New Roman"/>
                <w:sz w:val="24"/>
                <w:szCs w:val="24"/>
              </w:rPr>
            </w:pPr>
          </w:p>
        </w:tc>
        <w:tc>
          <w:tcPr>
            <w:tcW w:w="2317" w:type="dxa"/>
          </w:tcPr>
          <w:p w:rsidR="008B1214" w:rsidRPr="008B1214" w:rsidRDefault="008B1214" w:rsidP="008B1214">
            <w:pPr>
              <w:spacing w:after="0" w:line="240" w:lineRule="auto"/>
              <w:rPr>
                <w:rFonts w:ascii="Times New Roman" w:eastAsia="Calibri" w:hAnsi="Times New Roman" w:cs="Times New Roman"/>
              </w:rPr>
            </w:pPr>
            <w:r w:rsidRPr="008B1214">
              <w:rPr>
                <w:rFonts w:ascii="Times New Roman" w:eastAsia="Calibri" w:hAnsi="Times New Roman" w:cs="Times New Roman"/>
              </w:rPr>
              <w:t xml:space="preserve">Uses a tablet. </w:t>
            </w:r>
          </w:p>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rPr>
              <w:t xml:space="preserve">Needs to improve in using modems, projectors, </w:t>
            </w:r>
            <w:proofErr w:type="spellStart"/>
            <w:r w:rsidRPr="008B1214">
              <w:rPr>
                <w:rFonts w:ascii="Times New Roman" w:eastAsia="Calibri" w:hAnsi="Times New Roman" w:cs="Times New Roman"/>
              </w:rPr>
              <w:t>wifi</w:t>
            </w:r>
            <w:proofErr w:type="spellEnd"/>
            <w:r w:rsidRPr="008B1214">
              <w:rPr>
                <w:rFonts w:ascii="Times New Roman" w:eastAsia="Calibri" w:hAnsi="Times New Roman" w:cs="Times New Roman"/>
              </w:rPr>
              <w:t xml:space="preserve"> and cameras.</w:t>
            </w:r>
          </w:p>
        </w:tc>
      </w:tr>
      <w:tr w:rsidR="008B1214" w:rsidRPr="008B1214" w:rsidTr="00EB3B7F">
        <w:trPr>
          <w:trHeight w:val="1259"/>
        </w:trPr>
        <w:tc>
          <w:tcPr>
            <w:tcW w:w="1333" w:type="dxa"/>
            <w:vMerge/>
          </w:tcPr>
          <w:p w:rsidR="008B1214" w:rsidRPr="008B1214" w:rsidRDefault="008B1214" w:rsidP="008B1214">
            <w:pPr>
              <w:spacing w:after="0" w:line="240" w:lineRule="auto"/>
              <w:rPr>
                <w:rFonts w:ascii="Times New Roman" w:eastAsia="Calibri" w:hAnsi="Times New Roman" w:cs="Times New Roman"/>
                <w:sz w:val="24"/>
                <w:szCs w:val="24"/>
              </w:rPr>
            </w:pPr>
          </w:p>
        </w:tc>
        <w:tc>
          <w:tcPr>
            <w:tcW w:w="2417" w:type="dxa"/>
          </w:tcPr>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sz w:val="24"/>
                <w:szCs w:val="24"/>
              </w:rPr>
              <w:t>Using spreadsheet software</w:t>
            </w:r>
          </w:p>
        </w:tc>
        <w:tc>
          <w:tcPr>
            <w:tcW w:w="1533" w:type="dxa"/>
          </w:tcPr>
          <w:p w:rsidR="008B1214" w:rsidRPr="008B1214" w:rsidRDefault="008B1214" w:rsidP="008B1214">
            <w:pPr>
              <w:spacing w:after="0" w:line="240" w:lineRule="auto"/>
              <w:jc w:val="center"/>
              <w:rPr>
                <w:rFonts w:ascii="Times New Roman" w:eastAsia="Calibri" w:hAnsi="Times New Roman" w:cs="Times New Roman"/>
                <w:sz w:val="24"/>
                <w:szCs w:val="24"/>
              </w:rPr>
            </w:pPr>
            <w:r w:rsidRPr="008B1214">
              <w:rPr>
                <w:rFonts w:ascii="Times New Roman" w:eastAsia="Calibri" w:hAnsi="Times New Roman" w:cs="Times New Roman"/>
                <w:sz w:val="24"/>
                <w:szCs w:val="24"/>
              </w:rPr>
              <w:t>1.4</w:t>
            </w:r>
          </w:p>
        </w:tc>
        <w:tc>
          <w:tcPr>
            <w:tcW w:w="983" w:type="dxa"/>
          </w:tcPr>
          <w:p w:rsidR="008B1214" w:rsidRPr="008B1214" w:rsidRDefault="008B1214" w:rsidP="008B1214">
            <w:pPr>
              <w:spacing w:after="0" w:line="240" w:lineRule="auto"/>
              <w:jc w:val="center"/>
              <w:rPr>
                <w:rFonts w:ascii="Times New Roman" w:eastAsia="Calibri" w:hAnsi="Times New Roman" w:cs="Times New Roman"/>
                <w:sz w:val="24"/>
                <w:szCs w:val="24"/>
              </w:rPr>
            </w:pPr>
            <w:r w:rsidRPr="008B1214">
              <w:rPr>
                <w:rFonts w:ascii="Times New Roman" w:eastAsia="Calibri" w:hAnsi="Times New Roman" w:cs="Times New Roman"/>
                <w:sz w:val="24"/>
                <w:szCs w:val="24"/>
              </w:rPr>
              <w:t>C</w:t>
            </w:r>
          </w:p>
        </w:tc>
        <w:tc>
          <w:tcPr>
            <w:tcW w:w="1717" w:type="dxa"/>
          </w:tcPr>
          <w:p w:rsidR="008B1214" w:rsidRPr="008B1214" w:rsidRDefault="008B1214" w:rsidP="008B1214">
            <w:pPr>
              <w:spacing w:after="0" w:line="240" w:lineRule="auto"/>
              <w:jc w:val="center"/>
              <w:rPr>
                <w:rFonts w:ascii="Times New Roman" w:eastAsia="Calibri" w:hAnsi="Times New Roman" w:cs="Times New Roman"/>
                <w:sz w:val="24"/>
                <w:szCs w:val="24"/>
              </w:rPr>
            </w:pPr>
            <w:r w:rsidRPr="008B1214">
              <w:rPr>
                <w:rFonts w:ascii="Times New Roman" w:eastAsia="Calibri" w:hAnsi="Times New Roman" w:cs="Times New Roman"/>
                <w:sz w:val="24"/>
                <w:szCs w:val="24"/>
              </w:rPr>
              <w:t>Basic</w:t>
            </w:r>
          </w:p>
        </w:tc>
        <w:tc>
          <w:tcPr>
            <w:tcW w:w="2317" w:type="dxa"/>
          </w:tcPr>
          <w:p w:rsidR="008B1214" w:rsidRPr="008B1214" w:rsidRDefault="008B1214" w:rsidP="008B1214">
            <w:pPr>
              <w:spacing w:after="0" w:line="240" w:lineRule="auto"/>
              <w:rPr>
                <w:rFonts w:ascii="Times New Roman" w:eastAsia="Calibri" w:hAnsi="Times New Roman" w:cs="Times New Roman"/>
              </w:rPr>
            </w:pPr>
            <w:r w:rsidRPr="008B1214">
              <w:rPr>
                <w:rFonts w:ascii="Times New Roman" w:eastAsia="Calibri" w:hAnsi="Times New Roman" w:cs="Times New Roman"/>
              </w:rPr>
              <w:t>Enters data in a spreadsheet.</w:t>
            </w:r>
          </w:p>
          <w:p w:rsidR="008B1214" w:rsidRPr="008B1214" w:rsidRDefault="008B1214" w:rsidP="008B1214">
            <w:pPr>
              <w:spacing w:after="0" w:line="240" w:lineRule="auto"/>
              <w:rPr>
                <w:rFonts w:ascii="Times New Roman" w:eastAsia="Calibri" w:hAnsi="Times New Roman" w:cs="Times New Roman"/>
              </w:rPr>
            </w:pPr>
            <w:r w:rsidRPr="008B1214">
              <w:rPr>
                <w:rFonts w:ascii="Times New Roman" w:eastAsia="Calibri" w:hAnsi="Times New Roman" w:cs="Times New Roman"/>
              </w:rPr>
              <w:t>Needs to improve on using formulae to compute sum, min, and max averages</w:t>
            </w:r>
          </w:p>
        </w:tc>
      </w:tr>
      <w:tr w:rsidR="008B1214" w:rsidRPr="008B1214" w:rsidTr="00EB3B7F">
        <w:trPr>
          <w:trHeight w:val="1088"/>
        </w:trPr>
        <w:tc>
          <w:tcPr>
            <w:tcW w:w="1333" w:type="dxa"/>
          </w:tcPr>
          <w:p w:rsidR="008B1214" w:rsidRPr="008B1214" w:rsidRDefault="008B1214" w:rsidP="008B1214">
            <w:pPr>
              <w:spacing w:after="0" w:line="240" w:lineRule="auto"/>
              <w:rPr>
                <w:rFonts w:ascii="Times New Roman" w:eastAsia="Calibri" w:hAnsi="Times New Roman" w:cs="Times New Roman"/>
                <w:sz w:val="24"/>
                <w:szCs w:val="24"/>
              </w:rPr>
            </w:pPr>
            <w:r w:rsidRPr="008B1214">
              <w:rPr>
                <w:rFonts w:ascii="Times New Roman" w:eastAsia="Calibri" w:hAnsi="Times New Roman" w:cs="Times New Roman"/>
                <w:sz w:val="24"/>
                <w:szCs w:val="24"/>
              </w:rPr>
              <w:t xml:space="preserve">History &amp; </w:t>
            </w:r>
            <w:proofErr w:type="spellStart"/>
            <w:r w:rsidRPr="008B1214">
              <w:rPr>
                <w:rFonts w:ascii="Times New Roman" w:eastAsia="Calibri" w:hAnsi="Times New Roman" w:cs="Times New Roman"/>
                <w:sz w:val="24"/>
                <w:szCs w:val="24"/>
              </w:rPr>
              <w:t>PEd</w:t>
            </w:r>
            <w:proofErr w:type="spellEnd"/>
          </w:p>
        </w:tc>
        <w:tc>
          <w:tcPr>
            <w:tcW w:w="2417" w:type="dxa"/>
          </w:tcPr>
          <w:p w:rsidR="008B1214" w:rsidRPr="008B1214" w:rsidRDefault="008B1214" w:rsidP="008B1214">
            <w:pPr>
              <w:spacing w:after="0" w:line="240" w:lineRule="auto"/>
              <w:rPr>
                <w:rFonts w:ascii="Times New Roman" w:eastAsia="Calibri" w:hAnsi="Times New Roman" w:cs="Times New Roman"/>
                <w:sz w:val="24"/>
                <w:szCs w:val="24"/>
              </w:rPr>
            </w:pPr>
          </w:p>
        </w:tc>
        <w:tc>
          <w:tcPr>
            <w:tcW w:w="1533" w:type="dxa"/>
          </w:tcPr>
          <w:p w:rsidR="008B1214" w:rsidRPr="008B1214" w:rsidRDefault="008B1214" w:rsidP="008B1214">
            <w:pPr>
              <w:spacing w:after="0" w:line="240" w:lineRule="auto"/>
              <w:rPr>
                <w:rFonts w:ascii="Times New Roman" w:eastAsia="Calibri" w:hAnsi="Times New Roman" w:cs="Times New Roman"/>
                <w:sz w:val="24"/>
                <w:szCs w:val="24"/>
              </w:rPr>
            </w:pPr>
          </w:p>
        </w:tc>
        <w:tc>
          <w:tcPr>
            <w:tcW w:w="983" w:type="dxa"/>
          </w:tcPr>
          <w:p w:rsidR="008B1214" w:rsidRPr="008B1214" w:rsidRDefault="008B1214" w:rsidP="008B1214">
            <w:pPr>
              <w:spacing w:after="0" w:line="240" w:lineRule="auto"/>
              <w:rPr>
                <w:rFonts w:ascii="Times New Roman" w:eastAsia="Calibri" w:hAnsi="Times New Roman" w:cs="Times New Roman"/>
                <w:sz w:val="24"/>
                <w:szCs w:val="24"/>
              </w:rPr>
            </w:pPr>
          </w:p>
        </w:tc>
        <w:tc>
          <w:tcPr>
            <w:tcW w:w="1717" w:type="dxa"/>
          </w:tcPr>
          <w:p w:rsidR="008B1214" w:rsidRPr="008B1214" w:rsidRDefault="008B1214" w:rsidP="008B1214">
            <w:pPr>
              <w:spacing w:after="0" w:line="240" w:lineRule="auto"/>
              <w:rPr>
                <w:rFonts w:ascii="Times New Roman" w:eastAsia="Calibri" w:hAnsi="Times New Roman" w:cs="Times New Roman"/>
                <w:sz w:val="24"/>
                <w:szCs w:val="24"/>
              </w:rPr>
            </w:pPr>
          </w:p>
        </w:tc>
        <w:tc>
          <w:tcPr>
            <w:tcW w:w="2317" w:type="dxa"/>
          </w:tcPr>
          <w:p w:rsidR="008B1214" w:rsidRPr="008B1214" w:rsidRDefault="008B1214" w:rsidP="008B1214">
            <w:pPr>
              <w:spacing w:after="0" w:line="240" w:lineRule="auto"/>
              <w:rPr>
                <w:rFonts w:ascii="Times New Roman" w:eastAsia="Calibri" w:hAnsi="Times New Roman" w:cs="Times New Roman"/>
                <w:sz w:val="24"/>
                <w:szCs w:val="24"/>
              </w:rPr>
            </w:pPr>
          </w:p>
        </w:tc>
      </w:tr>
    </w:tbl>
    <w:p w:rsidR="008B1214" w:rsidRPr="008B1214" w:rsidRDefault="008B1214" w:rsidP="008B1214">
      <w:pPr>
        <w:rPr>
          <w:rFonts w:ascii="Times New Roman" w:eastAsia="Calibri" w:hAnsi="Times New Roman" w:cs="Times New Roman"/>
        </w:rPr>
      </w:pPr>
    </w:p>
    <w:tbl>
      <w:tblPr>
        <w:tblW w:w="10283"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1359"/>
        <w:gridCol w:w="7749"/>
      </w:tblGrid>
      <w:tr w:rsidR="008B1214" w:rsidRPr="008B1214" w:rsidTr="00EB3B7F">
        <w:trPr>
          <w:trHeight w:val="453"/>
        </w:trPr>
        <w:tc>
          <w:tcPr>
            <w:tcW w:w="1175" w:type="dxa"/>
          </w:tcPr>
          <w:p w:rsidR="008B1214" w:rsidRPr="008B1214" w:rsidRDefault="008B1214" w:rsidP="008B1214">
            <w:pPr>
              <w:spacing w:after="0" w:line="240" w:lineRule="auto"/>
              <w:rPr>
                <w:rFonts w:ascii="Times New Roman" w:eastAsia="Calibri" w:hAnsi="Times New Roman" w:cs="Times New Roman"/>
                <w:b/>
                <w:sz w:val="24"/>
                <w:szCs w:val="24"/>
              </w:rPr>
            </w:pPr>
            <w:r w:rsidRPr="008B1214">
              <w:rPr>
                <w:rFonts w:ascii="Times New Roman" w:eastAsia="Calibri" w:hAnsi="Times New Roman" w:cs="Times New Roman"/>
                <w:b/>
                <w:sz w:val="24"/>
                <w:szCs w:val="24"/>
              </w:rPr>
              <w:t>Grade</w:t>
            </w:r>
          </w:p>
        </w:tc>
        <w:tc>
          <w:tcPr>
            <w:tcW w:w="1359" w:type="dxa"/>
          </w:tcPr>
          <w:p w:rsidR="008B1214" w:rsidRPr="008B1214" w:rsidRDefault="008B1214" w:rsidP="008B1214">
            <w:pPr>
              <w:rPr>
                <w:rFonts w:ascii="Times New Roman" w:eastAsia="Calibri" w:hAnsi="Times New Roman" w:cs="Times New Roman"/>
              </w:rPr>
            </w:pPr>
            <w:r w:rsidRPr="008B1214">
              <w:rPr>
                <w:rFonts w:ascii="Times New Roman" w:eastAsia="Calibri" w:hAnsi="Times New Roman" w:cs="Times New Roman"/>
                <w:b/>
                <w:sz w:val="24"/>
                <w:szCs w:val="24"/>
              </w:rPr>
              <w:t>Score range</w:t>
            </w:r>
          </w:p>
        </w:tc>
        <w:tc>
          <w:tcPr>
            <w:tcW w:w="7749" w:type="dxa"/>
          </w:tcPr>
          <w:p w:rsidR="008B1214" w:rsidRPr="008B1214" w:rsidRDefault="008B1214" w:rsidP="008B1214">
            <w:pPr>
              <w:rPr>
                <w:rFonts w:ascii="Times New Roman" w:eastAsia="Calibri" w:hAnsi="Times New Roman" w:cs="Times New Roman"/>
              </w:rPr>
            </w:pPr>
            <w:r w:rsidRPr="008B1214">
              <w:rPr>
                <w:rFonts w:ascii="Times New Roman" w:eastAsia="Calibri" w:hAnsi="Times New Roman" w:cs="Times New Roman"/>
                <w:b/>
                <w:sz w:val="24"/>
                <w:szCs w:val="24"/>
              </w:rPr>
              <w:t>Descriptor</w:t>
            </w:r>
          </w:p>
        </w:tc>
      </w:tr>
      <w:tr w:rsidR="008B1214" w:rsidRPr="008B1214" w:rsidTr="00EB3B7F">
        <w:trPr>
          <w:trHeight w:val="427"/>
        </w:trPr>
        <w:tc>
          <w:tcPr>
            <w:tcW w:w="1175" w:type="dxa"/>
          </w:tcPr>
          <w:p w:rsidR="008B1214" w:rsidRPr="008B1214" w:rsidRDefault="008B1214" w:rsidP="008B1214">
            <w:pPr>
              <w:rPr>
                <w:rFonts w:ascii="Times New Roman" w:eastAsia="Calibri" w:hAnsi="Times New Roman" w:cs="Times New Roman"/>
              </w:rPr>
            </w:pPr>
            <w:r w:rsidRPr="008B1214">
              <w:rPr>
                <w:rFonts w:ascii="Times New Roman" w:eastAsia="Calibri" w:hAnsi="Times New Roman" w:cs="Times New Roman"/>
              </w:rPr>
              <w:t>A</w:t>
            </w:r>
          </w:p>
        </w:tc>
        <w:tc>
          <w:tcPr>
            <w:tcW w:w="135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color w:val="010202"/>
                <w:sz w:val="20"/>
              </w:rPr>
            </w:pPr>
            <w:r w:rsidRPr="008B1214">
              <w:rPr>
                <w:rFonts w:ascii="Times New Roman" w:eastAsia="Myriad Pro Light" w:hAnsi="Times New Roman" w:cs="Times New Roman"/>
                <w:color w:val="010202"/>
                <w:sz w:val="20"/>
              </w:rPr>
              <w:t>2.5- 3.0</w:t>
            </w:r>
          </w:p>
        </w:tc>
        <w:tc>
          <w:tcPr>
            <w:tcW w:w="774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sz w:val="20"/>
              </w:rPr>
            </w:pPr>
            <w:r w:rsidRPr="008B1214">
              <w:rPr>
                <w:rFonts w:ascii="Times New Roman" w:eastAsia="Myriad Pro Light" w:hAnsi="Times New Roman" w:cs="Times New Roman"/>
                <w:b/>
              </w:rPr>
              <w:t>Outstanding</w:t>
            </w:r>
            <w:r w:rsidRPr="008B1214">
              <w:rPr>
                <w:rFonts w:ascii="Times New Roman" w:eastAsia="Myriad Pro Light" w:hAnsi="Times New Roman" w:cs="Times New Roman"/>
                <w:b/>
                <w:color w:val="010202"/>
                <w:sz w:val="20"/>
              </w:rPr>
              <w:t>:</w:t>
            </w:r>
            <w:r w:rsidRPr="008B1214">
              <w:rPr>
                <w:rFonts w:ascii="Times New Roman" w:eastAsia="Myriad Pro Light" w:hAnsi="Times New Roman" w:cs="Times New Roman"/>
                <w:color w:val="010202"/>
                <w:sz w:val="20"/>
              </w:rPr>
              <w:t xml:space="preserve"> Most or All LOs achieved for overall achievement</w:t>
            </w:r>
          </w:p>
        </w:tc>
      </w:tr>
      <w:tr w:rsidR="008B1214" w:rsidRPr="008B1214" w:rsidTr="00EB3B7F">
        <w:trPr>
          <w:trHeight w:val="440"/>
        </w:trPr>
        <w:tc>
          <w:tcPr>
            <w:tcW w:w="1175" w:type="dxa"/>
          </w:tcPr>
          <w:p w:rsidR="008B1214" w:rsidRPr="008B1214" w:rsidRDefault="008B1214" w:rsidP="008B1214">
            <w:pPr>
              <w:rPr>
                <w:rFonts w:ascii="Times New Roman" w:eastAsia="Calibri" w:hAnsi="Times New Roman" w:cs="Times New Roman"/>
              </w:rPr>
            </w:pPr>
            <w:r w:rsidRPr="008B1214">
              <w:rPr>
                <w:rFonts w:ascii="Times New Roman" w:eastAsia="Calibri" w:hAnsi="Times New Roman" w:cs="Times New Roman"/>
              </w:rPr>
              <w:t>B</w:t>
            </w:r>
          </w:p>
        </w:tc>
        <w:tc>
          <w:tcPr>
            <w:tcW w:w="135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color w:val="010202"/>
                <w:sz w:val="20"/>
              </w:rPr>
            </w:pPr>
            <w:r w:rsidRPr="008B1214">
              <w:rPr>
                <w:rFonts w:ascii="Times New Roman" w:eastAsia="Myriad Pro Light" w:hAnsi="Times New Roman" w:cs="Times New Roman"/>
                <w:color w:val="010202"/>
                <w:sz w:val="20"/>
              </w:rPr>
              <w:t>1.5 -2.4</w:t>
            </w:r>
          </w:p>
        </w:tc>
        <w:tc>
          <w:tcPr>
            <w:tcW w:w="774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sz w:val="20"/>
              </w:rPr>
            </w:pPr>
            <w:r w:rsidRPr="008B1214">
              <w:rPr>
                <w:rFonts w:ascii="Times New Roman" w:eastAsia="Myriad Pro Light" w:hAnsi="Times New Roman" w:cs="Times New Roman"/>
                <w:b/>
              </w:rPr>
              <w:t>Moderate (Satisfactory)</w:t>
            </w:r>
            <w:r w:rsidRPr="008B1214">
              <w:rPr>
                <w:rFonts w:ascii="Times New Roman" w:eastAsia="Myriad Pro Light" w:hAnsi="Times New Roman" w:cs="Times New Roman"/>
                <w:b/>
                <w:color w:val="010202"/>
                <w:sz w:val="20"/>
              </w:rPr>
              <w:t>:</w:t>
            </w:r>
            <w:r w:rsidRPr="008B1214">
              <w:rPr>
                <w:rFonts w:ascii="Times New Roman" w:eastAsia="Myriad Pro Light" w:hAnsi="Times New Roman" w:cs="Times New Roman"/>
                <w:color w:val="010202"/>
                <w:sz w:val="20"/>
              </w:rPr>
              <w:t xml:space="preserve"> Many LOs achieved, enough for overall achievement.</w:t>
            </w:r>
          </w:p>
        </w:tc>
      </w:tr>
      <w:tr w:rsidR="008B1214" w:rsidRPr="008B1214" w:rsidTr="00EB3B7F">
        <w:trPr>
          <w:trHeight w:val="427"/>
        </w:trPr>
        <w:tc>
          <w:tcPr>
            <w:tcW w:w="1175" w:type="dxa"/>
          </w:tcPr>
          <w:p w:rsidR="008B1214" w:rsidRPr="008B1214" w:rsidRDefault="008B1214" w:rsidP="008B1214">
            <w:pPr>
              <w:rPr>
                <w:rFonts w:ascii="Times New Roman" w:eastAsia="Calibri" w:hAnsi="Times New Roman" w:cs="Times New Roman"/>
              </w:rPr>
            </w:pPr>
            <w:r w:rsidRPr="008B1214">
              <w:rPr>
                <w:rFonts w:ascii="Times New Roman" w:eastAsia="Calibri" w:hAnsi="Times New Roman" w:cs="Times New Roman"/>
              </w:rPr>
              <w:t>C</w:t>
            </w:r>
          </w:p>
        </w:tc>
        <w:tc>
          <w:tcPr>
            <w:tcW w:w="135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color w:val="010202"/>
                <w:sz w:val="20"/>
              </w:rPr>
            </w:pPr>
            <w:r w:rsidRPr="008B1214">
              <w:rPr>
                <w:rFonts w:ascii="Times New Roman" w:eastAsia="Myriad Pro Light" w:hAnsi="Times New Roman" w:cs="Times New Roman"/>
                <w:color w:val="010202"/>
                <w:sz w:val="20"/>
              </w:rPr>
              <w:t>0.9-1.4</w:t>
            </w:r>
          </w:p>
        </w:tc>
        <w:tc>
          <w:tcPr>
            <w:tcW w:w="7749" w:type="dxa"/>
          </w:tcPr>
          <w:p w:rsidR="008B1214" w:rsidRPr="008B1214" w:rsidRDefault="008B1214" w:rsidP="008B1214">
            <w:pPr>
              <w:widowControl w:val="0"/>
              <w:autoSpaceDE w:val="0"/>
              <w:autoSpaceDN w:val="0"/>
              <w:spacing w:before="51" w:after="0" w:line="240" w:lineRule="auto"/>
              <w:ind w:left="117"/>
              <w:rPr>
                <w:rFonts w:ascii="Times New Roman" w:eastAsia="Myriad Pro Light" w:hAnsi="Times New Roman" w:cs="Times New Roman"/>
                <w:sz w:val="20"/>
              </w:rPr>
            </w:pPr>
            <w:r w:rsidRPr="008B1214">
              <w:rPr>
                <w:rFonts w:ascii="Times New Roman" w:eastAsia="Myriad Pro Light" w:hAnsi="Times New Roman" w:cs="Times New Roman"/>
                <w:b/>
              </w:rPr>
              <w:t>Basic (Emergent)</w:t>
            </w:r>
            <w:r w:rsidRPr="008B1214">
              <w:rPr>
                <w:rFonts w:ascii="Times New Roman" w:eastAsia="Myriad Pro Light" w:hAnsi="Times New Roman" w:cs="Times New Roman"/>
                <w:b/>
                <w:color w:val="010202"/>
                <w:sz w:val="20"/>
              </w:rPr>
              <w:t>:</w:t>
            </w:r>
            <w:r w:rsidRPr="008B1214">
              <w:rPr>
                <w:rFonts w:ascii="Times New Roman" w:eastAsia="Myriad Pro Light" w:hAnsi="Times New Roman" w:cs="Times New Roman"/>
                <w:color w:val="010202"/>
                <w:sz w:val="20"/>
              </w:rPr>
              <w:t xml:space="preserve"> Few LOs achieved, but not suﬃcient for overall achievement.</w:t>
            </w:r>
          </w:p>
        </w:tc>
      </w:tr>
    </w:tbl>
    <w:p w:rsidR="00BF78FE" w:rsidRPr="008B1214" w:rsidRDefault="00BF78FE">
      <w:pPr>
        <w:rPr>
          <w:rFonts w:ascii="Times New Roman" w:hAnsi="Times New Roman" w:cs="Times New Roman"/>
        </w:rPr>
      </w:pPr>
    </w:p>
    <w:sectPr w:rsidR="00BF78FE" w:rsidRPr="008B12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05F" w:rsidRDefault="00FA305F" w:rsidP="003A19A4">
      <w:pPr>
        <w:spacing w:after="0" w:line="240" w:lineRule="auto"/>
      </w:pPr>
      <w:r>
        <w:separator/>
      </w:r>
    </w:p>
  </w:endnote>
  <w:endnote w:type="continuationSeparator" w:id="0">
    <w:p w:rsidR="00FA305F" w:rsidRDefault="00FA305F" w:rsidP="003A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yriad Pro Light">
    <w:altName w:val="Arial"/>
    <w:charset w:val="00"/>
    <w:family w:val="swiss"/>
    <w:pitch w:val="default"/>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9324"/>
      <w:docPartObj>
        <w:docPartGallery w:val="Page Numbers (Bottom of Page)"/>
        <w:docPartUnique/>
      </w:docPartObj>
    </w:sdtPr>
    <w:sdtEndPr>
      <w:rPr>
        <w:noProof/>
      </w:rPr>
    </w:sdtEndPr>
    <w:sdtContent>
      <w:p w:rsidR="003A19A4" w:rsidRDefault="003A19A4">
        <w:pPr>
          <w:pStyle w:val="Footer"/>
          <w:jc w:val="center"/>
        </w:pPr>
        <w:r>
          <w:fldChar w:fldCharType="begin"/>
        </w:r>
        <w:r>
          <w:instrText xml:space="preserve"> PAGE   \* MERGEFORMAT </w:instrText>
        </w:r>
        <w:r>
          <w:fldChar w:fldCharType="separate"/>
        </w:r>
        <w:r w:rsidR="009677EB">
          <w:rPr>
            <w:noProof/>
          </w:rPr>
          <w:t>7</w:t>
        </w:r>
        <w:r>
          <w:rPr>
            <w:noProof/>
          </w:rPr>
          <w:fldChar w:fldCharType="end"/>
        </w:r>
      </w:p>
    </w:sdtContent>
  </w:sdt>
  <w:p w:rsidR="003A19A4" w:rsidRDefault="003A1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05F" w:rsidRDefault="00FA305F" w:rsidP="003A19A4">
      <w:pPr>
        <w:spacing w:after="0" w:line="240" w:lineRule="auto"/>
      </w:pPr>
      <w:r>
        <w:separator/>
      </w:r>
    </w:p>
  </w:footnote>
  <w:footnote w:type="continuationSeparator" w:id="0">
    <w:p w:rsidR="00FA305F" w:rsidRDefault="00FA305F" w:rsidP="003A1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46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A32F90"/>
    <w:multiLevelType w:val="hybridMultilevel"/>
    <w:tmpl w:val="AD9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36782"/>
    <w:multiLevelType w:val="hybridMultilevel"/>
    <w:tmpl w:val="7A440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34F1A"/>
    <w:multiLevelType w:val="multilevel"/>
    <w:tmpl w:val="47234F1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47856C13"/>
    <w:multiLevelType w:val="hybridMultilevel"/>
    <w:tmpl w:val="88604012"/>
    <w:lvl w:ilvl="0" w:tplc="AE8EF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AF239A"/>
    <w:multiLevelType w:val="hybridMultilevel"/>
    <w:tmpl w:val="FD0E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17375"/>
    <w:multiLevelType w:val="hybridMultilevel"/>
    <w:tmpl w:val="1CAE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1729C"/>
    <w:multiLevelType w:val="multilevel"/>
    <w:tmpl w:val="036CB730"/>
    <w:lvl w:ilvl="0">
      <w:start w:val="1"/>
      <w:numFmt w:val="none"/>
      <w:lvlText w:val="i."/>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61227FC"/>
    <w:multiLevelType w:val="hybridMultilevel"/>
    <w:tmpl w:val="69E4C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83A16"/>
    <w:multiLevelType w:val="hybridMultilevel"/>
    <w:tmpl w:val="CF908044"/>
    <w:lvl w:ilvl="0" w:tplc="9014E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930D35"/>
    <w:multiLevelType w:val="hybridMultilevel"/>
    <w:tmpl w:val="9E5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583191"/>
    <w:multiLevelType w:val="hybridMultilevel"/>
    <w:tmpl w:val="B0B80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B27DD"/>
    <w:multiLevelType w:val="hybridMultilevel"/>
    <w:tmpl w:val="EF701DC6"/>
    <w:lvl w:ilvl="0" w:tplc="C45A3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6A4F5A"/>
    <w:multiLevelType w:val="multilevel"/>
    <w:tmpl w:val="656A4F5A"/>
    <w:lvl w:ilvl="0">
      <w:start w:val="1"/>
      <w:numFmt w:val="bullet"/>
      <w:lvlText w:val=""/>
      <w:lvlJc w:val="left"/>
      <w:pPr>
        <w:tabs>
          <w:tab w:val="num" w:pos="-420"/>
        </w:tabs>
        <w:ind w:left="300" w:hanging="360"/>
      </w:pPr>
      <w:rPr>
        <w:rFonts w:ascii="Symbol" w:hAnsi="Symbol" w:hint="default"/>
      </w:rPr>
    </w:lvl>
    <w:lvl w:ilvl="1">
      <w:start w:val="1"/>
      <w:numFmt w:val="bullet"/>
      <w:lvlText w:val="o"/>
      <w:lvlJc w:val="left"/>
      <w:pPr>
        <w:tabs>
          <w:tab w:val="num" w:pos="-420"/>
        </w:tabs>
        <w:ind w:left="1020" w:hanging="360"/>
      </w:pPr>
      <w:rPr>
        <w:rFonts w:ascii="Courier New" w:hAnsi="Courier New" w:cs="Courier New" w:hint="default"/>
      </w:rPr>
    </w:lvl>
    <w:lvl w:ilvl="2">
      <w:start w:val="1"/>
      <w:numFmt w:val="bullet"/>
      <w:lvlText w:val=""/>
      <w:lvlJc w:val="left"/>
      <w:pPr>
        <w:tabs>
          <w:tab w:val="num" w:pos="-420"/>
        </w:tabs>
        <w:ind w:left="1740" w:hanging="360"/>
      </w:pPr>
      <w:rPr>
        <w:rFonts w:ascii="Wingdings" w:hAnsi="Wingdings" w:hint="default"/>
      </w:rPr>
    </w:lvl>
    <w:lvl w:ilvl="3">
      <w:start w:val="1"/>
      <w:numFmt w:val="bullet"/>
      <w:lvlText w:val=""/>
      <w:lvlJc w:val="left"/>
      <w:pPr>
        <w:tabs>
          <w:tab w:val="num" w:pos="-420"/>
        </w:tabs>
        <w:ind w:left="2460" w:hanging="360"/>
      </w:pPr>
      <w:rPr>
        <w:rFonts w:ascii="Symbol" w:hAnsi="Symbol" w:hint="default"/>
      </w:rPr>
    </w:lvl>
    <w:lvl w:ilvl="4">
      <w:start w:val="1"/>
      <w:numFmt w:val="bullet"/>
      <w:lvlText w:val="o"/>
      <w:lvlJc w:val="left"/>
      <w:pPr>
        <w:tabs>
          <w:tab w:val="num" w:pos="-420"/>
        </w:tabs>
        <w:ind w:left="3180" w:hanging="360"/>
      </w:pPr>
      <w:rPr>
        <w:rFonts w:ascii="Courier New" w:hAnsi="Courier New" w:cs="Courier New" w:hint="default"/>
      </w:rPr>
    </w:lvl>
    <w:lvl w:ilvl="5">
      <w:start w:val="1"/>
      <w:numFmt w:val="bullet"/>
      <w:lvlText w:val=""/>
      <w:lvlJc w:val="left"/>
      <w:pPr>
        <w:tabs>
          <w:tab w:val="num" w:pos="-420"/>
        </w:tabs>
        <w:ind w:left="3900" w:hanging="360"/>
      </w:pPr>
      <w:rPr>
        <w:rFonts w:ascii="Wingdings" w:hAnsi="Wingdings" w:hint="default"/>
      </w:rPr>
    </w:lvl>
    <w:lvl w:ilvl="6">
      <w:start w:val="1"/>
      <w:numFmt w:val="bullet"/>
      <w:lvlText w:val=""/>
      <w:lvlJc w:val="left"/>
      <w:pPr>
        <w:tabs>
          <w:tab w:val="num" w:pos="-420"/>
        </w:tabs>
        <w:ind w:left="4620" w:hanging="360"/>
      </w:pPr>
      <w:rPr>
        <w:rFonts w:ascii="Symbol" w:hAnsi="Symbol" w:hint="default"/>
      </w:rPr>
    </w:lvl>
    <w:lvl w:ilvl="7">
      <w:start w:val="1"/>
      <w:numFmt w:val="bullet"/>
      <w:lvlText w:val="o"/>
      <w:lvlJc w:val="left"/>
      <w:pPr>
        <w:tabs>
          <w:tab w:val="num" w:pos="-420"/>
        </w:tabs>
        <w:ind w:left="5340" w:hanging="360"/>
      </w:pPr>
      <w:rPr>
        <w:rFonts w:ascii="Courier New" w:hAnsi="Courier New" w:cs="Courier New" w:hint="default"/>
      </w:rPr>
    </w:lvl>
    <w:lvl w:ilvl="8">
      <w:start w:val="1"/>
      <w:numFmt w:val="bullet"/>
      <w:lvlText w:val=""/>
      <w:lvlJc w:val="left"/>
      <w:pPr>
        <w:tabs>
          <w:tab w:val="num" w:pos="-420"/>
        </w:tabs>
        <w:ind w:left="6060" w:hanging="360"/>
      </w:pPr>
      <w:rPr>
        <w:rFonts w:ascii="Wingdings" w:hAnsi="Wingdings" w:hint="default"/>
      </w:rPr>
    </w:lvl>
  </w:abstractNum>
  <w:abstractNum w:abstractNumId="14">
    <w:nsid w:val="66866837"/>
    <w:multiLevelType w:val="multilevel"/>
    <w:tmpl w:val="66866837"/>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66B2760A"/>
    <w:multiLevelType w:val="hybridMultilevel"/>
    <w:tmpl w:val="0456D696"/>
    <w:lvl w:ilvl="0" w:tplc="C45A3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7F3094"/>
    <w:multiLevelType w:val="hybridMultilevel"/>
    <w:tmpl w:val="BD423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CE282E"/>
    <w:multiLevelType w:val="multilevel"/>
    <w:tmpl w:val="79CE28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4"/>
  </w:num>
  <w:num w:numId="4">
    <w:abstractNumId w:val="3"/>
  </w:num>
  <w:num w:numId="5">
    <w:abstractNumId w:val="10"/>
  </w:num>
  <w:num w:numId="6">
    <w:abstractNumId w:val="1"/>
  </w:num>
  <w:num w:numId="7">
    <w:abstractNumId w:val="11"/>
  </w:num>
  <w:num w:numId="8">
    <w:abstractNumId w:val="16"/>
  </w:num>
  <w:num w:numId="9">
    <w:abstractNumId w:val="7"/>
  </w:num>
  <w:num w:numId="10">
    <w:abstractNumId w:val="0"/>
  </w:num>
  <w:num w:numId="11">
    <w:abstractNumId w:val="6"/>
  </w:num>
  <w:num w:numId="12">
    <w:abstractNumId w:val="2"/>
  </w:num>
  <w:num w:numId="13">
    <w:abstractNumId w:val="8"/>
  </w:num>
  <w:num w:numId="14">
    <w:abstractNumId w:val="5"/>
  </w:num>
  <w:num w:numId="15">
    <w:abstractNumId w:val="4"/>
  </w:num>
  <w:num w:numId="16">
    <w:abstractNumId w:val="9"/>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14"/>
    <w:rsid w:val="000354FE"/>
    <w:rsid w:val="00174D3A"/>
    <w:rsid w:val="00187113"/>
    <w:rsid w:val="002A6751"/>
    <w:rsid w:val="002C2DFB"/>
    <w:rsid w:val="002E7E50"/>
    <w:rsid w:val="003A19A4"/>
    <w:rsid w:val="003C2EAD"/>
    <w:rsid w:val="0040625E"/>
    <w:rsid w:val="00481635"/>
    <w:rsid w:val="005D094C"/>
    <w:rsid w:val="00661158"/>
    <w:rsid w:val="0078458A"/>
    <w:rsid w:val="007D014E"/>
    <w:rsid w:val="00825518"/>
    <w:rsid w:val="00827F04"/>
    <w:rsid w:val="0083504D"/>
    <w:rsid w:val="00846E54"/>
    <w:rsid w:val="008520CC"/>
    <w:rsid w:val="008B1214"/>
    <w:rsid w:val="008B1AB4"/>
    <w:rsid w:val="00936DDF"/>
    <w:rsid w:val="009677EB"/>
    <w:rsid w:val="009944BA"/>
    <w:rsid w:val="009B2904"/>
    <w:rsid w:val="00A12D12"/>
    <w:rsid w:val="00BF78FE"/>
    <w:rsid w:val="00C5217F"/>
    <w:rsid w:val="00CE1C6A"/>
    <w:rsid w:val="00CE72CD"/>
    <w:rsid w:val="00D54901"/>
    <w:rsid w:val="00D62F81"/>
    <w:rsid w:val="00D723AF"/>
    <w:rsid w:val="00DD4797"/>
    <w:rsid w:val="00EB6FAA"/>
    <w:rsid w:val="00ED3601"/>
    <w:rsid w:val="00F5380D"/>
    <w:rsid w:val="00F63640"/>
    <w:rsid w:val="00F63AE9"/>
    <w:rsid w:val="00FA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8F847-5333-4B47-93D5-E975BECD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04"/>
    <w:pPr>
      <w:ind w:left="720"/>
      <w:contextualSpacing/>
    </w:pPr>
  </w:style>
  <w:style w:type="paragraph" w:styleId="Header">
    <w:name w:val="header"/>
    <w:basedOn w:val="Normal"/>
    <w:link w:val="HeaderChar"/>
    <w:uiPriority w:val="99"/>
    <w:unhideWhenUsed/>
    <w:rsid w:val="003A1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9A4"/>
  </w:style>
  <w:style w:type="paragraph" w:styleId="Footer">
    <w:name w:val="footer"/>
    <w:basedOn w:val="Normal"/>
    <w:link w:val="FooterChar"/>
    <w:uiPriority w:val="99"/>
    <w:unhideWhenUsed/>
    <w:rsid w:val="003A1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2CBE5-4155-42BA-A93A-29F26A9B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12</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Amaga</dc:creator>
  <cp:lastModifiedBy>SESEMAT</cp:lastModifiedBy>
  <cp:revision>17</cp:revision>
  <dcterms:created xsi:type="dcterms:W3CDTF">2022-09-29T17:31:00Z</dcterms:created>
  <dcterms:modified xsi:type="dcterms:W3CDTF">2022-10-10T13:38:00Z</dcterms:modified>
</cp:coreProperties>
</file>