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7520926D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51BF3903" w14:textId="77777777" w:rsidR="002B16F8" w:rsidRPr="0051661B" w:rsidRDefault="00EB0EB7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SCLISK   </w:t>
            </w:r>
            <w:bookmarkStart w:id="0" w:name="_GoBack"/>
            <w:bookmarkEnd w:id="0"/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2FFB06C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C40B0BA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E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 SSEFF    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1184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BIOLOGY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2341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68C8A9A2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35F15669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7D9E52FC" w14:textId="77777777" w:rsidR="002B16F8" w:rsidRPr="0051661B" w:rsidRDefault="002B16F8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3DE28342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35D2629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631D8FC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00228DDC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48A8D0FE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0F66703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67EC1BA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67EE243E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5A9D956A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068CC59A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6185550C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531C9EBA" w14:textId="77777777" w:rsidR="009F0A76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0C021898" w14:textId="77777777" w:rsidR="00053EFF" w:rsidRDefault="009F0A76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47763C96" w14:textId="77777777" w:rsidR="0009114B" w:rsidRDefault="0009114B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FF1744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9F0A76" w:rsidRPr="009F0A76">
              <w:rPr>
                <w:rFonts w:ascii="Times New Roman" w:hAnsi="Times New Roman" w:cs="Times New Roman"/>
                <w:sz w:val="24"/>
              </w:rPr>
              <w:t>NUTRITION TYPES AND NUTRIENT COMPOUNDS</w:t>
            </w:r>
          </w:p>
        </w:tc>
        <w:tc>
          <w:tcPr>
            <w:tcW w:w="1710" w:type="dxa"/>
            <w:vAlign w:val="center"/>
          </w:tcPr>
          <w:p w14:paraId="5E2C5E33" w14:textId="77777777" w:rsidR="00053EFF" w:rsidRPr="003C7F8A" w:rsidRDefault="009F0A76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The learner understands that organisms have different nutritional requirements, and that humans have different requirements; depending on age and other factors.</w:t>
            </w:r>
          </w:p>
        </w:tc>
        <w:tc>
          <w:tcPr>
            <w:tcW w:w="2250" w:type="dxa"/>
            <w:vAlign w:val="center"/>
          </w:tcPr>
          <w:p w14:paraId="6726A3D7" w14:textId="77777777" w:rsidR="00053EFF" w:rsidRDefault="00053EFF" w:rsidP="0090708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0685CBA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722262">
              <w:rPr>
                <w:rFonts w:ascii="Times New Roman" w:hAnsi="Times New Roman" w:cs="Times New Roman"/>
                <w:sz w:val="24"/>
              </w:rPr>
              <w:t>underst</w:t>
            </w:r>
            <w:r>
              <w:rPr>
                <w:rFonts w:ascii="Times New Roman" w:hAnsi="Times New Roman" w:cs="Times New Roman"/>
                <w:sz w:val="24"/>
              </w:rPr>
              <w:t xml:space="preserve">and the term nutrition (k, u) </w:t>
            </w:r>
          </w:p>
          <w:p w14:paraId="4EBA1B71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722262">
              <w:rPr>
                <w:rFonts w:ascii="Times New Roman" w:hAnsi="Times New Roman" w:cs="Times New Roman"/>
                <w:sz w:val="24"/>
              </w:rPr>
              <w:t xml:space="preserve"> identify the food nutrients, their sources</w:t>
            </w:r>
            <w:r>
              <w:rPr>
                <w:rFonts w:ascii="Times New Roman" w:hAnsi="Times New Roman" w:cs="Times New Roman"/>
                <w:sz w:val="24"/>
              </w:rPr>
              <w:t xml:space="preserve">, and importance to humans (u) </w:t>
            </w:r>
          </w:p>
          <w:p w14:paraId="54BBB004" w14:textId="77777777" w:rsidR="00053EFF" w:rsidRDefault="00722262" w:rsidP="00722262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722262">
              <w:rPr>
                <w:rFonts w:ascii="Times New Roman" w:hAnsi="Times New Roman" w:cs="Times New Roman"/>
                <w:sz w:val="24"/>
              </w:rPr>
              <w:t>perform food tests for various nutrients (only quality testing required) (s)</w:t>
            </w:r>
          </w:p>
        </w:tc>
        <w:tc>
          <w:tcPr>
            <w:tcW w:w="2250" w:type="dxa"/>
            <w:vAlign w:val="center"/>
          </w:tcPr>
          <w:p w14:paraId="3F5C6DDB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57EF53AF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36A3459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C66F0A7" w14:textId="77777777" w:rsidR="00053EFF" w:rsidRDefault="00C75209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42B2AF5" w14:textId="77777777" w:rsidR="00053EFF" w:rsidRDefault="00053EFF" w:rsidP="006D26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471BCF3F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0EA805A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F4AB5B8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402A1016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8B7F755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4983B77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4F2E17ED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658B4D1" w14:textId="77777777" w:rsidR="00053EFF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2623">
              <w:rPr>
                <w:rFonts w:ascii="Times New Roman" w:hAnsi="Times New Roman" w:cs="Times New Roman"/>
                <w:sz w:val="24"/>
              </w:rPr>
              <w:t>Biology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781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="00794405"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41D87FA" w14:textId="77777777" w:rsidR="00216781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BF63152" w14:textId="77777777" w:rsidR="00794405" w:rsidRPr="00810D97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26E34">
              <w:rPr>
                <w:rFonts w:ascii="Times New Roman" w:hAnsi="Times New Roman" w:cs="Times New Roman"/>
                <w:sz w:val="24"/>
              </w:rPr>
              <w:t xml:space="preserve">by </w:t>
            </w:r>
            <w:proofErr w:type="spellStart"/>
            <w:r w:rsidR="00126E34"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ECF1D23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2262" w:rsidRPr="00810D97" w14:paraId="2FDBDD9E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A79EB35" w14:textId="77777777" w:rsidR="00722262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62413914" w14:textId="77777777" w:rsidR="00722262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7B379286" w14:textId="77777777" w:rsidR="00722262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1DFD0BDA" w14:textId="77777777" w:rsidR="00722262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0FBC76B3" w14:textId="77777777" w:rsidR="00722262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C2275F6" w14:textId="77777777" w:rsidR="00722262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9F0A76">
              <w:rPr>
                <w:rFonts w:ascii="Times New Roman" w:hAnsi="Times New Roman" w:cs="Times New Roman"/>
                <w:sz w:val="24"/>
              </w:rPr>
              <w:t>NUTRITION TYPES AND NUTRIENT COMPOUNDS</w:t>
            </w:r>
          </w:p>
        </w:tc>
        <w:tc>
          <w:tcPr>
            <w:tcW w:w="1710" w:type="dxa"/>
            <w:vAlign w:val="center"/>
          </w:tcPr>
          <w:p w14:paraId="61143C67" w14:textId="77777777" w:rsidR="00722262" w:rsidRPr="003C7F8A" w:rsidRDefault="00722262" w:rsidP="007222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The learner understands that organisms have different nutritional requirements, and that humans have different requirements; depending on age and other factors.</w:t>
            </w:r>
          </w:p>
        </w:tc>
        <w:tc>
          <w:tcPr>
            <w:tcW w:w="2250" w:type="dxa"/>
            <w:vAlign w:val="center"/>
          </w:tcPr>
          <w:p w14:paraId="605E13AF" w14:textId="77777777" w:rsidR="00722262" w:rsidRDefault="00722262" w:rsidP="0072226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425F95E" w14:textId="77777777" w:rsidR="00B05193" w:rsidRDefault="00722262" w:rsidP="00B05193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722262">
              <w:rPr>
                <w:rFonts w:ascii="Times New Roman" w:hAnsi="Times New Roman" w:cs="Times New Roman"/>
                <w:sz w:val="24"/>
              </w:rPr>
              <w:t xml:space="preserve">appreciate the importance of a diet containing </w:t>
            </w:r>
            <w:r w:rsidR="00B05193">
              <w:rPr>
                <w:rFonts w:ascii="Times New Roman" w:hAnsi="Times New Roman" w:cs="Times New Roman"/>
                <w:sz w:val="24"/>
              </w:rPr>
              <w:t>the different nutrients (u, v)</w:t>
            </w:r>
          </w:p>
          <w:p w14:paraId="0FDC47FE" w14:textId="77777777" w:rsidR="00722262" w:rsidRDefault="00722262" w:rsidP="00B05193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722262">
              <w:rPr>
                <w:rFonts w:ascii="Times New Roman" w:hAnsi="Times New Roman" w:cs="Times New Roman"/>
                <w:sz w:val="24"/>
              </w:rPr>
              <w:t xml:space="preserve"> appreciate the concept of balanced diet in relation to age, sex, and an individual’s activity (u, v)</w:t>
            </w:r>
          </w:p>
        </w:tc>
        <w:tc>
          <w:tcPr>
            <w:tcW w:w="2250" w:type="dxa"/>
            <w:vAlign w:val="center"/>
          </w:tcPr>
          <w:p w14:paraId="10C2A1A2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5BF8CD6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08A9E11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0DEF873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4EE1A6F" w14:textId="77777777" w:rsidR="00722262" w:rsidRDefault="00722262" w:rsidP="007222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4D78F92D" w14:textId="77777777" w:rsidR="00722262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4FC1FEB" w14:textId="77777777" w:rsidR="00722262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7615BC7" w14:textId="77777777" w:rsidR="00722262" w:rsidRPr="001E73BE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D0AC039" w14:textId="77777777" w:rsidR="00722262" w:rsidRPr="00810D97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07D503B" w14:textId="77777777" w:rsidR="00722262" w:rsidRPr="00810D97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27BB54A" w14:textId="77777777" w:rsidR="00722262" w:rsidRPr="00810D97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EE680CB" w14:textId="77777777" w:rsidR="00722262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BE7CC55" w14:textId="77777777" w:rsidR="00722262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1696A888" w14:textId="77777777" w:rsidR="00722262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CCC201B" w14:textId="77777777" w:rsidR="00722262" w:rsidRPr="00810D97" w:rsidRDefault="00722262" w:rsidP="007222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DF87637" w14:textId="77777777" w:rsidR="00722262" w:rsidRPr="00810D97" w:rsidRDefault="00722262" w:rsidP="0072226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5193" w:rsidRPr="00810D97" w14:paraId="0E453DFC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0D1D4BC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2CDAFE13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851E735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291FC0F6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423A55A3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2F437DD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9F0A76">
              <w:rPr>
                <w:rFonts w:ascii="Times New Roman" w:hAnsi="Times New Roman" w:cs="Times New Roman"/>
                <w:sz w:val="24"/>
              </w:rPr>
              <w:t>NUTRITION TYPES AND NUTRIENT COMPOUNDS</w:t>
            </w:r>
          </w:p>
        </w:tc>
        <w:tc>
          <w:tcPr>
            <w:tcW w:w="1710" w:type="dxa"/>
            <w:vAlign w:val="center"/>
          </w:tcPr>
          <w:p w14:paraId="7E0FF777" w14:textId="77777777" w:rsidR="00B05193" w:rsidRPr="003C7F8A" w:rsidRDefault="00B05193" w:rsidP="00B051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The learner understands that organisms have different nutritional requirements, and that humans have different requirements; depending on age and other factors.</w:t>
            </w:r>
          </w:p>
        </w:tc>
        <w:tc>
          <w:tcPr>
            <w:tcW w:w="2250" w:type="dxa"/>
            <w:vAlign w:val="center"/>
          </w:tcPr>
          <w:p w14:paraId="45959CCC" w14:textId="77777777" w:rsidR="00B05193" w:rsidRDefault="00B05193" w:rsidP="00B05193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7AD0EA9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B05193">
              <w:rPr>
                <w:rFonts w:ascii="Times New Roman" w:hAnsi="Times New Roman" w:cs="Times New Roman"/>
                <w:sz w:val="24"/>
              </w:rPr>
              <w:t>appreciate the causes and effects of nutrient deficiency in humans including diseases related to malnutrition (u, s)</w:t>
            </w:r>
          </w:p>
          <w:p w14:paraId="651826FC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B05193">
              <w:rPr>
                <w:rFonts w:ascii="Times New Roman" w:hAnsi="Times New Roman" w:cs="Times New Roman"/>
                <w:sz w:val="24"/>
              </w:rPr>
              <w:t xml:space="preserve"> calculate body mass index (BMI) and explain its implication (s, v)</w:t>
            </w:r>
          </w:p>
        </w:tc>
        <w:tc>
          <w:tcPr>
            <w:tcW w:w="2250" w:type="dxa"/>
            <w:vAlign w:val="center"/>
          </w:tcPr>
          <w:p w14:paraId="6A9C7739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F96B235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233F4F55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ED32C92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661BBD4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E6F5EE0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51978D51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E154361" w14:textId="77777777" w:rsidR="00B05193" w:rsidRPr="001E73BE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0C6A9BE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06ABF21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A333E69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AEE31DD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EFBBE75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AC659CE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567022BB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6F1332E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5193" w:rsidRPr="00810D97" w14:paraId="2329FD4C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167B0F6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04</w:t>
            </w:r>
          </w:p>
        </w:tc>
        <w:tc>
          <w:tcPr>
            <w:tcW w:w="526" w:type="dxa"/>
            <w:vAlign w:val="center"/>
          </w:tcPr>
          <w:p w14:paraId="51FC7AA0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DF91AE0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3888D98B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750E7EFD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2A936A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9F0A76">
              <w:rPr>
                <w:rFonts w:ascii="Times New Roman" w:hAnsi="Times New Roman" w:cs="Times New Roman"/>
                <w:sz w:val="24"/>
              </w:rPr>
              <w:t>NUTRITION TYPES AND NUTRIENT COMPOUNDS</w:t>
            </w:r>
          </w:p>
        </w:tc>
        <w:tc>
          <w:tcPr>
            <w:tcW w:w="1710" w:type="dxa"/>
            <w:vAlign w:val="center"/>
          </w:tcPr>
          <w:p w14:paraId="24662BBE" w14:textId="77777777" w:rsidR="00B05193" w:rsidRPr="003C7F8A" w:rsidRDefault="00B05193" w:rsidP="00B051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The learner understands that organisms have different nutritional requirements, and that humans have different requirements; depending on age and other factors.</w:t>
            </w:r>
          </w:p>
        </w:tc>
        <w:tc>
          <w:tcPr>
            <w:tcW w:w="2250" w:type="dxa"/>
            <w:vAlign w:val="center"/>
          </w:tcPr>
          <w:p w14:paraId="7EA8D084" w14:textId="77777777" w:rsidR="00B05193" w:rsidRDefault="00B05193" w:rsidP="00B05193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D545682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B05193">
              <w:rPr>
                <w:rFonts w:ascii="Times New Roman" w:hAnsi="Times New Roman" w:cs="Times New Roman"/>
                <w:sz w:val="24"/>
              </w:rPr>
              <w:t>identify the major plant mineral nutrients (N, P, K, Mg, Ca, S, Mg), their role, and the symptoms of deficiencies (u)</w:t>
            </w:r>
          </w:p>
        </w:tc>
        <w:tc>
          <w:tcPr>
            <w:tcW w:w="2250" w:type="dxa"/>
            <w:vAlign w:val="center"/>
          </w:tcPr>
          <w:p w14:paraId="17878B20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5F1128E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C61B9D0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C222D70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6360977" w14:textId="77777777" w:rsidR="00B05193" w:rsidRDefault="00B05193" w:rsidP="00B051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215E3AA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CCBA489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B73E2F4" w14:textId="77777777" w:rsidR="00B05193" w:rsidRPr="001E73BE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7D68A8D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C8E09E1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01DE198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05644A6E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3881900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47341A4C" w14:textId="77777777" w:rsidR="00B05193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34E1B4D8" w14:textId="77777777" w:rsidR="00B05193" w:rsidRPr="00810D97" w:rsidRDefault="00B05193" w:rsidP="00B05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51E39723" w14:textId="77777777" w:rsidR="00B05193" w:rsidRDefault="00B05193" w:rsidP="00B0519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1197" w:rsidRPr="00810D97" w14:paraId="6935DE48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CE70F73" w14:textId="77777777" w:rsidR="00B611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05</w:t>
            </w:r>
          </w:p>
        </w:tc>
        <w:tc>
          <w:tcPr>
            <w:tcW w:w="526" w:type="dxa"/>
            <w:vAlign w:val="center"/>
          </w:tcPr>
          <w:p w14:paraId="67486326" w14:textId="77777777" w:rsidR="00B611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F10A7BB" w14:textId="77777777" w:rsidR="00B611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1CFFA599" w14:textId="77777777" w:rsidR="00B611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1680B14E" w14:textId="77777777" w:rsidR="00B611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1EC531" w14:textId="77777777" w:rsidR="00B611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B61197">
              <w:rPr>
                <w:rFonts w:ascii="Times New Roman" w:hAnsi="Times New Roman" w:cs="Times New Roman"/>
                <w:sz w:val="24"/>
              </w:rPr>
              <w:t>NUTRITION IN GREEN PLANTS</w:t>
            </w:r>
          </w:p>
        </w:tc>
        <w:tc>
          <w:tcPr>
            <w:tcW w:w="1710" w:type="dxa"/>
            <w:vAlign w:val="center"/>
          </w:tcPr>
          <w:p w14:paraId="517FCA0F" w14:textId="77777777" w:rsidR="00B61197" w:rsidRPr="003C7F8A" w:rsidRDefault="00B61197" w:rsidP="00B611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1197">
              <w:rPr>
                <w:rFonts w:ascii="Times New Roman" w:hAnsi="Times New Roman" w:cs="Times New Roman"/>
                <w:sz w:val="24"/>
              </w:rPr>
              <w:t>The learner understands that plants are autotrophic, carrying out photosynthesis to make complex food molecules from light energy, water, and carbon dioxide.</w:t>
            </w:r>
          </w:p>
        </w:tc>
        <w:tc>
          <w:tcPr>
            <w:tcW w:w="2250" w:type="dxa"/>
            <w:vAlign w:val="center"/>
          </w:tcPr>
          <w:p w14:paraId="2E777273" w14:textId="77777777" w:rsidR="00B61197" w:rsidRDefault="00B61197" w:rsidP="00B61197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76E66D1" w14:textId="77777777" w:rsidR="0010322C" w:rsidRDefault="00B61197" w:rsidP="0010322C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B61197">
              <w:rPr>
                <w:rFonts w:ascii="Times New Roman" w:hAnsi="Times New Roman" w:cs="Times New Roman"/>
                <w:sz w:val="24"/>
              </w:rPr>
              <w:t>understand the meaning of autotrophic and heterotrophic nutrition (k)</w:t>
            </w:r>
          </w:p>
          <w:p w14:paraId="216B2CE1" w14:textId="77777777" w:rsidR="00B61197" w:rsidRDefault="00B61197" w:rsidP="0010322C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B61197">
              <w:rPr>
                <w:rFonts w:ascii="Times New Roman" w:hAnsi="Times New Roman" w:cs="Times New Roman"/>
                <w:sz w:val="24"/>
              </w:rPr>
              <w:t xml:space="preserve"> derive the meaning of the term photosynthesis and understand the process (u, s)</w:t>
            </w:r>
          </w:p>
        </w:tc>
        <w:tc>
          <w:tcPr>
            <w:tcW w:w="2250" w:type="dxa"/>
            <w:vAlign w:val="center"/>
          </w:tcPr>
          <w:p w14:paraId="27A57C1F" w14:textId="77777777" w:rsidR="00B61197" w:rsidRDefault="00B61197" w:rsidP="00B611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2977693" w14:textId="77777777" w:rsidR="00B61197" w:rsidRDefault="00B61197" w:rsidP="00B611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7AC998D" w14:textId="77777777" w:rsidR="00B61197" w:rsidRDefault="00B61197" w:rsidP="00B611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38BA040" w14:textId="77777777" w:rsidR="00B61197" w:rsidRDefault="00B61197" w:rsidP="00B611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E8F6B8C" w14:textId="77777777" w:rsidR="00B61197" w:rsidRDefault="00B61197" w:rsidP="00B611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F1DD1D3" w14:textId="77777777" w:rsidR="00B611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60737CA" w14:textId="77777777" w:rsidR="00B611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DF3F355" w14:textId="77777777" w:rsidR="00B61197" w:rsidRPr="001E73BE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2CAF17F" w14:textId="77777777" w:rsidR="00B61197" w:rsidRPr="00810D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E9F8B5F" w14:textId="77777777" w:rsidR="00B61197" w:rsidRPr="00810D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9B2ADA0" w14:textId="77777777" w:rsidR="00B61197" w:rsidRPr="00810D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6BBC58A" w14:textId="77777777" w:rsidR="00B611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C96270E" w14:textId="77777777" w:rsidR="00B611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276541D1" w14:textId="77777777" w:rsidR="00B611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29AC0F8" w14:textId="77777777" w:rsidR="00B61197" w:rsidRPr="00810D97" w:rsidRDefault="00B61197" w:rsidP="00B611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35E9E653" w14:textId="77777777" w:rsidR="00B61197" w:rsidRPr="00810D97" w:rsidRDefault="00B61197" w:rsidP="00B611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0322C" w:rsidRPr="00810D97" w14:paraId="45908572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29D7215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526" w:type="dxa"/>
            <w:vAlign w:val="center"/>
          </w:tcPr>
          <w:p w14:paraId="7D2E681E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785D3497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2AB78210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5D05675E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5B6CE5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B61197">
              <w:rPr>
                <w:rFonts w:ascii="Times New Roman" w:hAnsi="Times New Roman" w:cs="Times New Roman"/>
                <w:sz w:val="24"/>
              </w:rPr>
              <w:t>NUTRITION IN GREEN PLANTS</w:t>
            </w:r>
          </w:p>
        </w:tc>
        <w:tc>
          <w:tcPr>
            <w:tcW w:w="1710" w:type="dxa"/>
            <w:vAlign w:val="center"/>
          </w:tcPr>
          <w:p w14:paraId="556D6EAC" w14:textId="77777777" w:rsidR="0010322C" w:rsidRPr="003C7F8A" w:rsidRDefault="0010322C" w:rsidP="001032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1197">
              <w:rPr>
                <w:rFonts w:ascii="Times New Roman" w:hAnsi="Times New Roman" w:cs="Times New Roman"/>
                <w:sz w:val="24"/>
              </w:rPr>
              <w:t>The learner understands that plants are autotrophic, carrying out photosynthesis to make complex food molecules from light energy, water, and carbon dioxide.</w:t>
            </w:r>
          </w:p>
        </w:tc>
        <w:tc>
          <w:tcPr>
            <w:tcW w:w="2250" w:type="dxa"/>
            <w:vAlign w:val="center"/>
          </w:tcPr>
          <w:p w14:paraId="623BA263" w14:textId="77777777" w:rsidR="0010322C" w:rsidRDefault="0010322C" w:rsidP="0010322C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4D18B01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 xml:space="preserve">perform experiments to investigate the factors that affect the rate of photosynthesis (s, </w:t>
            </w:r>
            <w:proofErr w:type="spellStart"/>
            <w:r w:rsidRPr="0010322C">
              <w:rPr>
                <w:rFonts w:ascii="Times New Roman" w:hAnsi="Times New Roman" w:cs="Times New Roman"/>
                <w:sz w:val="24"/>
              </w:rPr>
              <w:t>gs</w:t>
            </w:r>
            <w:proofErr w:type="spellEnd"/>
            <w:r w:rsidRPr="0010322C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14:paraId="15CE7371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>appreciate the structures and adaptations that enable a leaf to carry out the process of photosynthesis (k, u)</w:t>
            </w:r>
          </w:p>
        </w:tc>
        <w:tc>
          <w:tcPr>
            <w:tcW w:w="2250" w:type="dxa"/>
            <w:vAlign w:val="center"/>
          </w:tcPr>
          <w:p w14:paraId="2C2F73DE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37CDFDE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8A527C8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2F3FF38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592DFD5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EA1DC14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2849BBF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457B5DE" w14:textId="77777777" w:rsidR="0010322C" w:rsidRPr="001E73BE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3E8EA6D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9763D46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81992ED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826688A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48532D4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54FBA770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555344E9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6877496" w14:textId="77777777" w:rsidR="0010322C" w:rsidRPr="00810D97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0322C" w:rsidRPr="00810D97" w14:paraId="66B4BCAA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45C3011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526" w:type="dxa"/>
            <w:vAlign w:val="center"/>
          </w:tcPr>
          <w:p w14:paraId="6FACEB38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7C8A486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475C9926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466C12EF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B1F2348" w14:textId="77777777" w:rsidR="0010322C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10322C">
              <w:rPr>
                <w:rFonts w:ascii="Times New Roman" w:hAnsi="Times New Roman" w:cs="Times New Roman"/>
                <w:sz w:val="24"/>
              </w:rPr>
              <w:t>NUTRITION IN MAMMALS</w:t>
            </w:r>
          </w:p>
        </w:tc>
        <w:tc>
          <w:tcPr>
            <w:tcW w:w="1710" w:type="dxa"/>
            <w:vAlign w:val="center"/>
          </w:tcPr>
          <w:p w14:paraId="34994D6F" w14:textId="77777777" w:rsidR="0010322C" w:rsidRPr="003C7F8A" w:rsidRDefault="0010322C" w:rsidP="001032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>The learner knows that animals are heterotrophic; obtaining their nutrients from existing plant or animal sources</w:t>
            </w:r>
          </w:p>
        </w:tc>
        <w:tc>
          <w:tcPr>
            <w:tcW w:w="2250" w:type="dxa"/>
            <w:vAlign w:val="center"/>
          </w:tcPr>
          <w:p w14:paraId="783C71B7" w14:textId="77777777" w:rsidR="0010322C" w:rsidRDefault="0010322C" w:rsidP="0010322C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41E363E1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>understand the role of enzymes in influencing life processes; and appreciate that the working of enzymes may be affected by different factors (No details of lock and key mechanism required) (u, s)</w:t>
            </w:r>
          </w:p>
        </w:tc>
        <w:tc>
          <w:tcPr>
            <w:tcW w:w="2250" w:type="dxa"/>
            <w:vAlign w:val="center"/>
          </w:tcPr>
          <w:p w14:paraId="4B7B85E1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5CCBEC17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62D2904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D8B3F31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204123E" w14:textId="77777777" w:rsidR="0010322C" w:rsidRDefault="0010322C" w:rsidP="00103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13CAD64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FD49922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A03BC51" w14:textId="77777777" w:rsidR="0010322C" w:rsidRPr="001E73BE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C5C38C8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8FB23D4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59A4751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AAEDD52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16D6608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3CF0398B" w14:textId="77777777" w:rsidR="0010322C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66DC4DE7" w14:textId="77777777" w:rsidR="0010322C" w:rsidRPr="00810D97" w:rsidRDefault="0010322C" w:rsidP="001032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CA590E7" w14:textId="77777777" w:rsidR="0010322C" w:rsidRPr="00810D97" w:rsidRDefault="0010322C" w:rsidP="001032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6C30" w:rsidRPr="00810D97" w14:paraId="39F6E801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3EB6C24A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526" w:type="dxa"/>
            <w:vAlign w:val="center"/>
          </w:tcPr>
          <w:p w14:paraId="04486661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88C5461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6A8DEF78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6228AD74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931355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10322C">
              <w:rPr>
                <w:rFonts w:ascii="Times New Roman" w:hAnsi="Times New Roman" w:cs="Times New Roman"/>
                <w:sz w:val="24"/>
              </w:rPr>
              <w:t>NUTRITION IN MAMMALS</w:t>
            </w:r>
          </w:p>
        </w:tc>
        <w:tc>
          <w:tcPr>
            <w:tcW w:w="1710" w:type="dxa"/>
            <w:vAlign w:val="center"/>
          </w:tcPr>
          <w:p w14:paraId="1E5975B4" w14:textId="77777777" w:rsidR="00086C30" w:rsidRPr="003C7F8A" w:rsidRDefault="00086C30" w:rsidP="00086C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>The learner knows that animals are heterotrophic; obtaining their nutrients from existing plant or animal sources</w:t>
            </w:r>
          </w:p>
        </w:tc>
        <w:tc>
          <w:tcPr>
            <w:tcW w:w="2250" w:type="dxa"/>
            <w:vAlign w:val="center"/>
          </w:tcPr>
          <w:p w14:paraId="69053B5A" w14:textId="77777777" w:rsidR="00086C30" w:rsidRDefault="00086C30" w:rsidP="00086C30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8C2D80C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086C30">
              <w:rPr>
                <w:rFonts w:ascii="Times New Roman" w:hAnsi="Times New Roman" w:cs="Times New Roman"/>
                <w:sz w:val="24"/>
              </w:rPr>
              <w:t xml:space="preserve">conduct experiments on and explain the effects of pH and temperature on enzyme activity (s, </w:t>
            </w:r>
            <w:proofErr w:type="spellStart"/>
            <w:r w:rsidRPr="00086C30">
              <w:rPr>
                <w:rFonts w:ascii="Times New Roman" w:hAnsi="Times New Roman" w:cs="Times New Roman"/>
                <w:sz w:val="24"/>
              </w:rPr>
              <w:t>gs</w:t>
            </w:r>
            <w:proofErr w:type="spellEnd"/>
            <w:r w:rsidRPr="00086C30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14:paraId="35E6EA80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086C30">
              <w:rPr>
                <w:rFonts w:ascii="Times New Roman" w:hAnsi="Times New Roman" w:cs="Times New Roman"/>
                <w:sz w:val="24"/>
              </w:rPr>
              <w:t>understand the effect of pH and temperature on enzyme activity (u)</w:t>
            </w:r>
          </w:p>
        </w:tc>
        <w:tc>
          <w:tcPr>
            <w:tcW w:w="2250" w:type="dxa"/>
            <w:vAlign w:val="center"/>
          </w:tcPr>
          <w:p w14:paraId="76BEF56E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6DA815D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7A17EC3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988DE99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2D072AB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51CBD0DA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3182705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09DACE8" w14:textId="77777777" w:rsidR="00086C30" w:rsidRPr="001E73BE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BFEFBB3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00ADD70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1BDE029B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Biology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F16C3E2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7658B32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2D99CBB1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0280691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A90A42C" w14:textId="77777777" w:rsidR="00086C30" w:rsidRPr="00810D97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6C30" w:rsidRPr="00810D97" w14:paraId="1CCB963E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02F432A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09</w:t>
            </w:r>
          </w:p>
        </w:tc>
        <w:tc>
          <w:tcPr>
            <w:tcW w:w="526" w:type="dxa"/>
            <w:vAlign w:val="center"/>
          </w:tcPr>
          <w:p w14:paraId="40307547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E100886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6823CD73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408DADA3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64B1F88" w14:textId="77777777" w:rsidR="00086C30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10322C">
              <w:rPr>
                <w:rFonts w:ascii="Times New Roman" w:hAnsi="Times New Roman" w:cs="Times New Roman"/>
                <w:sz w:val="24"/>
              </w:rPr>
              <w:t>NUTRITION IN MAMMALS</w:t>
            </w:r>
          </w:p>
        </w:tc>
        <w:tc>
          <w:tcPr>
            <w:tcW w:w="1710" w:type="dxa"/>
            <w:vAlign w:val="center"/>
          </w:tcPr>
          <w:p w14:paraId="5B056BA9" w14:textId="77777777" w:rsidR="00086C30" w:rsidRPr="003C7F8A" w:rsidRDefault="00086C30" w:rsidP="00086C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>The learner knows that animals are heterotrophic; obtaining their nutrients from existing plant or animal sources</w:t>
            </w:r>
          </w:p>
        </w:tc>
        <w:tc>
          <w:tcPr>
            <w:tcW w:w="2250" w:type="dxa"/>
            <w:vAlign w:val="center"/>
          </w:tcPr>
          <w:p w14:paraId="7A0028A1" w14:textId="77777777" w:rsidR="00086C30" w:rsidRDefault="00086C30" w:rsidP="00086C30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3239A74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ind w:left="72" w:firstLine="0"/>
              <w:rPr>
                <w:rFonts w:ascii="Times New Roman" w:hAnsi="Times New Roman" w:cs="Times New Roman"/>
                <w:sz w:val="24"/>
              </w:rPr>
            </w:pPr>
            <w:r w:rsidRPr="000E2FC9">
              <w:rPr>
                <w:rFonts w:ascii="Times New Roman" w:hAnsi="Times New Roman" w:cs="Times New Roman"/>
                <w:sz w:val="24"/>
              </w:rPr>
              <w:t xml:space="preserve">know and identify different types of mammalian teeth, and relate their structure and position in the jaw to diet (k, u, s) </w:t>
            </w:r>
          </w:p>
          <w:p w14:paraId="37E9389F" w14:textId="77777777" w:rsidR="00086C30" w:rsidRDefault="000E2FC9" w:rsidP="000E2FC9">
            <w:pPr>
              <w:pStyle w:val="ListParagraph"/>
              <w:numPr>
                <w:ilvl w:val="0"/>
                <w:numId w:val="4"/>
              </w:numPr>
              <w:ind w:left="72" w:firstLine="0"/>
              <w:rPr>
                <w:rFonts w:ascii="Times New Roman" w:hAnsi="Times New Roman" w:cs="Times New Roman"/>
                <w:sz w:val="24"/>
              </w:rPr>
            </w:pPr>
            <w:r w:rsidRPr="000E2FC9">
              <w:rPr>
                <w:rFonts w:ascii="Times New Roman" w:hAnsi="Times New Roman" w:cs="Times New Roman"/>
                <w:sz w:val="24"/>
              </w:rPr>
              <w:t>understand the importance of oral hygiene, and describe good practice in caring for teeth and gums in humans (u, v)</w:t>
            </w:r>
          </w:p>
        </w:tc>
        <w:tc>
          <w:tcPr>
            <w:tcW w:w="2250" w:type="dxa"/>
            <w:vAlign w:val="center"/>
          </w:tcPr>
          <w:p w14:paraId="092DF592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332924B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06232031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C969C38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8F3CE77" w14:textId="77777777" w:rsidR="00086C30" w:rsidRDefault="00086C30" w:rsidP="00086C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C444E9A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388133B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6569B80" w14:textId="77777777" w:rsidR="00086C30" w:rsidRPr="001E73BE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4398218A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E4B9322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4585DAF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Biology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D0EF6B6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21B92F0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36E0CD8A" w14:textId="77777777" w:rsidR="00086C30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693A047E" w14:textId="77777777" w:rsidR="00086C30" w:rsidRPr="00810D97" w:rsidRDefault="00086C30" w:rsidP="00086C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1CB3C0C" w14:textId="77777777" w:rsidR="00086C30" w:rsidRPr="00810D97" w:rsidRDefault="00086C30" w:rsidP="00086C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E2FC9" w:rsidRPr="00810D97" w14:paraId="5F671908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494F81FE" w14:textId="77777777" w:rsidR="000E2FC9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vAlign w:val="center"/>
          </w:tcPr>
          <w:p w14:paraId="0A3AD354" w14:textId="77777777" w:rsidR="000E2FC9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0DCA0021" w14:textId="77777777" w:rsidR="000E2FC9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1973B7D3" w14:textId="77777777" w:rsidR="000E2FC9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0A76">
              <w:rPr>
                <w:rFonts w:ascii="Times New Roman" w:hAnsi="Times New Roman" w:cs="Times New Roman"/>
                <w:sz w:val="24"/>
              </w:rPr>
              <w:t>Nutrition in plants and animals</w:t>
            </w:r>
          </w:p>
          <w:p w14:paraId="075FD839" w14:textId="77777777" w:rsidR="000E2FC9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F6A986" w14:textId="77777777" w:rsidR="000E2FC9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10322C">
              <w:rPr>
                <w:rFonts w:ascii="Times New Roman" w:hAnsi="Times New Roman" w:cs="Times New Roman"/>
                <w:sz w:val="24"/>
              </w:rPr>
              <w:t>NUTRITION IN MAMMALS</w:t>
            </w:r>
          </w:p>
        </w:tc>
        <w:tc>
          <w:tcPr>
            <w:tcW w:w="1710" w:type="dxa"/>
            <w:vAlign w:val="center"/>
          </w:tcPr>
          <w:p w14:paraId="4BD2309A" w14:textId="77777777" w:rsidR="000E2FC9" w:rsidRPr="003C7F8A" w:rsidRDefault="000E2FC9" w:rsidP="000E2F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322C">
              <w:rPr>
                <w:rFonts w:ascii="Times New Roman" w:hAnsi="Times New Roman" w:cs="Times New Roman"/>
                <w:sz w:val="24"/>
              </w:rPr>
              <w:t>The learner knows that animals are heterotrophic; obtaining their nutrients from existing plant or animal sources</w:t>
            </w:r>
          </w:p>
        </w:tc>
        <w:tc>
          <w:tcPr>
            <w:tcW w:w="2250" w:type="dxa"/>
            <w:vAlign w:val="center"/>
          </w:tcPr>
          <w:p w14:paraId="599F6341" w14:textId="77777777" w:rsidR="000E2FC9" w:rsidRDefault="000E2FC9" w:rsidP="000E2FC9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2AFA741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ind w:left="72" w:firstLine="0"/>
              <w:rPr>
                <w:rFonts w:ascii="Times New Roman" w:hAnsi="Times New Roman" w:cs="Times New Roman"/>
                <w:sz w:val="24"/>
              </w:rPr>
            </w:pPr>
            <w:r w:rsidRPr="000E2FC9">
              <w:rPr>
                <w:rFonts w:ascii="Times New Roman" w:hAnsi="Times New Roman" w:cs="Times New Roman"/>
                <w:sz w:val="24"/>
              </w:rPr>
              <w:t xml:space="preserve">appreciate the structure of the different parts of the mammalian alimentary canal, and its role in the digestion of food (k, u) </w:t>
            </w:r>
          </w:p>
          <w:p w14:paraId="37B03F02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ind w:left="72" w:firstLine="0"/>
              <w:rPr>
                <w:rFonts w:ascii="Times New Roman" w:hAnsi="Times New Roman" w:cs="Times New Roman"/>
                <w:sz w:val="24"/>
              </w:rPr>
            </w:pPr>
            <w:r w:rsidRPr="000E2FC9">
              <w:rPr>
                <w:rFonts w:ascii="Times New Roman" w:hAnsi="Times New Roman" w:cs="Times New Roman"/>
                <w:sz w:val="24"/>
              </w:rPr>
              <w:t>understand how the end products of digestion are absorbed and assimilated (u)</w:t>
            </w:r>
          </w:p>
        </w:tc>
        <w:tc>
          <w:tcPr>
            <w:tcW w:w="2250" w:type="dxa"/>
            <w:vAlign w:val="center"/>
          </w:tcPr>
          <w:p w14:paraId="7F6DF3C2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82D56FB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3E6EBE9D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993684C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7150E96" w14:textId="77777777" w:rsidR="000E2FC9" w:rsidRDefault="000E2FC9" w:rsidP="000E2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2DDD8EAC" w14:textId="77777777" w:rsidR="000E2FC9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7B731D4" w14:textId="77777777" w:rsidR="000E2FC9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9FF6796" w14:textId="77777777" w:rsidR="000E2FC9" w:rsidRPr="001E73BE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635A99B" w14:textId="77777777" w:rsidR="000E2FC9" w:rsidRPr="00810D97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3B8570F" w14:textId="77777777" w:rsidR="000E2FC9" w:rsidRPr="00810D97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1F09351" w14:textId="77777777" w:rsidR="000E2FC9" w:rsidRPr="00810D97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Biology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5508576" w14:textId="77777777" w:rsidR="000E2FC9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D1CBD3B" w14:textId="77777777" w:rsidR="000E2FC9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2947793" w14:textId="77777777" w:rsidR="000E2FC9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14BBEEB0" w14:textId="77777777" w:rsidR="000E2FC9" w:rsidRPr="00810D97" w:rsidRDefault="000E2FC9" w:rsidP="000E2F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08C096D5" w14:textId="77777777" w:rsidR="000E2FC9" w:rsidRPr="00810D97" w:rsidRDefault="000E2FC9" w:rsidP="000E2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13835D4" w14:textId="77777777" w:rsidR="00FF1FF4" w:rsidRDefault="00EB0EB7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846BD"/>
    <w:rsid w:val="00086C30"/>
    <w:rsid w:val="0009114B"/>
    <w:rsid w:val="000A2623"/>
    <w:rsid w:val="000E2FC9"/>
    <w:rsid w:val="0010322C"/>
    <w:rsid w:val="001174A2"/>
    <w:rsid w:val="001220AB"/>
    <w:rsid w:val="00126E34"/>
    <w:rsid w:val="0016017A"/>
    <w:rsid w:val="0016195B"/>
    <w:rsid w:val="00176CB8"/>
    <w:rsid w:val="00190FF5"/>
    <w:rsid w:val="001B6035"/>
    <w:rsid w:val="001C3B90"/>
    <w:rsid w:val="001C4B6F"/>
    <w:rsid w:val="001E5012"/>
    <w:rsid w:val="00216781"/>
    <w:rsid w:val="002219C7"/>
    <w:rsid w:val="00234110"/>
    <w:rsid w:val="00240EEE"/>
    <w:rsid w:val="00293571"/>
    <w:rsid w:val="002B16F8"/>
    <w:rsid w:val="002B2ADC"/>
    <w:rsid w:val="002E1749"/>
    <w:rsid w:val="002E2B2D"/>
    <w:rsid w:val="00315D8F"/>
    <w:rsid w:val="00321E6F"/>
    <w:rsid w:val="00354A79"/>
    <w:rsid w:val="00422D15"/>
    <w:rsid w:val="004F0C5F"/>
    <w:rsid w:val="005028C7"/>
    <w:rsid w:val="00515797"/>
    <w:rsid w:val="00516F55"/>
    <w:rsid w:val="0055549A"/>
    <w:rsid w:val="00567D95"/>
    <w:rsid w:val="005871B9"/>
    <w:rsid w:val="005B6BB4"/>
    <w:rsid w:val="005C55B7"/>
    <w:rsid w:val="005D2F2B"/>
    <w:rsid w:val="00604850"/>
    <w:rsid w:val="0060656E"/>
    <w:rsid w:val="006920C3"/>
    <w:rsid w:val="006D268F"/>
    <w:rsid w:val="006D3F7C"/>
    <w:rsid w:val="006F4308"/>
    <w:rsid w:val="00710139"/>
    <w:rsid w:val="00722262"/>
    <w:rsid w:val="00732676"/>
    <w:rsid w:val="00772A54"/>
    <w:rsid w:val="00794405"/>
    <w:rsid w:val="007C58BD"/>
    <w:rsid w:val="007F5427"/>
    <w:rsid w:val="008142B6"/>
    <w:rsid w:val="0085027A"/>
    <w:rsid w:val="008B374D"/>
    <w:rsid w:val="008F0203"/>
    <w:rsid w:val="008F54A2"/>
    <w:rsid w:val="00907082"/>
    <w:rsid w:val="00946789"/>
    <w:rsid w:val="009A0AF8"/>
    <w:rsid w:val="009A4669"/>
    <w:rsid w:val="009C5259"/>
    <w:rsid w:val="009E606A"/>
    <w:rsid w:val="009F0A76"/>
    <w:rsid w:val="009F5DD2"/>
    <w:rsid w:val="00A314F7"/>
    <w:rsid w:val="00A35594"/>
    <w:rsid w:val="00A57AA5"/>
    <w:rsid w:val="00A74BA8"/>
    <w:rsid w:val="00AB1203"/>
    <w:rsid w:val="00AC3397"/>
    <w:rsid w:val="00AF391F"/>
    <w:rsid w:val="00B05193"/>
    <w:rsid w:val="00B61197"/>
    <w:rsid w:val="00BC500D"/>
    <w:rsid w:val="00BD2E0E"/>
    <w:rsid w:val="00BD7D0D"/>
    <w:rsid w:val="00BF69BC"/>
    <w:rsid w:val="00C4659B"/>
    <w:rsid w:val="00C5476A"/>
    <w:rsid w:val="00C75209"/>
    <w:rsid w:val="00CD699A"/>
    <w:rsid w:val="00CE5EBE"/>
    <w:rsid w:val="00D221FF"/>
    <w:rsid w:val="00D2758C"/>
    <w:rsid w:val="00D44FC2"/>
    <w:rsid w:val="00D56612"/>
    <w:rsid w:val="00D5682E"/>
    <w:rsid w:val="00D8145F"/>
    <w:rsid w:val="00D91275"/>
    <w:rsid w:val="00DA350F"/>
    <w:rsid w:val="00DB54E6"/>
    <w:rsid w:val="00DC472D"/>
    <w:rsid w:val="00E000D8"/>
    <w:rsid w:val="00E11847"/>
    <w:rsid w:val="00EB0EB7"/>
    <w:rsid w:val="00EC1644"/>
    <w:rsid w:val="00EC55F7"/>
    <w:rsid w:val="00EC5D75"/>
    <w:rsid w:val="00F01F6A"/>
    <w:rsid w:val="00F7639F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12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1165</Words>
  <Characters>6646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2022-01-01T00:21:00Z</dcterms:created>
  <dcterms:modified xsi:type="dcterms:W3CDTF">2022-01-01T00:21:00Z</dcterms:modified>
</cp:coreProperties>
</file>