
<file path=[Content_Types].xml><?xml version="1.0" encoding="utf-8"?>
<Types xmlns="http://schemas.openxmlformats.org/package/2006/content-types">
  <Default Extension="xml" ContentType="application/xml"/>
  <Default Extension="jpeg" ContentType="image/jpeg"/>
  <Default Extension="rels" ContentType="application/vnd.openxmlformats-package.relationship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document.xml" ContentType="application/vnd.openxmlformats-officedocument.wordprocessingml.document.main+xml"/>
  <Override PartName="/word/header1.xml" ContentType="application/vnd.openxmlformats-officedocument.wordprocessingml.header+xml"/>
  <Override PartName="/word/numbering.xml" ContentType="application/vnd.openxmlformats-officedocument.wordprocessingml.numbering+xml"/>
  <Override PartName="/word/footer2.xml" ContentType="application/vnd.openxmlformats-officedocument.wordprocessingml.footer+xml"/>
  <Override PartName="/word/settings.xml" ContentType="application/vnd.openxmlformats-officedocument.wordprocessingml.settings+xml"/>
  <Override PartName="/docProps/custom.xml" ContentType="application/vnd.openxmlformats-officedocument.custom-properties+xml"/>
  <Override PartName="/word/styles.xml" ContentType="application/vnd.openxmlformats-officedocument.wordprocessingml.styles+xml"/>
  <Override PartName="/docProps/app.xml" ContentType="application/vnd.openxmlformats-officedocument.extended-properties+xml"/>
</Types>
</file>

<file path=_rels/.rels><?xml version="1.0" encoding="UTF-8"?>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body>
    <w:p>
      <w:pPr>
        <w:pStyle w:val="style0"/>
        <w:rPr>
          <w:b/>
          <w:bCs/>
        </w:rPr>
      </w:pPr>
      <w:bookmarkStart w:id="0" w:name="_GoBack"/>
      <w:bookmarkEnd w:id="0"/>
      <w:r>
        <w:rPr>
          <w:b/>
          <w:bCs/>
          <w:color w:val="000000"/>
          <w:lang w:val="en-US"/>
        </w:rPr>
        <w:t xml:space="preserve">                           LOWER SECONDARY SCHOOL </w:t>
      </w:r>
      <w:r>
        <w:rPr>
          <w:b/>
          <w:bCs/>
          <w:lang w:val="en-US"/>
        </w:rPr>
        <w:t xml:space="preserve">CERTIFICATES </w:t>
      </w:r>
    </w:p>
    <w:p>
      <w:pPr>
        <w:pStyle w:val="style0"/>
        <w:rPr>
          <w:b/>
          <w:bCs/>
        </w:rPr>
      </w:pPr>
      <w:r>
        <w:rPr>
          <w:b/>
          <w:bCs/>
          <w:lang w:val="en-US"/>
        </w:rPr>
        <w:t xml:space="preserve">                           END OF TERM 111 2023 EXAMINATIONS </w:t>
      </w:r>
    </w:p>
    <w:p>
      <w:pPr>
        <w:pStyle w:val="style0"/>
        <w:rPr>
          <w:b/>
          <w:bCs/>
          <w:lang w:val="en-US"/>
        </w:rPr>
      </w:pPr>
      <w:r>
        <w:rPr>
          <w:b/>
          <w:bCs/>
          <w:lang w:val="en-US"/>
        </w:rPr>
        <w:t xml:space="preserve">                           S.3 GEOGRAPHY 273/2.</w:t>
      </w:r>
    </w:p>
    <w:p>
      <w:pPr>
        <w:pStyle w:val="style0"/>
        <w:rPr>
          <w:b/>
          <w:bCs/>
        </w:rPr>
      </w:pPr>
      <w:r>
        <w:rPr>
          <w:b/>
          <w:bCs/>
          <w:lang w:val="en-US"/>
        </w:rPr>
        <w:t xml:space="preserve">                           DURATION: 2hours </w:t>
      </w:r>
    </w:p>
    <w:p>
      <w:pPr>
        <w:pStyle w:val="style0"/>
        <w:rPr>
          <w:b/>
          <w:bCs/>
        </w:rPr>
      </w:pPr>
    </w:p>
    <w:p>
      <w:pPr>
        <w:pStyle w:val="style0"/>
        <w:rPr>
          <w:b/>
          <w:bCs/>
        </w:rPr>
      </w:pPr>
      <w:r>
        <w:rPr>
          <w:b/>
          <w:bCs/>
          <w:lang w:val="en-US"/>
        </w:rPr>
        <w:t xml:space="preserve">INSTRUCTIONS. </w:t>
      </w:r>
    </w:p>
    <w:p>
      <w:pPr>
        <w:pStyle w:val="style179"/>
        <w:numPr>
          <w:ilvl w:val="0"/>
          <w:numId w:val="1"/>
        </w:numPr>
        <w:rPr>
          <w:b/>
          <w:bCs/>
        </w:rPr>
      </w:pPr>
      <w:r>
        <w:rPr>
          <w:b/>
          <w:bCs/>
          <w:lang w:val="en-US"/>
        </w:rPr>
        <w:t>Choose three (3) questions only including questions 2 and 4.</w:t>
      </w:r>
    </w:p>
    <w:p>
      <w:pPr>
        <w:pStyle w:val="style179"/>
        <w:numPr>
          <w:ilvl w:val="0"/>
          <w:numId w:val="1"/>
        </w:numPr>
        <w:rPr>
          <w:b/>
          <w:bCs/>
        </w:rPr>
      </w:pPr>
      <w:r>
        <w:rPr>
          <w:b/>
          <w:bCs/>
          <w:lang w:val="en-US"/>
        </w:rPr>
        <w:t xml:space="preserve">Credit will be given for use of clear Explanation and illustration of geographical phenomena </w:t>
      </w:r>
    </w:p>
    <w:p>
      <w:pPr>
        <w:pStyle w:val="style0"/>
        <w:rPr>
          <w:b/>
          <w:bCs/>
        </w:rPr>
      </w:pPr>
    </w:p>
    <w:p>
      <w:pPr>
        <w:pStyle w:val="style0"/>
        <w:rPr/>
      </w:pPr>
      <w:r>
        <w:rPr>
          <w:lang w:val="en-US"/>
        </w:rPr>
        <w:t xml:space="preserve">1a) Draw a sketch map of Africa and on it, mark and name </w:t>
      </w:r>
    </w:p>
    <w:p>
      <w:pPr>
        <w:pStyle w:val="style0"/>
        <w:rPr/>
      </w:pPr>
      <w:r>
        <w:rPr>
          <w:lang w:val="en-US"/>
        </w:rPr>
        <w:t xml:space="preserve">- Equator and Tropic of capricorn </w:t>
      </w:r>
    </w:p>
    <w:p>
      <w:pPr>
        <w:pStyle w:val="style0"/>
        <w:rPr/>
      </w:pPr>
      <w:r>
        <w:rPr>
          <w:lang w:val="en-US"/>
        </w:rPr>
        <w:t xml:space="preserve">- the Greenwich meridian and Atlantic ocean </w:t>
      </w:r>
    </w:p>
    <w:p>
      <w:pPr>
        <w:pStyle w:val="style0"/>
        <w:rPr/>
      </w:pPr>
      <w:r>
        <w:rPr>
          <w:lang w:val="en-US"/>
        </w:rPr>
        <w:t xml:space="preserve">- Atlas mountain and Ethiopian highlands. </w:t>
      </w:r>
    </w:p>
    <w:p>
      <w:pPr>
        <w:pStyle w:val="style0"/>
        <w:rPr>
          <w:lang w:val="en-US"/>
        </w:rPr>
      </w:pPr>
      <w:r>
        <w:rPr>
          <w:lang w:val="en-US"/>
        </w:rPr>
        <w:t xml:space="preserve">- River Zambezi and lake Chad.         09 scores </w:t>
      </w:r>
    </w:p>
    <w:p>
      <w:pPr>
        <w:pStyle w:val="style0"/>
        <w:rPr/>
      </w:pPr>
      <w:r>
        <w:rPr>
          <w:lang w:val="en-US"/>
        </w:rPr>
        <w:t xml:space="preserve">b) Explain the process of formation of either Atlas mountain or Ethiopian highland.        06 scores. </w:t>
      </w:r>
    </w:p>
    <w:p>
      <w:pPr>
        <w:pStyle w:val="style0"/>
        <w:rPr>
          <w:lang w:val="en-US"/>
        </w:rPr>
      </w:pPr>
      <w:r>
        <w:rPr>
          <w:lang w:val="en-US"/>
        </w:rPr>
        <w:t>c) In your own View, Would you Encourage Settlements around mountains?</w:t>
      </w:r>
    </w:p>
    <w:p>
      <w:pPr>
        <w:pStyle w:val="style0"/>
        <w:rPr/>
      </w:pPr>
      <w:r>
        <w:rPr>
          <w:lang w:val="en-US"/>
        </w:rPr>
        <w:t xml:space="preserve"> Present a 20 minutes Conversation you would make in form of a phone call to the President of any one country where the Atlas mountain is found.            10 scores. </w:t>
      </w:r>
    </w:p>
    <w:p>
      <w:pPr>
        <w:pStyle w:val="style0"/>
        <w:rPr/>
      </w:pPr>
      <w:r>
        <w:rPr>
          <w:lang w:val="en-US"/>
        </w:rPr>
        <w:t xml:space="preserve">2. Your elder brother, who has spent almost 30 years living and working in Sweden, is planning to change his location  to either Egypt or DR Congo. He has consulted you to brief and enlighten him about the Climate characteristics, and characteristics  of vegetation type of the two countries. </w:t>
      </w:r>
    </w:p>
    <w:p>
      <w:pPr>
        <w:pStyle w:val="style0"/>
        <w:rPr>
          <w:lang w:val="en-US"/>
        </w:rPr>
      </w:pPr>
      <w:r>
        <w:rPr>
          <w:lang w:val="en-US"/>
        </w:rPr>
        <w:t xml:space="preserve">He also requested you to Identify for him with reasons, any two Agri-business opportunities he can invest in when he shifts to any of those countries. </w:t>
      </w:r>
    </w:p>
    <w:p>
      <w:pPr>
        <w:pStyle w:val="style0"/>
        <w:rPr/>
      </w:pPr>
      <w:r>
        <w:rPr>
          <w:lang w:val="en-US"/>
        </w:rPr>
        <w:t xml:space="preserve">Present a reply  to your brother in form of an essay for each country.                          25scores </w:t>
      </w:r>
    </w:p>
    <w:p>
      <w:pPr>
        <w:pStyle w:val="style0"/>
        <w:rPr/>
      </w:pPr>
      <w:r>
        <w:rPr>
          <w:lang w:val="en-US"/>
        </w:rPr>
        <w:t xml:space="preserve">3. Study table below showing tourist arrivals of  South Africa between 2005 and 2030 and answer questions that follow. </w:t>
      </w:r>
    </w:p>
    <w:p>
      <w:pPr>
        <w:pStyle w:val="style0"/>
        <w:rPr/>
      </w:pPr>
      <w:r>
        <w:rPr>
          <w:lang w:val="en-US"/>
        </w:rPr>
        <w:t xml:space="preserve">  </w:t>
      </w:r>
    </w:p>
    <w:tbl>
      <w:tblPr>
        <w:tblStyle w:val="style154"/>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Look w:val="0400" w:firstRow="0" w:lastRow="0" w:firstColumn="0" w:lastColumn="0" w:noHBand="0" w:noVBand="1"/>
      </w:tblPr>
      <w:tblGrid>
        <w:gridCol w:w="2223"/>
        <w:gridCol w:w="3536"/>
      </w:tblGrid>
      <w:tr>
        <w:trPr/>
        <w:tc>
          <w:tcPr>
            <w:tcW w:w="2223" w:type="dxa"/>
            <w:tcBorders>
              <w:top w:val="single" w:sz="4" w:space="0" w:color="auto"/>
              <w:left w:val="single" w:sz="4" w:space="0" w:color="auto"/>
              <w:bottom w:val="single" w:sz="4" w:space="0" w:color="auto"/>
              <w:right w:val="single" w:sz="4" w:space="0" w:color="auto"/>
            </w:tcBorders>
          </w:tcPr>
          <w:p>
            <w:pPr>
              <w:pStyle w:val="style0"/>
              <w:rPr/>
            </w:pPr>
            <w:r>
              <w:rPr>
                <w:lang w:val="en-US"/>
              </w:rPr>
              <w:t xml:space="preserve">YEARS </w:t>
            </w:r>
          </w:p>
        </w:tc>
        <w:tc>
          <w:tcPr>
            <w:tcW w:w="3536" w:type="dxa"/>
            <w:tcBorders>
              <w:top w:val="single" w:sz="4" w:space="0" w:color="auto"/>
              <w:left w:val="single" w:sz="4" w:space="0" w:color="auto"/>
              <w:bottom w:val="single" w:sz="4" w:space="0" w:color="auto"/>
              <w:right w:val="single" w:sz="4" w:space="0" w:color="auto"/>
            </w:tcBorders>
          </w:tcPr>
          <w:p>
            <w:pPr>
              <w:pStyle w:val="style0"/>
              <w:rPr/>
            </w:pPr>
            <w:r>
              <w:rPr>
                <w:lang w:val="en-US"/>
              </w:rPr>
              <w:t xml:space="preserve">OUTPUT IN 000 TONS </w:t>
            </w:r>
          </w:p>
        </w:tc>
      </w:tr>
      <w:tr>
        <w:tblPrEx/>
        <w:trPr/>
        <w:tc>
          <w:tcPr>
            <w:tcW w:w="2223" w:type="dxa"/>
            <w:tcBorders>
              <w:top w:val="single" w:sz="4" w:space="0" w:color="auto"/>
              <w:left w:val="single" w:sz="4" w:space="0" w:color="auto"/>
              <w:bottom w:val="single" w:sz="4" w:space="0" w:color="auto"/>
              <w:right w:val="single" w:sz="4" w:space="0" w:color="auto"/>
            </w:tcBorders>
          </w:tcPr>
          <w:p>
            <w:pPr>
              <w:pStyle w:val="style0"/>
              <w:rPr/>
            </w:pPr>
            <w:r>
              <w:rPr>
                <w:lang w:val="en-US"/>
              </w:rPr>
              <w:t>2005</w:t>
            </w:r>
          </w:p>
        </w:tc>
        <w:tc>
          <w:tcPr>
            <w:tcW w:w="3536" w:type="dxa"/>
            <w:tcBorders>
              <w:top w:val="single" w:sz="4" w:space="0" w:color="auto"/>
              <w:left w:val="single" w:sz="4" w:space="0" w:color="auto"/>
              <w:bottom w:val="single" w:sz="4" w:space="0" w:color="auto"/>
              <w:right w:val="single" w:sz="4" w:space="0" w:color="auto"/>
            </w:tcBorders>
          </w:tcPr>
          <w:p>
            <w:pPr>
              <w:pStyle w:val="style0"/>
              <w:rPr/>
            </w:pPr>
            <w:r>
              <w:rPr>
                <w:lang w:val="en-US"/>
              </w:rPr>
              <w:t>150000</w:t>
            </w:r>
          </w:p>
        </w:tc>
      </w:tr>
      <w:tr>
        <w:tblPrEx/>
        <w:trPr/>
        <w:tc>
          <w:tcPr>
            <w:tcW w:w="2223" w:type="dxa"/>
            <w:tcBorders>
              <w:top w:val="single" w:sz="4" w:space="0" w:color="auto"/>
              <w:left w:val="single" w:sz="4" w:space="0" w:color="auto"/>
              <w:bottom w:val="single" w:sz="4" w:space="0" w:color="auto"/>
              <w:right w:val="single" w:sz="4" w:space="0" w:color="auto"/>
            </w:tcBorders>
          </w:tcPr>
          <w:p>
            <w:pPr>
              <w:pStyle w:val="style0"/>
              <w:rPr/>
            </w:pPr>
            <w:r>
              <w:rPr>
                <w:lang w:val="en-US"/>
              </w:rPr>
              <w:t>2010</w:t>
            </w:r>
          </w:p>
        </w:tc>
        <w:tc>
          <w:tcPr>
            <w:tcW w:w="3536" w:type="dxa"/>
            <w:tcBorders>
              <w:top w:val="single" w:sz="4" w:space="0" w:color="auto"/>
              <w:left w:val="single" w:sz="4" w:space="0" w:color="auto"/>
              <w:bottom w:val="single" w:sz="4" w:space="0" w:color="auto"/>
              <w:right w:val="single" w:sz="4" w:space="0" w:color="auto"/>
            </w:tcBorders>
          </w:tcPr>
          <w:p>
            <w:pPr>
              <w:pStyle w:val="style0"/>
              <w:rPr/>
            </w:pPr>
            <w:r>
              <w:rPr>
                <w:lang w:val="en-US"/>
              </w:rPr>
              <w:t>210000</w:t>
            </w:r>
          </w:p>
        </w:tc>
      </w:tr>
      <w:tr>
        <w:tblPrEx/>
        <w:trPr/>
        <w:tc>
          <w:tcPr>
            <w:tcW w:w="2223" w:type="dxa"/>
            <w:tcBorders>
              <w:top w:val="single" w:sz="4" w:space="0" w:color="auto"/>
              <w:left w:val="single" w:sz="4" w:space="0" w:color="auto"/>
              <w:bottom w:val="single" w:sz="4" w:space="0" w:color="auto"/>
              <w:right w:val="single" w:sz="4" w:space="0" w:color="auto"/>
            </w:tcBorders>
          </w:tcPr>
          <w:p>
            <w:pPr>
              <w:pStyle w:val="style0"/>
              <w:rPr/>
            </w:pPr>
            <w:r>
              <w:rPr>
                <w:lang w:val="en-US"/>
              </w:rPr>
              <w:t>2015</w:t>
            </w:r>
          </w:p>
        </w:tc>
        <w:tc>
          <w:tcPr>
            <w:tcW w:w="3536" w:type="dxa"/>
            <w:tcBorders>
              <w:top w:val="single" w:sz="4" w:space="0" w:color="auto"/>
              <w:left w:val="single" w:sz="4" w:space="0" w:color="auto"/>
              <w:bottom w:val="single" w:sz="4" w:space="0" w:color="auto"/>
              <w:right w:val="single" w:sz="4" w:space="0" w:color="auto"/>
            </w:tcBorders>
          </w:tcPr>
          <w:p>
            <w:pPr>
              <w:pStyle w:val="style0"/>
              <w:rPr/>
            </w:pPr>
            <w:r>
              <w:rPr>
                <w:lang w:val="en-US"/>
              </w:rPr>
              <w:t>294000</w:t>
            </w:r>
          </w:p>
        </w:tc>
      </w:tr>
      <w:tr>
        <w:tblPrEx/>
        <w:trPr/>
        <w:tc>
          <w:tcPr>
            <w:tcW w:w="2223" w:type="dxa"/>
            <w:tcBorders>
              <w:top w:val="single" w:sz="4" w:space="0" w:color="auto"/>
              <w:left w:val="single" w:sz="4" w:space="0" w:color="auto"/>
              <w:bottom w:val="single" w:sz="4" w:space="0" w:color="auto"/>
              <w:right w:val="single" w:sz="4" w:space="0" w:color="auto"/>
            </w:tcBorders>
          </w:tcPr>
          <w:p>
            <w:pPr>
              <w:pStyle w:val="style0"/>
              <w:rPr/>
            </w:pPr>
            <w:r>
              <w:rPr>
                <w:lang w:val="en-US"/>
              </w:rPr>
              <w:t>2020</w:t>
            </w:r>
          </w:p>
        </w:tc>
        <w:tc>
          <w:tcPr>
            <w:tcW w:w="3536" w:type="dxa"/>
            <w:tcBorders>
              <w:top w:val="single" w:sz="4" w:space="0" w:color="auto"/>
              <w:left w:val="single" w:sz="4" w:space="0" w:color="auto"/>
              <w:bottom w:val="single" w:sz="4" w:space="0" w:color="auto"/>
              <w:right w:val="single" w:sz="4" w:space="0" w:color="auto"/>
            </w:tcBorders>
          </w:tcPr>
          <w:p>
            <w:pPr>
              <w:pStyle w:val="style0"/>
              <w:rPr/>
            </w:pPr>
            <w:r>
              <w:rPr>
                <w:lang w:val="en-US"/>
              </w:rPr>
              <w:t>370000</w:t>
            </w:r>
          </w:p>
        </w:tc>
      </w:tr>
      <w:tr>
        <w:tblPrEx/>
        <w:trPr/>
        <w:tc>
          <w:tcPr>
            <w:tcW w:w="2223" w:type="dxa"/>
            <w:tcBorders>
              <w:top w:val="single" w:sz="4" w:space="0" w:color="auto"/>
              <w:left w:val="single" w:sz="4" w:space="0" w:color="auto"/>
              <w:bottom w:val="single" w:sz="4" w:space="0" w:color="auto"/>
              <w:right w:val="single" w:sz="4" w:space="0" w:color="auto"/>
            </w:tcBorders>
          </w:tcPr>
          <w:p>
            <w:pPr>
              <w:pStyle w:val="style0"/>
              <w:rPr/>
            </w:pPr>
            <w:r>
              <w:rPr>
                <w:lang w:val="en-US"/>
              </w:rPr>
              <w:t>2025</w:t>
            </w:r>
          </w:p>
        </w:tc>
        <w:tc>
          <w:tcPr>
            <w:tcW w:w="3536" w:type="dxa"/>
            <w:tcBorders>
              <w:top w:val="single" w:sz="4" w:space="0" w:color="auto"/>
              <w:left w:val="single" w:sz="4" w:space="0" w:color="auto"/>
              <w:bottom w:val="single" w:sz="4" w:space="0" w:color="auto"/>
              <w:right w:val="single" w:sz="4" w:space="0" w:color="auto"/>
            </w:tcBorders>
          </w:tcPr>
          <w:p>
            <w:pPr>
              <w:pStyle w:val="style0"/>
              <w:rPr/>
            </w:pPr>
            <w:r>
              <w:rPr>
                <w:lang w:val="en-US"/>
              </w:rPr>
              <w:t xml:space="preserve">490000 (estimated) </w:t>
            </w:r>
          </w:p>
        </w:tc>
      </w:tr>
      <w:tr>
        <w:tblPrEx/>
        <w:trPr/>
        <w:tc>
          <w:tcPr>
            <w:tcW w:w="2223" w:type="dxa"/>
            <w:tcBorders>
              <w:top w:val="single" w:sz="4" w:space="0" w:color="auto"/>
              <w:left w:val="single" w:sz="4" w:space="0" w:color="auto"/>
              <w:bottom w:val="single" w:sz="4" w:space="0" w:color="auto"/>
              <w:right w:val="single" w:sz="4" w:space="0" w:color="auto"/>
            </w:tcBorders>
          </w:tcPr>
          <w:p>
            <w:pPr>
              <w:pStyle w:val="style0"/>
              <w:rPr/>
            </w:pPr>
            <w:r>
              <w:rPr>
                <w:lang w:val="en-US"/>
              </w:rPr>
              <w:t>2030</w:t>
            </w:r>
          </w:p>
        </w:tc>
        <w:tc>
          <w:tcPr>
            <w:tcW w:w="3536" w:type="dxa"/>
            <w:tcBorders>
              <w:top w:val="single" w:sz="4" w:space="0" w:color="auto"/>
              <w:left w:val="single" w:sz="4" w:space="0" w:color="auto"/>
              <w:bottom w:val="single" w:sz="4" w:space="0" w:color="auto"/>
              <w:right w:val="single" w:sz="4" w:space="0" w:color="auto"/>
            </w:tcBorders>
          </w:tcPr>
          <w:p>
            <w:pPr>
              <w:pStyle w:val="style0"/>
              <w:rPr/>
            </w:pPr>
            <w:r>
              <w:rPr>
                <w:lang w:val="en-US"/>
              </w:rPr>
              <w:t xml:space="preserve">575000 (estimated) </w:t>
            </w:r>
          </w:p>
        </w:tc>
      </w:tr>
    </w:tbl>
    <w:p>
      <w:pPr>
        <w:pStyle w:val="style0"/>
        <w:rPr/>
      </w:pPr>
    </w:p>
    <w:p>
      <w:pPr>
        <w:pStyle w:val="style0"/>
        <w:rPr/>
      </w:pPr>
      <w:r>
        <w:rPr>
          <w:lang w:val="en-US"/>
        </w:rPr>
        <w:t xml:space="preserve">a) Using a line graph, present the data given in the table above.  08 scores </w:t>
      </w:r>
    </w:p>
    <w:p>
      <w:pPr>
        <w:pStyle w:val="style0"/>
        <w:rPr/>
      </w:pPr>
      <w:r>
        <w:rPr>
          <w:lang w:val="en-US"/>
        </w:rPr>
        <w:t xml:space="preserve">b) Describe the trend shown in south Africa's agriculture output.  03 scores </w:t>
      </w:r>
    </w:p>
    <w:p>
      <w:pPr>
        <w:pStyle w:val="style0"/>
        <w:rPr/>
      </w:pPr>
      <w:r>
        <w:rPr>
          <w:lang w:val="en-US"/>
        </w:rPr>
        <w:t xml:space="preserve">c) Calculate the percentage change in Agriculture output between 2005 and 2020. 02 scores. </w:t>
      </w:r>
    </w:p>
    <w:p>
      <w:pPr>
        <w:pStyle w:val="style0"/>
        <w:rPr/>
      </w:pPr>
      <w:r>
        <w:rPr>
          <w:lang w:val="en-US"/>
        </w:rPr>
        <w:t xml:space="preserve">d) Explain factors which are responsible for the  nature/pattern of in Agriculture output.     06 scores. </w:t>
      </w:r>
    </w:p>
    <w:p>
      <w:pPr>
        <w:pStyle w:val="style0"/>
        <w:rPr/>
      </w:pPr>
      <w:r>
        <w:rPr>
          <w:lang w:val="en-US"/>
        </w:rPr>
        <w:t xml:space="preserve">e) Suggest measures that should be taken in Uganda to have a Similar trend as South Africa.  06 scores </w:t>
      </w:r>
    </w:p>
    <w:p>
      <w:pPr>
        <w:pStyle w:val="style0"/>
        <w:rPr/>
      </w:pPr>
      <w:r>
        <w:rPr>
          <w:lang w:val="en-US"/>
        </w:rPr>
        <w:t xml:space="preserve">4. Various rivers in Africa have been utilized for various uses. In some cases, Rivers have promoted development, but in other cases they have limited development. The level of development along rivers is believed to depend upon man's creativity and innovation but also other factors. </w:t>
      </w:r>
    </w:p>
    <w:p>
      <w:pPr>
        <w:pStyle w:val="style0"/>
        <w:rPr/>
      </w:pPr>
      <w:r>
        <w:rPr>
          <w:lang w:val="en-US"/>
        </w:rPr>
        <w:t xml:space="preserve">Support material. </w:t>
      </w:r>
    </w:p>
    <w:p>
      <w:pPr>
        <w:pStyle w:val="style0"/>
        <w:rPr/>
      </w:pPr>
      <w:r>
        <w:rPr/>
        <w:drawing>
          <wp:inline distL="0" distT="0" distB="0" distR="0">
            <wp:extent cx="2971800" cy="1986703"/>
            <wp:effectExtent l="0" t="0" r="0" b="0"/>
            <wp:docPr id="1026"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0" name="Image1"/>
                    <pic:cNvPicPr/>
                  </pic:nvPicPr>
                  <pic:blipFill>
                    <a:blip r:embed="rId2" cstate="print"/>
                    <a:srcRect l="0" t="0" r="0" b="0"/>
                    <a:stretch/>
                  </pic:blipFill>
                  <pic:spPr>
                    <a:xfrm rot="0">
                      <a:off x="0" y="0"/>
                      <a:ext cx="2971800" cy="1986703"/>
                    </a:xfrm>
                    <a:prstGeom prst="rect"/>
                  </pic:spPr>
                </pic:pic>
              </a:graphicData>
            </a:graphic>
          </wp:inline>
        </w:drawing>
      </w:r>
      <w:r>
        <w:rPr/>
        <w:drawing>
          <wp:inline distL="0" distT="0" distB="0" distR="0">
            <wp:extent cx="2971800" cy="2004277"/>
            <wp:effectExtent l="0" t="0" r="0" b="0"/>
            <wp:docPr id="1027" name="Image1"/>
            <wp:cNvGraphicFramePr>
              <a:graphicFrameLocks xmlns:a="http://schemas.openxmlformats.org/drawingml/2006/main" noChangeAspect="false" noSelect="false" noResize="false" noGrp="false"/>
            </wp:cNvGraphicFramePr>
            <a:graphic xmlns:a="http://schemas.openxmlformats.org/drawingml/2006/main">
              <a:graphicData uri="http://schemas.openxmlformats.org/drawingml/2006/picture">
                <pic:pic xmlns:pic="http://schemas.openxmlformats.org/drawingml/2006/picture">
                  <pic:nvPicPr>
                    <pic:cNvPr id="1" name="Image1"/>
                    <pic:cNvPicPr/>
                  </pic:nvPicPr>
                  <pic:blipFill>
                    <a:blip r:embed="rId3" cstate="print"/>
                    <a:srcRect l="0" t="0" r="0" b="0"/>
                    <a:stretch/>
                  </pic:blipFill>
                  <pic:spPr>
                    <a:xfrm rot="0">
                      <a:off x="0" y="0"/>
                      <a:ext cx="2971800" cy="2004277"/>
                    </a:xfrm>
                    <a:prstGeom prst="rect"/>
                  </pic:spPr>
                </pic:pic>
              </a:graphicData>
            </a:graphic>
          </wp:inline>
        </w:drawing>
      </w:r>
    </w:p>
    <w:p>
      <w:pPr>
        <w:pStyle w:val="style0"/>
        <w:rPr/>
      </w:pPr>
      <w:r>
        <w:rPr>
          <w:lang w:val="en-US"/>
        </w:rPr>
        <w:t>Task.</w:t>
      </w:r>
    </w:p>
    <w:p>
      <w:pPr>
        <w:pStyle w:val="style0"/>
        <w:rPr/>
      </w:pPr>
      <w:r>
        <w:rPr>
          <w:lang w:val="en-US"/>
        </w:rPr>
        <w:t xml:space="preserve">a) As a photograph interpreter, Draw a landscape sketch of the area shown on the photograph and on it mark and name </w:t>
      </w:r>
    </w:p>
    <w:p>
      <w:pPr>
        <w:pStyle w:val="style179"/>
        <w:numPr>
          <w:ilvl w:val="0"/>
          <w:numId w:val="2"/>
        </w:numPr>
        <w:rPr/>
      </w:pPr>
      <w:r>
        <w:rPr>
          <w:lang w:val="en-US"/>
        </w:rPr>
        <w:t xml:space="preserve">The development infrastructure and River </w:t>
      </w:r>
    </w:p>
    <w:p>
      <w:pPr>
        <w:pStyle w:val="style179"/>
        <w:numPr>
          <w:ilvl w:val="0"/>
          <w:numId w:val="2"/>
        </w:numPr>
        <w:rPr/>
      </w:pPr>
      <w:r>
        <w:rPr>
          <w:lang w:val="en-US"/>
        </w:rPr>
        <w:t>Road and a Road toll</w:t>
      </w:r>
    </w:p>
    <w:p>
      <w:pPr>
        <w:pStyle w:val="style179"/>
        <w:numPr>
          <w:ilvl w:val="0"/>
          <w:numId w:val="2"/>
        </w:numPr>
        <w:rPr/>
      </w:pPr>
      <w:r>
        <w:rPr>
          <w:lang w:val="en-US"/>
        </w:rPr>
        <w:t xml:space="preserve">Uplands and settlements </w:t>
      </w:r>
    </w:p>
    <w:p>
      <w:pPr>
        <w:pStyle w:val="style179"/>
        <w:numPr>
          <w:ilvl w:val="0"/>
          <w:numId w:val="2"/>
        </w:numPr>
        <w:rPr/>
      </w:pPr>
      <w:r>
        <w:rPr>
          <w:lang w:val="en-US"/>
        </w:rPr>
        <w:t xml:space="preserve">Forest </w:t>
      </w:r>
    </w:p>
    <w:p>
      <w:pPr>
        <w:pStyle w:val="style0"/>
        <w:rPr/>
      </w:pPr>
      <w:r>
        <w:rPr>
          <w:lang w:val="en-US"/>
        </w:rPr>
        <w:t>b) In your own View, Explain with evidence, the human factors which have favored establishment of the development infrastructure in photograph A.</w:t>
      </w:r>
    </w:p>
    <w:p>
      <w:pPr>
        <w:pStyle w:val="style0"/>
        <w:rPr/>
      </w:pPr>
      <w:r>
        <w:rPr>
          <w:lang w:val="en-US"/>
        </w:rPr>
        <w:t xml:space="preserve">c) How is the development infrastructure likely to affect the environment in the area. </w:t>
      </w:r>
    </w:p>
    <w:p>
      <w:pPr>
        <w:pStyle w:val="style0"/>
        <w:rPr/>
      </w:pPr>
      <w:r>
        <w:rPr>
          <w:lang w:val="en-US"/>
        </w:rPr>
        <w:t xml:space="preserve">d) Why do you think the development infrastructure was established? </w:t>
      </w:r>
    </w:p>
    <w:p>
      <w:pPr>
        <w:pStyle w:val="style0"/>
        <w:rPr/>
      </w:pPr>
    </w:p>
    <w:sectPr>
      <w:headerReference w:type="default" r:id="rId4"/>
      <w:footerReference w:type="default" r:id="rId5"/>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altName w:val="Calibri"/>
    <w:panose1 w:val="020f0502020000030204"/>
    <w:charset w:val="00"/>
    <w:family w:val="swiss"/>
    <w:pitch w:val="variable"/>
    <w:sig w:usb0="E4002EFF" w:usb1="C000247B" w:usb2="00000009" w:usb3="00000000" w:csb0="000001FF" w:csb1="00000000"/>
  </w:font>
  <w:font w:name="宋体">
    <w:altName w:val="SimSun"/>
    <w:panose1 w:val="02010600030000010101"/>
    <w:charset w:val="86"/>
    <w:family w:val="auto"/>
    <w:pitch w:val="variable"/>
    <w:sig w:usb0="00000003" w:usb1="288F0000" w:usb2="00000016" w:usb3="00000000" w:csb0="00040001" w:csb1="00000000"/>
  </w:font>
  <w:font w:name="Times New Roman">
    <w:altName w:val="Times New Roman"/>
    <w:panose1 w:val="02020603050000020304"/>
    <w:charset w:val="00"/>
    <w:family w:val="roman"/>
    <w:pitch w:val="variable"/>
    <w:sig w:usb0="E0002EFF" w:usb1="C000785B" w:usb2="00000009" w:usb3="00000000" w:csb0="000001FF" w:csb1="00000000"/>
  </w:font>
  <w:font w:name="等线 Light">
    <w:altName w:val="等线 Light"/>
    <w:panose1 w:val="02010600030000010101"/>
    <w:charset w:val="86"/>
    <w:family w:val="auto"/>
    <w:pitch w:val="variable"/>
    <w:sig w:usb0="A00002BF" w:usb1="38CF7CFA" w:usb2="00000016" w:usb3="00000000" w:csb0="0004000F" w:csb1="00000000"/>
  </w:font>
  <w:font w:name="等线">
    <w:altName w:val="DengXian"/>
    <w:panose1 w:val="02010600030000010101"/>
    <w:charset w:val="86"/>
    <w:family w:val="auto"/>
    <w:pitch w:val="variable"/>
    <w:sig w:usb0="A00002BF" w:usb1="38CF7CFA" w:usb2="00000016" w:usb3="00000000" w:csb0="0004000F" w:csb1="00000000"/>
  </w:font>
</w:fonts>
</file>

<file path=word/footer2.xml><?xml version="1.0" encoding="utf-8"?>
<w:ft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ftr>
</file>

<file path=word/header1.xml><?xml version="1.0" encoding="utf-8"?>
<w:hdr xmlns:w="http://schemas.openxmlformats.org/wordprocessingml/2006/main" xmlns:wp="http://schemas.openxmlformats.org/drawingml/2006/wordprocessingDrawing" xmlns:r="http://schemas.openxmlformats.org/officeDocument/2006/relationships" xmlns:v="urn:schemas-microsoft-com:vml" xmlns:w10="urn:schemas-microsoft-com:office:word" xmlns:o="urn:schemas-microsoft-com:office:office" xmlns:wp14="http://schemas.microsoft.com/office/word/2010/wordprocessingDrawing" xmlns:w14="http://schemas.microsoft.com/office/word/2010/wordml" xmlns:mc="http://schemas.openxmlformats.org/markup-compatibility/2006" xmlns:m="http://schemas.openxmlformats.org/officeDocument/2006/math" xmlns:wps="http://schemas.microsoft.com/office/word/2010/wordprocessingShape" xmlns:wpg="http://schemas.microsoft.com/office/word/2010/wordprocessingGroup" xmlns:wpi="http://schemas.microsoft.com/office/word/2010/wordprocessingInk" xmlns:wpc="http://schemas.microsoft.com/office/word/2010/wordprocessingCanvas" xmlns:wpsCustomData="http://www.wps.cn/officeDocument/2013/wpsCustomData" mc:Ignorable="w14 wp14">
  <w:p>
    <w:pPr>
      <w:pStyle w:val="style0"/>
      <w:jc w:val="center"/>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package/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0"/>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0000001"/>
    <w:multiLevelType w:val="hybridMultilevel"/>
    <w:tmpl w:val="000000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cs="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cs="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cs="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w="http://schemas.openxmlformats.org/wordprocessingml/2006/main" xmlns:r="http://schemas.openxmlformats.org/officeDocument/2006/relationships" xmlns:m="http://schemas.openxmlformats.org/officeDocument/2006/math">
  <w:zoom w:percent="100"/>
  <w:stylePaneFormatFilter w:val="5024" w:allStyles="0" w:customStyles="0" w:latentStyles="1" w:stylesInUse="0" w:headingStyles="1" w:numberingStyles="0" w:tableStyles="0" w:directFormattingOnRuns="0" w:directFormattingOnParagraphs="0" w:directFormattingOnNumbering="0" w:directFormattingOnTables="0" w:clearFormatting="1" w:top3HeadingStyles="0" w:visibleStyles="1" w:alternateStyleNames="0"/>
  <w:stylePaneSortMethod w:val="0001"/>
  <w:doNotTrackMoves/>
  <w:defaultTabStop w:val="720"/>
  <w:doNotShadeFormData/>
  <w:characterSpacingControl w:val="doNotCompress"/>
  <w:savePreviewPicture/>
  <w:doNotValidateAgainstSchema/>
  <w:doNotDemarcateInvalidXml/>
  <w:compat>
    <w:useFELayou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AutoCompressPictures/>
  <w:decimalSymbol w:val="."/>
  <w:listSeparator w:val=","/>
</w:settings>
</file>

<file path=word/styles.xml><?xml version="1.0" encoding="utf-8"?>
<w:styles xmlns:mc="http://schemas.openxmlformats.org/markup-compatibility/2006" xmlns:w="http://schemas.openxmlformats.org/wordprocessingml/2006/main" xmlns:w14="http://schemas.microsoft.com/office/word/2010/wordml" mc:Ignorable="w14">
  <w:docDefaults>
    <w:rPrDefault>
      <w:rPr>
        <w:rFonts w:ascii="Calibri" w:cs="Times New Roman" w:eastAsia="宋体" w:hAnsi="Calibri"/>
        <w:lang w:val="en-US" w:bidi="ar-SA" w:eastAsia="zh-CN"/>
      </w:rPr>
    </w:rPrDefault>
    <w:pPrDefault>
      <w:pPr/>
    </w:pPrDefault>
  </w:docDefaults>
  <w:style w:type="paragraph" w:default="1" w:styleId="style0">
    <w:name w:val="Normal"/>
    <w:next w:val="style0"/>
    <w:qFormat/>
    <w:pPr>
      <w:spacing w:after="200" w:lineRule="auto" w:line="276"/>
    </w:pPr>
    <w:rPr>
      <w:sz w:val="22"/>
      <w:szCs w:val="22"/>
    </w:rPr>
  </w:style>
  <w:style w:type="character" w:default="1" w:styleId="style65">
    <w:name w:val="Default Paragraph Font"/>
    <w:next w:val="style65"/>
    <w:rPr>
      <w:rFonts w:ascii="Calibri" w:cs="Times New Roman" w:eastAsia="宋体" w:hAnsi="Calibri"/>
    </w:rPr>
  </w:style>
  <w:style w:type="table" w:default="1" w:styleId="style105">
    <w:name w:val="Normal Table"/>
    <w:next w:val="style105"/>
    <w:pPr/>
    <w:rPr/>
    <w:tblPr>
      <w:tblInd w:w="0" w:type="dxa"/>
      <w:tblCellMar>
        <w:top w:w="0" w:type="dxa"/>
        <w:left w:w="108" w:type="dxa"/>
        <w:bottom w:w="0" w:type="dxa"/>
        <w:right w:w="108" w:type="dxa"/>
      </w:tblCellMar>
    </w:tblPr>
    <w:tcPr>
      <w:tcBorders/>
    </w:tcPr>
  </w:style>
  <w:style w:type="numbering" w:default="1" w:styleId="style107">
    <w:name w:val="No List"/>
    <w:next w:val="style107"/>
    <w:pPr/>
  </w:style>
  <w:style w:type="table" w:styleId="style154">
    <w:name w:val="Table Grid"/>
    <w:basedOn w:val="style105"/>
    <w:next w:val="style154"/>
    <w:uiPriority w:val="59"/>
    <w:pPr/>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cPr>
      <w:tcBorders/>
    </w:tcPr>
  </w:style>
  <w:style w:type="table" w:styleId="style167">
    <w:name w:val="Medium Grid 3"/>
    <w:basedOn w:val="style105"/>
    <w:next w:val="style16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c0c0c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000000"/>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000000"/>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80808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000000"/>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000000"/>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808080"/>
      </w:tcPr>
    </w:tblStylePr>
    <w:tcPr>
      <w:tcBorders/>
      <w:shd w:val="clear" w:color="auto" w:fill="c0c0c0"/>
    </w:tcPr>
  </w:style>
  <w:style w:type="table" w:styleId="style185">
    <w:name w:val="Medium Grid 3 Accent 1"/>
    <w:basedOn w:val="style105"/>
    <w:next w:val="style18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3dfee"/>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f81b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f81b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7bfde"/>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f81b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f81b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7bfde"/>
      </w:tcPr>
    </w:tblStylePr>
    <w:tcPr>
      <w:tcBorders/>
      <w:shd w:val="clear" w:color="auto" w:fill="d3dfee"/>
    </w:tcPr>
  </w:style>
  <w:style w:type="table" w:styleId="style199">
    <w:name w:val="Medium Grid 3 Accent 2"/>
    <w:basedOn w:val="style105"/>
    <w:next w:val="style199"/>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fd3d2"/>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c0504d"/>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c0504d"/>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dfa7a6"/>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c0504d"/>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c0504d"/>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dfa7a6"/>
      </w:tcPr>
    </w:tblStylePr>
    <w:tcPr>
      <w:tcBorders/>
      <w:shd w:val="clear" w:color="auto" w:fill="efd3d2"/>
    </w:tcPr>
  </w:style>
  <w:style w:type="table" w:styleId="style213">
    <w:name w:val="Medium Grid 3 Accent 3"/>
    <w:basedOn w:val="style105"/>
    <w:next w:val="style213"/>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e6eed5"/>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9bbb59"/>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9bbb59"/>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cdddac"/>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9bbb59"/>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9bbb59"/>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cdddac"/>
      </w:tcPr>
    </w:tblStylePr>
    <w:tcPr>
      <w:tcBorders/>
      <w:shd w:val="clear" w:color="auto" w:fill="e6eed5"/>
    </w:tcPr>
  </w:style>
  <w:style w:type="table" w:styleId="style227">
    <w:name w:val="Medium Grid 3 Accent 4"/>
    <w:basedOn w:val="style105"/>
    <w:next w:val="style227"/>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fd8e8"/>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8064a2"/>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8064a2"/>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bfb1d0"/>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8064a2"/>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8064a2"/>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bfb1d0"/>
      </w:tcPr>
    </w:tblStylePr>
    <w:tcPr>
      <w:tcBorders/>
      <w:shd w:val="clear" w:color="auto" w:fill="dfd8e8"/>
    </w:tcPr>
  </w:style>
  <w:style w:type="table" w:styleId="style241">
    <w:name w:val="Medium Grid 3 Accent 5"/>
    <w:basedOn w:val="style105"/>
    <w:next w:val="style241"/>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d2eaf1"/>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4bacc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4bacc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a5d5e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4bacc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4bacc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a5d5e2"/>
      </w:tcPr>
    </w:tblStylePr>
    <w:tcPr>
      <w:tcBorders/>
      <w:shd w:val="clear" w:color="auto" w:fill="d2eaf1"/>
    </w:tcPr>
  </w:style>
  <w:style w:type="table" w:styleId="style255">
    <w:name w:val="Medium Grid 3 Accent 6"/>
    <w:basedOn w:val="style105"/>
    <w:next w:val="style255"/>
    <w:uiPriority w:val="69"/>
    <w:pPr/>
    <w:rPr/>
    <w:tblPr>
      <w:tblStyleRowBandSize w:val="1"/>
      <w:tblStyleColBandSize w:val="1"/>
      <w:tblInd w:w="0" w:type="dxa"/>
      <w:tblBorders>
        <w:top w:val="single" w:sz="8" w:space="0" w:color="cce8cf"/>
        <w:left w:val="single" w:sz="8" w:space="0" w:color="cce8cf"/>
        <w:bottom w:val="single" w:sz="8" w:space="0" w:color="cce8cf"/>
        <w:right w:val="single" w:sz="8" w:space="0" w:color="cce8cf"/>
        <w:insideH w:val="single" w:sz="6" w:space="0" w:color="cce8cf"/>
        <w:insideV w:val="single" w:sz="6" w:space="0" w:color="cce8cf"/>
      </w:tblBorders>
      <w:shd w:val="clear" w:color="auto" w:fill="fde4d0"/>
      <w:tblCellMar>
        <w:top w:w="0" w:type="dxa"/>
        <w:left w:w="108" w:type="dxa"/>
        <w:bottom w:w="0" w:type="dxa"/>
        <w:right w:w="108" w:type="dxa"/>
      </w:tblCellMar>
    </w:tblPr>
    <w:tblStylePr w:type="firstRow">
      <w:pPr/>
      <w:rPr>
        <w:b/>
        <w:bCs/>
        <w:i w:val="false"/>
        <w:iCs w:val="false"/>
        <w:color w:val="cce8cf"/>
      </w:rPr>
      <w:tblPr/>
      <w:tcPr>
        <w:tcBorders>
          <w:top w:val="single" w:sz="8" w:space="0" w:color="cce8cf"/>
          <w:left w:val="single" w:sz="8" w:space="0" w:color="cce8cf"/>
          <w:bottom w:val="single" w:sz="24" w:space="0" w:color="cce8cf"/>
          <w:right w:val="single" w:sz="8" w:space="0" w:color="cce8cf"/>
          <w:insideH w:val="nil"/>
          <w:insideV w:val="single" w:sz="8" w:space="0" w:color="cce8cf"/>
        </w:tcBorders>
        <w:shd w:val="clear" w:color="auto" w:fill="f79646"/>
      </w:tcPr>
    </w:tblStylePr>
    <w:tblStylePr w:type="lastRow">
      <w:pPr/>
      <w:rPr>
        <w:b/>
        <w:bCs/>
        <w:i w:val="false"/>
        <w:iCs w:val="false"/>
        <w:color w:val="cce8cf"/>
      </w:rPr>
      <w:tblPr/>
      <w:tcPr>
        <w:tcBorders>
          <w:top w:val="single" w:sz="24" w:space="0" w:color="cce8cf"/>
          <w:left w:val="single" w:sz="8" w:space="0" w:color="cce8cf"/>
          <w:bottom w:val="single" w:sz="8" w:space="0" w:color="cce8cf"/>
          <w:right w:val="single" w:sz="8" w:space="0" w:color="cce8cf"/>
          <w:insideH w:val="nil"/>
          <w:insideV w:val="single" w:sz="8" w:space="0" w:color="cce8cf"/>
        </w:tcBorders>
        <w:shd w:val="clear" w:color="auto" w:fill="f79646"/>
      </w:tcPr>
    </w:tblStylePr>
    <w:tblStylePr w:type="band1Horz">
      <w:pPr/>
      <w:tblPr/>
      <w:tcPr>
        <w:tcBorders>
          <w:top w:val="single" w:sz="8" w:space="0" w:color="cce8cf"/>
          <w:left w:val="single" w:sz="8" w:space="0" w:color="cce8cf"/>
          <w:bottom w:val="single" w:sz="8" w:space="0" w:color="cce8cf"/>
          <w:right w:val="single" w:sz="8" w:space="0" w:color="cce8cf"/>
          <w:insideH w:val="single" w:sz="8" w:space="0" w:color="cce8cf"/>
          <w:insideV w:val="single" w:sz="8" w:space="0" w:color="cce8cf"/>
        </w:tcBorders>
        <w:shd w:val="clear" w:color="auto" w:fill="fbcaa2"/>
      </w:tcPr>
    </w:tblStylePr>
    <w:tblStylePr w:type="firstCol">
      <w:pPr/>
      <w:rPr>
        <w:b/>
        <w:bCs/>
        <w:i w:val="false"/>
        <w:iCs w:val="false"/>
        <w:color w:val="cce8cf"/>
      </w:rPr>
      <w:tblPr/>
      <w:tcPr>
        <w:tcBorders>
          <w:left w:val="single" w:sz="8" w:space="0" w:color="cce8cf"/>
          <w:right w:val="single" w:sz="24" w:space="0" w:color="cce8cf"/>
          <w:insideH w:val="nil"/>
          <w:insideV w:val="nil"/>
        </w:tcBorders>
        <w:shd w:val="clear" w:color="auto" w:fill="f79646"/>
      </w:tcPr>
    </w:tblStylePr>
    <w:tblStylePr w:type="lastCol">
      <w:pPr/>
      <w:rPr>
        <w:b/>
        <w:bCs/>
        <w:i w:val="false"/>
        <w:iCs w:val="false"/>
        <w:color w:val="cce8cf"/>
      </w:rPr>
      <w:tblPr/>
      <w:tcPr>
        <w:tcBorders>
          <w:top w:val="nil"/>
          <w:left w:val="single" w:sz="24" w:space="0" w:color="cce8cf"/>
          <w:bottom w:val="nil"/>
          <w:right w:val="nil"/>
          <w:insideH w:val="nil"/>
          <w:insideV w:val="nil"/>
        </w:tcBorders>
        <w:shd w:val="clear" w:color="auto" w:fill="f79646"/>
      </w:tcPr>
    </w:tblStylePr>
    <w:tblStylePr w:type="band1Vert">
      <w:pPr/>
      <w:tblPr/>
      <w:tcPr>
        <w:tcBorders>
          <w:top w:val="single" w:sz="8" w:space="0" w:color="cce8cf"/>
          <w:left w:val="single" w:sz="8" w:space="0" w:color="cce8cf"/>
          <w:bottom w:val="single" w:sz="8" w:space="0" w:color="cce8cf"/>
          <w:right w:val="single" w:sz="8" w:space="0" w:color="cce8cf"/>
          <w:insideH w:val="nil"/>
          <w:insideV w:val="nil"/>
        </w:tcBorders>
        <w:shd w:val="clear" w:color="auto" w:fill="fbcaa2"/>
      </w:tcPr>
    </w:tblStylePr>
    <w:tcPr>
      <w:tcBorders/>
      <w:shd w:val="clear" w:color="auto" w:fill="fde4d0"/>
    </w:tcPr>
  </w:style>
  <w:style w:type="paragraph" w:styleId="style179">
    <w:name w:val="List Paragraph"/>
    <w:basedOn w:val="style0"/>
    <w:next w:val="style179"/>
    <w:qFormat/>
    <w:uiPriority w:val="34"/>
    <w:pPr>
      <w:ind w:left="720"/>
      <w:contextualSpacing/>
    </w:pPr>
    <w:rPr/>
  </w:style>
</w:styles>
</file>

<file path=word/_rels/document.xml.rels><?xml version="1.0" encoding="UTF-8"?>
<Relationships xmlns="http://schemas.openxmlformats.org/package/2006/relationships"><Relationship Id="rId1" Type="http://schemas.openxmlformats.org/officeDocument/2006/relationships/numbering" Target="numbering.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header" Target="header1.xml"/><Relationship Id="rId9" Type="http://schemas.openxmlformats.org/officeDocument/2006/relationships/theme" Target="theme/theme1.xml"/><Relationship Id="rId5" Type="http://schemas.openxmlformats.org/officeDocument/2006/relationships/footer" Target="footer2.xml"/><Relationship Id="rId6" Type="http://schemas.openxmlformats.org/officeDocument/2006/relationships/styles" Target="styles.xml"/><Relationship Id="rId7" Type="http://schemas.openxmlformats.org/officeDocument/2006/relationships/fontTable" Target="fontTable.xml"/><Relationship Id="rId8"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Words>468</Words>
  <Characters>2372</Characters>
  <Application>WPS Office</Application>
  <Paragraphs>66</Paragraphs>
  <CharactersWithSpaces>2998</CharactersWithSpaces>
</Properties>
</file>

<file path=docProps/core.xml><?xml version="1.0" encoding="utf-8"?>
<coreProperties xmlns="http://schemas.openxmlformats.org/package/2006/metadata/core-properties" xmlns:cp="http://schemas.openxmlformats.org/package/2006/metadata/core-properties" xmlns:dc="http://purl.org/dc/elements/1.1/" xmlns:dcterms="http://purl.org/dc/terms/" xmlns:xsi="http://www.w3.org/2001/XMLSchema-instance">
  <dcterms:created xsi:type="dcterms:W3CDTF">2023-10-12T03:01:25Z</dcterms:created>
  <dc:creator>SM-G955U</dc:creator>
  <lastModifiedBy>SM-G955U</lastModifiedBy>
  <dcterms:modified xsi:type="dcterms:W3CDTF">2023-10-27T03:55:07Z</dcterms:modified>
</coreProperties>
</file>

<file path=docProps/custom.xml><?xml version="1.0" encoding="utf-8"?>
<Properties xmlns="http://schemas.openxmlformats.org/officeDocument/2006/custom-properties" xmlns:vt="http://schemas.openxmlformats.org/officeDocument/2006/docPropsVTypes">
  <property fmtid="{D5CDD505-2E9C-101B-9397-08002B2CF9AE}" pid="2" name="ICV">
    <vt:lpwstr>74af1479d8d9455488df9b00d05011ec</vt:lpwstr>
  </property>
</Properties>
</file>