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6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30"/>
        <w:gridCol w:w="6946"/>
        <w:tblGridChange w:id="0">
          <w:tblGrid>
            <w:gridCol w:w="2830"/>
            <w:gridCol w:w="6946"/>
          </w:tblGrid>
        </w:tblGridChange>
      </w:tblGrid>
      <w:tr>
        <w:trPr>
          <w:cantSplit w:val="0"/>
          <w:trHeight w:val="268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-68579</wp:posOffset>
                  </wp:positionH>
                  <wp:positionV relativeFrom="paragraph">
                    <wp:posOffset>184150</wp:posOffset>
                  </wp:positionV>
                  <wp:extent cx="1483995" cy="1378585"/>
                  <wp:effectExtent b="0" l="0" r="0" t="0"/>
                  <wp:wrapSquare wrapText="bothSides" distB="0" distT="0" distL="114300" distR="114300"/>
                  <wp:docPr descr="Description: logo.png" id="1" name="image1.png"/>
                  <a:graphic>
                    <a:graphicData uri="http://schemas.openxmlformats.org/drawingml/2006/picture">
                      <pic:pic>
                        <pic:nvPicPr>
                          <pic:cNvPr descr="Description: logo.png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995" cy="13785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Heading1"/>
              <w:spacing w:line="276" w:lineRule="auto"/>
              <w:rPr>
                <w:rFonts w:ascii="Times New Roman" w:cs="Times New Roman" w:eastAsia="Times New Roman" w:hAnsi="Times New Roma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Uganda Counseling and Support Services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Plot 450 Kalungu Park Lane, Bunga, Kampala 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P.O. BOX    71405 Kampala Phone: +256 789 482 888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E-mail: admin@ugandacss.org 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Web: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563c1"/>
                  <w:u w:val="single"/>
                  <w:rtl w:val="0"/>
                </w:rPr>
                <w:t xml:space="preserve">www.ugandacss.org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Medical Doctor.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af50"/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Job Overview: </w:t>
      </w:r>
    </w:p>
    <w:p w:rsidR="00000000" w:rsidDel="00000000" w:rsidP="00000000" w:rsidRDefault="00000000" w:rsidRPr="00000000" w14:paraId="0000000A">
      <w:pPr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Uganda Counselling and Support Services seeks to recruit highly competent, motivated, and professional individuals to fill the position of medical doctor officer.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Duty Station 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Duty station for this role will be Bulike, Luuka district respectively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Job title</w:t>
      </w:r>
      <w:r w:rsidDel="00000000" w:rsidR="00000000" w:rsidRPr="00000000">
        <w:rPr>
          <w:sz w:val="28"/>
          <w:szCs w:val="28"/>
          <w:rtl w:val="0"/>
        </w:rPr>
        <w:t xml:space="preserve">: Medical Officer </w:t>
      </w:r>
    </w:p>
    <w:p w:rsidR="00000000" w:rsidDel="00000000" w:rsidP="00000000" w:rsidRDefault="00000000" w:rsidRPr="00000000" w14:paraId="00000010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Job Summary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Medical Officer is responsible for performing consultations in OPD and IPD units to diagnose, treat and manage patients in line with MoH and UNHCR guidelines.</w:t>
      </w:r>
    </w:p>
    <w:p w:rsidR="00000000" w:rsidDel="00000000" w:rsidP="00000000" w:rsidRDefault="00000000" w:rsidRPr="00000000" w14:paraId="00000013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Controls the rational distribution of medicine and performs surgery with competence in the health facility</w:t>
      </w:r>
    </w:p>
    <w:p w:rsidR="00000000" w:rsidDel="00000000" w:rsidP="00000000" w:rsidRDefault="00000000" w:rsidRPr="00000000" w14:paraId="00000014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Key Duties and Responsibilities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Reports Directly to : Health In-Charge </w:t>
      </w:r>
    </w:p>
    <w:p w:rsidR="00000000" w:rsidDel="00000000" w:rsidP="00000000" w:rsidRDefault="00000000" w:rsidRPr="00000000" w14:paraId="00000017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Job Responsibilities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sz w:val="28"/>
          <w:szCs w:val="28"/>
          <w:rtl w:val="0"/>
        </w:rPr>
        <w:t xml:space="preserve">Perform OPD/IPD ward rounds to assess patient condition, diagnose and prescribe treatment and/or refer complicated cases in line with clinical guidelines and hygiene protocols </w:t>
      </w:r>
    </w:p>
    <w:p w:rsidR="00000000" w:rsidDel="00000000" w:rsidP="00000000" w:rsidRDefault="00000000" w:rsidRPr="00000000" w14:paraId="0000001A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Determine when OPD/IPD patients should be discharged or transferred, ensuring referrals are managed efficiently to minimize complications </w:t>
      </w:r>
    </w:p>
    <w:p w:rsidR="00000000" w:rsidDel="00000000" w:rsidP="00000000" w:rsidRDefault="00000000" w:rsidRPr="00000000" w14:paraId="0000001B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Control the rational distribution of medicine and equipment; ensure sterilization and good maintenance of medical equipment, report any malfunctioning to supervisor</w:t>
      </w:r>
    </w:p>
    <w:p w:rsidR="00000000" w:rsidDel="00000000" w:rsidP="00000000" w:rsidRDefault="00000000" w:rsidRPr="00000000" w14:paraId="0000001C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Keep the patient and family informed about the illness and provide appropriate explanations about the treatment to follow; verify understanding to ensure informed consent and adherence to treatment</w:t>
      </w:r>
    </w:p>
    <w:p w:rsidR="00000000" w:rsidDel="00000000" w:rsidP="00000000" w:rsidRDefault="00000000" w:rsidRPr="00000000" w14:paraId="0000001D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Ensure data traceability by recording all medical activities on patient’s card and in registration books such that patient treatment is continuous </w:t>
      </w:r>
    </w:p>
    <w:p w:rsidR="00000000" w:rsidDel="00000000" w:rsidP="00000000" w:rsidRDefault="00000000" w:rsidRPr="00000000" w14:paraId="0000001E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Attend to emergency cases in the health facility</w:t>
      </w:r>
    </w:p>
    <w:p w:rsidR="00000000" w:rsidDel="00000000" w:rsidP="00000000" w:rsidRDefault="00000000" w:rsidRPr="00000000" w14:paraId="0000001F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∙ Assist with and perform surgical interventions and clinical procedures within competency</w:t>
      </w:r>
    </w:p>
    <w:p w:rsidR="00000000" w:rsidDel="00000000" w:rsidP="00000000" w:rsidRDefault="00000000" w:rsidRPr="00000000" w14:paraId="00000020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.• Participate in community mobilization and sensitization on curative and preventative health services</w:t>
      </w:r>
    </w:p>
    <w:p w:rsidR="00000000" w:rsidDel="00000000" w:rsidP="00000000" w:rsidRDefault="00000000" w:rsidRPr="00000000" w14:paraId="00000021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Ensure general hygiene standards and universal precautions are followed at all times and implement and monitor actions to reduce bio-hazard risks and improve infection control</w:t>
      </w:r>
    </w:p>
    <w:p w:rsidR="00000000" w:rsidDel="00000000" w:rsidP="00000000" w:rsidRDefault="00000000" w:rsidRPr="00000000" w14:paraId="00000022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Ensure ongoing training of the medical/paramedical multidisciplinary team in order to optimize the quality of care</w:t>
      </w:r>
    </w:p>
    <w:p w:rsidR="00000000" w:rsidDel="00000000" w:rsidP="00000000" w:rsidRDefault="00000000" w:rsidRPr="00000000" w14:paraId="00000023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Ensure that medical decisions are made with the highest level of integrity and ethics according to professional Code of Conduct </w:t>
      </w:r>
    </w:p>
    <w:p w:rsidR="00000000" w:rsidDel="00000000" w:rsidP="00000000" w:rsidRDefault="00000000" w:rsidRPr="00000000" w14:paraId="00000024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Ensure direct reports have clear objectives, receive mentorship and participate in capacity building opportunities </w:t>
      </w:r>
    </w:p>
    <w:p w:rsidR="00000000" w:rsidDel="00000000" w:rsidP="00000000" w:rsidRDefault="00000000" w:rsidRPr="00000000" w14:paraId="00000025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Ensure data collected is accurate and submit reports according to schedule </w:t>
      </w:r>
    </w:p>
    <w:p w:rsidR="00000000" w:rsidDel="00000000" w:rsidP="00000000" w:rsidRDefault="00000000" w:rsidRPr="00000000" w14:paraId="00000026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Knowledge of primary health care, maternal and child health, reproductive health, HIV and AIDS and communicable diseases </w:t>
      </w:r>
    </w:p>
    <w:p w:rsidR="00000000" w:rsidDel="00000000" w:rsidP="00000000" w:rsidRDefault="00000000" w:rsidRPr="00000000" w14:paraId="00000027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Knowledge of professional clinical medicine principles, procedures and techniques</w:t>
      </w:r>
    </w:p>
    <w:p w:rsidR="00000000" w:rsidDel="00000000" w:rsidP="00000000" w:rsidRDefault="00000000" w:rsidRPr="00000000" w14:paraId="00000028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Knowledge of medicines, hygiene protocol and IPC measures </w:t>
      </w:r>
    </w:p>
    <w:p w:rsidR="00000000" w:rsidDel="00000000" w:rsidP="00000000" w:rsidRDefault="00000000" w:rsidRPr="00000000" w14:paraId="00000029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Knowledge of surgery methods and best practice Skills </w:t>
      </w:r>
    </w:p>
    <w:p w:rsidR="00000000" w:rsidDel="00000000" w:rsidP="00000000" w:rsidRDefault="00000000" w:rsidRPr="00000000" w14:paraId="0000002A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Skilled in applying clinical medicine principles and procedures in the evaluation and treatment of patients </w:t>
      </w:r>
    </w:p>
    <w:p w:rsidR="00000000" w:rsidDel="00000000" w:rsidP="00000000" w:rsidRDefault="00000000" w:rsidRPr="00000000" w14:paraId="0000002B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Skilled in prescribing correct medication </w:t>
      </w:r>
    </w:p>
    <w:p w:rsidR="00000000" w:rsidDel="00000000" w:rsidP="00000000" w:rsidRDefault="00000000" w:rsidRPr="00000000" w14:paraId="0000002C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Excellent interpersonal and communication skills</w:t>
      </w:r>
    </w:p>
    <w:p w:rsidR="00000000" w:rsidDel="00000000" w:rsidP="00000000" w:rsidRDefault="00000000" w:rsidRPr="00000000" w14:paraId="0000002D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A good command of both written and spoken English Abilities</w:t>
      </w:r>
    </w:p>
    <w:p w:rsidR="00000000" w:rsidDel="00000000" w:rsidP="00000000" w:rsidRDefault="00000000" w:rsidRPr="00000000" w14:paraId="0000002E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Ability to maintain confidentiality of patient information and adhere to professional code of conduct </w:t>
      </w:r>
    </w:p>
    <w:p w:rsidR="00000000" w:rsidDel="00000000" w:rsidP="00000000" w:rsidRDefault="00000000" w:rsidRPr="00000000" w14:paraId="0000002F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Ability to provide high quality, ethical, compassionate care that places the needs of the patient first</w:t>
      </w:r>
    </w:p>
    <w:p w:rsidR="00000000" w:rsidDel="00000000" w:rsidP="00000000" w:rsidRDefault="00000000" w:rsidRPr="00000000" w14:paraId="00000030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Ability to be flexible and manage stress </w:t>
      </w:r>
    </w:p>
    <w:p w:rsidR="00000000" w:rsidDel="00000000" w:rsidP="00000000" w:rsidRDefault="00000000" w:rsidRPr="00000000" w14:paraId="00000031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Ability to support and promote Ucss vision and adhere to the Ucss Code of Conduct.</w:t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Education, Experience And Competencies.</w:t>
      </w:r>
    </w:p>
    <w:p w:rsidR="00000000" w:rsidDel="00000000" w:rsidP="00000000" w:rsidRDefault="00000000" w:rsidRPr="00000000" w14:paraId="00000034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• The applicant must hold a Bachelor’s Degree in Medicine and Surgery as a minimum requirement </w:t>
      </w:r>
    </w:p>
    <w:p w:rsidR="00000000" w:rsidDel="00000000" w:rsidP="00000000" w:rsidRDefault="00000000" w:rsidRPr="00000000" w14:paraId="00000035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Registration with Uganda Medical Practitioners Council</w:t>
      </w:r>
    </w:p>
    <w:p w:rsidR="00000000" w:rsidDel="00000000" w:rsidP="00000000" w:rsidRDefault="00000000" w:rsidRPr="00000000" w14:paraId="00000036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• Valid practicing license is required </w:t>
      </w:r>
    </w:p>
    <w:p w:rsidR="00000000" w:rsidDel="00000000" w:rsidP="00000000" w:rsidRDefault="00000000" w:rsidRPr="00000000" w14:paraId="00000037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At least three to four years of work experience in a hospital practice relating to primary health care, maternal and child health, reproductive health, HIV/AIDS and communicable diseases is required </w:t>
      </w:r>
    </w:p>
    <w:p w:rsidR="00000000" w:rsidDel="00000000" w:rsidP="00000000" w:rsidRDefault="00000000" w:rsidRPr="00000000" w14:paraId="00000038">
      <w:pPr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Experience working with international NGOs is an added advantage Knowledge, Skills &amp; Abilities </w:t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a Must.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Must have: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General Computer skills including good working knowledge in accounting.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communication skills-both written and verbal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 oriented and Data analytical skills.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Negotiating skills, Personal integrity and corporate governance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Report writing skills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Planning and organizing skills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 management and a team player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keen eye for detail.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1f1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at English, Lusoga or Luganda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1f1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Preference would be someone from Kamuli or nearby districts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3 - 4 years’ experience.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Interested candidates are invited to apply by providing information at: 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Human resource Manager Uganda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Counseling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Support services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P.O. Box 71405 Kampala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Tel: 0751253193 0r 0788675781.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Email: zachariah.kwatemba@ugandacss.org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Closing date: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20th January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Only shortlisted candidates will be contacted. </w:t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ugandacss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nHE+FHQ6lZpIsAtncN16P+4Q3A==">CgMxLjA4AHIhMTdqTHZRVkh4Tm1ScHJiYmVmWm8xcERxZ25jbjlhRE5C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