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14F" w:rsidRDefault="00EB714F" w:rsidP="00EB71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NEO COLONIALISM IN AFRICA</w:t>
      </w:r>
    </w:p>
    <w:p w:rsidR="00EB714F" w:rsidRDefault="00EB714F" w:rsidP="00EB71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 colonialism refers to the dominancy of independent African states by either the former colonial masters or the developed and industrial states of the world.</w:t>
      </w:r>
    </w:p>
    <w:p w:rsidR="00EB714F" w:rsidRDefault="00EB714F" w:rsidP="00EB71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NB: Neo-colonialism is secondary colonialism and the highest stage of imperialism in Africa.</w:t>
      </w:r>
    </w:p>
    <w:p w:rsidR="00EB714F" w:rsidRDefault="00EB714F" w:rsidP="00EB71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Manifestations / Features of neo – colonialism in Africa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of economic aid to African states with conditions attached. This aid comes from the USA, World Bank, IMF and foreign expatriates are sent to Africa to supervise the same.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Presence of multinational companies in African states (MNCs) is a manifestation of Neo-colonialism. They are large scale companies 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coca-cola</w:t>
      </w:r>
      <w:proofErr w:type="spellEnd"/>
      <w:r>
        <w:rPr>
          <w:rFonts w:ascii="Times New Roman" w:hAnsi="Times New Roman" w:cs="Times New Roman"/>
          <w:sz w:val="24"/>
          <w:szCs w:val="24"/>
        </w:rPr>
        <w:t>, MTN, Airtel, Shell, Barclays.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Refusal of donor countries to give aid for development e.g. the industrial development in African countries. All funds are diverted to social infrastructure like education and health.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Presence of numerous espionage (spy network) in African countries. These include FBI, CIA, Scotland Yard, KGB, these have continually reported Information from Africa including MOSSAD.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of commodity Prices in the world market by the rich countries of the world is a feature of neo colonialism. It should be noted that African countries are price takers and developed countries are price makers.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signing of trade agreements and concessions is a feature of Neo – colonialism for example Uganda and Belgium in 1979 during the reign of Amin Dada.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continuation of colonial economic policies in African countries e.g. relying on agriculture as a raw material, being more importers of manufactured goods from the rich countries.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industrialization by the post independent African states is a feature of neo – colonialism. African countries are still in traditional stage of production where agriculture is dominant.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collapse of economic integrations is partly related to neo – colonialism, this has been caused by the intervention of western Companies hence higher competition.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Imposition of colonial constitutions in African countries is a form of Neo – colonialism i.e. African countries have still articles enshrined in their constitutions right from the colonial times i.e. the British, the French and the Dutch.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Presence of white settlers in African countries is a sign of neo colonialism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S.A, Kenya, Zimbabwe.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Relying on advice of expatriates in the decision making of African countries e.g. Senegal by 1960 getting advice from the French.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attempt to maintain military bases in newly independent African states is a sign of neo-colonialism e.g. Britain in Egypt, Belgium in Zaire (Congo) USA / USSR in Somalia and Ethiopia, France and Belgium in Rwanda.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engineering / supporting of military coups in Africa is a sign of neo – colonialism. These include the 1971 coup in Uganda supported by Britain, the 1974 coup in Ethiopia supported by Russia,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education system in African countries based in African countries i.e. More theoretical than practical also based on the foreign curriculum.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Direct involvement of developed countries in the internal affairs of African states. This is exemplified by USA in Somalia, France in Nigeria between 1967- 1970 during the Biafra secession, Belgium in Rwanda between 1990 and 1994 during the genocide.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of independent African states with the former colonial masters e.g. commonwealth for the colonial master, Francophone for the French colonies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evangelism in African states is a manifestation of Neo colonialism; this is manifested in the emergence of numerous churches in African states that has caused divisions in church.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Western European type of democracy in African states i.e. political pluralism, i.e. the existence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 party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politics as a precondition for foreign aid.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foreign languages by African countries like English, Germany, French, Latin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has compromised the local languages hence undermining African unity.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 of print and electronic media in African countries e.g. Magazines, Films, YouTube, twitter, Skype, Facebook, Google+ which have had a direct impact on African countries.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Sponsoring of rebels / opposition leaders against the governments in power i.e. giving them Forum to express their ideas e.g. the civil societies.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Technological transfer / the use of foreign technologies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Existence of foreign ideologies e.g. capitalism and communism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Dominance of NGOs like DANIDA, USAID, UKAID etc.</w:t>
      </w:r>
    </w:p>
    <w:p w:rsidR="00EB714F" w:rsidRPr="00294254" w:rsidRDefault="00EB714F" w:rsidP="0029425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Western cultural imperialism reflected in the dress code i.e. see through, damaged jeans                                                                                          </w:t>
      </w:r>
    </w:p>
    <w:p w:rsidR="00EB714F" w:rsidRDefault="00EB714F" w:rsidP="00EB714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Positive impact of neo -colonialism on development include/ Foreign Aid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led to increased development aid in African countries to fund projects e.g. establishing social services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Neo - colonialism has provided emergence program relief aid in areas struck by disaster / calamities e.g.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for Uganda.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improved on political stability of African countries through the extension of military aid.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encouraged the growth of functional democracy through institutions hence promoting peace e.g. the civil societies.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Neo – colonialism has promoted good international relations i.e. from the countries giving aid e.g. the Chinese have infiltrated African continent.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promoted technological transfers that have promoted increased productivity, improved quality services and goods.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Neo – colonialism has helped to bridge the investment gap in African states. This has helped to alleviate unemployment and increased revenue collection in the long run.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improved on the provision of the social survives e.g. education and health through the grants extended to Africa.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eased communication through the introduction of international languages like English, French, </w:t>
      </w:r>
      <w:proofErr w:type="gramStart"/>
      <w:r>
        <w:rPr>
          <w:rFonts w:ascii="Times New Roman" w:hAnsi="Times New Roman" w:cs="Times New Roman"/>
          <w:sz w:val="24"/>
          <w:szCs w:val="24"/>
        </w:rPr>
        <w:t>Latin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Also electronic gadgets like phones and other plat forms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world.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Promoted industrialization through direct foreign investment (FDI) and the multi – national investments. This has helped to improve on the growth path in Africa.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to fill the man power gap in Africa through the access to foreign expatriates.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ensured government accountability through the supervision of projects under funding. This has helped to check on the institutionalized corruption in African countries.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Have off set the budgetary deficits in African states. This is because the budgets of African states are not nationally fully funded.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Promoted infrastructural development that has increased accessibility in Africa. This ranges from roads set up to increase marketing and finalizing development. </w:t>
      </w:r>
    </w:p>
    <w:p w:rsidR="00EB714F" w:rsidRDefault="00EB714F" w:rsidP="00EB714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Other factors for the development of Africa.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 resource endowment e.g. the harnessing of the available minerals 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Albertine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oil in Uganda, oil in Nigeria, diamond in Tanzania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political stability that attract both local and foreign investment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Availability of plentiful labor i.e. cheap and skilled to work in different sectors.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formation and membership to regional cooperation e.g. EAC, ECOWAS, COMESA, SADC,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positive government policies on investment and development e.g. tax holidays for investors, subsidies etc.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People’s positive attitude towards change i.e. hardworking populace.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existence of fertile soils that favor flourishing agriculture </w:t>
      </w:r>
    </w:p>
    <w:p w:rsidR="00EB714F" w:rsidRPr="00294254" w:rsidRDefault="00EB714F" w:rsidP="0029425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able and focused leadership in terms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governance </w:t>
      </w:r>
      <w:r w:rsidR="0029425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B714F" w:rsidRDefault="00EB714F" w:rsidP="00EB714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Roles of neo – colonialism in under developed/ negative impact:-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Accelerated the foreign manipulation in decision making in African states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to the continued exploitation of African resources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undermined African independence where policies are determined by the developed world.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Contributed to the collapse of African integrations e.g. EAC in East Africa by 1977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Perpectuated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political instabilities and coup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Africa e.g. 1971 in Uganda, 1965 in Congo 1965 in Algeria etc.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African states to be producers of what they can’t consume and consume what they don’t produce/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Sabotaged industrialization programs in Africa.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Influenced African states to accumulate foreign debts which keep in the viscous cycle of poverty.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to cultural erosion through the demonstration effects e.g. foreign religions and languages.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created a neo – social class society i.e. the rich and the poor which has increases income inequality with all the associated evils.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Expanded the concept of brain drain making African states to be raped of technical experts.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undermined African technological advancement or destruction of African craftsmanship innovation and inventions. These are precursors to development.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to persistent balance of payment problems in Africa hence leaving African states impoverished i.e. developed states determine the market prices of goods.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African states to adopt foreign ideologies like capitalism and communism. This has undermined non – aligned movement (NAM) and long term problems can’t be handled.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Increased project repatriation or capital outflow by foreign investors. This has undermined capital accumulation in Africa.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Promoted environmental degradation through the industries set up i.e. failure to control pollution which decimates the life span of Africans.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Unemployment has increased due to unfavorable structural adjustment programs (SAPS) imposed on Africans i.e. forced retrenchment to downsize the numbers.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puppet leaders in Africa who dance to the tunes of the supporters form the developed world.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African education to be more theoretical or irrelevant or inappropriate to the current problems of African states.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African states to be dumping grounds for poor quality products. These have side effects on the life of Africans.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Increased immorality in African states e.g. prostitution and homosexuality.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Neo – colonialism in form of aid has caused inflationary problems i.e. goods imported from inflated states.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Devalued the currencies of African states. This is because determination of value is judged according to dollars, pounds etc. </w:t>
      </w:r>
    </w:p>
    <w:p w:rsidR="00EB714F" w:rsidRDefault="00EB714F" w:rsidP="00EB714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Other factors for under development of Africa.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Weak leadership in Africa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disunity in Africa which undermines development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Poor government planning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priotization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i.e. neglect of agriculture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defense to increase political longevity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Corruption and embezzlement in government sectors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Tribalism / nepotism and favoritism which causes unfair decisions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Existence of unstable political systems which scare investors. </w:t>
      </w:r>
    </w:p>
    <w:p w:rsidR="00EB714F" w:rsidRDefault="00EB714F" w:rsidP="00EB71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levels of technological advancement. </w:t>
      </w:r>
    </w:p>
    <w:p w:rsidR="00EB714F" w:rsidRPr="00294254" w:rsidRDefault="00EB714F" w:rsidP="0029425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Cultural rigidities / indoctrinations e.g. some peasants fear to use tractors for fear of causing soil infertilit</w:t>
      </w:r>
      <w:r w:rsidR="00294254">
        <w:rPr>
          <w:rFonts w:ascii="Times New Roman" w:hAnsi="Times New Roman" w:cs="Times New Roman"/>
          <w:sz w:val="24"/>
          <w:szCs w:val="24"/>
        </w:rPr>
        <w:t>y.</w:t>
      </w:r>
      <w:bookmarkStart w:id="0" w:name="_GoBack"/>
      <w:bookmarkEnd w:id="0"/>
    </w:p>
    <w:p w:rsidR="008815DB" w:rsidRDefault="008815DB"/>
    <w:sectPr w:rsidR="0088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3042C"/>
    <w:multiLevelType w:val="hybridMultilevel"/>
    <w:tmpl w:val="B93CB624"/>
    <w:lvl w:ilvl="0" w:tplc="F24630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4F"/>
    <w:rsid w:val="00294254"/>
    <w:rsid w:val="008815DB"/>
    <w:rsid w:val="00EB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F7C3F-19BB-4452-8BD0-DA0EC318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1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1578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FRANK</dc:creator>
  <cp:keywords/>
  <dc:description/>
  <cp:lastModifiedBy>MR FRANK</cp:lastModifiedBy>
  <cp:revision>3</cp:revision>
  <dcterms:created xsi:type="dcterms:W3CDTF">2024-02-22T09:24:00Z</dcterms:created>
  <dcterms:modified xsi:type="dcterms:W3CDTF">2024-02-22T09:28:00Z</dcterms:modified>
</cp:coreProperties>
</file>