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Name…………………………………………………Signature…………………</w:t>
      </w:r>
    </w:p>
    <w:p>
      <w:pPr>
        <w:pStyle w:val="style0"/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40"/>
          <w:szCs w:val="32"/>
        </w:rPr>
        <w:drawing>
          <wp:inline distL="0" distT="0" distB="0" distR="0">
            <wp:extent cx="726651" cy="965200"/>
            <wp:effectExtent l="0" t="0" r="0" b="6350"/>
            <wp:docPr id="1026" name="Picture 6" descr="C:\Users\XTACY\AppData\Local\Microsoft\Windows\INetCache\Content.Word\BUSIIKA LOGO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6651" cy="965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center"/>
        <w:rPr>
          <w:rFonts w:ascii="Times New Roman" w:cs="Times New Roman" w:hAnsi="Times New Roman"/>
          <w:b/>
          <w:noProof/>
          <w:sz w:val="32"/>
          <w:szCs w:val="28"/>
        </w:rPr>
      </w:pPr>
      <w:r>
        <w:rPr>
          <w:rFonts w:ascii="Times New Roman" w:cs="Times New Roman" w:hAnsi="Times New Roman"/>
          <w:b/>
          <w:noProof/>
          <w:sz w:val="32"/>
          <w:szCs w:val="28"/>
        </w:rPr>
        <w:t>BUSIIKA MUSLIM SECONDARY SCHOOL</w:t>
      </w:r>
    </w:p>
    <w:p>
      <w:pPr>
        <w:pStyle w:val="style0"/>
        <w:spacing w:after="0" w:lineRule="auto" w:line="240"/>
        <w:jc w:val="center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UGANDA CERTIFICATE OF LOWER SECONDARY EDUCATION </w:t>
      </w:r>
    </w:p>
    <w:p>
      <w:pPr>
        <w:pStyle w:val="style0"/>
        <w:spacing w:after="0" w:lineRule="auto" w:line="240"/>
        <w:jc w:val="center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END OF TERM </w:t>
      </w:r>
      <w:r>
        <w:rPr>
          <w:rFonts w:ascii="Times New Roman" w:cs="Times New Roman" w:hAnsi="Times New Roman"/>
          <w:b/>
          <w:sz w:val="24"/>
          <w:szCs w:val="24"/>
        </w:rPr>
        <w:t>2</w:t>
      </w:r>
      <w:r>
        <w:rPr>
          <w:rFonts w:ascii="Times New Roman" w:cs="Times New Roman" w:hAnsi="Times New Roman"/>
          <w:b/>
          <w:sz w:val="24"/>
          <w:szCs w:val="24"/>
        </w:rPr>
        <w:t>ASSESSMENT 2023</w:t>
      </w:r>
    </w:p>
    <w:p>
      <w:pPr>
        <w:pStyle w:val="style0"/>
        <w:spacing w:after="0" w:lineRule="auto" w:line="240"/>
        <w:jc w:val="center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PRINCIPLES AND PRACTICES OF AGRICULTURE</w:t>
      </w:r>
    </w:p>
    <w:p>
      <w:pPr>
        <w:pStyle w:val="style0"/>
        <w:spacing w:lineRule="auto" w:line="240"/>
        <w:jc w:val="center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(THEORY )</w:t>
      </w:r>
    </w:p>
    <w:p>
      <w:pPr>
        <w:pStyle w:val="style0"/>
        <w:spacing w:lineRule="auto" w:line="240"/>
        <w:jc w:val="center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S.</w:t>
      </w:r>
      <w:r>
        <w:rPr>
          <w:rFonts w:ascii="Times New Roman" w:cs="Times New Roman" w:hAnsi="Times New Roman"/>
          <w:b/>
          <w:sz w:val="24"/>
          <w:szCs w:val="24"/>
        </w:rPr>
        <w:t>3</w:t>
      </w:r>
    </w:p>
    <w:p>
      <w:pPr>
        <w:pStyle w:val="style0"/>
        <w:spacing w:lineRule="auto" w:line="24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Paper 1</w:t>
      </w:r>
    </w:p>
    <w:p>
      <w:pPr>
        <w:pStyle w:val="style0"/>
        <w:spacing w:lineRule="auto" w:line="24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2HOURS</w:t>
      </w:r>
    </w:p>
    <w:p>
      <w:pPr>
        <w:pStyle w:val="style0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INSTRUCTIONS FOR THE CANDIDATE</w:t>
      </w: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1.Ans</w:t>
      </w:r>
      <w:r>
        <w:rPr>
          <w:rFonts w:ascii="Bookman Old Style" w:hAnsi="Bookman Old Style"/>
          <w:sz w:val="24"/>
          <w:szCs w:val="24"/>
        </w:rPr>
        <w:t>wer all questions in section A</w:t>
      </w:r>
      <w:r>
        <w:rPr>
          <w:rFonts w:ascii="Bookman Old Style" w:hAnsi="Bookman Old Style"/>
          <w:sz w:val="24"/>
          <w:szCs w:val="24"/>
        </w:rPr>
        <w:t xml:space="preserve"> and </w:t>
      </w:r>
      <w:r>
        <w:rPr>
          <w:rFonts w:ascii="Bookman Old Style" w:hAnsi="Bookman Old Style"/>
          <w:sz w:val="24"/>
          <w:szCs w:val="24"/>
        </w:rPr>
        <w:t>B</w:t>
      </w:r>
    </w:p>
    <w:tbl>
      <w:tblPr>
        <w:tblStyle w:val="style154"/>
        <w:tblpPr w:leftFromText="180" w:rightFromText="180" w:topFromText="0" w:bottomFromText="0" w:vertAnchor="text" w:horzAnchor="margin" w:tblpXSpec="center" w:tblpY="474"/>
        <w:tblW w:w="8665" w:type="dxa"/>
        <w:tblLook w:val="04A0" w:firstRow="1" w:lastRow="0" w:firstColumn="1" w:lastColumn="0" w:noHBand="0" w:noVBand="1"/>
      </w:tblPr>
      <w:tblGrid>
        <w:gridCol w:w="2006"/>
        <w:gridCol w:w="1272"/>
        <w:gridCol w:w="1336"/>
        <w:gridCol w:w="4052"/>
      </w:tblGrid>
      <w:tr>
        <w:trPr>
          <w:trHeight w:val="391" w:hRule="atLeast"/>
        </w:trPr>
        <w:tc>
          <w:tcPr>
            <w:tcW w:w="8665" w:type="dxa"/>
            <w:gridSpan w:val="4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30"/>
                <w:szCs w:val="30"/>
              </w:rPr>
              <w:t>For Examiner’s Use Only</w:t>
            </w:r>
          </w:p>
        </w:tc>
      </w:tr>
      <w:tr>
        <w:tblPrEx/>
        <w:trPr>
          <w:trHeight w:val="377" w:hRule="atLeast"/>
        </w:trPr>
        <w:tc>
          <w:tcPr>
            <w:tcW w:w="2024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Part</w:t>
            </w:r>
          </w:p>
        </w:tc>
        <w:tc>
          <w:tcPr>
            <w:tcW w:w="1213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Question</w:t>
            </w:r>
          </w:p>
        </w:tc>
        <w:tc>
          <w:tcPr>
            <w:tcW w:w="1341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Marks</w:t>
            </w:r>
          </w:p>
        </w:tc>
        <w:tc>
          <w:tcPr>
            <w:tcW w:w="4087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Examiner’s Signature &amp; No</w:t>
            </w:r>
          </w:p>
        </w:tc>
      </w:tr>
      <w:tr>
        <w:tblPrEx/>
        <w:trPr>
          <w:trHeight w:val="391" w:hRule="atLeast"/>
        </w:trPr>
        <w:tc>
          <w:tcPr>
            <w:tcW w:w="2024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A</w:t>
            </w:r>
          </w:p>
        </w:tc>
        <w:tc>
          <w:tcPr>
            <w:tcW w:w="1213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 xml:space="preserve">No. </w:t>
            </w: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1-5</w:t>
            </w:r>
          </w:p>
        </w:tc>
        <w:tc>
          <w:tcPr>
            <w:tcW w:w="1341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4087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</w:tr>
      <w:tr>
        <w:tblPrEx/>
        <w:trPr>
          <w:trHeight w:val="391" w:hRule="atLeast"/>
        </w:trPr>
        <w:tc>
          <w:tcPr>
            <w:tcW w:w="2024" w:type="dxa"/>
            <w:vMerge w:val="restart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6"/>
                <w:szCs w:val="26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6"/>
                <w:szCs w:val="26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B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6"/>
                <w:szCs w:val="26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1213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No.</w:t>
            </w:r>
          </w:p>
        </w:tc>
        <w:tc>
          <w:tcPr>
            <w:tcW w:w="1341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4087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</w:tr>
      <w:tr>
        <w:tblPrEx/>
        <w:trPr>
          <w:trHeight w:val="391" w:hRule="atLeast"/>
        </w:trPr>
        <w:tc>
          <w:tcPr>
            <w:tcW w:w="2024" w:type="dxa"/>
            <w:vMerge w:val="continue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1213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No.</w:t>
            </w:r>
          </w:p>
        </w:tc>
        <w:tc>
          <w:tcPr>
            <w:tcW w:w="1341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4087" w:type="dxa"/>
            <w:tcBorders/>
          </w:tcPr>
          <w:p>
            <w:pPr>
              <w:pStyle w:val="style0"/>
              <w:ind w:firstLine="72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</w:tr>
      <w:tr>
        <w:tblPrEx/>
        <w:trPr>
          <w:trHeight w:val="391" w:hRule="atLeast"/>
        </w:trPr>
        <w:tc>
          <w:tcPr>
            <w:tcW w:w="2024" w:type="dxa"/>
            <w:vMerge w:val="continue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1213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No.</w:t>
            </w:r>
          </w:p>
        </w:tc>
        <w:tc>
          <w:tcPr>
            <w:tcW w:w="1341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4087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</w:tr>
      <w:tr>
        <w:tblPrEx/>
        <w:trPr>
          <w:trHeight w:val="391" w:hRule="atLeast"/>
        </w:trPr>
        <w:tc>
          <w:tcPr>
            <w:tcW w:w="2024" w:type="dxa"/>
            <w:vMerge w:val="continue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1213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No.</w:t>
            </w:r>
          </w:p>
        </w:tc>
        <w:tc>
          <w:tcPr>
            <w:tcW w:w="1341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4087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</w:tr>
      <w:tr>
        <w:tblPrEx/>
        <w:trPr>
          <w:trHeight w:val="391" w:hRule="atLeast"/>
        </w:trPr>
        <w:tc>
          <w:tcPr>
            <w:tcW w:w="3237" w:type="dxa"/>
            <w:gridSpan w:val="2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6"/>
                <w:szCs w:val="26"/>
              </w:rPr>
            </w:pPr>
            <w:r>
              <w:rPr>
                <w:rFonts w:ascii="Times New Roman" w:cs="Times New Roman" w:hAnsi="Times New Roman"/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1341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  <w:tc>
          <w:tcPr>
            <w:tcW w:w="4087" w:type="dxa"/>
            <w:tcBorders/>
          </w:tcPr>
          <w:p>
            <w:pPr>
              <w:pStyle w:val="style0"/>
              <w:jc w:val="both"/>
              <w:rPr>
                <w:rFonts w:ascii="Times New Roman" w:cs="Times New Roman" w:hAnsi="Times New Roman"/>
                <w:sz w:val="26"/>
                <w:szCs w:val="26"/>
              </w:rPr>
            </w:pPr>
          </w:p>
        </w:tc>
      </w:tr>
    </w:tbl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spacing w:lineRule="auto" w:line="24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SECTION A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1. </w:t>
      </w:r>
      <w:r>
        <w:rPr>
          <w:rFonts w:ascii="Bookman Old Style" w:hAnsi="Bookman Old Style"/>
        </w:rPr>
        <w:t>The diagram below shows part of digestive system of a ruminant animal.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noProof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column">
              <wp:posOffset>699770</wp:posOffset>
            </wp:positionH>
            <wp:positionV relativeFrom="paragraph">
              <wp:posOffset>66675</wp:posOffset>
            </wp:positionV>
            <wp:extent cx="4316730" cy="1339850"/>
            <wp:effectExtent l="0" t="0" r="7620" b="0"/>
            <wp:wrapSquare wrapText="bothSides"/>
            <wp:docPr id="1027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6"/>
                    <pic:cNvPicPr/>
                  </pic:nvPicPr>
                  <pic:blipFill>
                    <a:blip r:embed="rId3" cstate="print"/>
                    <a:srcRect l="30457" t="37465" r="34247" b="40281"/>
                    <a:stretch/>
                  </pic:blipFill>
                  <pic:spPr>
                    <a:xfrm rot="0">
                      <a:off x="0" y="0"/>
                      <a:ext cx="4316730" cy="1339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/>
      </w:pPr>
      <w:r>
        <w:rPr>
          <w:rFonts w:ascii="Bookman Old Style" w:hAnsi="Bookman Old Style"/>
        </w:rPr>
        <w:t>a)</w:t>
      </w:r>
      <w:r>
        <w:rPr>
          <w:rFonts w:ascii="Bookman Old Style" w:hAnsi="Bookman Old Style"/>
        </w:rPr>
        <w:t xml:space="preserve">Label the following parts of the ruminant digestive system on the diagram. Large intestine </w:t>
      </w:r>
      <w:r>
        <w:rPr>
          <w:rFonts w:ascii="Bookman Old Style" w:hAnsi="Bookman Old Style"/>
        </w:rPr>
        <w:t>,</w:t>
      </w:r>
      <w:r>
        <w:rPr>
          <w:rFonts w:ascii="Bookman Old Style" w:hAnsi="Bookman Old Style"/>
        </w:rPr>
        <w:t>oesophagus</w:t>
      </w:r>
      <w:r>
        <w:rPr>
          <w:rFonts w:ascii="Bookman Old Style" w:hAnsi="Bookman Old Style"/>
        </w:rPr>
        <w:t>,</w:t>
      </w:r>
      <w:r>
        <w:rPr>
          <w:rFonts w:ascii="Bookman Old Style" w:hAnsi="Bookman Old Style"/>
        </w:rPr>
        <w:t xml:space="preserve"> caecum (03 marks</w:t>
      </w:r>
      <w:r>
        <w:t>)</w:t>
      </w:r>
    </w:p>
    <w:p>
      <w:pPr>
        <w:pStyle w:val="style0"/>
        <w:spacing w:after="0" w:lineRule="auto" w:line="240"/>
        <w:jc w:val="both"/>
        <w:rPr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(b).Describe the role of each part in the digestive system: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Small intestine…………………………………………………………………………………………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…………………………………………………………………………………………</w:t>
      </w:r>
      <w:r>
        <w:rPr>
          <w:rFonts w:ascii="Bookman Old Style" w:hAnsi="Bookman Old Style"/>
        </w:rPr>
        <w:t>(02 marks)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Large intestine……………………………………………………………………………………………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…………………………………………………………………………………………………(02 marks)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(c). Suggest how having rumen improves the process of digestion in farm animals.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(03marks)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</w:p>
    <w:p>
      <w:pPr>
        <w:pStyle w:val="style0"/>
        <w:spacing w:after="0" w:lineRule="auto" w:line="2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2</w:t>
      </w:r>
      <w:r>
        <w:rPr>
          <w:rFonts w:ascii="Bookman Old Style" w:hAnsi="Bookman Old Style"/>
        </w:rPr>
        <w:t>(a) A student was testing a sample of soil. The sample of soil was mixed, shaken with water and allowed to settle in a measuring cylinder. The particles settle according to their size. The largest particles settle at the bottom. One of the diagrams, A to D, shows the correct result of this test.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noProof/>
          <w:sz w:val="26"/>
          <w:szCs w:val="26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posOffset>698500</wp:posOffset>
            </wp:positionH>
            <wp:positionV relativeFrom="paragraph">
              <wp:posOffset>127635</wp:posOffset>
            </wp:positionV>
            <wp:extent cx="4997450" cy="3073400"/>
            <wp:effectExtent l="0" t="0" r="0" b="0"/>
            <wp:wrapSquare wrapText="bothSides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12835" t="14640" r="24920" b="17292"/>
                    <a:stretch/>
                  </pic:blipFill>
                  <pic:spPr>
                    <a:xfrm rot="0">
                      <a:off x="0" y="0"/>
                      <a:ext cx="4997450" cy="3073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br w:clear="all"/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(i). Which diagram shows particles in correct order?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Answer A, B, C or D…………………………………………………………………………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(ii) Describe the practices that can be used to improve soil and crop growth.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 xml:space="preserve">                                                                                         (05  marks)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(iii) Suggest  three materials required when improving soil and crop growth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 xml:space="preserve">                                                                                        (03 marks)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3</w:t>
      </w:r>
      <w:r>
        <w:rPr>
          <w:rFonts w:ascii="Bookman Old Style" w:hAnsi="Bookman Old Style"/>
          <w:sz w:val="24"/>
          <w:szCs w:val="24"/>
          <w:lang w:val="en-US"/>
        </w:rPr>
        <w:t>a</w:t>
      </w:r>
      <w:r>
        <w:rPr>
          <w:rFonts w:ascii="Bookman Old Style" w:hAnsi="Bookman Old Style"/>
          <w:sz w:val="24"/>
          <w:szCs w:val="24"/>
          <w:lang w:val="en-US"/>
        </w:rPr>
        <w:t xml:space="preserve">. As part of soil formation involves breaking down parent material such as rocks. Describe how parent rock is broken down by </w:t>
      </w:r>
      <w:r>
        <w:rPr>
          <w:rFonts w:ascii="Bookman Old Style" w:hAnsi="Bookman Old Style"/>
          <w:sz w:val="24"/>
          <w:szCs w:val="24"/>
          <w:lang w:val="en-US"/>
        </w:rPr>
        <w:t>biological weathering.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sz w:val="24"/>
          <w:szCs w:val="24"/>
          <w:lang w:val="en-US"/>
        </w:rPr>
      </w:pPr>
      <w:r>
        <w:rPr>
          <w:noProof/>
          <w:lang w:val="en-US"/>
        </w:rPr>
        <w:drawing>
          <wp:inline distL="0" distT="0" distB="0" distR="0">
            <wp:extent cx="3122536" cy="1848473"/>
            <wp:effectExtent l="0" t="0" r="1905" b="0"/>
            <wp:docPr id="1029" name="Picture 27" descr="C:\Users\XTACY\AppData\Local\Microsoft\Windows\INetCache\Content.Word\excavator-working-stone-quarry-geological-excavation-equipment-mineral-164337613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22536" cy="184847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 xml:space="preserve">                                       (04 marks)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………………………………………………………………………………………………………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</w:rPr>
        <w:t>……………………………………………………………………………………………………………</w:t>
      </w: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…………………………………………………………………………………………………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……………………………………………………………………………………………………..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b). Suggest two farming practices that can result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  <w:lang w:val="en-US"/>
        </w:rPr>
        <w:t>in soil becoming acidic.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 xml:space="preserve">                                                                                               (02 marks)</w:t>
      </w:r>
      <w:r>
        <w:rPr>
          <w:rFonts w:ascii="Bookman Old Style" w:hAnsi="Bookman Old Style"/>
          <w:sz w:val="24"/>
          <w:szCs w:val="24"/>
        </w:rPr>
        <w:t xml:space="preserve"> 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 xml:space="preserve">c). Explain </w:t>
      </w:r>
      <w:r>
        <w:rPr>
          <w:rFonts w:ascii="Bookman Old Style" w:hAnsi="Bookman Old Style"/>
          <w:sz w:val="24"/>
          <w:szCs w:val="24"/>
          <w:lang w:val="en-US"/>
        </w:rPr>
        <w:t>why Uganda need Agriculture as its</w:t>
      </w:r>
      <w:r>
        <w:rPr>
          <w:rFonts w:ascii="Bookman Old Style" w:hAnsi="Bookman Old Style"/>
          <w:sz w:val="24"/>
          <w:szCs w:val="24"/>
          <w:lang w:val="en-US"/>
        </w:rPr>
        <w:t xml:space="preserve"> </w:t>
      </w:r>
      <w:r>
        <w:rPr>
          <w:rFonts w:ascii="Bookman Old Style" w:hAnsi="Bookman Old Style"/>
          <w:sz w:val="24"/>
          <w:szCs w:val="24"/>
          <w:lang w:val="en-US"/>
        </w:rPr>
        <w:t>“</w:t>
      </w:r>
      <w:r>
        <w:rPr>
          <w:rFonts w:ascii="Bookman Old Style" w:hAnsi="Bookman Old Style"/>
          <w:sz w:val="24"/>
          <w:szCs w:val="24"/>
          <w:lang w:val="en-US"/>
        </w:rPr>
        <w:t>back bone</w:t>
      </w:r>
      <w:r>
        <w:rPr>
          <w:rFonts w:ascii="Bookman Old Style" w:hAnsi="Bookman Old Style"/>
          <w:sz w:val="24"/>
          <w:szCs w:val="24"/>
          <w:lang w:val="en-US"/>
        </w:rPr>
        <w:t>”</w:t>
      </w:r>
      <w:r>
        <w:rPr>
          <w:rFonts w:ascii="Bookman Old Style" w:hAnsi="Bookman Old Style"/>
          <w:sz w:val="24"/>
          <w:szCs w:val="24"/>
          <w:lang w:val="en-US"/>
        </w:rPr>
        <w:t>. (04 marks)</w:t>
      </w:r>
      <w:r>
        <w:rPr>
          <w:rFonts w:ascii="Bookman Old Style" w:hAnsi="Bookman Old Style"/>
          <w:sz w:val="24"/>
          <w:szCs w:val="24"/>
        </w:rPr>
        <w:t xml:space="preserve">   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………………………………………………………………………………………………………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  <w:lang w:val="en-US"/>
        </w:rPr>
        <w:t>4. (a) The diagram shows three different positions A, to C, where a rake has been placed after being used.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sz w:val="24"/>
          <w:szCs w:val="24"/>
          <w:lang w:val="en-US"/>
        </w:rPr>
      </w:pPr>
      <w:r>
        <w:rPr>
          <w:noProof/>
          <w:lang w:val="en-US"/>
        </w:rPr>
        <w:drawing>
          <wp:inline distL="0" distT="0" distB="0" distR="0">
            <wp:extent cx="4715717" cy="2624666"/>
            <wp:effectExtent l="0" t="0" r="8890" b="4445"/>
            <wp:docPr id="1030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8"/>
                    <pic:cNvPicPr/>
                  </pic:nvPicPr>
                  <pic:blipFill>
                    <a:blip r:embed="rId6" cstate="print"/>
                    <a:srcRect l="27591" t="17088" r="19452" b="3639"/>
                    <a:stretch/>
                  </pic:blipFill>
                  <pic:spPr>
                    <a:xfrm rot="0">
                      <a:off x="0" y="0"/>
                      <a:ext cx="4715717" cy="262466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</w:rPr>
        <w:t xml:space="preserve">                </w:t>
      </w:r>
      <w:r>
        <w:rPr>
          <w:rFonts w:ascii="Bookman Old Style" w:hAnsi="Bookman Old Style"/>
          <w:sz w:val="24"/>
          <w:szCs w:val="24"/>
        </w:rPr>
        <w:t xml:space="preserve">                             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Use the letter A, B or C to identify a position. Suggest the possible accident that could occur as the result of leaving the rake in this position.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Rake position………………………………………………………………………(02 marks)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Accident……………………………………………………………………………(02 marks)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(b).(i) Describe one reason to use a rake for  cultivation</w:t>
      </w:r>
      <w:r>
        <w:rPr>
          <w:rFonts w:ascii="Bookman Old Style" w:hAnsi="Bookman Old Style"/>
          <w:sz w:val="24"/>
          <w:szCs w:val="24"/>
          <w:lang w:val="en-US"/>
        </w:rPr>
        <w:t>. Describe one to maintain a rake after use.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Reason……………………………………………………………………………………………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…………………………………………………………………………………………(01 mark)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Way to maintain……………………………………………………………………………......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…………………………………………………………………………………………………………………………………………………………………………………………….…(02 marks)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5. Vegetables are grouped as shown in the table below. Complete the table in blank columns.                                         (10 marks)</w:t>
      </w:r>
    </w:p>
    <w:tbl>
      <w:tblPr>
        <w:tblStyle w:val="style154"/>
        <w:tblW w:w="9809" w:type="dxa"/>
        <w:tblLayout w:type="fixed"/>
        <w:tblLook w:val="04A0" w:firstRow="1" w:lastRow="0" w:firstColumn="1" w:lastColumn="0" w:noHBand="0" w:noVBand="1"/>
      </w:tblPr>
      <w:tblGrid>
        <w:gridCol w:w="3361"/>
        <w:gridCol w:w="3112"/>
        <w:gridCol w:w="3336"/>
      </w:tblGrid>
      <w:tr>
        <w:trPr>
          <w:trHeight w:val="63" w:hRule="atLeast"/>
        </w:trPr>
        <w:tc>
          <w:tcPr>
            <w:tcW w:w="3361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2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Name of the Example</w:t>
            </w:r>
          </w:p>
        </w:tc>
        <w:tc>
          <w:tcPr>
            <w:tcW w:w="3336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Other example in your community</w:t>
            </w:r>
          </w:p>
        </w:tc>
      </w:tr>
      <w:tr>
        <w:tblPrEx/>
        <w:trPr>
          <w:trHeight w:val="1146" w:hRule="atLeast"/>
        </w:trPr>
        <w:tc>
          <w:tcPr>
            <w:tcW w:w="3361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4"/>
                <w:szCs w:val="4"/>
                <w:lang w:val="en-US"/>
              </w:rPr>
              <w:t>l</w:t>
            </w: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Leafy</w:t>
            </w:r>
            <w:r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  <w:drawing>
                <wp:inline distL="0" distT="0" distB="0" distR="0">
                  <wp:extent cx="1511935" cy="1005204"/>
                  <wp:effectExtent l="0" t="0" r="0" b="4445"/>
                  <wp:docPr id="1031" name="Picture 30" descr="C:\Users\XTACY\AppData\Local\Microsoft\Windows\INetCache\Content.Word\1689094596591.jp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0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511935" cy="100520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2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  <w:r>
              <w:rPr>
                <w:rFonts w:ascii="Bookman Old Style" w:hAnsi="Bookman Old Style"/>
                <w:sz w:val="48"/>
                <w:szCs w:val="48"/>
                <w:lang w:val="en-US"/>
              </w:rPr>
              <w:t>……………..</w:t>
            </w:r>
          </w:p>
        </w:tc>
        <w:tc>
          <w:tcPr>
            <w:tcW w:w="3336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</w:tc>
      </w:tr>
      <w:tr>
        <w:tblPrEx/>
        <w:trPr>
          <w:trHeight w:val="1078" w:hRule="atLeast"/>
        </w:trPr>
        <w:tc>
          <w:tcPr>
            <w:tcW w:w="3361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Fruit</w:t>
            </w:r>
            <w:r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  <w:drawing>
                <wp:inline distL="0" distT="0" distB="0" distR="0">
                  <wp:extent cx="1285875" cy="859790"/>
                  <wp:effectExtent l="0" t="0" r="9525" b="0"/>
                  <wp:docPr id="1032" name="Picture 32" descr="C:\Users\XTACY\AppData\Local\Microsoft\Windows\INetCache\Content.Word\1689094531449.jp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2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285875" cy="85979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24"/>
                <w:szCs w:val="24"/>
                <w:lang w:val="en-US"/>
              </w:rPr>
            </w:pPr>
          </w:p>
        </w:tc>
        <w:tc>
          <w:tcPr>
            <w:tcW w:w="3112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  <w:r>
              <w:rPr>
                <w:rFonts w:ascii="Bookman Old Style" w:hAnsi="Bookman Old Style"/>
                <w:sz w:val="48"/>
                <w:szCs w:val="48"/>
                <w:lang w:val="en-US"/>
              </w:rPr>
              <w:t>………………</w:t>
            </w:r>
          </w:p>
        </w:tc>
        <w:tc>
          <w:tcPr>
            <w:tcW w:w="3336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</w:tc>
      </w:tr>
      <w:tr>
        <w:tblPrEx/>
        <w:trPr>
          <w:trHeight w:val="243" w:hRule="atLeast"/>
        </w:trPr>
        <w:tc>
          <w:tcPr>
            <w:tcW w:w="3361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Root</w:t>
            </w:r>
            <w:r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  <w:drawing>
                <wp:inline distL="0" distT="0" distB="0" distR="0">
                  <wp:extent cx="1085837" cy="816740"/>
                  <wp:effectExtent l="0" t="0" r="635" b="2540"/>
                  <wp:docPr id="1033" name="Picture 33" descr="C:\Users\XTACY\AppData\Local\Microsoft\Windows\INetCache\Content.Word\1689095306821.jp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3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085837" cy="8167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2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  <w:r>
              <w:rPr>
                <w:rFonts w:ascii="Bookman Old Style" w:hAnsi="Bookman Old Style"/>
                <w:sz w:val="48"/>
                <w:szCs w:val="48"/>
                <w:lang w:val="en-US"/>
              </w:rPr>
              <w:t>……………..</w:t>
            </w:r>
          </w:p>
        </w:tc>
        <w:tc>
          <w:tcPr>
            <w:tcW w:w="3336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</w:tc>
      </w:tr>
      <w:tr>
        <w:tblPrEx/>
        <w:trPr>
          <w:trHeight w:val="1227" w:hRule="atLeast"/>
        </w:trPr>
        <w:tc>
          <w:tcPr>
            <w:tcW w:w="3361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Bulb</w:t>
            </w:r>
            <w:r>
              <w:rPr>
                <w:rFonts w:ascii="Bookman Old Style" w:hAnsi="Bookman Old Style"/>
                <w:sz w:val="24"/>
                <w:szCs w:val="24"/>
                <w:lang w:val="en-US"/>
              </w:rPr>
              <w:drawing>
                <wp:inline distL="0" distT="0" distB="0" distR="0">
                  <wp:extent cx="973455" cy="973455"/>
                  <wp:effectExtent l="0" t="0" r="0" b="0"/>
                  <wp:docPr id="1035" name="_x0000_t75"/>
                  <wp:cNvGraphicFramePr>
                    <a:graphicFrameLocks xmlns:a="http://schemas.openxmlformats.org/drawingml/2006/main" noChangeAspect="tru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_x0000_t75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73455" cy="973455"/>
                          </a:xfr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2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  <w:r>
              <w:rPr>
                <w:rFonts w:ascii="Bookman Old Style" w:hAnsi="Bookman Old Style"/>
                <w:sz w:val="48"/>
                <w:szCs w:val="48"/>
                <w:lang w:val="en-US"/>
              </w:rPr>
              <w:t>……………..</w:t>
            </w:r>
          </w:p>
        </w:tc>
        <w:tc>
          <w:tcPr>
            <w:tcW w:w="3336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</w:tc>
      </w:tr>
      <w:tr>
        <w:tblPrEx/>
        <w:trPr>
          <w:trHeight w:val="1998" w:hRule="atLeast"/>
        </w:trPr>
        <w:tc>
          <w:tcPr>
            <w:tcW w:w="3361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Legume</w:t>
            </w:r>
            <w:r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  <w:drawing>
                <wp:inline distL="0" distT="0" distB="0" distR="0">
                  <wp:extent cx="941560" cy="941560"/>
                  <wp:effectExtent l="0" t="0" r="0" b="0"/>
                  <wp:docPr id="1036" name="Picture 31" descr="C:\Users\XTACY\AppData\Local\Microsoft\Windows\INetCache\Content.Word\1689094496830.jp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31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41560" cy="94156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noProof/>
                <w:sz w:val="24"/>
                <w:szCs w:val="24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24"/>
                <w:szCs w:val="24"/>
                <w:lang w:val="en-US"/>
              </w:rPr>
            </w:pPr>
          </w:p>
        </w:tc>
        <w:tc>
          <w:tcPr>
            <w:tcW w:w="3112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  <w:r>
              <w:rPr>
                <w:rFonts w:ascii="Bookman Old Style" w:hAnsi="Bookman Old Style"/>
                <w:sz w:val="48"/>
                <w:szCs w:val="48"/>
                <w:lang w:val="en-US"/>
              </w:rPr>
              <w:t>……………</w:t>
            </w:r>
            <w:bookmarkStart w:id="0" w:name="_GoBack"/>
            <w:bookmarkEnd w:id="0"/>
          </w:p>
        </w:tc>
        <w:tc>
          <w:tcPr>
            <w:tcW w:w="3336" w:type="dxa"/>
            <w:tcBorders/>
          </w:tcPr>
          <w:p>
            <w:pPr>
              <w:pStyle w:val="style179"/>
              <w:spacing w:after="0" w:lineRule="auto" w:line="240"/>
              <w:ind w:left="0"/>
              <w:jc w:val="both"/>
              <w:rPr>
                <w:rFonts w:ascii="Bookman Old Style" w:hAnsi="Bookman Old Style"/>
                <w:sz w:val="48"/>
                <w:szCs w:val="48"/>
                <w:lang w:val="en-US"/>
              </w:rPr>
            </w:pPr>
          </w:p>
        </w:tc>
      </w:tr>
    </w:tbl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US"/>
        </w:rPr>
      </w:pPr>
    </w:p>
    <w:p>
      <w:pPr>
        <w:pStyle w:val="style0"/>
        <w:spacing w:after="0" w:lineRule="auto" w:line="240"/>
        <w:jc w:val="center"/>
        <w:rPr>
          <w:rFonts w:ascii="Bookman Old Style" w:hAnsi="Bookman Old Style"/>
          <w:sz w:val="24"/>
          <w:szCs w:val="24"/>
          <w:lang w:val="en-GB" w:eastAsia="en-GB"/>
        </w:rPr>
      </w:pPr>
    </w:p>
    <w:p>
      <w:pPr>
        <w:pStyle w:val="style0"/>
        <w:spacing w:after="0" w:lineRule="auto" w:line="240"/>
        <w:rPr>
          <w:rFonts w:ascii="Bookman Old Style" w:hAnsi="Bookman Old Style"/>
          <w:sz w:val="24"/>
          <w:szCs w:val="24"/>
          <w:lang w:val="en-GB" w:eastAsia="en-GB"/>
        </w:rPr>
      </w:pPr>
    </w:p>
    <w:p>
      <w:pPr>
        <w:pStyle w:val="style0"/>
        <w:spacing w:after="0" w:lineRule="auto" w:line="240"/>
        <w:jc w:val="center"/>
        <w:rPr>
          <w:rFonts w:ascii="Bookman Old Style" w:hAnsi="Bookman Old Style"/>
          <w:sz w:val="24"/>
          <w:szCs w:val="24"/>
          <w:lang w:val="en-GB" w:eastAsia="en-GB"/>
        </w:rPr>
      </w:pP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b/>
          <w:bCs/>
          <w:sz w:val="24"/>
          <w:szCs w:val="24"/>
          <w:lang w:val="en-GB" w:eastAsia="en-GB"/>
        </w:rPr>
      </w:pPr>
    </w:p>
    <w:p>
      <w:pPr>
        <w:pStyle w:val="style179"/>
        <w:spacing w:after="0" w:lineRule="auto" w:line="240"/>
        <w:ind w:left="0"/>
        <w:jc w:val="center"/>
        <w:rPr>
          <w:rFonts w:ascii="Bookman Old Style" w:hAnsi="Bookman Old Style"/>
          <w:b/>
          <w:bCs/>
          <w:sz w:val="24"/>
          <w:szCs w:val="24"/>
          <w:lang w:val="en-GB" w:eastAsia="en-GB"/>
        </w:rPr>
      </w:pPr>
      <w:r>
        <w:rPr>
          <w:rFonts w:ascii="Bookman Old Style" w:hAnsi="Bookman Old Style"/>
          <w:b/>
          <w:bCs/>
          <w:sz w:val="24"/>
          <w:szCs w:val="24"/>
          <w:lang w:val="en-GB" w:eastAsia="en-GB"/>
        </w:rPr>
        <w:t xml:space="preserve">SECTION </w:t>
      </w:r>
      <w:r>
        <w:rPr>
          <w:rFonts w:ascii="Bookman Old Style" w:hAnsi="Bookman Old Style"/>
          <w:b/>
          <w:bCs/>
          <w:sz w:val="24"/>
          <w:szCs w:val="24"/>
          <w:lang w:val="en-GB" w:eastAsia="en-GB"/>
        </w:rPr>
        <w:t>B</w:t>
      </w:r>
    </w:p>
    <w:p>
      <w:pPr>
        <w:pStyle w:val="style179"/>
        <w:spacing w:after="0" w:lineRule="auto" w:line="240"/>
        <w:ind w:left="0"/>
        <w:jc w:val="both"/>
        <w:rPr>
          <w:rFonts w:ascii="Bookman Old Style" w:hAnsi="Bookman Old Style"/>
          <w:sz w:val="24"/>
          <w:szCs w:val="24"/>
          <w:lang w:val="en-GB" w:eastAsia="en-GB"/>
        </w:rPr>
      </w:pPr>
      <w:r>
        <w:rPr>
          <w:rFonts w:ascii="Bookman Old Style" w:hAnsi="Bookman Old Style"/>
          <w:b/>
          <w:bCs/>
          <w:sz w:val="24"/>
          <w:szCs w:val="24"/>
          <w:lang w:val="en-GB" w:eastAsia="en-GB"/>
        </w:rPr>
        <w:t xml:space="preserve"> 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6</w:t>
      </w:r>
      <w:r>
        <w:rPr>
          <w:rFonts w:ascii="Bookman Old Style" w:hAnsi="Bookman Old Style"/>
          <w:sz w:val="24"/>
          <w:szCs w:val="24"/>
        </w:rPr>
        <w:t xml:space="preserve">.a) The pie chart below shows the relative proportions of the main components of soil. Choose words from the list to label the pie chart.  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Mineral, Bedrock, Organic matter, Salt, Pore, Rock particles, Water, Air </w:t>
      </w:r>
    </w:p>
    <w:p>
      <w:pPr>
        <w:pStyle w:val="style0"/>
        <w:ind w:left="12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</w:t>
      </w:r>
      <w:r>
        <w:rPr>
          <w:rFonts w:ascii="Bookman Old Style" w:hAnsi="Bookman Old Style"/>
          <w:noProof/>
          <w:sz w:val="24"/>
          <w:szCs w:val="24"/>
        </w:rPr>
        <w:drawing>
          <wp:inline distL="0" distT="0" distB="0" distR="0">
            <wp:extent cx="1479550" cy="1371600"/>
            <wp:effectExtent l="0" t="0" r="6350" b="0"/>
            <wp:docPr id="1037" name="Picture 2" descr="See the source imag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79550" cy="1371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sz w:val="24"/>
          <w:szCs w:val="24"/>
        </w:rPr>
        <w:t xml:space="preserve">       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                                                                                                                       (</w:t>
      </w:r>
      <w:r>
        <w:rPr>
          <w:rFonts w:ascii="Bookman Old Style" w:hAnsi="Bookman Old Style"/>
          <w:b/>
          <w:sz w:val="24"/>
          <w:szCs w:val="24"/>
        </w:rPr>
        <w:t>1 Mark</w:t>
      </w:r>
      <w:r>
        <w:rPr>
          <w:rFonts w:ascii="Bookman Old Style" w:hAnsi="Bookman Old Style"/>
          <w:sz w:val="24"/>
          <w:szCs w:val="24"/>
        </w:rPr>
        <w:t xml:space="preserve">)                                                                                                                                                            </w:t>
      </w:r>
    </w:p>
    <w:p>
      <w:pPr>
        <w:pStyle w:val="style0"/>
        <w:spacing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b) A sample of dry soil was passed through soil sieves. The results are shown below: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81"/>
        <w:gridCol w:w="3081"/>
        <w:gridCol w:w="3082"/>
      </w:tblGrid>
      <w:tr>
        <w:trPr>
          <w:trHeight w:val="441" w:hRule="atLeast"/>
        </w:trPr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Particle type </w:t>
            </w:r>
          </w:p>
        </w:tc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Mass/g</w:t>
            </w:r>
          </w:p>
        </w:tc>
        <w:tc>
          <w:tcPr>
            <w:tcW w:w="3082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Percentage (%) mass</w:t>
            </w:r>
          </w:p>
        </w:tc>
      </w:tr>
      <w:tr>
        <w:tblPrEx/>
        <w:trPr>
          <w:trHeight w:val="441" w:hRule="atLeast"/>
        </w:trPr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Sand</w:t>
            </w:r>
          </w:p>
        </w:tc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22.8</w:t>
            </w:r>
          </w:p>
        </w:tc>
        <w:tc>
          <w:tcPr>
            <w:tcW w:w="3082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>
        <w:tblPrEx/>
        <w:trPr>
          <w:trHeight w:val="420" w:hRule="atLeast"/>
        </w:trPr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Silt </w:t>
            </w:r>
          </w:p>
        </w:tc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10.4</w:t>
            </w:r>
          </w:p>
        </w:tc>
        <w:tc>
          <w:tcPr>
            <w:tcW w:w="3082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>
        <w:tblPrEx/>
        <w:trPr>
          <w:trHeight w:val="441" w:hRule="atLeast"/>
        </w:trPr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Clay </w:t>
            </w:r>
          </w:p>
        </w:tc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6.8</w:t>
            </w:r>
          </w:p>
        </w:tc>
        <w:tc>
          <w:tcPr>
            <w:tcW w:w="3082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17</w:t>
            </w:r>
          </w:p>
        </w:tc>
      </w:tr>
      <w:tr>
        <w:tblPrEx/>
        <w:trPr>
          <w:trHeight w:val="461" w:hRule="atLeast"/>
        </w:trPr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 xml:space="preserve">Total mass </w:t>
            </w:r>
          </w:p>
        </w:tc>
        <w:tc>
          <w:tcPr>
            <w:tcW w:w="3081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3082" w:type="dxa"/>
            <w:tcBorders/>
          </w:tcPr>
          <w:p>
            <w:pPr>
              <w:pStyle w:val="style0"/>
              <w:spacing w:after="0" w:lineRule="auto" w:line="240"/>
              <w:jc w:val="both"/>
              <w:rPr>
                <w:rFonts w:ascii="Bookman Old Style" w:hAnsi="Bookman Old Style"/>
                <w:sz w:val="24"/>
                <w:szCs w:val="24"/>
              </w:rPr>
            </w:pPr>
          </w:p>
        </w:tc>
      </w:tr>
    </w:tbl>
    <w:p>
      <w:pPr>
        <w:pStyle w:val="style0"/>
        <w:numPr>
          <w:ilvl w:val="0"/>
          <w:numId w:val="1"/>
        </w:numPr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Calculate the total mass of the dry soil sample. Show your working.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                       (</w:t>
      </w:r>
      <w:r>
        <w:rPr>
          <w:rFonts w:ascii="Bookman Old Style" w:hAnsi="Bookman Old Style"/>
          <w:b/>
          <w:sz w:val="24"/>
          <w:szCs w:val="24"/>
        </w:rPr>
        <w:t>1 Mark</w:t>
      </w:r>
      <w:r>
        <w:rPr>
          <w:rFonts w:ascii="Bookman Old Style" w:hAnsi="Bookman Old Style"/>
          <w:sz w:val="24"/>
          <w:szCs w:val="24"/>
        </w:rPr>
        <w:t xml:space="preserve">)         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 </w:t>
      </w:r>
      <w:r>
        <w:rPr>
          <w:rFonts w:ascii="Bookman Old Style" w:hAnsi="Bookman Old Style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          </w:t>
      </w:r>
    </w:p>
    <w:p>
      <w:pPr>
        <w:pStyle w:val="style0"/>
        <w:spacing w:lineRule="auto" w:line="24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spacing w:lineRule="auto" w:line="24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spacing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ii) Complete the table above to show the percentages of sand and silt as components of the sample. Show your working and reason for each step.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   </w:t>
      </w:r>
      <w:r>
        <w:rPr>
          <w:rFonts w:ascii="Bookman Old Style" w:hAnsi="Bookman Old Style"/>
          <w:b/>
          <w:sz w:val="24"/>
          <w:szCs w:val="24"/>
        </w:rPr>
        <w:t>(2 Marks</w:t>
      </w:r>
      <w:r>
        <w:rPr>
          <w:rFonts w:ascii="Bookman Old Style" w:hAnsi="Bookman Old Style"/>
          <w:sz w:val="24"/>
          <w:szCs w:val="24"/>
        </w:rPr>
        <w:t xml:space="preserve">) 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 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                        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c) The percentage (%) organic matter is a useful measure of a soil’s quality. Suggest the key procedure you can use to measure the percentage (%) organic matter present in a fresh soil sample.</w:t>
      </w:r>
      <w:r>
        <w:rPr>
          <w:rFonts w:ascii="Bookman Old Style" w:hAnsi="Bookman Old Style"/>
          <w:b/>
          <w:sz w:val="24"/>
          <w:szCs w:val="24"/>
        </w:rPr>
        <w:t>(2 Marks)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bCs/>
          <w:sz w:val="24"/>
          <w:szCs w:val="24"/>
        </w:rPr>
      </w:pPr>
      <w:r>
        <w:rPr>
          <w:rFonts w:ascii="Bookman Old Style" w:hAnsi="Bookman Old Style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bCs/>
          <w:sz w:val="24"/>
          <w:szCs w:val="24"/>
        </w:rPr>
      </w:pPr>
    </w:p>
    <w:p>
      <w:pPr>
        <w:pStyle w:val="style0"/>
        <w:spacing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d) Beans, cow peas, groundnuts are nitrogen fixing plants. </w:t>
      </w:r>
      <w:r>
        <w:rPr>
          <w:rFonts w:ascii="Bookman Old Style" w:hAnsi="Bookman Old Style"/>
          <w:sz w:val="24"/>
          <w:szCs w:val="24"/>
        </w:rPr>
        <w:t>Owesi</w:t>
      </w:r>
      <w:r>
        <w:rPr>
          <w:rFonts w:ascii="Bookman Old Style" w:hAnsi="Bookman Old Style"/>
          <w:sz w:val="24"/>
          <w:szCs w:val="24"/>
        </w:rPr>
        <w:t xml:space="preserve"> is a farmer in </w:t>
      </w:r>
      <w:r>
        <w:rPr>
          <w:rFonts w:ascii="Bookman Old Style" w:hAnsi="Bookman Old Style"/>
          <w:sz w:val="24"/>
          <w:szCs w:val="24"/>
        </w:rPr>
        <w:t>Kasese</w:t>
      </w:r>
      <w:r>
        <w:rPr>
          <w:rFonts w:ascii="Bookman Old Style" w:hAnsi="Bookman Old Style"/>
          <w:sz w:val="24"/>
          <w:szCs w:val="24"/>
        </w:rPr>
        <w:t xml:space="preserve"> growing groundnuts. Which of the three types of </w:t>
      </w:r>
      <w:r>
        <w:rPr>
          <w:rFonts w:ascii="Bookman Old Style" w:hAnsi="Bookman Old Style"/>
          <w:sz w:val="24"/>
          <w:szCs w:val="24"/>
        </w:rPr>
        <w:t>fertilisers</w:t>
      </w:r>
      <w:r>
        <w:rPr>
          <w:rFonts w:ascii="Bookman Old Style" w:hAnsi="Bookman Old Style"/>
          <w:sz w:val="24"/>
          <w:szCs w:val="24"/>
        </w:rPr>
        <w:t xml:space="preserve"> with explanation would you advise the farmer to use in groundnuts? </w:t>
      </w:r>
    </w:p>
    <w:p>
      <w:pPr>
        <w:pStyle w:val="style0"/>
        <w:spacing w:lineRule="auto" w:line="2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20:10:10                         5:10:10                               5:5:5 </w:t>
      </w: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L="0" distT="0" distB="0" distR="0">
            <wp:extent cx="850900" cy="1162050"/>
            <wp:effectExtent l="0" t="0" r="6350" b="0"/>
            <wp:docPr id="1038" name="Picture 16" descr="See the source imag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50900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sz w:val="24"/>
          <w:szCs w:val="24"/>
        </w:rPr>
        <w:t xml:space="preserve">                       </w:t>
      </w:r>
      <w:r>
        <w:rPr>
          <w:rFonts w:ascii="Bookman Old Style" w:hAnsi="Bookman Old Style"/>
          <w:noProof/>
          <w:sz w:val="24"/>
          <w:szCs w:val="24"/>
        </w:rPr>
        <w:drawing>
          <wp:inline distL="0" distT="0" distB="0" distR="0">
            <wp:extent cx="901700" cy="1225550"/>
            <wp:effectExtent l="0" t="0" r="0" b="0"/>
            <wp:docPr id="1039" name="Picture 15" descr="See the source imag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01700" cy="1225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sz w:val="24"/>
          <w:szCs w:val="24"/>
        </w:rPr>
        <w:t xml:space="preserve">                       </w:t>
      </w:r>
      <w:r>
        <w:rPr>
          <w:rFonts w:ascii="Bookman Old Style" w:hAnsi="Bookman Old Style"/>
          <w:noProof/>
          <w:sz w:val="24"/>
          <w:szCs w:val="24"/>
        </w:rPr>
        <w:drawing>
          <wp:inline distL="0" distT="0" distB="0" distR="0">
            <wp:extent cx="863600" cy="1181100"/>
            <wp:effectExtent l="0" t="0" r="0" b="0"/>
            <wp:docPr id="1040" name="Picture 14" descr="See the source imag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3600" cy="1181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</w:t>
      </w:r>
      <w:r>
        <w:rPr>
          <w:rFonts w:ascii="Bookman Old Style" w:hAnsi="Bookman Old Style"/>
          <w:b/>
          <w:sz w:val="24"/>
          <w:szCs w:val="24"/>
        </w:rPr>
        <w:t xml:space="preserve">(1 Mark) </w:t>
      </w:r>
    </w:p>
    <w:p>
      <w:pPr>
        <w:pStyle w:val="style0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Cs/>
          <w:sz w:val="24"/>
          <w:szCs w:val="24"/>
        </w:rPr>
        <w:t>………………………………………………………………………………………………………</w:t>
      </w:r>
      <w:r>
        <w:rPr>
          <w:rFonts w:ascii="Bookman Old Style" w:hAnsi="Bookman Old Style"/>
          <w:b/>
          <w:sz w:val="24"/>
          <w:szCs w:val="24"/>
        </w:rPr>
        <w:t xml:space="preserve">                                                                                                                       </w:t>
      </w:r>
    </w:p>
    <w:p>
      <w:pPr>
        <w:pStyle w:val="style0"/>
        <w:spacing w:after="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e) In what other one different way can this farmer achieve the same results?</w:t>
      </w:r>
    </w:p>
    <w:p>
      <w:pPr>
        <w:pStyle w:val="style0"/>
        <w:spacing w:after="0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</w:t>
      </w:r>
      <w:r>
        <w:rPr>
          <w:rFonts w:ascii="Bookman Old Style" w:hAnsi="Bookman Old Style"/>
          <w:b/>
          <w:sz w:val="24"/>
          <w:szCs w:val="24"/>
        </w:rPr>
        <w:t>(1 Mark)</w:t>
      </w:r>
    </w:p>
    <w:p>
      <w:pPr>
        <w:pStyle w:val="style0"/>
        <w:spacing w:after="0"/>
        <w:jc w:val="both"/>
        <w:rPr>
          <w:rFonts w:ascii="Bookman Old Style" w:hAnsi="Bookman Old Style"/>
          <w:bCs/>
          <w:sz w:val="24"/>
          <w:szCs w:val="24"/>
        </w:rPr>
      </w:pPr>
      <w:r>
        <w:rPr>
          <w:rFonts w:ascii="Bookman Old Style" w:hAnsi="Bookman Old Style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after="0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sz w:val="24"/>
          <w:szCs w:val="24"/>
          <w:highlight w:val="cyan"/>
        </w:rPr>
        <w:t xml:space="preserve">                                                                                                  </w:t>
      </w: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7.(a) Complete the table on tools used to keep animals in a healthy state.</w:t>
      </w:r>
      <w:r>
        <w:rPr>
          <w:rFonts w:ascii="Bookman Old Style" w:hAnsi="Bookman Old Style"/>
          <w:sz w:val="24"/>
          <w:szCs w:val="24"/>
        </w:rPr>
        <w:t xml:space="preserve">    </w:t>
      </w:r>
    </w:p>
    <w:p>
      <w:pPr>
        <w:pStyle w:val="style0"/>
        <w:jc w:val="both"/>
        <w:rPr>
          <w:rFonts w:ascii="Bookman Old Style" w:hAnsi="Bookman Old Style"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</w:t>
      </w:r>
      <w:r>
        <w:rPr>
          <w:rFonts w:ascii="Bookman Old Style" w:hAnsi="Bookman Old Style"/>
          <w:sz w:val="24"/>
          <w:szCs w:val="24"/>
        </w:rPr>
        <w:t>(20 marks)</w:t>
      </w:r>
    </w:p>
    <w:tbl>
      <w:tblPr>
        <w:tblStyle w:val="style154"/>
        <w:tblW w:w="10173" w:type="dxa"/>
        <w:tblLayout w:type="fixed"/>
        <w:tblLook w:val="04A0" w:firstRow="1" w:lastRow="0" w:firstColumn="1" w:lastColumn="0" w:noHBand="0" w:noVBand="1"/>
      </w:tblPr>
      <w:tblGrid>
        <w:gridCol w:w="3085"/>
        <w:gridCol w:w="1902"/>
        <w:gridCol w:w="1610"/>
        <w:gridCol w:w="1648"/>
        <w:gridCol w:w="1928"/>
      </w:tblGrid>
      <w:tr>
        <w:trPr>
          <w:trHeight w:val="764" w:hRule="atLeast"/>
        </w:trPr>
        <w:tc>
          <w:tcPr>
            <w:tcW w:w="3085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Tool</w:t>
            </w:r>
          </w:p>
        </w:tc>
        <w:tc>
          <w:tcPr>
            <w:tcW w:w="1902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Name</w:t>
            </w:r>
          </w:p>
        </w:tc>
        <w:tc>
          <w:tcPr>
            <w:tcW w:w="1610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Use</w:t>
            </w:r>
          </w:p>
        </w:tc>
        <w:tc>
          <w:tcPr>
            <w:tcW w:w="164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How it is used</w:t>
            </w:r>
          </w:p>
        </w:tc>
        <w:tc>
          <w:tcPr>
            <w:tcW w:w="192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When it is used</w:t>
            </w:r>
          </w:p>
        </w:tc>
      </w:tr>
      <w:tr>
        <w:tblPrEx/>
        <w:trPr>
          <w:trHeight w:val="382" w:hRule="atLeast"/>
        </w:trPr>
        <w:tc>
          <w:tcPr>
            <w:tcW w:w="3085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drawing>
                <wp:inline distL="0" distT="0" distB="0" distR="0">
                  <wp:extent cx="1329055" cy="897255"/>
                  <wp:effectExtent l="0" t="0" r="0" b="0"/>
                  <wp:docPr id="1041" name="_x0000_t75"/>
                  <wp:cNvGraphicFramePr>
                    <a:graphicFrameLocks xmlns:a="http://schemas.openxmlformats.org/drawingml/2006/main" noChangeAspect="tru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_x0000_t75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29055" cy="897255"/>
                          </a:xfr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2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10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4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92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  <w:tr>
        <w:tblPrEx/>
        <w:trPr>
          <w:trHeight w:val="400" w:hRule="atLeast"/>
        </w:trPr>
        <w:tc>
          <w:tcPr>
            <w:tcW w:w="3085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drawing>
                <wp:inline distL="0" distT="0" distB="0" distR="0">
                  <wp:extent cx="652145" cy="1083945"/>
                  <wp:effectExtent l="0" t="0" r="0" b="0"/>
                  <wp:docPr id="1042" name="_x0000_t75"/>
                  <wp:cNvGraphicFramePr>
                    <a:graphicFrameLocks xmlns:a="http://schemas.openxmlformats.org/drawingml/2006/main" noChangeAspect="tru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_x0000_t75"/>
                          <pic:cNvPicPr/>
                        </pic:nvPicPr>
                        <pic:blipFill>
                          <a:blip r:embed="rId17" cstate="print"/>
                          <a:srcRect l="0" t="0" r="12000" b="4728"/>
                          <a:stretch/>
                        </pic:blipFill>
                        <pic:spPr>
                          <a:xfrm rot="0">
                            <a:off x="0" y="0"/>
                            <a:ext cx="652145" cy="1083945"/>
                          </a:xfr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2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10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4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92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  <w:tr>
        <w:tblPrEx/>
        <w:trPr>
          <w:trHeight w:val="196" w:hRule="atLeast"/>
        </w:trPr>
        <w:tc>
          <w:tcPr>
            <w:tcW w:w="3085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drawing>
                <wp:inline distL="0" distT="0" distB="0" distR="0">
                  <wp:extent cx="1532255" cy="617855"/>
                  <wp:effectExtent l="0" t="0" r="0" b="0"/>
                  <wp:docPr id="1043" name="_x0000_t75"/>
                  <wp:cNvGraphicFramePr>
                    <a:graphicFrameLocks xmlns:a="http://schemas.openxmlformats.org/drawingml/2006/main" noChangeAspect="tru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_x0000_t75"/>
                          <pic:cNvPicPr/>
                        </pic:nvPicPr>
                        <pic:blipFill>
                          <a:blip r:embed="rId18" cstate="print"/>
                          <a:srcRect l="0" t="29642" r="0" b="30193"/>
                          <a:stretch/>
                        </pic:blipFill>
                        <pic:spPr>
                          <a:xfrm rot="0">
                            <a:off x="0" y="0"/>
                            <a:ext cx="1532255" cy="617855"/>
                          </a:xfr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2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10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4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92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  <w:tr>
        <w:tblPrEx/>
        <w:trPr>
          <w:trHeight w:val="196" w:hRule="atLeast"/>
        </w:trPr>
        <w:tc>
          <w:tcPr>
            <w:tcW w:w="3085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drawing>
                <wp:inline distL="0" distT="0" distB="0" distR="0">
                  <wp:extent cx="1549400" cy="965200"/>
                  <wp:effectExtent l="0" t="0" r="0" b="0"/>
                  <wp:docPr id="1044" name="_x0000_t75"/>
                  <wp:cNvGraphicFramePr>
                    <a:graphicFrameLocks xmlns:a="http://schemas.openxmlformats.org/drawingml/2006/main" noChangeAspect="tru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_x0000_t75"/>
                          <pic:cNvPicPr/>
                        </pic:nvPicPr>
                        <pic:blipFill>
                          <a:blip r:embed="rId19" cstate="print"/>
                          <a:srcRect l="0" t="7245" r="9955" b="8956"/>
                          <a:stretch/>
                        </pic:blipFill>
                        <pic:spPr>
                          <a:xfrm rot="0">
                            <a:off x="0" y="0"/>
                            <a:ext cx="1549400" cy="965200"/>
                          </a:xfr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2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10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4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92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  <w:tr>
        <w:tblPrEx/>
        <w:trPr>
          <w:trHeight w:val="1382" w:hRule="atLeast"/>
        </w:trPr>
        <w:tc>
          <w:tcPr>
            <w:tcW w:w="3085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L="0" distT="0" distB="0" distR="0">
                  <wp:extent cx="1955800" cy="779145"/>
                  <wp:effectExtent l="0" t="0" r="6350" b="1905"/>
                  <wp:docPr id="1045" name="Picture 4" descr="C:\Users\XTACY\AppData\Local\Microsoft\Windows\INetCache\Content.Word\1689147823022.jp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4"/>
                          <pic:cNvPicPr/>
                        </pic:nvPicPr>
                        <pic:blipFill>
                          <a:blip r:embed="rId20" cstate="print"/>
                          <a:srcRect l="0" t="33183" r="0" b="26639"/>
                          <a:stretch/>
                        </pic:blipFill>
                        <pic:spPr>
                          <a:xfrm rot="0">
                            <a:off x="0" y="0"/>
                            <a:ext cx="1955800" cy="77914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2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10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64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1928" w:type="dxa"/>
            <w:tcBorders/>
          </w:tcPr>
          <w:p>
            <w:pPr>
              <w:pStyle w:val="style0"/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>
      <w:pPr>
        <w:pStyle w:val="style0"/>
        <w:jc w:val="both"/>
        <w:rPr>
          <w:rFonts w:ascii="Bookman Old Style" w:hAnsi="Bookman Old Style"/>
          <w:bCs/>
          <w:sz w:val="24"/>
          <w:szCs w:val="24"/>
        </w:rPr>
      </w:pPr>
    </w:p>
    <w:p>
      <w:pPr>
        <w:pStyle w:val="style0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                                                                                                                 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179"/>
        <w:spacing w:after="0" w:lineRule="auto" w:line="240"/>
        <w:ind w:left="0"/>
        <w:jc w:val="both"/>
        <w:rPr>
          <w:rFonts w:ascii="Bookman Old Style" w:eastAsia="Times New Roman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GB" w:eastAsia="en-GB"/>
        </w:rPr>
        <w:t xml:space="preserve">8. </w:t>
      </w:r>
      <w:r>
        <w:rPr>
          <w:rFonts w:ascii="Bookman Old Style" w:eastAsia="Times New Roman" w:hAnsi="Bookman Old Style"/>
          <w:sz w:val="24"/>
          <w:szCs w:val="24"/>
          <w:lang w:val="en-US"/>
        </w:rPr>
        <w:t>Imagine you are a cattle farmer living in an area susceptible to East coast fever, Design  a brochure you would use to educate farmers on how to control diseases to enable them easily market livestock and their products.</w:t>
      </w:r>
    </w:p>
    <w:p>
      <w:pPr>
        <w:pStyle w:val="style0"/>
        <w:spacing w:after="0" w:lineRule="auto" w:line="240"/>
        <w:jc w:val="both"/>
        <w:rPr>
          <w:rFonts w:ascii="Bookman Old Style" w:hAnsi="Bookman Old Style"/>
          <w:b/>
          <w:sz w:val="24"/>
          <w:szCs w:val="24"/>
          <w:lang w:val="en-GB" w:eastAsia="en-GB"/>
        </w:rPr>
      </w:pPr>
      <w:r>
        <w:rPr>
          <w:rFonts w:ascii="Bookman Old Style" w:eastAsia="Times New Roman" w:hAnsi="Bookman Old Style"/>
          <w:sz w:val="24"/>
          <w:szCs w:val="24"/>
        </w:rPr>
        <w:tab/>
      </w:r>
      <w:r>
        <w:rPr>
          <w:rFonts w:ascii="Bookman Old Style" w:eastAsia="Times New Roman" w:hAnsi="Bookman Old Style"/>
          <w:sz w:val="24"/>
          <w:szCs w:val="24"/>
        </w:rPr>
        <w:tab/>
      </w:r>
      <w:r>
        <w:rPr>
          <w:rFonts w:ascii="Bookman Old Style" w:eastAsia="Times New Roman" w:hAnsi="Bookman Old Style"/>
          <w:sz w:val="24"/>
          <w:szCs w:val="24"/>
        </w:rPr>
        <w:tab/>
      </w:r>
      <w:r>
        <w:rPr>
          <w:rFonts w:ascii="Bookman Old Style" w:eastAsia="Times New Roman" w:hAnsi="Bookman Old Style"/>
          <w:sz w:val="24"/>
          <w:szCs w:val="24"/>
        </w:rPr>
        <w:tab/>
      </w:r>
      <w:r>
        <w:rPr>
          <w:rFonts w:ascii="Bookman Old Style" w:eastAsia="Times New Roman" w:hAnsi="Bookman Old Style"/>
          <w:sz w:val="24"/>
          <w:szCs w:val="24"/>
        </w:rPr>
        <w:tab/>
      </w:r>
      <w:r>
        <w:rPr>
          <w:rFonts w:ascii="Bookman Old Style" w:eastAsia="Times New Roman" w:hAnsi="Bookman Old Style"/>
          <w:sz w:val="24"/>
          <w:szCs w:val="24"/>
        </w:rPr>
        <w:tab/>
      </w:r>
      <w:r>
        <w:rPr>
          <w:rFonts w:ascii="Bookman Old Style" w:eastAsia="Times New Roman" w:hAnsi="Bookman Old Style"/>
          <w:sz w:val="24"/>
          <w:szCs w:val="24"/>
        </w:rPr>
        <w:tab/>
      </w:r>
      <w:r>
        <w:rPr>
          <w:rFonts w:ascii="Bookman Old Style" w:eastAsia="Times New Roman" w:hAnsi="Bookman Old Style"/>
          <w:sz w:val="24"/>
          <w:szCs w:val="24"/>
        </w:rPr>
        <w:tab/>
      </w:r>
      <w:r>
        <w:rPr>
          <w:rFonts w:ascii="Bookman Old Style" w:eastAsia="Times New Roman" w:hAnsi="Bookman Old Style"/>
          <w:sz w:val="24"/>
          <w:szCs w:val="24"/>
        </w:rPr>
        <w:tab/>
      </w:r>
      <w:r>
        <w:rPr>
          <w:rFonts w:ascii="Bookman Old Style" w:eastAsia="Times New Roman" w:hAnsi="Bookman Old Style"/>
          <w:sz w:val="24"/>
          <w:szCs w:val="24"/>
        </w:rPr>
        <w:t xml:space="preserve">        </w:t>
      </w:r>
      <w:r>
        <w:rPr>
          <w:rFonts w:ascii="Bookman Old Style" w:eastAsia="Times New Roman" w:hAnsi="Bookman Old Style"/>
          <w:b/>
          <w:sz w:val="24"/>
          <w:szCs w:val="24"/>
        </w:rPr>
        <w:t>(</w:t>
      </w:r>
      <w:r>
        <w:rPr>
          <w:rFonts w:ascii="Bookman Old Style" w:hAnsi="Bookman Old Style"/>
          <w:b/>
          <w:sz w:val="24"/>
          <w:szCs w:val="24"/>
          <w:lang w:val="en-GB" w:eastAsia="en-GB"/>
        </w:rPr>
        <w:t>10 Marks)</w:t>
      </w:r>
    </w:p>
    <w:p>
      <w:pPr>
        <w:pStyle w:val="style0"/>
        <w:jc w:val="both"/>
        <w:rPr>
          <w:rFonts w:ascii="Bookman Old Style" w:hAnsi="Bookman Old Style"/>
          <w:sz w:val="24"/>
          <w:szCs w:val="24"/>
        </w:rPr>
      </w:pPr>
    </w:p>
    <w:p>
      <w:pPr>
        <w:pStyle w:val="style0"/>
        <w:jc w:val="center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****END****</w:t>
      </w:r>
    </w:p>
    <w:sectPr>
      <w:headerReference w:type="default" r:id="rId21"/>
      <w:footerReference w:type="default" r:id="rId22"/>
      <w:pgSz w:w="12240" w:h="15840" w:orient="portrait"/>
      <w:pgMar w:top="11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005020204"/>
    <w:charset w:val="00"/>
    <w:family w:val="roman"/>
    <w:pitch w:val="variable"/>
    <w:sig w:usb0="00000287" w:usb1="00000000" w:usb2="00000000" w:usb3="00000000" w:csb0="0000009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Bell MT">
    <w:altName w:val="Bell MT"/>
    <w:panose1 w:val="02020503060003020303"/>
    <w:charset w:val="00"/>
    <w:family w:val="roman"/>
    <w:pitch w:val="variable"/>
    <w:sig w:usb0="00000003" w:usb1="00000000" w:usb2="00000000" w:usb3="00000000" w:csb0="00000001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>
        <w:rFonts w:ascii="Bell MT" w:hAnsi="Bell MT"/>
        <w:b/>
        <w:bCs/>
      </w:rPr>
    </w:pPr>
    <w:r>
      <w:rPr>
        <w:noProof/>
      </w:rPr>
      <w:drawing>
        <wp:inline distL="0" distT="0" distB="0" distR="0">
          <wp:extent cx="271220" cy="348712"/>
          <wp:effectExtent l="0" t="0" r="0" b="0"/>
          <wp:docPr id="4097" name="Picture 7" descr="C:\Users\XTACY\AppData\Local\Microsoft\Windows\INetCache\Content.Word\BUSIIKA LOGO.PNG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271220" cy="348712"/>
                  </a:xfrm>
                  <a:prstGeom prst="rect"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Bell MT" w:hAnsi="Bell MT"/>
        <w:b/>
        <w:bCs/>
      </w:rPr>
      <w:t>INSPIRE TO EXCEL</w:t>
    </w:r>
  </w:p>
  <w:p>
    <w:pPr>
      <w:pStyle w:val="style32"/>
      <w:rPr/>
    </w:pPr>
  </w:p>
  <w:p>
    <w:pPr>
      <w:pStyle w:val="style32"/>
      <w:rPr/>
    </w:pPr>
  </w:p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jc w:val="right"/>
      <w:rPr/>
    </w:pPr>
    <w:r>
      <w:rPr>
        <w:rFonts w:ascii="Cambria" w:hAnsi="Cambria"/>
        <w:b/>
        <w:bCs/>
      </w:rPr>
      <w:fldChar w:fldCharType="begin"/>
    </w:r>
    <w:r>
      <w:rPr>
        <w:rFonts w:ascii="Cambria" w:hAnsi="Cambria"/>
        <w:b/>
        <w:bCs/>
      </w:rPr>
      <w:instrText xml:space="preserve"> PAGE   \* MERGEFORMAT </w:instrText>
    </w:r>
    <w:r>
      <w:rPr>
        <w:rFonts w:ascii="Cambria" w:hAnsi="Cambria"/>
        <w:b/>
        <w:bCs/>
      </w:rPr>
      <w:fldChar w:fldCharType="separate"/>
    </w:r>
    <w:r>
      <w:rPr>
        <w:rFonts w:ascii="Cambria" w:hAnsi="Cambria"/>
        <w:b/>
        <w:bCs/>
        <w:noProof/>
      </w:rPr>
      <w:t>5</w:t>
    </w:r>
    <w:r>
      <w:rPr>
        <w:rFonts w:ascii="Cambria" w:hAnsi="Cambria"/>
        <w:b/>
        <w:bCs/>
        <w:noProof/>
      </w:rPr>
      <w:fldChar w:fldCharType="end"/>
    </w:r>
  </w:p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E2D10EF"/>
    <w:lvl w:ilvl="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multilevel"/>
    <w:tmpl w:val="162B2330"/>
    <w:lvl w:ilvl="0">
      <w:start w:val="1"/>
      <w:numFmt w:val="decimal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5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spacing w:after="160" w:lineRule="auto" w:line="259"/>
      <w:ind w:left="720"/>
      <w:contextualSpacing/>
    </w:pPr>
    <w:rPr>
      <w:rFonts w:ascii="Calibri" w:cs="Times New Roman" w:eastAsia="Calibri" w:hAnsi="Calibri"/>
    </w:rPr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2">
    <w:name w:val="footer"/>
    <w:basedOn w:val="style0"/>
    <w:next w:val="style32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Footer Char_e2f0c48e-b370-4965-9488-d95ca3b32e56"/>
    <w:basedOn w:val="style65"/>
    <w:next w:val="style4097"/>
    <w:link w:val="style32"/>
    <w:uiPriority w:val="99"/>
  </w:style>
  <w:style w:type="paragraph" w:styleId="style153">
    <w:name w:val="Balloon Text"/>
    <w:basedOn w:val="style0"/>
    <w:next w:val="style153"/>
    <w:link w:val="style4098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Tahoma" w:hAnsi="Tahoma"/>
      <w:sz w:val="16"/>
      <w:szCs w:val="16"/>
    </w:rPr>
  </w:style>
  <w:style w:type="paragraph" w:styleId="style31">
    <w:name w:val="header"/>
    <w:basedOn w:val="style0"/>
    <w:next w:val="style31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Header Char_0535d982-6b87-4937-ac2d-a8a7ec2e31c5"/>
    <w:basedOn w:val="style65"/>
    <w:next w:val="style4099"/>
    <w:link w:val="style31"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6.jpeg"/><Relationship Id="rId22" Type="http://schemas.openxmlformats.org/officeDocument/2006/relationships/footer" Target="footer2.xml"/><Relationship Id="rId21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5.jpeg"/><Relationship Id="rId26" Type="http://schemas.openxmlformats.org/officeDocument/2006/relationships/theme" Target="theme/theme1.xml"/><Relationship Id="rId25" Type="http://schemas.openxmlformats.org/officeDocument/2006/relationships/settings" Target="settings.xml"/><Relationship Id="rId5" Type="http://schemas.openxmlformats.org/officeDocument/2006/relationships/image" Target="media/image2.jpeg"/><Relationship Id="rId6" Type="http://schemas.openxmlformats.org/officeDocument/2006/relationships/image" Target="media/image4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9" Type="http://schemas.openxmlformats.org/officeDocument/2006/relationships/image" Target="media/image15.jpeg"/><Relationship Id="rId18" Type="http://schemas.openxmlformats.org/officeDocument/2006/relationships/image" Target="media/image14.jpeg"/>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681</Words>
  <Pages>8</Pages>
  <Characters>5600</Characters>
  <Application>WPS Office</Application>
  <DocSecurity>0</DocSecurity>
  <Paragraphs>272</Paragraphs>
  <ScaleCrop>false</ScaleCrop>
  <LinksUpToDate>false</LinksUpToDate>
  <CharactersWithSpaces>8080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2023-08-12T06:31:01Z</dcterms:created>
  <dc:creator>XTACY</dc:creator>
  <lastModifiedBy>TECNO BC2</lastModifiedBy>
  <dcterms:modified xsi:type="dcterms:W3CDTF">2023-08-12T06:31:01Z</dcterms:modified>
  <revision>24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dde52422971a4eb98b39845d46f7708d</vt:lpwstr>
  </property>
</Properties>
</file>