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6F9B2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  <w:r w:rsidRPr="00B47DCC">
        <w:rPr>
          <w:rFonts w:ascii="Bookman Old Style" w:hAnsi="Bookman Old Style"/>
          <w:b/>
          <w:sz w:val="24"/>
          <w:szCs w:val="24"/>
        </w:rPr>
        <w:t>241/1</w:t>
      </w:r>
    </w:p>
    <w:p w14:paraId="5715C687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  <w:r w:rsidRPr="00B47DCC">
        <w:rPr>
          <w:rFonts w:ascii="Bookman Old Style" w:hAnsi="Bookman Old Style"/>
          <w:b/>
          <w:sz w:val="24"/>
          <w:szCs w:val="24"/>
        </w:rPr>
        <w:t>History and Political Education</w:t>
      </w:r>
    </w:p>
    <w:p w14:paraId="796E10F7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  <w:r w:rsidRPr="00B47DCC">
        <w:rPr>
          <w:rFonts w:ascii="Bookman Old Style" w:hAnsi="Bookman Old Style"/>
          <w:b/>
          <w:sz w:val="24"/>
          <w:szCs w:val="24"/>
        </w:rPr>
        <w:t>Paper 1</w:t>
      </w:r>
    </w:p>
    <w:p w14:paraId="0E8DD177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  <w:r w:rsidRPr="00B47DCC">
        <w:rPr>
          <w:rFonts w:ascii="Bookman Old Style" w:hAnsi="Bookman Old Style"/>
          <w:b/>
          <w:sz w:val="24"/>
          <w:szCs w:val="24"/>
        </w:rPr>
        <w:t>2024</w:t>
      </w:r>
    </w:p>
    <w:p w14:paraId="71A96DE9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  <w:r w:rsidRPr="00B47DCC">
        <w:rPr>
          <w:rFonts w:ascii="Bookman Old Style" w:hAnsi="Bookman Old Style"/>
          <w:b/>
          <w:sz w:val="24"/>
          <w:szCs w:val="24"/>
        </w:rPr>
        <w:t>July/August</w:t>
      </w:r>
    </w:p>
    <w:p w14:paraId="0BEA7FE1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</w:p>
    <w:p w14:paraId="3E389482" w14:textId="77777777" w:rsidR="00D805BF" w:rsidRPr="00B47DCC" w:rsidRDefault="00D805BF" w:rsidP="00D805BF">
      <w:pPr>
        <w:pStyle w:val="NoSpacing"/>
        <w:jc w:val="center"/>
        <w:rPr>
          <w:rFonts w:ascii="Bookman Old Style" w:hAnsi="Bookman Old Style"/>
          <w:b/>
          <w:sz w:val="24"/>
          <w:szCs w:val="24"/>
        </w:rPr>
      </w:pPr>
    </w:p>
    <w:p w14:paraId="1BA61ACB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24"/>
          <w:szCs w:val="24"/>
        </w:rPr>
      </w:pPr>
    </w:p>
    <w:p w14:paraId="4E5E8FDF" w14:textId="77777777" w:rsidR="00D805BF" w:rsidRPr="00B47DCC" w:rsidRDefault="00D805BF" w:rsidP="00D805BF">
      <w:pPr>
        <w:pStyle w:val="NoSpacing"/>
        <w:jc w:val="center"/>
        <w:rPr>
          <w:rFonts w:ascii="Bookman Old Style" w:hAnsi="Bookman Old Style"/>
          <w:b/>
          <w:sz w:val="24"/>
          <w:szCs w:val="24"/>
        </w:rPr>
      </w:pPr>
    </w:p>
    <w:p w14:paraId="779D59C6" w14:textId="77777777" w:rsidR="00D805BF" w:rsidRPr="00D805BF" w:rsidRDefault="00D805BF" w:rsidP="00D805BF">
      <w:pPr>
        <w:pStyle w:val="NoSpacing"/>
        <w:rPr>
          <w:rFonts w:ascii="Bookman Old Style" w:hAnsi="Bookman Old Style"/>
          <w:b/>
          <w:sz w:val="36"/>
          <w:szCs w:val="36"/>
        </w:rPr>
      </w:pPr>
    </w:p>
    <w:p w14:paraId="6A8A01F4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  <w:r w:rsidRPr="00D805BF">
        <w:rPr>
          <w:rFonts w:ascii="Bookman Old Style" w:hAnsi="Bookman Old Style"/>
          <w:b/>
          <w:sz w:val="36"/>
          <w:szCs w:val="36"/>
        </w:rPr>
        <w:t>BSR JOINT PRE-MOCK EXAMINATIONS</w:t>
      </w:r>
    </w:p>
    <w:p w14:paraId="4B79E5C0" w14:textId="6373FF0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</w:p>
    <w:p w14:paraId="1E6FD71C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  <w:r w:rsidRPr="00D805BF">
        <w:rPr>
          <w:rFonts w:ascii="Bookman Old Style" w:hAnsi="Bookman Old Style"/>
          <w:b/>
          <w:sz w:val="36"/>
          <w:szCs w:val="36"/>
        </w:rPr>
        <w:t>2024</w:t>
      </w:r>
    </w:p>
    <w:p w14:paraId="439C1747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</w:p>
    <w:p w14:paraId="5635CAEB" w14:textId="740B9EB9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  <w:r w:rsidRPr="00D805BF">
        <w:rPr>
          <w:rFonts w:ascii="Bookman Old Style" w:hAnsi="Bookman Old Style"/>
          <w:b/>
          <w:sz w:val="36"/>
          <w:szCs w:val="36"/>
        </w:rPr>
        <w:t>UGANDA CERTIFICATE OF EDUCATION</w:t>
      </w:r>
    </w:p>
    <w:p w14:paraId="68B68830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</w:p>
    <w:p w14:paraId="3D938C14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  <w:r w:rsidRPr="00D805BF">
        <w:rPr>
          <w:rFonts w:ascii="Bookman Old Style" w:hAnsi="Bookman Old Style"/>
          <w:b/>
          <w:sz w:val="36"/>
          <w:szCs w:val="36"/>
        </w:rPr>
        <w:t>HISTORY AND POLITICAL EDUCATION</w:t>
      </w:r>
    </w:p>
    <w:p w14:paraId="6071B1A8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</w:p>
    <w:p w14:paraId="04B9646F" w14:textId="77777777" w:rsidR="00D805BF" w:rsidRPr="00D805BF" w:rsidRDefault="00D805BF" w:rsidP="00D805BF">
      <w:pPr>
        <w:pStyle w:val="NoSpacing"/>
        <w:jc w:val="center"/>
        <w:rPr>
          <w:rFonts w:ascii="Bookman Old Style" w:hAnsi="Bookman Old Style"/>
          <w:b/>
          <w:sz w:val="36"/>
          <w:szCs w:val="36"/>
        </w:rPr>
      </w:pPr>
      <w:r w:rsidRPr="00D805BF">
        <w:rPr>
          <w:rFonts w:ascii="Bookman Old Style" w:hAnsi="Bookman Old Style"/>
          <w:b/>
          <w:sz w:val="36"/>
          <w:szCs w:val="36"/>
        </w:rPr>
        <w:t>PAPER 1</w:t>
      </w:r>
    </w:p>
    <w:p w14:paraId="4C47A897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36"/>
          <w:szCs w:val="36"/>
        </w:rPr>
      </w:pPr>
    </w:p>
    <w:p w14:paraId="741B8E75" w14:textId="77777777" w:rsidR="00D805BF" w:rsidRPr="00B47DCC" w:rsidRDefault="00D805BF" w:rsidP="00D805BF">
      <w:pPr>
        <w:pStyle w:val="NoSpacing"/>
        <w:rPr>
          <w:rFonts w:ascii="Bookman Old Style" w:hAnsi="Bookman Old Style"/>
          <w:b/>
          <w:sz w:val="36"/>
          <w:szCs w:val="36"/>
        </w:rPr>
      </w:pPr>
    </w:p>
    <w:p w14:paraId="2F57E8C8" w14:textId="77777777" w:rsidR="00D805BF" w:rsidRPr="00B47DCC" w:rsidRDefault="00D805BF" w:rsidP="00D805BF">
      <w:pPr>
        <w:rPr>
          <w:rFonts w:ascii="Bookman Old Style" w:hAnsi="Bookman Old Style"/>
          <w:sz w:val="36"/>
          <w:szCs w:val="36"/>
        </w:rPr>
      </w:pPr>
    </w:p>
    <w:p w14:paraId="5A8A1EFD" w14:textId="77777777" w:rsidR="00D805BF" w:rsidRPr="00B47DCC" w:rsidRDefault="00D805BF" w:rsidP="00D805BF">
      <w:pPr>
        <w:rPr>
          <w:rFonts w:ascii="Bookman Old Style" w:hAnsi="Bookman Old Style"/>
          <w:sz w:val="36"/>
          <w:szCs w:val="36"/>
        </w:rPr>
      </w:pPr>
    </w:p>
    <w:p w14:paraId="7FD3C40C" w14:textId="77777777" w:rsidR="00D805BF" w:rsidRPr="00B47DCC" w:rsidRDefault="00D805BF" w:rsidP="00D805BF">
      <w:pPr>
        <w:rPr>
          <w:rFonts w:ascii="Bookman Old Style" w:hAnsi="Bookman Old Style"/>
          <w:sz w:val="36"/>
          <w:szCs w:val="36"/>
        </w:rPr>
      </w:pPr>
    </w:p>
    <w:p w14:paraId="7A14EF06" w14:textId="77777777" w:rsidR="00D805BF" w:rsidRPr="00B47DCC" w:rsidRDefault="00D805BF" w:rsidP="00D805BF">
      <w:pPr>
        <w:rPr>
          <w:rFonts w:ascii="Bookman Old Style" w:hAnsi="Bookman Old Style"/>
          <w:sz w:val="24"/>
          <w:szCs w:val="24"/>
        </w:rPr>
      </w:pPr>
    </w:p>
    <w:p w14:paraId="1022C453" w14:textId="77777777" w:rsidR="00D805BF" w:rsidRPr="00B47DCC" w:rsidRDefault="00D805BF" w:rsidP="00D805BF">
      <w:pPr>
        <w:rPr>
          <w:rFonts w:ascii="Bookman Old Style" w:hAnsi="Bookman Old Style"/>
          <w:sz w:val="24"/>
          <w:szCs w:val="24"/>
        </w:rPr>
      </w:pPr>
    </w:p>
    <w:p w14:paraId="20D26378" w14:textId="77777777" w:rsidR="00D805BF" w:rsidRPr="00B47DCC" w:rsidRDefault="00D805BF" w:rsidP="00D805BF">
      <w:pPr>
        <w:jc w:val="center"/>
        <w:rPr>
          <w:rFonts w:ascii="Bookman Old Style" w:hAnsi="Bookman Old Style"/>
          <w:b/>
          <w:iCs/>
          <w:sz w:val="56"/>
          <w:szCs w:val="56"/>
        </w:rPr>
      </w:pPr>
      <w:r w:rsidRPr="00B47DCC">
        <w:rPr>
          <w:rFonts w:ascii="Bookman Old Style" w:hAnsi="Bookman Old Style"/>
          <w:b/>
          <w:iCs/>
          <w:sz w:val="56"/>
          <w:szCs w:val="56"/>
        </w:rPr>
        <w:t>SCORING GUIDE</w:t>
      </w:r>
    </w:p>
    <w:p w14:paraId="423EB8BA" w14:textId="77777777" w:rsidR="00D805BF" w:rsidRDefault="00D805BF" w:rsidP="00D805BF">
      <w:pPr>
        <w:jc w:val="center"/>
        <w:rPr>
          <w:rFonts w:ascii="Bookman Old Style" w:hAnsi="Bookman Old Style"/>
          <w:b/>
          <w:i/>
          <w:sz w:val="24"/>
          <w:szCs w:val="24"/>
        </w:rPr>
      </w:pPr>
    </w:p>
    <w:p w14:paraId="3A36DEF5" w14:textId="77777777" w:rsidR="00B47DCC" w:rsidRPr="00B47DCC" w:rsidRDefault="00B47DCC" w:rsidP="00D805BF">
      <w:pPr>
        <w:jc w:val="center"/>
        <w:rPr>
          <w:rFonts w:ascii="Bookman Old Style" w:hAnsi="Bookman Old Style"/>
          <w:b/>
          <w:i/>
          <w:sz w:val="24"/>
          <w:szCs w:val="24"/>
        </w:rPr>
      </w:pPr>
    </w:p>
    <w:p w14:paraId="7B419201" w14:textId="09F3A665" w:rsidR="00D805BF" w:rsidRPr="00B47DCC" w:rsidRDefault="008C44D5" w:rsidP="008C44D5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lastRenderedPageBreak/>
        <w:t>UNDERSTANDING THE PRECOLONIAL HISTORY OF EAST AFRICA</w:t>
      </w:r>
    </w:p>
    <w:p w14:paraId="1F84F1AD" w14:textId="4CE40783" w:rsidR="008C44D5" w:rsidRPr="00B47DCC" w:rsidRDefault="008C44D5" w:rsidP="008C44D5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Item 1</w:t>
      </w:r>
    </w:p>
    <w:p w14:paraId="37F36C0F" w14:textId="1C00B560" w:rsidR="008C44D5" w:rsidRPr="00B47DCC" w:rsidRDefault="008C44D5" w:rsidP="008C44D5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Task:</w:t>
      </w:r>
    </w:p>
    <w:p w14:paraId="7200302C" w14:textId="457ACBC1" w:rsidR="008C44D5" w:rsidRPr="00B47DCC" w:rsidRDefault="008C44D5" w:rsidP="008C44D5">
      <w:pPr>
        <w:pStyle w:val="ListParagraph"/>
        <w:numPr>
          <w:ilvl w:val="0"/>
          <w:numId w:val="1"/>
        </w:numPr>
        <w:ind w:right="904"/>
        <w:jc w:val="both"/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i/>
          <w:iCs/>
          <w:sz w:val="24"/>
          <w:szCs w:val="24"/>
        </w:rPr>
        <w:t>Explain reasons why such places should be protected (0</w:t>
      </w:r>
      <w:r w:rsidR="000E3248" w:rsidRPr="00B47DCC">
        <w:rPr>
          <w:rFonts w:ascii="Bookman Old Style" w:hAnsi="Bookman Old Style"/>
          <w:i/>
          <w:iCs/>
          <w:sz w:val="24"/>
          <w:szCs w:val="24"/>
        </w:rPr>
        <w:t>6</w:t>
      </w:r>
      <w:r w:rsidRPr="00B47DCC">
        <w:rPr>
          <w:rFonts w:ascii="Bookman Old Style" w:hAnsi="Bookman Old Style"/>
          <w:i/>
          <w:iCs/>
          <w:sz w:val="24"/>
          <w:szCs w:val="24"/>
        </w:rPr>
        <w:t xml:space="preserve"> scores)</w:t>
      </w:r>
    </w:p>
    <w:p w14:paraId="6FDAA706" w14:textId="77777777" w:rsidR="000E3248" w:rsidRPr="00B47DCC" w:rsidRDefault="000E3248" w:rsidP="008C44D5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07449F49" w14:textId="59781C18" w:rsidR="008C44D5" w:rsidRPr="00B47DCC" w:rsidRDefault="000E3248" w:rsidP="008C44D5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21587473" w14:textId="73C12969" w:rsidR="000E3248" w:rsidRPr="00B47DCC" w:rsidRDefault="000E3248" w:rsidP="008C44D5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Introduction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1BB02A52" w14:textId="77777777" w:rsidR="000E3248" w:rsidRPr="00B47DCC" w:rsidRDefault="000E3248" w:rsidP="000E3248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Such places are called historical sites and a</w:t>
      </w:r>
      <w:r w:rsidRPr="00B47DCC">
        <w:rPr>
          <w:rFonts w:ascii="Bookman Old Style" w:hAnsi="Bookman Old Style"/>
          <w:sz w:val="24"/>
          <w:szCs w:val="24"/>
        </w:rPr>
        <w:t xml:space="preserve"> historical site is a place that has been preserved because it has traces of the past. It’s an official location where cultural, military, political or social history is preserved because of its heritage value. </w:t>
      </w:r>
    </w:p>
    <w:p w14:paraId="343C641D" w14:textId="3C3C6CF5" w:rsidR="000E3248" w:rsidRPr="00B47DCC" w:rsidRDefault="000E3248" w:rsidP="000E3248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Historical sites are usually protected by law and have been recognized with official national historical status.</w:t>
      </w:r>
    </w:p>
    <w:p w14:paraId="5048A855" w14:textId="626D29E2" w:rsidR="000E3248" w:rsidRPr="00B47DCC" w:rsidRDefault="000E3248" w:rsidP="000E3248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Such places should be protected because they have a lot of advantages to the country that include the following</w:t>
      </w:r>
    </w:p>
    <w:p w14:paraId="32A58CFE" w14:textId="77777777" w:rsidR="000E3248" w:rsidRPr="00B47DCC" w:rsidRDefault="000E3248" w:rsidP="000E3248">
      <w:pPr>
        <w:pStyle w:val="ListParagraph"/>
        <w:ind w:firstLine="0"/>
        <w:jc w:val="both"/>
        <w:rPr>
          <w:rFonts w:ascii="Bookman Old Style" w:hAnsi="Bookman Old Style"/>
          <w:sz w:val="24"/>
          <w:szCs w:val="24"/>
        </w:rPr>
      </w:pPr>
    </w:p>
    <w:p w14:paraId="4470B2A3" w14:textId="77777777" w:rsidR="000E3248" w:rsidRPr="00B47DCC" w:rsidRDefault="000E3248" w:rsidP="000E3248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Accept any relevant introduction</w:t>
      </w:r>
    </w:p>
    <w:p w14:paraId="21E2E6FB" w14:textId="77777777" w:rsidR="000E3248" w:rsidRPr="00B47DCC" w:rsidRDefault="000E3248" w:rsidP="000E3248">
      <w:pPr>
        <w:pStyle w:val="ListParagraph"/>
        <w:spacing w:line="240" w:lineRule="auto"/>
        <w:ind w:firstLine="0"/>
        <w:rPr>
          <w:rFonts w:ascii="Bookman Old Style" w:eastAsia="Calibri" w:hAnsi="Bookman Old Style"/>
          <w:sz w:val="24"/>
          <w:szCs w:val="24"/>
        </w:rPr>
      </w:pPr>
    </w:p>
    <w:p w14:paraId="14461477" w14:textId="096C7293" w:rsidR="000E3248" w:rsidRPr="00B47DCC" w:rsidRDefault="000E3248" w:rsidP="000E3248">
      <w:pPr>
        <w:pStyle w:val="ListParagraph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Body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(04 scores)</w:t>
      </w:r>
    </w:p>
    <w:p w14:paraId="7855FE3A" w14:textId="77777777" w:rsidR="000E3248" w:rsidRPr="00B47DCC" w:rsidRDefault="000E3248" w:rsidP="000E3248">
      <w:pPr>
        <w:pStyle w:val="ListParagraph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60164532" w14:textId="5BA961DA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They act as recreational centers where people go and relax</w:t>
      </w:r>
    </w:p>
    <w:p w14:paraId="234DFE25" w14:textId="77777777" w:rsidR="004B2FC5" w:rsidRPr="00B47DCC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Historical sites provide a sense of identity and continuity for future generations through preservation of culture and its heritage</w:t>
      </w:r>
    </w:p>
    <w:p w14:paraId="5929A0C5" w14:textId="7D24B4D8" w:rsidR="000E3248" w:rsidRPr="000E3248" w:rsidRDefault="004B2FC5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They help to</w:t>
      </w:r>
      <w:r w:rsidR="000E3248" w:rsidRPr="000E3248">
        <w:rPr>
          <w:rFonts w:ascii="Bookman Old Style" w:hAnsi="Bookman Old Style"/>
          <w:sz w:val="24"/>
          <w:szCs w:val="24"/>
        </w:rPr>
        <w:t xml:space="preserve"> shape values, beliefs, and aspirations of people, and define their national identity. </w:t>
      </w:r>
    </w:p>
    <w:p w14:paraId="60020F1B" w14:textId="5C089306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Historical sites are a source of employment especially to those people who serve as guides to tourists and visitors.</w:t>
      </w:r>
    </w:p>
    <w:p w14:paraId="0EE2B156" w14:textId="0F9FF285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They preserve historical information in its true identity for the future generation</w:t>
      </w:r>
    </w:p>
    <w:p w14:paraId="5B05DFA7" w14:textId="13E46360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They lead to infrastructure development</w:t>
      </w:r>
      <w:r w:rsidR="004B2FC5" w:rsidRPr="00B47DCC">
        <w:rPr>
          <w:rFonts w:ascii="Bookman Old Style" w:hAnsi="Bookman Old Style"/>
          <w:sz w:val="24"/>
          <w:szCs w:val="24"/>
        </w:rPr>
        <w:t xml:space="preserve"> in their communities</w:t>
      </w:r>
    </w:p>
    <w:p w14:paraId="47D467B5" w14:textId="5744E58F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They act as information centres to scholars as well as history learners.</w:t>
      </w:r>
    </w:p>
    <w:p w14:paraId="73F68957" w14:textId="049E7095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 xml:space="preserve">Historical sites provide powerful tangible and intangible connections to our past. </w:t>
      </w:r>
    </w:p>
    <w:p w14:paraId="1580060A" w14:textId="3FCA99C8" w:rsidR="000E3248" w:rsidRPr="000E3248" w:rsidRDefault="000E3248" w:rsidP="000E3248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>They are symbols of social cultural heritage to the African society</w:t>
      </w:r>
    </w:p>
    <w:p w14:paraId="6ACCA032" w14:textId="0EF2035D" w:rsidR="000E3248" w:rsidRPr="000E3248" w:rsidRDefault="000E3248" w:rsidP="00F769C9">
      <w:pPr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lastRenderedPageBreak/>
        <w:t xml:space="preserve">They make the learning of history more practical and livelier. </w:t>
      </w:r>
    </w:p>
    <w:p w14:paraId="1D8B39C9" w14:textId="398272D4" w:rsidR="00D805BF" w:rsidRPr="00B47DCC" w:rsidRDefault="000E3248" w:rsidP="00D805BF">
      <w:pPr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 w:rsidRPr="000E3248">
        <w:rPr>
          <w:rFonts w:ascii="Bookman Old Style" w:hAnsi="Bookman Old Style"/>
          <w:sz w:val="24"/>
          <w:szCs w:val="24"/>
        </w:rPr>
        <w:t xml:space="preserve">Historical sites, when preserved, bring development to the communities in that area. </w:t>
      </w:r>
    </w:p>
    <w:p w14:paraId="4FA5A3F9" w14:textId="14A0F19D" w:rsidR="00F17CC6" w:rsidRPr="00B47DCC" w:rsidRDefault="00F17CC6" w:rsidP="00F17CC6">
      <w:pPr>
        <w:ind w:left="36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etc</w:t>
      </w: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683"/>
        <w:gridCol w:w="2474"/>
        <w:gridCol w:w="4011"/>
        <w:gridCol w:w="1801"/>
      </w:tblGrid>
      <w:tr w:rsidR="006F3525" w:rsidRPr="00B47DCC" w14:paraId="21BB43F9" w14:textId="77777777" w:rsidTr="006F3525">
        <w:trPr>
          <w:trHeight w:val="152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25F1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89E3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7C57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FC41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6F3525" w:rsidRPr="00B47DCC" w14:paraId="567B3C29" w14:textId="77777777" w:rsidTr="006F3525">
        <w:trPr>
          <w:trHeight w:val="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72C3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6B5F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9EEC1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5AC0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6F3525" w:rsidRPr="00B47DCC" w14:paraId="08A25700" w14:textId="77777777" w:rsidTr="006F3525">
        <w:trPr>
          <w:trHeight w:val="1268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484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7E2CAB3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1. Understanding the pre-colonial history of East Africa.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3190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7851072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Provides focused introduction </w:t>
            </w:r>
          </w:p>
          <w:p w14:paraId="66D4A28E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66D1AD3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C016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B97BEA6" w14:textId="77777777" w:rsidR="006F3525" w:rsidRPr="00B47DCC" w:rsidRDefault="006F3525" w:rsidP="006F35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A learner is able to identify a problem in the scenario</w:t>
            </w:r>
          </w:p>
          <w:p w14:paraId="577991B0" w14:textId="77777777" w:rsidR="006F3525" w:rsidRPr="00B47DCC" w:rsidRDefault="006F3525" w:rsidP="006F35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Gives a relevant introduction (01)</w:t>
            </w:r>
          </w:p>
          <w:p w14:paraId="6DD6ED4B" w14:textId="77777777" w:rsidR="006F3525" w:rsidRPr="00B47DCC" w:rsidRDefault="006F3525" w:rsidP="006F352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 (00)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46B6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14:paraId="4757A6AF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eastAsia="Times New Roman" w:hAnsi="Bookman Old Style" w:cs="Times New Roman"/>
                <w:sz w:val="24"/>
                <w:szCs w:val="24"/>
              </w:rPr>
              <w:t>(01 score)</w:t>
            </w:r>
          </w:p>
        </w:tc>
      </w:tr>
      <w:tr w:rsidR="006F3525" w:rsidRPr="00B47DCC" w14:paraId="645C29DD" w14:textId="77777777" w:rsidTr="006F3525">
        <w:trPr>
          <w:trHeight w:val="10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6328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CC4C" w14:textId="1F437862" w:rsidR="006F3525" w:rsidRPr="00B47DCC" w:rsidRDefault="006F3525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Explain reasons why such places should be protected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667C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3B028BF2" w14:textId="77777777" w:rsidR="006F3525" w:rsidRPr="00B47DCC" w:rsidRDefault="006F3525" w:rsidP="006F35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above 5 correct responses (04 scores)</w:t>
            </w:r>
          </w:p>
          <w:p w14:paraId="6BBFA824" w14:textId="67C73EEC" w:rsidR="006F3525" w:rsidRPr="00B47DCC" w:rsidRDefault="006F3525" w:rsidP="006F35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3-4 correct responses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(03 scores)</w:t>
            </w:r>
          </w:p>
          <w:p w14:paraId="32A25621" w14:textId="77777777" w:rsidR="006F3525" w:rsidRPr="00B47DCC" w:rsidRDefault="006F3525" w:rsidP="006F35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18CEFCF1" w14:textId="1AD90C21" w:rsidR="006F3525" w:rsidRPr="00B47DCC" w:rsidRDefault="006F3525" w:rsidP="006F35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Explain 1 correct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response (01 score)</w:t>
            </w:r>
          </w:p>
          <w:p w14:paraId="57CA71EE" w14:textId="77777777" w:rsidR="006F3525" w:rsidRPr="00B47DCC" w:rsidRDefault="006F3525" w:rsidP="006F352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A323" w14:textId="77777777" w:rsidR="006F3525" w:rsidRPr="00B47DCC" w:rsidRDefault="006F3525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(04 scores)</w:t>
            </w:r>
          </w:p>
        </w:tc>
      </w:tr>
      <w:tr w:rsidR="00180106" w:rsidRPr="00B47DCC" w14:paraId="0C082BB5" w14:textId="77777777" w:rsidTr="006F3525">
        <w:trPr>
          <w:trHeight w:val="10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90DF" w14:textId="77777777" w:rsidR="00180106" w:rsidRPr="00B47DCC" w:rsidRDefault="00180106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C9C6BDB" w14:textId="56E1B2BE" w:rsidR="00180106" w:rsidRPr="00B47DCC" w:rsidRDefault="00180106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3. Total score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7D24" w14:textId="77777777" w:rsidR="00180106" w:rsidRPr="00B47DCC" w:rsidRDefault="00180106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739F" w14:textId="77777777" w:rsidR="00180106" w:rsidRPr="00B47DCC" w:rsidRDefault="00180106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A88F" w14:textId="77777777" w:rsidR="00180106" w:rsidRPr="00B47DCC" w:rsidRDefault="00180106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484B4E50" w14:textId="3A76D255" w:rsidR="00180106" w:rsidRPr="00B47DCC" w:rsidRDefault="00180106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05</w:t>
            </w:r>
          </w:p>
        </w:tc>
      </w:tr>
    </w:tbl>
    <w:p w14:paraId="27EDB536" w14:textId="77777777" w:rsidR="006F3525" w:rsidRPr="00B47DCC" w:rsidRDefault="006F3525" w:rsidP="006F3525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01348C98" w14:textId="4A699DB8" w:rsidR="00D805BF" w:rsidRPr="00B47DCC" w:rsidRDefault="006F3525" w:rsidP="006F3525">
      <w:pPr>
        <w:pStyle w:val="ListParagraph"/>
        <w:numPr>
          <w:ilvl w:val="0"/>
          <w:numId w:val="1"/>
        </w:numPr>
        <w:ind w:right="904"/>
        <w:jc w:val="both"/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i/>
          <w:iCs/>
          <w:sz w:val="24"/>
          <w:szCs w:val="24"/>
        </w:rPr>
        <w:t xml:space="preserve">What advice would you give to the </w:t>
      </w:r>
      <w:r w:rsidRPr="00B47DCC">
        <w:rPr>
          <w:rFonts w:ascii="Bookman Old Style" w:hAnsi="Bookman Old Style"/>
          <w:i/>
          <w:iCs/>
          <w:sz w:val="24"/>
          <w:szCs w:val="24"/>
        </w:rPr>
        <w:t>government</w:t>
      </w:r>
      <w:r w:rsidRPr="00B47DCC">
        <w:rPr>
          <w:rFonts w:ascii="Bookman Old Style" w:hAnsi="Bookman Old Style"/>
          <w:i/>
          <w:iCs/>
          <w:sz w:val="24"/>
          <w:szCs w:val="24"/>
        </w:rPr>
        <w:t xml:space="preserve"> of Uganda regarding the best ways of preserving such places (06 scores)</w:t>
      </w:r>
    </w:p>
    <w:p w14:paraId="42843C19" w14:textId="77777777" w:rsidR="00180106" w:rsidRPr="00B47DCC" w:rsidRDefault="00180106" w:rsidP="00180106">
      <w:pPr>
        <w:pStyle w:val="ListParagraph"/>
        <w:ind w:right="904" w:firstLine="0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74091DA" w14:textId="25874AC3" w:rsidR="00180106" w:rsidRPr="00B47DCC" w:rsidRDefault="00180106" w:rsidP="00180106">
      <w:pPr>
        <w:pStyle w:val="ListParagraph"/>
        <w:ind w:right="904"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5B95B104" w14:textId="77777777" w:rsidR="005E66A6" w:rsidRPr="00B47DCC" w:rsidRDefault="005E66A6" w:rsidP="005E66A6">
      <w:pPr>
        <w:pStyle w:val="ListParagraph"/>
        <w:ind w:right="904" w:firstLine="0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3726588A" w14:textId="77173621" w:rsidR="005E66A6" w:rsidRPr="00B47DCC" w:rsidRDefault="005E66A6" w:rsidP="005E66A6">
      <w:pPr>
        <w:ind w:right="904"/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r w:rsidRPr="00B47DCC">
        <w:rPr>
          <w:rFonts w:ascii="Bookman Old Style" w:hAnsi="Bookman Old Style" w:cs="Times New Roman"/>
          <w:b/>
          <w:bCs/>
          <w:sz w:val="24"/>
          <w:szCs w:val="24"/>
        </w:rPr>
        <w:t>Body</w:t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</w:r>
      <w:r w:rsidRPr="00B47DCC">
        <w:rPr>
          <w:rFonts w:ascii="Bookman Old Style" w:hAnsi="Bookman Old Style" w:cs="Times New Roman"/>
          <w:b/>
          <w:bCs/>
          <w:sz w:val="24"/>
          <w:szCs w:val="24"/>
        </w:rPr>
        <w:tab/>
        <w:t>04 scores</w:t>
      </w:r>
    </w:p>
    <w:p w14:paraId="76C7E61F" w14:textId="77777777" w:rsidR="006F3525" w:rsidRPr="00B47DCC" w:rsidRDefault="006F3525" w:rsidP="006F3525">
      <w:pPr>
        <w:pStyle w:val="ListParagraph"/>
        <w:ind w:right="904" w:firstLine="0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B964962" w14:textId="227E4133" w:rsidR="006F3525" w:rsidRPr="00B47DCC" w:rsidRDefault="006F3525" w:rsidP="006F3525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The government </w:t>
      </w:r>
      <w:r w:rsidRPr="00B47DCC">
        <w:rPr>
          <w:rFonts w:ascii="Bookman Old Style" w:hAnsi="Bookman Old Style"/>
          <w:sz w:val="24"/>
          <w:szCs w:val="24"/>
        </w:rPr>
        <w:t>should provide enough financial assistance for the development of these places</w:t>
      </w:r>
    </w:p>
    <w:p w14:paraId="0C35C1E1" w14:textId="707B9928" w:rsidR="006F3525" w:rsidRPr="00B47DCC" w:rsidRDefault="006F3525" w:rsidP="005E66A6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The government should </w:t>
      </w:r>
      <w:r w:rsidRPr="00B47DCC">
        <w:rPr>
          <w:rFonts w:ascii="Bookman Old Style" w:hAnsi="Bookman Old Style"/>
          <w:sz w:val="24"/>
          <w:szCs w:val="24"/>
        </w:rPr>
        <w:t>sensitise the local communities about the importance of such places so that they protect them</w:t>
      </w:r>
    </w:p>
    <w:p w14:paraId="2684F520" w14:textId="070732EB" w:rsidR="006F3525" w:rsidRPr="00B47DCC" w:rsidRDefault="005E66A6" w:rsidP="006F3525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lastRenderedPageBreak/>
        <w:t xml:space="preserve">The government should </w:t>
      </w:r>
      <w:r w:rsidRPr="00B47DCC">
        <w:rPr>
          <w:rFonts w:ascii="Bookman Old Style" w:hAnsi="Bookman Old Style"/>
          <w:sz w:val="24"/>
          <w:szCs w:val="24"/>
        </w:rPr>
        <w:t xml:space="preserve">punish those that encroach on such places. </w:t>
      </w:r>
    </w:p>
    <w:p w14:paraId="3097F84B" w14:textId="59C571C6" w:rsidR="005E66A6" w:rsidRPr="00B47DCC" w:rsidRDefault="005E66A6" w:rsidP="006F3525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 government should</w:t>
      </w:r>
      <w:r w:rsidRPr="00B47DCC">
        <w:rPr>
          <w:rFonts w:ascii="Bookman Old Style" w:hAnsi="Bookman Old Style"/>
          <w:sz w:val="24"/>
          <w:szCs w:val="24"/>
        </w:rPr>
        <w:t xml:space="preserve"> work with cultural institutions to always monitor activities done from such places </w:t>
      </w:r>
    </w:p>
    <w:p w14:paraId="3D4E82D0" w14:textId="4974A07D" w:rsidR="006F3525" w:rsidRPr="00B47DCC" w:rsidRDefault="005E66A6" w:rsidP="006F3525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 government should</w:t>
      </w:r>
      <w:r w:rsidRPr="00B47DCC">
        <w:rPr>
          <w:rFonts w:ascii="Bookman Old Style" w:hAnsi="Bookman Old Style"/>
          <w:sz w:val="24"/>
          <w:szCs w:val="24"/>
        </w:rPr>
        <w:t xml:space="preserve"> promote these sites so that they get known by very many people</w:t>
      </w:r>
    </w:p>
    <w:p w14:paraId="1A2B3BF2" w14:textId="6A0C12BC" w:rsidR="006F3525" w:rsidRPr="00B47DCC" w:rsidRDefault="005E66A6" w:rsidP="006F3525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 government should</w:t>
      </w:r>
      <w:r w:rsidRPr="00B47DCC">
        <w:rPr>
          <w:rFonts w:ascii="Bookman Old Style" w:hAnsi="Bookman Old Style"/>
          <w:sz w:val="24"/>
          <w:szCs w:val="24"/>
        </w:rPr>
        <w:t xml:space="preserve"> restrict human activities such as farming and stone quarrying done in such areas</w:t>
      </w:r>
    </w:p>
    <w:p w14:paraId="58025C03" w14:textId="354284F3" w:rsidR="00D805BF" w:rsidRPr="00B47DCC" w:rsidRDefault="005E66A6" w:rsidP="005E66A6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The government should </w:t>
      </w:r>
      <w:r w:rsidRPr="00B47DCC">
        <w:rPr>
          <w:rFonts w:ascii="Bookman Old Style" w:hAnsi="Bookman Old Style"/>
          <w:sz w:val="24"/>
          <w:szCs w:val="24"/>
        </w:rPr>
        <w:t xml:space="preserve">reform the old law protecting these sites. </w:t>
      </w:r>
      <w:r w:rsidR="006F3525" w:rsidRPr="00B47DCC">
        <w:rPr>
          <w:rFonts w:ascii="Bookman Old Style" w:hAnsi="Bookman Old Style"/>
          <w:sz w:val="24"/>
          <w:szCs w:val="24"/>
        </w:rPr>
        <w:t xml:space="preserve">The law protecting them is an old </w:t>
      </w:r>
      <w:r w:rsidRPr="00B47DCC">
        <w:rPr>
          <w:rFonts w:ascii="Bookman Old Style" w:hAnsi="Bookman Old Style"/>
          <w:sz w:val="24"/>
          <w:szCs w:val="24"/>
        </w:rPr>
        <w:t>one</w:t>
      </w:r>
      <w:r w:rsidR="006F3525" w:rsidRPr="00B47DCC">
        <w:rPr>
          <w:rFonts w:ascii="Bookman Old Style" w:hAnsi="Bookman Old Style"/>
          <w:sz w:val="24"/>
          <w:szCs w:val="24"/>
        </w:rPr>
        <w:t xml:space="preserve"> of 1968 Historian Monuments Act which says that those who destroy or damage historical sites pay a fine of only 2000 or six months in prison or both</w:t>
      </w:r>
    </w:p>
    <w:p w14:paraId="2B779B08" w14:textId="28F51E23" w:rsidR="00F17CC6" w:rsidRPr="00B47DCC" w:rsidRDefault="00F17CC6" w:rsidP="00F17CC6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Etc </w:t>
      </w:r>
    </w:p>
    <w:p w14:paraId="7DC8F3EE" w14:textId="77777777" w:rsidR="00016C1C" w:rsidRPr="00B47DCC" w:rsidRDefault="00016C1C" w:rsidP="00016C1C">
      <w:pPr>
        <w:pStyle w:val="ListParagraph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1F6DA0D2" w14:textId="057893C1" w:rsidR="00016C1C" w:rsidRPr="00B47DCC" w:rsidRDefault="00016C1C" w:rsidP="00016C1C">
      <w:pPr>
        <w:pStyle w:val="ListParagraph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Conclusion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4823C5F2" w14:textId="75A09516" w:rsidR="00016C1C" w:rsidRPr="00B47DCC" w:rsidRDefault="00016C1C" w:rsidP="00E118D0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In conclusion, the </w:t>
      </w:r>
      <w:r w:rsidR="0040378F" w:rsidRPr="00B47DCC">
        <w:rPr>
          <w:rFonts w:ascii="Bookman Old Style" w:hAnsi="Bookman Old Style"/>
          <w:sz w:val="24"/>
          <w:szCs w:val="24"/>
        </w:rPr>
        <w:t>government should provide the</w:t>
      </w:r>
      <w:r w:rsidRPr="00B47DCC">
        <w:rPr>
          <w:rFonts w:ascii="Bookman Old Style" w:hAnsi="Bookman Old Style"/>
          <w:sz w:val="24"/>
          <w:szCs w:val="24"/>
        </w:rPr>
        <w:t xml:space="preserve"> above political, social and economic </w:t>
      </w:r>
      <w:r w:rsidR="0040378F" w:rsidRPr="00B47DCC">
        <w:rPr>
          <w:rFonts w:ascii="Bookman Old Style" w:hAnsi="Bookman Old Style"/>
          <w:sz w:val="24"/>
          <w:szCs w:val="24"/>
        </w:rPr>
        <w:t>support to such historical sites</w:t>
      </w:r>
    </w:p>
    <w:p w14:paraId="0B77614A" w14:textId="77777777" w:rsidR="00E118D0" w:rsidRPr="00B47DCC" w:rsidRDefault="00E118D0" w:rsidP="00E118D0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p w14:paraId="66715E3B" w14:textId="4A9EBEC9" w:rsidR="00E118D0" w:rsidRPr="00B47DCC" w:rsidRDefault="00E118D0" w:rsidP="00F17CC6">
      <w:pPr>
        <w:spacing w:line="240" w:lineRule="auto"/>
        <w:ind w:left="360"/>
        <w:rPr>
          <w:rFonts w:ascii="Bookman Old Style" w:hAnsi="Bookman Old Style" w:cs="Times New Roman"/>
          <w:b/>
          <w:sz w:val="24"/>
          <w:szCs w:val="24"/>
        </w:rPr>
      </w:pPr>
      <w:r w:rsidRPr="00B47DCC">
        <w:rPr>
          <w:rFonts w:ascii="Bookman Old Style" w:hAnsi="Bookman Old Style" w:cs="Times New Roman"/>
          <w:sz w:val="24"/>
          <w:szCs w:val="24"/>
        </w:rPr>
        <w:t>Any other Acceptable conclusion as deemed correct by the examiner but must be related to the demands of the item.</w:t>
      </w:r>
    </w:p>
    <w:p w14:paraId="59B44E0D" w14:textId="77777777" w:rsidR="00016C1C" w:rsidRPr="00B47DCC" w:rsidRDefault="00016C1C" w:rsidP="00016C1C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683"/>
        <w:gridCol w:w="2537"/>
        <w:gridCol w:w="3948"/>
        <w:gridCol w:w="1801"/>
      </w:tblGrid>
      <w:tr w:rsidR="005E66A6" w:rsidRPr="00B47DCC" w14:paraId="4B67E86E" w14:textId="77777777" w:rsidTr="00016C1C">
        <w:trPr>
          <w:trHeight w:val="152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68733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A039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655F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F656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5E66A6" w:rsidRPr="00B47DCC" w14:paraId="17605784" w14:textId="77777777" w:rsidTr="00016C1C">
        <w:trPr>
          <w:trHeight w:val="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9DB9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C1A9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492F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7348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5E66A6" w:rsidRPr="00B47DCC" w14:paraId="59109F98" w14:textId="77777777" w:rsidTr="00016C1C">
        <w:trPr>
          <w:trHeight w:val="1268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2BEE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F444685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1. Understanding the pre-colonial history of East Africa.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85F2" w14:textId="3CF0FE8D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40A85368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49482FE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0552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7900D4D4" w14:textId="18B4CE3B" w:rsidR="005E66A6" w:rsidRPr="00B47DCC" w:rsidRDefault="005E66A6" w:rsidP="005E66A6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454E" w14:textId="5B525A9A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5E66A6" w:rsidRPr="00B47DCC" w14:paraId="7E4C2ABA" w14:textId="77777777" w:rsidTr="00016C1C">
        <w:trPr>
          <w:trHeight w:val="10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7763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03C2" w14:textId="615C7D22" w:rsidR="005E66A6" w:rsidRPr="00B47DCC" w:rsidRDefault="00C73B57" w:rsidP="004E2582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Explains clearly the</w:t>
            </w:r>
            <w:r w:rsidRPr="00C73B57">
              <w:rPr>
                <w:rFonts w:ascii="Bookman Old Style" w:hAnsi="Bookman Old Style" w:cs="Times New Roman"/>
                <w:sz w:val="24"/>
                <w:szCs w:val="24"/>
              </w:rPr>
              <w:t xml:space="preserve"> advice </w:t>
            </w:r>
            <w:r w:rsidR="00016C1C" w:rsidRPr="00B47DCC">
              <w:rPr>
                <w:rFonts w:ascii="Bookman Old Style" w:hAnsi="Bookman Old Style" w:cs="Times New Roman"/>
                <w:sz w:val="24"/>
                <w:szCs w:val="24"/>
              </w:rPr>
              <w:t>to be given to the</w:t>
            </w:r>
            <w:r w:rsidRPr="00C73B57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government</w:t>
            </w:r>
            <w:r w:rsidRPr="00C73B57">
              <w:rPr>
                <w:rFonts w:ascii="Bookman Old Style" w:hAnsi="Bookman Old Style" w:cs="Times New Roman"/>
                <w:sz w:val="24"/>
                <w:szCs w:val="24"/>
              </w:rPr>
              <w:t xml:space="preserve"> of Uganda regarding the best ways of preserving such places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E771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4083BC35" w14:textId="4D833D54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Explain </w:t>
            </w:r>
            <w:r w:rsidR="00016C1C" w:rsidRPr="00B47DCC">
              <w:rPr>
                <w:rFonts w:ascii="Bookman Old Style" w:hAnsi="Bookman Old Style"/>
                <w:sz w:val="24"/>
                <w:szCs w:val="24"/>
              </w:rPr>
              <w:t xml:space="preserve">5 and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above correct responses (04 scores)</w:t>
            </w:r>
          </w:p>
          <w:p w14:paraId="18D81526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3-4 correct responses (03 scores)</w:t>
            </w:r>
          </w:p>
          <w:p w14:paraId="34B008C1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604CA58F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1 correct response (01 score)</w:t>
            </w:r>
          </w:p>
          <w:p w14:paraId="777849CB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F1B2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(04 scores)</w:t>
            </w:r>
          </w:p>
        </w:tc>
      </w:tr>
      <w:tr w:rsidR="005E66A6" w:rsidRPr="00B47DCC" w14:paraId="4A3F6FBA" w14:textId="77777777" w:rsidTr="00016C1C">
        <w:trPr>
          <w:trHeight w:val="1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2572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5444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Conclusion 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83FA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A learner gives any relevant conclusion. (01) </w:t>
            </w:r>
          </w:p>
          <w:p w14:paraId="27ADEE68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lastRenderedPageBreak/>
              <w:t>No response/irrelevant explanation (00 scores)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C46D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>(01 scores)</w:t>
            </w:r>
          </w:p>
        </w:tc>
      </w:tr>
      <w:tr w:rsidR="005E66A6" w:rsidRPr="00B47DCC" w14:paraId="067CCD49" w14:textId="77777777" w:rsidTr="00016C1C">
        <w:trPr>
          <w:trHeight w:val="1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6A1B" w14:textId="227B33F8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Total Score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919C" w14:textId="77777777" w:rsidR="005E66A6" w:rsidRPr="00B47DCC" w:rsidRDefault="005E66A6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D4A1" w14:textId="77777777" w:rsidR="005E66A6" w:rsidRPr="00B47DCC" w:rsidRDefault="005E66A6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FEDB" w14:textId="754E5FFC" w:rsidR="005E66A6" w:rsidRPr="00B47DCC" w:rsidRDefault="00016C1C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05</w:t>
            </w:r>
          </w:p>
        </w:tc>
      </w:tr>
    </w:tbl>
    <w:p w14:paraId="6D90D327" w14:textId="77777777" w:rsidR="00D805BF" w:rsidRPr="00B47DCC" w:rsidRDefault="00D805BF" w:rsidP="00D805BF">
      <w:p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14:paraId="68017255" w14:textId="34CDC32F" w:rsidR="00D805BF" w:rsidRPr="00B47DCC" w:rsidRDefault="00180106" w:rsidP="00180106">
      <w:pPr>
        <w:spacing w:line="240" w:lineRule="auto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  <w:r w:rsidRPr="00B47DCC">
        <w:rPr>
          <w:rFonts w:ascii="Bookman Old Style" w:hAnsi="Bookman Old Style" w:cs="Times New Roman"/>
          <w:b/>
          <w:bCs/>
          <w:sz w:val="24"/>
          <w:szCs w:val="24"/>
        </w:rPr>
        <w:t>A+B =10</w:t>
      </w:r>
    </w:p>
    <w:p w14:paraId="4CBD5CC5" w14:textId="33140002" w:rsidR="00DD20C2" w:rsidRPr="00B47DCC" w:rsidRDefault="00180106">
      <w:pPr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UNDERSTANDING THE COLONIAL HISTORY OF AFRICA</w:t>
      </w:r>
    </w:p>
    <w:p w14:paraId="4469F8C7" w14:textId="0C3D061C" w:rsidR="00180106" w:rsidRPr="00B47DCC" w:rsidRDefault="00180106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Item 2:</w:t>
      </w:r>
    </w:p>
    <w:p w14:paraId="16D22B24" w14:textId="79D668FB" w:rsidR="00180106" w:rsidRPr="00B47DCC" w:rsidRDefault="00180106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Task:</w:t>
      </w:r>
    </w:p>
    <w:p w14:paraId="18D70986" w14:textId="6A9452E5" w:rsidR="00AC4287" w:rsidRPr="00B47DCC" w:rsidRDefault="00AC4287" w:rsidP="00AC4287">
      <w:pPr>
        <w:pStyle w:val="ListParagraph"/>
        <w:ind w:left="360" w:right="129" w:firstLine="0"/>
        <w:jc w:val="both"/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i/>
          <w:iCs/>
          <w:sz w:val="24"/>
          <w:szCs w:val="24"/>
        </w:rPr>
        <w:t>Explain the kind of message elders are going to tell the youth</w:t>
      </w:r>
      <w:r w:rsidR="005C53DD" w:rsidRPr="00B47DCC">
        <w:rPr>
          <w:rFonts w:ascii="Bookman Old Style" w:hAnsi="Bookman Old Style"/>
          <w:i/>
          <w:iCs/>
          <w:sz w:val="24"/>
          <w:szCs w:val="24"/>
        </w:rPr>
        <w:t xml:space="preserve"> (06 scores)</w:t>
      </w:r>
    </w:p>
    <w:p w14:paraId="6B058180" w14:textId="77777777" w:rsidR="00F62D7C" w:rsidRPr="00B47DCC" w:rsidRDefault="00F62D7C" w:rsidP="00180106">
      <w:pPr>
        <w:pStyle w:val="ListParagraph"/>
        <w:ind w:left="360" w:right="904" w:firstLine="0"/>
        <w:jc w:val="both"/>
        <w:rPr>
          <w:rFonts w:ascii="Bookman Old Style" w:hAnsi="Bookman Old Style"/>
          <w:i/>
          <w:sz w:val="24"/>
          <w:szCs w:val="24"/>
        </w:rPr>
      </w:pPr>
    </w:p>
    <w:p w14:paraId="1A96C5BD" w14:textId="77777777" w:rsidR="00F62D7C" w:rsidRPr="00B47DCC" w:rsidRDefault="00F62D7C" w:rsidP="00F62D7C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252CA6CC" w14:textId="77777777" w:rsidR="00F62D7C" w:rsidRPr="00B47DCC" w:rsidRDefault="00F62D7C" w:rsidP="00F62D7C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Introduction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54C96DA6" w14:textId="091278A7" w:rsidR="00AC4287" w:rsidRPr="00B47DCC" w:rsidRDefault="00AC4287" w:rsidP="00F62D7C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Elders are worried and concerned because they </w:t>
      </w:r>
      <w:r w:rsidR="00EE1381" w:rsidRPr="00B47DCC">
        <w:rPr>
          <w:rFonts w:ascii="Bookman Old Style" w:hAnsi="Bookman Old Style"/>
          <w:sz w:val="24"/>
          <w:szCs w:val="24"/>
        </w:rPr>
        <w:t>suffered a lot</w:t>
      </w:r>
      <w:r w:rsidRPr="00B47DCC">
        <w:rPr>
          <w:rFonts w:ascii="Bookman Old Style" w:hAnsi="Bookman Old Style"/>
          <w:sz w:val="24"/>
          <w:szCs w:val="24"/>
        </w:rPr>
        <w:t xml:space="preserve"> during the period of colonisation of African countries</w:t>
      </w:r>
    </w:p>
    <w:p w14:paraId="3C33B4A8" w14:textId="0DA007DB" w:rsidR="00F62D7C" w:rsidRDefault="00AC4287" w:rsidP="00EE1381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Elders are </w:t>
      </w:r>
      <w:r w:rsidR="00EE1381" w:rsidRPr="00B47DCC">
        <w:rPr>
          <w:rFonts w:ascii="Bookman Old Style" w:hAnsi="Bookman Old Style"/>
          <w:sz w:val="24"/>
          <w:szCs w:val="24"/>
        </w:rPr>
        <w:t xml:space="preserve">therefore </w:t>
      </w:r>
      <w:r w:rsidRPr="00B47DCC">
        <w:rPr>
          <w:rFonts w:ascii="Bookman Old Style" w:hAnsi="Bookman Old Style"/>
          <w:sz w:val="24"/>
          <w:szCs w:val="24"/>
        </w:rPr>
        <w:t>going to tell the youths the negative effects of colonisation in African countries</w:t>
      </w:r>
      <w:r w:rsidR="003542F2">
        <w:rPr>
          <w:rFonts w:ascii="Bookman Old Style" w:hAnsi="Bookman Old Style"/>
          <w:sz w:val="24"/>
          <w:szCs w:val="24"/>
        </w:rPr>
        <w:t xml:space="preserve"> so that they also get concerned on the increased foreigners in the community</w:t>
      </w:r>
    </w:p>
    <w:p w14:paraId="186EB9CC" w14:textId="77777777" w:rsidR="003542F2" w:rsidRDefault="003542F2" w:rsidP="003542F2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p w14:paraId="74870CF0" w14:textId="1A0464A6" w:rsidR="00EE1381" w:rsidRDefault="003542F2" w:rsidP="003542F2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Accept any relevant introduction</w:t>
      </w:r>
    </w:p>
    <w:p w14:paraId="561FD057" w14:textId="77777777" w:rsidR="003542F2" w:rsidRPr="003542F2" w:rsidRDefault="003542F2" w:rsidP="003542F2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p w14:paraId="2B30A453" w14:textId="21330389" w:rsidR="00F62D7C" w:rsidRPr="003542F2" w:rsidRDefault="00EE1381" w:rsidP="003542F2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Body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(05 scores)</w:t>
      </w:r>
    </w:p>
    <w:p w14:paraId="015253CB" w14:textId="5E3EB367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Coloni</w:t>
      </w:r>
      <w:r w:rsidRPr="00B47DCC">
        <w:rPr>
          <w:rFonts w:ascii="Bookman Old Style" w:hAnsi="Bookman Old Style"/>
          <w:sz w:val="24"/>
          <w:szCs w:val="24"/>
        </w:rPr>
        <w:t>sat</w:t>
      </w:r>
      <w:r w:rsidRPr="00B47DCC">
        <w:rPr>
          <w:rFonts w:ascii="Bookman Old Style" w:hAnsi="Bookman Old Style"/>
          <w:sz w:val="24"/>
          <w:szCs w:val="24"/>
        </w:rPr>
        <w:t xml:space="preserve">ion encouraged tribalism because each society was administered at tribal level </w:t>
      </w:r>
    </w:p>
    <w:p w14:paraId="4E655043" w14:textId="0EE8C279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Colonial administration enabled the Europeans to exploit </w:t>
      </w:r>
      <w:r w:rsidRPr="00B47DCC">
        <w:rPr>
          <w:rFonts w:ascii="Bookman Old Style" w:hAnsi="Bookman Old Style"/>
          <w:sz w:val="24"/>
          <w:szCs w:val="24"/>
        </w:rPr>
        <w:t>Afric</w:t>
      </w:r>
      <w:r w:rsidRPr="00B47DCC">
        <w:rPr>
          <w:rFonts w:ascii="Bookman Old Style" w:hAnsi="Bookman Old Style"/>
          <w:sz w:val="24"/>
          <w:szCs w:val="24"/>
        </w:rPr>
        <w:t xml:space="preserve">a’s resources </w:t>
      </w:r>
    </w:p>
    <w:p w14:paraId="1FC4F90D" w14:textId="12794310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Serious education for the Africans was totally neglected and many were given elementary education</w:t>
      </w:r>
    </w:p>
    <w:p w14:paraId="62933D70" w14:textId="510E805C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Some collaborating chiefs earned themselves hatred, dislike and disrespect from their subjects </w:t>
      </w:r>
    </w:p>
    <w:p w14:paraId="45A8EA19" w14:textId="1B5057BF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There was land grabbing from Africans by the whites.</w:t>
      </w:r>
    </w:p>
    <w:p w14:paraId="7C2996F2" w14:textId="1410E8F2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There was also the displacement of Africans. </w:t>
      </w:r>
    </w:p>
    <w:p w14:paraId="6290C842" w14:textId="67C536B2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Colonial administration led to a lot of suffering on the side of the Africans as many were left in poverty </w:t>
      </w:r>
    </w:p>
    <w:p w14:paraId="675F800A" w14:textId="75677C1A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Colonial administration led to the outbreak of resistances against the whites </w:t>
      </w:r>
    </w:p>
    <w:p w14:paraId="55BFE755" w14:textId="08A65AFD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lastRenderedPageBreak/>
        <w:t>Many African chiefs were overthrown or stripped off their powers.</w:t>
      </w:r>
    </w:p>
    <w:p w14:paraId="1C2E27A7" w14:textId="6ACA2AF3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Heavy taxation was introduced e.g. a hut tax 3 rupees </w:t>
      </w:r>
    </w:p>
    <w:p w14:paraId="31B3F87A" w14:textId="68DE9F11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There was forced cash crop growing introduced </w:t>
      </w:r>
    </w:p>
    <w:p w14:paraId="62682421" w14:textId="2ACE5558" w:rsidR="00B97C80" w:rsidRPr="00B47DCC" w:rsidRDefault="00B97C80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Forced labour was introduced in the region</w:t>
      </w:r>
    </w:p>
    <w:p w14:paraId="60502CBF" w14:textId="48ACD23B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People including chiefs were brutalized and humiliated as they were publicly flogged </w:t>
      </w:r>
    </w:p>
    <w:p w14:paraId="7ED17FB6" w14:textId="7DA25D53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African cultures and customs were eroded and abused by the colonialists</w:t>
      </w:r>
    </w:p>
    <w:p w14:paraId="729D5241" w14:textId="2C8443C3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There was destruction of property</w:t>
      </w:r>
    </w:p>
    <w:p w14:paraId="1473760B" w14:textId="77777777" w:rsidR="00B97C80" w:rsidRPr="00B47DCC" w:rsidRDefault="00B97C80" w:rsidP="00B97C80">
      <w:pPr>
        <w:pStyle w:val="ListParagraph"/>
        <w:numPr>
          <w:ilvl w:val="0"/>
          <w:numId w:val="16"/>
        </w:numPr>
        <w:spacing w:after="240" w:line="360" w:lineRule="auto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Africans lost independence</w:t>
      </w:r>
    </w:p>
    <w:p w14:paraId="5F26BCE9" w14:textId="159872A9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Many people lost their lives as they tried to resist colonial rule. </w:t>
      </w:r>
    </w:p>
    <w:p w14:paraId="778B67CF" w14:textId="6928596B" w:rsidR="001F0305" w:rsidRPr="00B47DCC" w:rsidRDefault="001F0305" w:rsidP="00B97C80">
      <w:pPr>
        <w:pStyle w:val="ListParagraph"/>
        <w:numPr>
          <w:ilvl w:val="0"/>
          <w:numId w:val="16"/>
        </w:numPr>
        <w:spacing w:after="240" w:line="360" w:lineRule="auto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People including chiefs were brutalized and humiliated as they were publicly flogged </w:t>
      </w:r>
    </w:p>
    <w:p w14:paraId="7FCDA6AA" w14:textId="0C2A6AB2" w:rsidR="00E118D0" w:rsidRPr="00B47DCC" w:rsidRDefault="00E118D0" w:rsidP="00E118D0">
      <w:pPr>
        <w:pStyle w:val="ListParagraph"/>
        <w:spacing w:after="240" w:line="360" w:lineRule="auto"/>
        <w:ind w:left="360" w:firstLine="0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Etc </w:t>
      </w:r>
    </w:p>
    <w:p w14:paraId="6B44B830" w14:textId="4FBC80F1" w:rsidR="0040378F" w:rsidRPr="00B47DCC" w:rsidRDefault="0040378F" w:rsidP="0040378F">
      <w:pPr>
        <w:pStyle w:val="ListParagraph"/>
        <w:spacing w:after="240" w:line="360" w:lineRule="auto"/>
        <w:ind w:left="360"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Conclusion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08D32931" w14:textId="26472A11" w:rsidR="0040378F" w:rsidRPr="00B47DCC" w:rsidRDefault="0040378F" w:rsidP="0040378F">
      <w:pPr>
        <w:pStyle w:val="ListParagraph"/>
        <w:spacing w:after="240" w:line="360" w:lineRule="auto"/>
        <w:ind w:left="360" w:firstLine="0"/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In conclusion, the</w:t>
      </w:r>
      <w:r w:rsidR="00D069FF" w:rsidRPr="00B47DCC">
        <w:rPr>
          <w:rFonts w:ascii="Bookman Old Style" w:hAnsi="Bookman Old Style"/>
          <w:sz w:val="24"/>
          <w:szCs w:val="24"/>
        </w:rPr>
        <w:t xml:space="preserve"> elders got concerned with the increased number of foreigners and therefore organised a meeting to sensitise the youths because of the above political, social and economic reasons</w:t>
      </w:r>
    </w:p>
    <w:p w14:paraId="2DD1DD3B" w14:textId="260615B5" w:rsidR="00E118D0" w:rsidRPr="00B47DCC" w:rsidRDefault="00E118D0" w:rsidP="00E118D0">
      <w:pPr>
        <w:spacing w:line="240" w:lineRule="auto"/>
        <w:ind w:left="360"/>
        <w:rPr>
          <w:rFonts w:ascii="Bookman Old Style" w:hAnsi="Bookman Old Style" w:cs="Times New Roman"/>
          <w:b/>
          <w:sz w:val="24"/>
          <w:szCs w:val="24"/>
        </w:rPr>
      </w:pPr>
      <w:r w:rsidRPr="00B47DCC">
        <w:rPr>
          <w:rFonts w:ascii="Bookman Old Style" w:hAnsi="Bookman Old Style" w:cs="Times New Roman"/>
          <w:sz w:val="24"/>
          <w:szCs w:val="24"/>
        </w:rPr>
        <w:t>Any other Acceptable conclusion as deemed correct by the examiner but must be related to the demands of the item.</w:t>
      </w: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751"/>
        <w:gridCol w:w="2525"/>
        <w:gridCol w:w="4084"/>
        <w:gridCol w:w="1609"/>
      </w:tblGrid>
      <w:tr w:rsidR="005C53DD" w:rsidRPr="00B47DCC" w14:paraId="7EABC576" w14:textId="77777777" w:rsidTr="005C53DD">
        <w:trPr>
          <w:trHeight w:val="152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37CD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97856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2BF1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BF4E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5C53DD" w:rsidRPr="00B47DCC" w14:paraId="22930F41" w14:textId="77777777" w:rsidTr="005C53DD">
        <w:trPr>
          <w:trHeight w:val="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2D91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C428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FA03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29DE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5C53DD" w:rsidRPr="00B47DCC" w14:paraId="43040476" w14:textId="77777777" w:rsidTr="005C53DD">
        <w:trPr>
          <w:trHeight w:val="1268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EFC6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14783DB" w14:textId="417840BD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1.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Understanding the colonial history of Africa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2507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778B476B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Provides focused introduction </w:t>
            </w:r>
          </w:p>
          <w:p w14:paraId="353FD7D2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D47682E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A532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0F24C01" w14:textId="77777777" w:rsidR="005C53DD" w:rsidRPr="00B47DCC" w:rsidRDefault="005C53DD" w:rsidP="005C53D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A learner is able to identify a problem in the scenario</w:t>
            </w:r>
          </w:p>
          <w:p w14:paraId="6A5A77DC" w14:textId="77777777" w:rsidR="005C53DD" w:rsidRPr="00B47DCC" w:rsidRDefault="005C53DD" w:rsidP="005C53D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Gives a relevant introduction (01)</w:t>
            </w:r>
          </w:p>
          <w:p w14:paraId="2BB5274A" w14:textId="77777777" w:rsidR="005C53DD" w:rsidRPr="00B47DCC" w:rsidRDefault="005C53DD" w:rsidP="005C53D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 (00)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0431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14:paraId="24FAC27D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eastAsia="Times New Roman" w:hAnsi="Bookman Old Style" w:cs="Times New Roman"/>
                <w:sz w:val="24"/>
                <w:szCs w:val="24"/>
              </w:rPr>
              <w:t>(01 score)</w:t>
            </w:r>
          </w:p>
        </w:tc>
      </w:tr>
      <w:tr w:rsidR="005C53DD" w:rsidRPr="00B47DCC" w14:paraId="74E53B33" w14:textId="77777777" w:rsidTr="005C53DD">
        <w:trPr>
          <w:trHeight w:val="10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EE8C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35DF" w14:textId="5EE0429F" w:rsidR="005C53DD" w:rsidRPr="00B47DCC" w:rsidRDefault="005C53DD" w:rsidP="005C53DD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C53DD">
              <w:rPr>
                <w:rFonts w:ascii="Bookman Old Style" w:hAnsi="Bookman Old Style" w:cs="Times New Roman"/>
                <w:sz w:val="24"/>
                <w:szCs w:val="24"/>
              </w:rPr>
              <w:t>Explain</w:t>
            </w: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s well</w:t>
            </w:r>
            <w:r w:rsidRPr="005C53DD">
              <w:rPr>
                <w:rFonts w:ascii="Bookman Old Style" w:hAnsi="Bookman Old Style" w:cs="Times New Roman"/>
                <w:sz w:val="24"/>
                <w:szCs w:val="24"/>
              </w:rPr>
              <w:t xml:space="preserve"> the kind of message elders are going to tell the youth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6AA8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464E5CD0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above 5 correct responses (04 scores)</w:t>
            </w:r>
          </w:p>
          <w:p w14:paraId="474B70BA" w14:textId="5C68C87E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lastRenderedPageBreak/>
              <w:t>Explain 3-4 correct responses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(03 scores)</w:t>
            </w:r>
          </w:p>
          <w:p w14:paraId="34306F41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4128E8BB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1 correct response</w:t>
            </w:r>
          </w:p>
          <w:p w14:paraId="597518C9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4C277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>(04 scores)</w:t>
            </w:r>
          </w:p>
        </w:tc>
      </w:tr>
      <w:tr w:rsidR="005C53DD" w:rsidRPr="00B47DCC" w14:paraId="1E916AA9" w14:textId="77777777" w:rsidTr="005C53DD">
        <w:trPr>
          <w:trHeight w:val="1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09FE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50F7F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Conclusion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33C8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A learner gives any relevant conclusion. (01) </w:t>
            </w:r>
          </w:p>
          <w:p w14:paraId="53CF65C8" w14:textId="77777777" w:rsidR="005C53DD" w:rsidRPr="00B47DCC" w:rsidRDefault="005C53DD" w:rsidP="005C53D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explanation (00 scores)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9999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(01 scores)</w:t>
            </w:r>
          </w:p>
        </w:tc>
      </w:tr>
      <w:tr w:rsidR="005C53DD" w:rsidRPr="00B47DCC" w14:paraId="631B7D36" w14:textId="77777777" w:rsidTr="005C53DD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59455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870E6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Total scores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F03D" w14:textId="77777777" w:rsidR="005C53DD" w:rsidRPr="00B47DCC" w:rsidRDefault="005C53DD">
            <w:pPr>
              <w:pStyle w:val="ListParagraph"/>
              <w:spacing w:after="0" w:line="240" w:lineRule="auto"/>
              <w:ind w:left="3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0EFA" w14:textId="77777777" w:rsidR="005C53DD" w:rsidRPr="00B47DCC" w:rsidRDefault="005C53DD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06 (scores)</w:t>
            </w:r>
          </w:p>
        </w:tc>
      </w:tr>
    </w:tbl>
    <w:p w14:paraId="309F6C24" w14:textId="77777777" w:rsidR="005C53DD" w:rsidRPr="00B47DCC" w:rsidRDefault="005C53DD" w:rsidP="005C53DD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099393D2" w14:textId="1FEB2DBD" w:rsidR="00180106" w:rsidRPr="00B47DCC" w:rsidRDefault="005378EA" w:rsidP="005378EA">
      <w:pPr>
        <w:jc w:val="both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 xml:space="preserve">UNDERSTANDING POST-COLONIAL </w:t>
      </w:r>
      <w:r w:rsidR="007A4CC7" w:rsidRPr="00B47DCC">
        <w:rPr>
          <w:rFonts w:ascii="Bookman Old Style" w:hAnsi="Bookman Old Style"/>
          <w:sz w:val="24"/>
          <w:szCs w:val="24"/>
        </w:rPr>
        <w:t>HISTORY</w:t>
      </w:r>
      <w:r w:rsidRPr="00B47DCC">
        <w:rPr>
          <w:rFonts w:ascii="Bookman Old Style" w:hAnsi="Bookman Old Style"/>
          <w:sz w:val="24"/>
          <w:szCs w:val="24"/>
        </w:rPr>
        <w:t xml:space="preserve"> AND POLITICAL AFFAIRS OF AFRICA</w:t>
      </w:r>
    </w:p>
    <w:p w14:paraId="51A21DC0" w14:textId="1F842D27" w:rsidR="005378EA" w:rsidRPr="00B47DCC" w:rsidRDefault="005378EA" w:rsidP="005378EA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Item</w:t>
      </w:r>
      <w:r w:rsidR="00FD4AE8" w:rsidRPr="00B47DCC">
        <w:rPr>
          <w:rFonts w:ascii="Bookman Old Style" w:hAnsi="Bookman Old Style"/>
          <w:b/>
          <w:bCs/>
          <w:sz w:val="24"/>
          <w:szCs w:val="24"/>
        </w:rPr>
        <w:t xml:space="preserve"> 3</w:t>
      </w:r>
      <w:r w:rsidRPr="00B47DCC">
        <w:rPr>
          <w:rFonts w:ascii="Bookman Old Style" w:hAnsi="Bookman Old Style"/>
          <w:b/>
          <w:bCs/>
          <w:sz w:val="24"/>
          <w:szCs w:val="24"/>
        </w:rPr>
        <w:t>:</w:t>
      </w:r>
    </w:p>
    <w:p w14:paraId="535C37A6" w14:textId="77777777" w:rsidR="005378EA" w:rsidRPr="00B47DCC" w:rsidRDefault="005378EA" w:rsidP="005378EA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Task:</w:t>
      </w:r>
    </w:p>
    <w:p w14:paraId="3620682C" w14:textId="13CFC089" w:rsidR="005378EA" w:rsidRPr="00B47DCC" w:rsidRDefault="005378EA" w:rsidP="005378EA">
      <w:pPr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i/>
          <w:iCs/>
          <w:sz w:val="24"/>
          <w:szCs w:val="24"/>
        </w:rPr>
        <w:t>With clear reasons, disagree with the last caller (05 scores)</w:t>
      </w:r>
    </w:p>
    <w:p w14:paraId="54F30E4E" w14:textId="77777777" w:rsidR="00FD4AE8" w:rsidRPr="00B47DCC" w:rsidRDefault="00FD4AE8" w:rsidP="00FD4AE8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5364969E" w14:textId="740268CC" w:rsidR="00FD4AE8" w:rsidRPr="00B47DCC" w:rsidRDefault="00FD4AE8" w:rsidP="00FD4AE8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Introduction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="00B44B1E" w:rsidRPr="00B47DCC">
        <w:rPr>
          <w:rFonts w:ascii="Bookman Old Style" w:hAnsi="Bookman Old Style"/>
          <w:b/>
          <w:bCs/>
          <w:sz w:val="24"/>
          <w:szCs w:val="24"/>
        </w:rPr>
        <w:tab/>
      </w:r>
      <w:r w:rsidR="00B44B1E"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473934D5" w14:textId="77777777" w:rsidR="00B44B1E" w:rsidRPr="00B47DCC" w:rsidRDefault="00B44B1E" w:rsidP="005378EA">
      <w:pPr>
        <w:pStyle w:val="ListParagraph"/>
        <w:numPr>
          <w:ilvl w:val="0"/>
          <w:numId w:val="19"/>
        </w:numPr>
        <w:rPr>
          <w:rFonts w:ascii="Bookman Old Style" w:eastAsia="Calibri" w:hAnsi="Bookman Old Style" w:cs="SimSun"/>
          <w:i/>
          <w:iCs/>
          <w:color w:val="auto"/>
          <w:kern w:val="0"/>
          <w:sz w:val="24"/>
          <w:szCs w:val="24"/>
          <w14:ligatures w14:val="none"/>
        </w:rPr>
      </w:pPr>
      <w:r w:rsidRPr="00B47DCC">
        <w:rPr>
          <w:rFonts w:ascii="Bookman Old Style" w:hAnsi="Bookman Old Style"/>
          <w:sz w:val="24"/>
          <w:szCs w:val="24"/>
        </w:rPr>
        <w:t xml:space="preserve">A </w:t>
      </w:r>
      <w:r w:rsidR="005378EA" w:rsidRPr="00B47DCC">
        <w:rPr>
          <w:rFonts w:ascii="Bookman Old Style" w:hAnsi="Bookman Old Style"/>
          <w:sz w:val="24"/>
          <w:szCs w:val="24"/>
        </w:rPr>
        <w:t xml:space="preserve">constitution is a set of principles and laws of a country which spells out the powers and functions of the various organs of government. </w:t>
      </w:r>
    </w:p>
    <w:p w14:paraId="7B6C4C98" w14:textId="77777777" w:rsidR="00B44B1E" w:rsidRPr="00B47DCC" w:rsidRDefault="00B44B1E" w:rsidP="005378EA">
      <w:pPr>
        <w:pStyle w:val="ListParagraph"/>
        <w:numPr>
          <w:ilvl w:val="0"/>
          <w:numId w:val="19"/>
        </w:numPr>
        <w:rPr>
          <w:rFonts w:ascii="Bookman Old Style" w:eastAsia="Calibri" w:hAnsi="Bookman Old Style" w:cs="SimSun"/>
          <w:i/>
          <w:iCs/>
          <w:color w:val="auto"/>
          <w:kern w:val="0"/>
          <w:sz w:val="24"/>
          <w:szCs w:val="24"/>
          <w14:ligatures w14:val="none"/>
        </w:rPr>
      </w:pPr>
      <w:r w:rsidRPr="00B47DCC">
        <w:rPr>
          <w:rFonts w:ascii="Bookman Old Style" w:hAnsi="Bookman Old Style"/>
          <w:sz w:val="24"/>
          <w:szCs w:val="24"/>
        </w:rPr>
        <w:t xml:space="preserve">It also </w:t>
      </w:r>
      <w:r w:rsidR="005378EA" w:rsidRPr="00B47DCC">
        <w:rPr>
          <w:rFonts w:ascii="Bookman Old Style" w:hAnsi="Bookman Old Style"/>
          <w:sz w:val="24"/>
          <w:szCs w:val="24"/>
        </w:rPr>
        <w:t>spells out the rights and duties of the citizens and their relationship with government organs.</w:t>
      </w:r>
    </w:p>
    <w:p w14:paraId="56F78127" w14:textId="77777777" w:rsidR="00B44B1E" w:rsidRPr="00B47DCC" w:rsidRDefault="005378EA" w:rsidP="005378EA">
      <w:pPr>
        <w:pStyle w:val="ListParagraph"/>
        <w:numPr>
          <w:ilvl w:val="0"/>
          <w:numId w:val="19"/>
        </w:numPr>
        <w:rPr>
          <w:rFonts w:ascii="Bookman Old Style" w:eastAsia="Calibri" w:hAnsi="Bookman Old Style" w:cs="SimSun"/>
          <w:i/>
          <w:iCs/>
          <w:color w:val="auto"/>
          <w:kern w:val="0"/>
          <w:sz w:val="24"/>
          <w:szCs w:val="24"/>
          <w14:ligatures w14:val="none"/>
        </w:rPr>
      </w:pPr>
      <w:r w:rsidRPr="00B47DCC">
        <w:rPr>
          <w:rFonts w:ascii="Bookman Old Style" w:hAnsi="Bookman Old Style"/>
          <w:sz w:val="24"/>
          <w:szCs w:val="24"/>
        </w:rPr>
        <w:t>It is</w:t>
      </w:r>
      <w:r w:rsidR="00B44B1E" w:rsidRPr="00B47DCC">
        <w:rPr>
          <w:rFonts w:ascii="Bookman Old Style" w:hAnsi="Bookman Old Style"/>
          <w:sz w:val="24"/>
          <w:szCs w:val="24"/>
        </w:rPr>
        <w:t xml:space="preserve"> also</w:t>
      </w:r>
      <w:r w:rsidRPr="00B47DCC">
        <w:rPr>
          <w:rFonts w:ascii="Bookman Old Style" w:hAnsi="Bookman Old Style"/>
          <w:sz w:val="24"/>
          <w:szCs w:val="24"/>
        </w:rPr>
        <w:t xml:space="preserve"> a set of laws governing a particular country</w:t>
      </w:r>
      <w:r w:rsidR="00B44B1E" w:rsidRPr="00B47DCC">
        <w:rPr>
          <w:rFonts w:ascii="Bookman Old Style" w:hAnsi="Bookman Old Style"/>
          <w:sz w:val="24"/>
          <w:szCs w:val="24"/>
        </w:rPr>
        <w:t>.</w:t>
      </w:r>
    </w:p>
    <w:p w14:paraId="008FC2A1" w14:textId="6350A61B" w:rsidR="00B44B1E" w:rsidRPr="00B47DCC" w:rsidRDefault="00B44B1E" w:rsidP="00B44B1E">
      <w:pPr>
        <w:pStyle w:val="ListParagraph"/>
        <w:numPr>
          <w:ilvl w:val="0"/>
          <w:numId w:val="19"/>
        </w:numPr>
        <w:rPr>
          <w:rFonts w:ascii="Bookman Old Style" w:eastAsia="Calibri" w:hAnsi="Bookman Old Style" w:cs="SimSun"/>
          <w:i/>
          <w:iCs/>
          <w:color w:val="auto"/>
          <w:kern w:val="0"/>
          <w:sz w:val="24"/>
          <w:szCs w:val="24"/>
          <w14:ligatures w14:val="none"/>
        </w:rPr>
      </w:pPr>
      <w:r w:rsidRPr="00B47DCC">
        <w:rPr>
          <w:rFonts w:ascii="Bookman Old Style" w:hAnsi="Bookman Old Style"/>
          <w:sz w:val="24"/>
          <w:szCs w:val="24"/>
        </w:rPr>
        <w:t>I disagree with the last caller because he is suggesting the abolition of the constitution which is a very wrong suggestion</w:t>
      </w:r>
      <w:r w:rsidRPr="00B47DCC">
        <w:rPr>
          <w:rFonts w:ascii="Bookman Old Style" w:hAnsi="Bookman Old Style"/>
          <w:sz w:val="24"/>
          <w:szCs w:val="24"/>
        </w:rPr>
        <w:t>. A constitution has many benefits that include the following;</w:t>
      </w:r>
    </w:p>
    <w:p w14:paraId="4DF391AB" w14:textId="77777777" w:rsidR="00B44B1E" w:rsidRPr="00B47DCC" w:rsidRDefault="00B44B1E" w:rsidP="00B44B1E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p w14:paraId="799B6879" w14:textId="05BDCAEC" w:rsidR="00B44B1E" w:rsidRPr="00B47DCC" w:rsidRDefault="00B44B1E" w:rsidP="00B44B1E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Accept any relevant introduction</w:t>
      </w:r>
    </w:p>
    <w:p w14:paraId="734DDAC3" w14:textId="77777777" w:rsidR="00B44B1E" w:rsidRPr="00B47DCC" w:rsidRDefault="00B44B1E" w:rsidP="00B44B1E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p w14:paraId="569A828B" w14:textId="09BE935D" w:rsidR="005378EA" w:rsidRPr="005378EA" w:rsidRDefault="00B44B1E" w:rsidP="00B44B1E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Body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</w:t>
      </w:r>
      <w:r w:rsidR="002254D6" w:rsidRPr="00B47DCC">
        <w:rPr>
          <w:rFonts w:ascii="Bookman Old Style" w:hAnsi="Bookman Old Style"/>
          <w:b/>
          <w:bCs/>
          <w:sz w:val="24"/>
          <w:szCs w:val="24"/>
        </w:rPr>
        <w:t>4</w:t>
      </w:r>
      <w:r w:rsidRPr="00B47DCC">
        <w:rPr>
          <w:rFonts w:ascii="Bookman Old Style" w:hAnsi="Bookman Old Style"/>
          <w:b/>
          <w:bCs/>
          <w:sz w:val="24"/>
          <w:szCs w:val="24"/>
        </w:rPr>
        <w:t xml:space="preserve"> scores)</w:t>
      </w:r>
    </w:p>
    <w:p w14:paraId="008EE92A" w14:textId="28013D64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A Constitution is the foundation for orderly government. </w:t>
      </w:r>
    </w:p>
    <w:p w14:paraId="05939B7F" w14:textId="529CE82A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A Constitution provides a fertile ground for an efficient government. </w:t>
      </w:r>
    </w:p>
    <w:p w14:paraId="0AC10333" w14:textId="68836DFE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lays down the national goals which form the basis on which the nation rests </w:t>
      </w:r>
    </w:p>
    <w:p w14:paraId="29A47302" w14:textId="151FA834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lastRenderedPageBreak/>
        <w:t xml:space="preserve">It provides a mechanism of change of government in an orderly manner. </w:t>
      </w:r>
    </w:p>
    <w:p w14:paraId="24DCE622" w14:textId="76CDBE3D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>The constitution also provides answers to contentious questions or issues</w:t>
      </w:r>
      <w:r w:rsidR="00B44B1E" w:rsidRPr="00B47DCC">
        <w:rPr>
          <w:rFonts w:ascii="Bookman Old Style" w:hAnsi="Bookman Old Style"/>
          <w:sz w:val="24"/>
          <w:szCs w:val="24"/>
        </w:rPr>
        <w:t xml:space="preserve"> eg a political conflict between kingdoms</w:t>
      </w:r>
    </w:p>
    <w:p w14:paraId="49755A34" w14:textId="058EDF93" w:rsidR="005378EA" w:rsidRPr="005378EA" w:rsidRDefault="00B44B1E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It also</w:t>
      </w:r>
      <w:r w:rsidR="005378EA" w:rsidRPr="005378EA">
        <w:rPr>
          <w:rFonts w:ascii="Bookman Old Style" w:hAnsi="Bookman Old Style"/>
          <w:sz w:val="24"/>
          <w:szCs w:val="24"/>
        </w:rPr>
        <w:t xml:space="preserve"> promotes national unity. </w:t>
      </w:r>
    </w:p>
    <w:p w14:paraId="36124B0B" w14:textId="176CFAC5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legitimizes the regime in power. </w:t>
      </w:r>
    </w:p>
    <w:p w14:paraId="76D5A9C7" w14:textId="44906235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protects national symbols of the country. </w:t>
      </w:r>
    </w:p>
    <w:p w14:paraId="7DDF2DC0" w14:textId="721475CD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provides a country with a vision. </w:t>
      </w:r>
    </w:p>
    <w:p w14:paraId="75EB25B1" w14:textId="15F81E8E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It also clearly stipulates the separation of power within the country. </w:t>
      </w:r>
    </w:p>
    <w:p w14:paraId="5911FCBF" w14:textId="6AB8E268" w:rsidR="005378EA" w:rsidRPr="005378EA" w:rsidRDefault="005378EA" w:rsidP="00B44B1E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acts as a reference in courts of laws. </w:t>
      </w:r>
    </w:p>
    <w:p w14:paraId="628EECF4" w14:textId="77777777" w:rsidR="00F17CC6" w:rsidRPr="00B47DCC" w:rsidRDefault="005378EA" w:rsidP="00F17CC6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>The constitution also protects and promotes fundamental human rights in the country.</w:t>
      </w:r>
    </w:p>
    <w:p w14:paraId="0DD1259B" w14:textId="1E8EACFB" w:rsidR="005378EA" w:rsidRPr="00B47DCC" w:rsidRDefault="005378EA" w:rsidP="00F17CC6">
      <w:pPr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5378EA">
        <w:rPr>
          <w:rFonts w:ascii="Bookman Old Style" w:hAnsi="Bookman Old Style"/>
          <w:sz w:val="24"/>
          <w:szCs w:val="24"/>
        </w:rPr>
        <w:t xml:space="preserve">The constitution also provides procedures for settling disputes as well as conflict resolution in the country. </w:t>
      </w:r>
    </w:p>
    <w:p w14:paraId="02BAC6ED" w14:textId="0E7EA782" w:rsidR="00B44B1E" w:rsidRPr="00B47DCC" w:rsidRDefault="00B44B1E" w:rsidP="00B44B1E">
      <w:pPr>
        <w:ind w:left="72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Etc</w:t>
      </w: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656"/>
        <w:gridCol w:w="2454"/>
        <w:gridCol w:w="3982"/>
        <w:gridCol w:w="1877"/>
      </w:tblGrid>
      <w:tr w:rsidR="007A4CC7" w:rsidRPr="00B47DCC" w14:paraId="41E0DCF1" w14:textId="77777777" w:rsidTr="004E2582">
        <w:trPr>
          <w:trHeight w:val="152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85D4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2C452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615F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3C6C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7A4CC7" w:rsidRPr="00B47DCC" w14:paraId="4ED69CC5" w14:textId="77777777" w:rsidTr="004E2582">
        <w:trPr>
          <w:trHeight w:val="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DDFE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4E50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2244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3DF5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7A4CC7" w:rsidRPr="00B47DCC" w14:paraId="67CDE954" w14:textId="77777777" w:rsidTr="004E2582">
        <w:trPr>
          <w:trHeight w:val="1268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1752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43FE1C5B" w14:textId="6D01F145" w:rsidR="007A4CC7" w:rsidRPr="00B47DCC" w:rsidRDefault="007A4CC7" w:rsidP="007A4CC7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1. </w:t>
            </w:r>
            <w:r w:rsidRPr="00B47DCC">
              <w:rPr>
                <w:rFonts w:ascii="Bookman Old Style" w:hAnsi="Bookman Old Style"/>
                <w:sz w:val="24"/>
                <w:szCs w:val="24"/>
              </w:rPr>
              <w:t>Understanding post-colonial history and political affairs of Africa</w:t>
            </w:r>
          </w:p>
          <w:p w14:paraId="011071E5" w14:textId="0692AF6C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0E25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DA184DF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Provides focused introduction </w:t>
            </w:r>
          </w:p>
          <w:p w14:paraId="787345E3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794CFE5C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1B04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6642B38" w14:textId="77777777" w:rsidR="007A4CC7" w:rsidRPr="00B47DCC" w:rsidRDefault="007A4CC7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A learner is able to identify a problem in the scenario</w:t>
            </w:r>
          </w:p>
          <w:p w14:paraId="4BDAB0C0" w14:textId="77777777" w:rsidR="007A4CC7" w:rsidRPr="00B47DCC" w:rsidRDefault="007A4CC7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Gives a relevant introduction (01)</w:t>
            </w:r>
          </w:p>
          <w:p w14:paraId="1FBB9270" w14:textId="77777777" w:rsidR="007A4CC7" w:rsidRPr="00B47DCC" w:rsidRDefault="007A4CC7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 (00)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A09C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14:paraId="2C377D47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eastAsia="Times New Roman" w:hAnsi="Bookman Old Style" w:cs="Times New Roman"/>
                <w:sz w:val="24"/>
                <w:szCs w:val="24"/>
              </w:rPr>
              <w:t>(01 score)</w:t>
            </w:r>
          </w:p>
        </w:tc>
      </w:tr>
      <w:tr w:rsidR="007A4CC7" w:rsidRPr="00B47DCC" w14:paraId="30ACDC3E" w14:textId="77777777" w:rsidTr="004E2582">
        <w:trPr>
          <w:trHeight w:val="10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21DE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92023" w14:textId="4EEF8208" w:rsidR="007A4CC7" w:rsidRPr="00B47DCC" w:rsidRDefault="007A4CC7" w:rsidP="004E2582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C53DD">
              <w:rPr>
                <w:rFonts w:ascii="Bookman Old Style" w:hAnsi="Bookman Old Style" w:cs="Times New Roman"/>
                <w:sz w:val="24"/>
                <w:szCs w:val="24"/>
              </w:rPr>
              <w:t>Explain</w:t>
            </w: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s </w:t>
            </w:r>
            <w:r w:rsidR="00F17CC6"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clearly why you would </w:t>
            </w:r>
            <w:r w:rsidR="00F17CC6" w:rsidRPr="00B47DCC">
              <w:rPr>
                <w:rFonts w:ascii="Bookman Old Style" w:hAnsi="Bookman Old Style" w:cs="Times New Roman"/>
                <w:sz w:val="24"/>
                <w:szCs w:val="24"/>
              </w:rPr>
              <w:t>disagree with the last caller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9410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7B17103C" w14:textId="77777777" w:rsidR="007A4CC7" w:rsidRPr="00B47DCC" w:rsidRDefault="007A4CC7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above 5 correct responses (04 scores)</w:t>
            </w:r>
          </w:p>
          <w:p w14:paraId="3ED6D99D" w14:textId="77777777" w:rsidR="007A4CC7" w:rsidRPr="00B47DCC" w:rsidRDefault="007A4CC7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3-4 correct responses (03 scores)</w:t>
            </w:r>
          </w:p>
          <w:p w14:paraId="536733C6" w14:textId="77777777" w:rsidR="007A4CC7" w:rsidRPr="00B47DCC" w:rsidRDefault="007A4CC7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393A27AB" w14:textId="77777777" w:rsidR="007A4CC7" w:rsidRPr="00B47DCC" w:rsidRDefault="007A4CC7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1 correct response</w:t>
            </w:r>
          </w:p>
          <w:p w14:paraId="0710A4D0" w14:textId="77777777" w:rsidR="007A4CC7" w:rsidRPr="00B47DCC" w:rsidRDefault="007A4CC7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F834D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(04 scores)</w:t>
            </w:r>
          </w:p>
        </w:tc>
      </w:tr>
      <w:tr w:rsidR="007A4CC7" w:rsidRPr="00B47DCC" w14:paraId="6B48CFC3" w14:textId="77777777" w:rsidTr="004E2582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2F36" w14:textId="2DE862E9" w:rsidR="007A4CC7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06A1" w14:textId="77777777" w:rsidR="007A4CC7" w:rsidRPr="00B47DCC" w:rsidRDefault="007A4CC7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Total scores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2A6D" w14:textId="77777777" w:rsidR="007A4CC7" w:rsidRPr="00B47DCC" w:rsidRDefault="007A4CC7" w:rsidP="004E2582">
            <w:pPr>
              <w:pStyle w:val="ListParagraph"/>
              <w:spacing w:after="0" w:line="240" w:lineRule="auto"/>
              <w:ind w:left="3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6C90" w14:textId="4780E87F" w:rsidR="007A4CC7" w:rsidRPr="00B47DCC" w:rsidRDefault="007A4CC7" w:rsidP="00D069F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b/>
                <w:bCs/>
                <w:sz w:val="24"/>
                <w:szCs w:val="24"/>
              </w:rPr>
              <w:t>(scores)</w:t>
            </w:r>
          </w:p>
        </w:tc>
      </w:tr>
    </w:tbl>
    <w:p w14:paraId="63576AFE" w14:textId="77777777" w:rsidR="007A4CC7" w:rsidRPr="00B47DCC" w:rsidRDefault="007A4CC7" w:rsidP="007A4CC7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</w:p>
    <w:p w14:paraId="6C259781" w14:textId="1BC94A06" w:rsidR="00D069FF" w:rsidRPr="00B47DCC" w:rsidRDefault="00D069FF" w:rsidP="00D069FF">
      <w:pPr>
        <w:pStyle w:val="ListParagraph"/>
        <w:ind w:right="129" w:firstLine="0"/>
        <w:jc w:val="both"/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i/>
          <w:iCs/>
          <w:sz w:val="24"/>
          <w:szCs w:val="24"/>
        </w:rPr>
        <w:t xml:space="preserve">b).  </w:t>
      </w:r>
      <w:bookmarkStart w:id="0" w:name="_Hlk167543638"/>
      <w:r w:rsidRPr="00B47DCC">
        <w:rPr>
          <w:rFonts w:ascii="Bookman Old Style" w:hAnsi="Bookman Old Style"/>
          <w:i/>
          <w:iCs/>
          <w:sz w:val="24"/>
          <w:szCs w:val="24"/>
        </w:rPr>
        <w:t xml:space="preserve">Advise the government on how it can </w:t>
      </w:r>
      <w:r w:rsidR="00F53E60" w:rsidRPr="00B47DCC">
        <w:rPr>
          <w:rFonts w:ascii="Bookman Old Style" w:hAnsi="Bookman Old Style"/>
          <w:i/>
          <w:iCs/>
          <w:sz w:val="24"/>
          <w:szCs w:val="24"/>
        </w:rPr>
        <w:t>involve</w:t>
      </w:r>
      <w:r w:rsidRPr="00B47DCC">
        <w:rPr>
          <w:rFonts w:ascii="Bookman Old Style" w:hAnsi="Bookman Old Style"/>
          <w:i/>
          <w:iCs/>
          <w:sz w:val="24"/>
          <w:szCs w:val="24"/>
        </w:rPr>
        <w:t xml:space="preserve"> people</w:t>
      </w:r>
      <w:r w:rsidR="00F53E60" w:rsidRPr="00B47DCC">
        <w:rPr>
          <w:rFonts w:ascii="Bookman Old Style" w:hAnsi="Bookman Old Style"/>
          <w:i/>
          <w:iCs/>
          <w:sz w:val="24"/>
          <w:szCs w:val="24"/>
        </w:rPr>
        <w:t xml:space="preserve"> in making a good</w:t>
      </w:r>
      <w:r w:rsidRPr="00B47DCC">
        <w:rPr>
          <w:rFonts w:ascii="Bookman Old Style" w:hAnsi="Bookman Old Style"/>
          <w:i/>
          <w:iCs/>
          <w:sz w:val="24"/>
          <w:szCs w:val="24"/>
        </w:rPr>
        <w:t xml:space="preserve"> constitution (05 scores)</w:t>
      </w:r>
      <w:bookmarkEnd w:id="0"/>
    </w:p>
    <w:p w14:paraId="6C2D1DD4" w14:textId="77777777" w:rsidR="00D069FF" w:rsidRPr="00B47DCC" w:rsidRDefault="00D069FF" w:rsidP="00D069FF">
      <w:pPr>
        <w:pStyle w:val="ListParagraph"/>
        <w:ind w:right="129" w:firstLine="0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1192FCE8" w14:textId="4EFD1B22" w:rsidR="00D069FF" w:rsidRPr="00B47DCC" w:rsidRDefault="00D069FF" w:rsidP="00D069FF">
      <w:pPr>
        <w:ind w:right="129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0EB0EF04" w14:textId="0ECA31C4" w:rsidR="00D069FF" w:rsidRPr="00B47DCC" w:rsidRDefault="00D069FF" w:rsidP="00D069FF">
      <w:pPr>
        <w:pStyle w:val="ListParagraph"/>
        <w:ind w:right="129" w:firstLine="0"/>
        <w:jc w:val="both"/>
        <w:rPr>
          <w:rFonts w:ascii="Bookman Old Style" w:hAnsi="Bookman Old Style"/>
          <w:i/>
          <w:i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Body</w:t>
      </w:r>
      <w:r w:rsidR="00F53E60" w:rsidRPr="00B47DCC">
        <w:rPr>
          <w:rFonts w:ascii="Bookman Old Style" w:hAnsi="Bookman Old Style"/>
          <w:b/>
          <w:bCs/>
          <w:sz w:val="24"/>
          <w:szCs w:val="24"/>
        </w:rPr>
        <w:tab/>
      </w:r>
      <w:r w:rsidR="00F53E60" w:rsidRPr="00B47DCC">
        <w:rPr>
          <w:rFonts w:ascii="Bookman Old Style" w:hAnsi="Bookman Old Style"/>
          <w:b/>
          <w:bCs/>
          <w:sz w:val="24"/>
          <w:szCs w:val="24"/>
        </w:rPr>
        <w:tab/>
      </w:r>
      <w:r w:rsidR="00F53E60"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i/>
          <w:i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>(05 scores)</w:t>
      </w:r>
    </w:p>
    <w:p w14:paraId="33D8898A" w14:textId="77777777" w:rsidR="00D069FF" w:rsidRPr="00B47DCC" w:rsidRDefault="00D069FF" w:rsidP="00D069FF">
      <w:pPr>
        <w:pStyle w:val="ListParagraph"/>
        <w:ind w:right="129" w:firstLine="0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48EE3535" w14:textId="1EF92E7F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 xml:space="preserve">The government </w:t>
      </w:r>
      <w:r w:rsidR="007559EC" w:rsidRPr="00B47DCC">
        <w:rPr>
          <w:rFonts w:ascii="Bookman Old Style" w:hAnsi="Bookman Old Style" w:cs="Tahoma"/>
          <w:sz w:val="24"/>
          <w:szCs w:val="24"/>
        </w:rPr>
        <w:t>should</w:t>
      </w:r>
      <w:r w:rsidRPr="00B47DCC">
        <w:rPr>
          <w:rFonts w:ascii="Bookman Old Style" w:hAnsi="Bookman Old Style" w:cs="Tahoma"/>
          <w:sz w:val="24"/>
          <w:szCs w:val="24"/>
        </w:rPr>
        <w:t xml:space="preserve"> e</w:t>
      </w:r>
      <w:r w:rsidR="00D069FF" w:rsidRPr="00B47DCC">
        <w:rPr>
          <w:rFonts w:ascii="Bookman Old Style" w:hAnsi="Bookman Old Style" w:cs="Tahoma"/>
          <w:sz w:val="24"/>
          <w:szCs w:val="24"/>
        </w:rPr>
        <w:t>ngage</w:t>
      </w:r>
      <w:r w:rsidRPr="00B47DCC">
        <w:rPr>
          <w:rFonts w:ascii="Bookman Old Style" w:hAnsi="Bookman Old Style" w:cs="Tahoma"/>
          <w:sz w:val="24"/>
          <w:szCs w:val="24"/>
        </w:rPr>
        <w:t xml:space="preserve"> people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 in public discussions and forums to express opinions and contribute to the dialogue on constitutional matters.</w:t>
      </w:r>
    </w:p>
    <w:p w14:paraId="757C02B9" w14:textId="15FBD039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The government should also a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ctively </w:t>
      </w:r>
      <w:r w:rsidRPr="00B47DCC">
        <w:rPr>
          <w:rFonts w:ascii="Bookman Old Style" w:hAnsi="Bookman Old Style" w:cs="Tahoma"/>
          <w:sz w:val="24"/>
          <w:szCs w:val="24"/>
        </w:rPr>
        <w:t>engage people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 in any referendums or voting processes related to the adoption or amendment of the constitution.</w:t>
      </w:r>
    </w:p>
    <w:p w14:paraId="3181768F" w14:textId="4EF3D018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It should share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 information and knowledge about constitutional issues with citizens to ensure an informed public dis</w:t>
      </w:r>
      <w:r w:rsidRPr="00B47DCC">
        <w:rPr>
          <w:rFonts w:ascii="Bookman Old Style" w:hAnsi="Bookman Old Style" w:cs="Tahoma"/>
          <w:sz w:val="24"/>
          <w:szCs w:val="24"/>
        </w:rPr>
        <w:t>cussion</w:t>
      </w:r>
      <w:r w:rsidR="00D069FF" w:rsidRPr="00B47DCC">
        <w:rPr>
          <w:rFonts w:ascii="Bookman Old Style" w:hAnsi="Bookman Old Style" w:cs="Tahoma"/>
          <w:sz w:val="24"/>
          <w:szCs w:val="24"/>
        </w:rPr>
        <w:t>.</w:t>
      </w:r>
    </w:p>
    <w:p w14:paraId="4EAE0F76" w14:textId="77777777" w:rsidR="00D069FF" w:rsidRPr="00B47DCC" w:rsidRDefault="00D069FF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Petitioning for Change: Mobilize and participate in petitioning efforts to advocate for specific constitutional changes or amendments.</w:t>
      </w:r>
    </w:p>
    <w:p w14:paraId="0693EE99" w14:textId="556A9545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The government should encourage people to a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ttend public hearings and consultations organized by constitutional </w:t>
      </w:r>
      <w:r w:rsidRPr="00B47DCC">
        <w:rPr>
          <w:rFonts w:ascii="Bookman Old Style" w:hAnsi="Bookman Old Style" w:cs="Tahoma"/>
          <w:sz w:val="24"/>
          <w:szCs w:val="24"/>
        </w:rPr>
        <w:t>mak</w:t>
      </w:r>
      <w:r w:rsidR="00D069FF" w:rsidRPr="00B47DCC">
        <w:rPr>
          <w:rFonts w:ascii="Bookman Old Style" w:hAnsi="Bookman Old Style" w:cs="Tahoma"/>
          <w:sz w:val="24"/>
          <w:szCs w:val="24"/>
        </w:rPr>
        <w:t>ing bodies to provide input and feedback.</w:t>
      </w:r>
    </w:p>
    <w:p w14:paraId="7435170E" w14:textId="0836E767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The government should a</w:t>
      </w:r>
      <w:r w:rsidR="00D069FF" w:rsidRPr="00B47DCC">
        <w:rPr>
          <w:rFonts w:ascii="Bookman Old Style" w:hAnsi="Bookman Old Style" w:cs="Tahoma"/>
          <w:sz w:val="24"/>
          <w:szCs w:val="24"/>
        </w:rPr>
        <w:t>dvocate for an inclusive and representative constitutional that considers all citizens.</w:t>
      </w:r>
    </w:p>
    <w:p w14:paraId="33C26C1F" w14:textId="6D5B19B6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 xml:space="preserve">The government should </w:t>
      </w:r>
      <w:r w:rsidR="00D069FF" w:rsidRPr="00B47DCC">
        <w:rPr>
          <w:rFonts w:ascii="Bookman Old Style" w:hAnsi="Bookman Old Style" w:cs="Tahoma"/>
          <w:sz w:val="24"/>
          <w:szCs w:val="24"/>
        </w:rPr>
        <w:t>Keep a close eye on the constitutional making process to ensure transparency, fairness, and adherence to democratic principles.</w:t>
      </w:r>
    </w:p>
    <w:p w14:paraId="44BABACD" w14:textId="383A078B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The government should encourage people to s</w:t>
      </w:r>
      <w:r w:rsidR="00D069FF" w:rsidRPr="00B47DCC">
        <w:rPr>
          <w:rFonts w:ascii="Bookman Old Style" w:hAnsi="Bookman Old Style" w:cs="Tahoma"/>
          <w:sz w:val="24"/>
          <w:szCs w:val="24"/>
        </w:rPr>
        <w:t>ubmit written proposals, recommendations, or critiques to the constitutional drafting committee.</w:t>
      </w:r>
    </w:p>
    <w:p w14:paraId="4A9D26A2" w14:textId="52F4C3C5" w:rsidR="00D069FF" w:rsidRPr="00B47DCC" w:rsidRDefault="00F53E60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It should also c</w:t>
      </w:r>
      <w:r w:rsidR="00D069FF" w:rsidRPr="00B47DCC">
        <w:rPr>
          <w:rFonts w:ascii="Bookman Old Style" w:hAnsi="Bookman Old Style" w:cs="Tahoma"/>
          <w:sz w:val="24"/>
          <w:szCs w:val="24"/>
        </w:rPr>
        <w:t>ollaborate with civil society organizations working on constitutional matters and support their initiatives.</w:t>
      </w:r>
    </w:p>
    <w:p w14:paraId="09DFFEBB" w14:textId="66182E5A" w:rsidR="00D069FF" w:rsidRPr="00B47DCC" w:rsidRDefault="00D069FF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Democ</w:t>
      </w:r>
      <w:r w:rsidR="007559EC" w:rsidRPr="00B47DCC">
        <w:rPr>
          <w:rFonts w:ascii="Bookman Old Style" w:hAnsi="Bookman Old Style" w:cs="Tahoma"/>
          <w:sz w:val="24"/>
          <w:szCs w:val="24"/>
        </w:rPr>
        <w:t>ra</w:t>
      </w:r>
      <w:r w:rsidRPr="00B47DCC">
        <w:rPr>
          <w:rFonts w:ascii="Bookman Old Style" w:hAnsi="Bookman Old Style" w:cs="Tahoma"/>
          <w:sz w:val="24"/>
          <w:szCs w:val="24"/>
        </w:rPr>
        <w:t>ti</w:t>
      </w:r>
      <w:r w:rsidR="007559EC" w:rsidRPr="00B47DCC">
        <w:rPr>
          <w:rFonts w:ascii="Bookman Old Style" w:hAnsi="Bookman Old Style" w:cs="Tahoma"/>
          <w:sz w:val="24"/>
          <w:szCs w:val="24"/>
        </w:rPr>
        <w:t>cal</w:t>
      </w:r>
      <w:r w:rsidRPr="00B47DCC">
        <w:rPr>
          <w:rFonts w:ascii="Bookman Old Style" w:hAnsi="Bookman Old Style" w:cs="Tahoma"/>
          <w:sz w:val="24"/>
          <w:szCs w:val="24"/>
        </w:rPr>
        <w:t>ly defend democratic principles and values during the constitutional making process.</w:t>
      </w:r>
    </w:p>
    <w:p w14:paraId="23CB2773" w14:textId="56B67056" w:rsidR="00D069FF" w:rsidRPr="00B47DCC" w:rsidRDefault="007559EC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The government should c</w:t>
      </w:r>
      <w:r w:rsidR="00D069FF" w:rsidRPr="00B47DCC">
        <w:rPr>
          <w:rFonts w:ascii="Bookman Old Style" w:hAnsi="Bookman Old Style" w:cs="Tahoma"/>
          <w:sz w:val="24"/>
          <w:szCs w:val="24"/>
        </w:rPr>
        <w:t>ommunicate with elected representatives to express opinions and concerns regarding constitutional matters.</w:t>
      </w:r>
    </w:p>
    <w:p w14:paraId="1A464D0A" w14:textId="667AACAC" w:rsidR="00D069FF" w:rsidRPr="00B47DCC" w:rsidRDefault="007559EC" w:rsidP="007559EC">
      <w:pPr>
        <w:pStyle w:val="ListParagraph"/>
        <w:numPr>
          <w:ilvl w:val="0"/>
          <w:numId w:val="24"/>
        </w:numPr>
        <w:spacing w:after="0" w:line="259" w:lineRule="auto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It should encourage m</w:t>
      </w:r>
      <w:r w:rsidR="00D069FF" w:rsidRPr="00B47DCC">
        <w:rPr>
          <w:rFonts w:ascii="Bookman Old Style" w:hAnsi="Bookman Old Style" w:cs="Tahoma"/>
          <w:sz w:val="24"/>
          <w:szCs w:val="24"/>
        </w:rPr>
        <w:t xml:space="preserve">edia </w:t>
      </w:r>
      <w:r w:rsidRPr="00B47DCC">
        <w:rPr>
          <w:rFonts w:ascii="Bookman Old Style" w:hAnsi="Bookman Old Style" w:cs="Tahoma"/>
          <w:sz w:val="24"/>
          <w:szCs w:val="24"/>
        </w:rPr>
        <w:t>c</w:t>
      </w:r>
      <w:r w:rsidR="00D069FF" w:rsidRPr="00B47DCC">
        <w:rPr>
          <w:rFonts w:ascii="Bookman Old Style" w:hAnsi="Bookman Old Style" w:cs="Tahoma"/>
          <w:sz w:val="24"/>
          <w:szCs w:val="24"/>
        </w:rPr>
        <w:t>overage</w:t>
      </w:r>
      <w:r w:rsidRPr="00B47DCC">
        <w:rPr>
          <w:rFonts w:ascii="Bookman Old Style" w:hAnsi="Bookman Old Style" w:cs="Tahoma"/>
          <w:sz w:val="24"/>
          <w:szCs w:val="24"/>
        </w:rPr>
        <w:t xml:space="preserve"> during the process so that people get informed</w:t>
      </w:r>
    </w:p>
    <w:p w14:paraId="25BA6C83" w14:textId="773B0050" w:rsidR="00E118D0" w:rsidRPr="00B47DCC" w:rsidRDefault="00E118D0" w:rsidP="00E118D0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etc</w:t>
      </w:r>
    </w:p>
    <w:p w14:paraId="5F74C6F1" w14:textId="77777777" w:rsidR="00E118D0" w:rsidRPr="00B47DCC" w:rsidRDefault="00E118D0" w:rsidP="00E118D0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</w:p>
    <w:p w14:paraId="336D7D40" w14:textId="77777777" w:rsidR="00E118D0" w:rsidRPr="00B47DCC" w:rsidRDefault="00E118D0" w:rsidP="00E118D0">
      <w:pPr>
        <w:pStyle w:val="ListParagraph"/>
        <w:spacing w:after="240" w:line="360" w:lineRule="auto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Conclusion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26DE263B" w14:textId="0C1843C5" w:rsidR="00E118D0" w:rsidRPr="00B47DCC" w:rsidRDefault="00E118D0" w:rsidP="00E118D0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>In conclusion, the government should engage people through the above political, social and economic way</w:t>
      </w:r>
    </w:p>
    <w:p w14:paraId="59D37111" w14:textId="77777777" w:rsidR="00E118D0" w:rsidRPr="00B47DCC" w:rsidRDefault="00E118D0" w:rsidP="00E118D0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</w:p>
    <w:p w14:paraId="563F7DB0" w14:textId="21F4A138" w:rsidR="00E118D0" w:rsidRPr="00B47DCC" w:rsidRDefault="00E118D0" w:rsidP="00F17CC6">
      <w:pPr>
        <w:spacing w:line="240" w:lineRule="auto"/>
        <w:ind w:left="360"/>
        <w:rPr>
          <w:rFonts w:ascii="Bookman Old Style" w:hAnsi="Bookman Old Style" w:cs="Times New Roman"/>
          <w:b/>
          <w:sz w:val="24"/>
          <w:szCs w:val="24"/>
        </w:rPr>
      </w:pPr>
      <w:bookmarkStart w:id="1" w:name="_Hlk166172358"/>
      <w:r w:rsidRPr="00B47DCC">
        <w:rPr>
          <w:rFonts w:ascii="Bookman Old Style" w:hAnsi="Bookman Old Style" w:cs="Times New Roman"/>
          <w:sz w:val="24"/>
          <w:szCs w:val="24"/>
        </w:rPr>
        <w:t>Any other Acceptable conclusion as deemed correct by the examiner but must be related to the demands of the item.</w:t>
      </w:r>
      <w:bookmarkEnd w:id="1"/>
    </w:p>
    <w:p w14:paraId="697E5154" w14:textId="77777777" w:rsidR="00E118D0" w:rsidRPr="00B47DCC" w:rsidRDefault="00E118D0" w:rsidP="00E118D0">
      <w:pPr>
        <w:pStyle w:val="ListParagraph"/>
        <w:spacing w:line="240" w:lineRule="auto"/>
        <w:ind w:firstLine="0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683"/>
        <w:gridCol w:w="2537"/>
        <w:gridCol w:w="3948"/>
        <w:gridCol w:w="1801"/>
      </w:tblGrid>
      <w:tr w:rsidR="00E118D0" w:rsidRPr="00B47DCC" w14:paraId="1B499FBF" w14:textId="77777777" w:rsidTr="004E2582">
        <w:trPr>
          <w:trHeight w:val="152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ECF1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A2D5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B9195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D08D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E118D0" w:rsidRPr="00B47DCC" w14:paraId="33F815E4" w14:textId="77777777" w:rsidTr="004E2582">
        <w:trPr>
          <w:trHeight w:val="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12CA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B643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EAF4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587B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E118D0" w:rsidRPr="00B47DCC" w14:paraId="4E9F9A56" w14:textId="77777777" w:rsidTr="004E2582">
        <w:trPr>
          <w:trHeight w:val="1268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8FF0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0488350" w14:textId="7106F125" w:rsidR="00F17CC6" w:rsidRPr="00B47DCC" w:rsidRDefault="00E118D0" w:rsidP="00F17CC6">
            <w:pPr>
              <w:spacing w:after="0"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1. </w:t>
            </w:r>
            <w:r w:rsidR="00F17CC6" w:rsidRPr="00B47DCC">
              <w:rPr>
                <w:rFonts w:ascii="Bookman Old Style" w:hAnsi="Bookman Old Style" w:cs="Times New Roman"/>
                <w:sz w:val="24"/>
                <w:szCs w:val="24"/>
              </w:rPr>
              <w:t>Understanding post-colonial history and political affairs of Africa</w:t>
            </w:r>
          </w:p>
          <w:p w14:paraId="12DAC84D" w14:textId="68E2635F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EAD7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383524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F5B6372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DD30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78EC4CEE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4624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</w:tr>
      <w:tr w:rsidR="00E118D0" w:rsidRPr="00B47DCC" w14:paraId="19535BE8" w14:textId="77777777" w:rsidTr="004E2582">
        <w:trPr>
          <w:trHeight w:val="10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A51D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B3B80" w14:textId="2859F0E3" w:rsidR="00E118D0" w:rsidRPr="00B47DCC" w:rsidRDefault="00F17CC6" w:rsidP="004E2582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Advise the government on how it can involve people in making a good constitution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81E7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3E52640B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5 and above correct responses (04 scores)</w:t>
            </w:r>
          </w:p>
          <w:p w14:paraId="79D4CDD6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3-4 correct responses (03 scores)</w:t>
            </w:r>
          </w:p>
          <w:p w14:paraId="73E994C2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62FCC6CB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1 correct response (01 score)</w:t>
            </w:r>
          </w:p>
          <w:p w14:paraId="16633E61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C08A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(04 scores)</w:t>
            </w:r>
          </w:p>
        </w:tc>
      </w:tr>
      <w:tr w:rsidR="00E118D0" w:rsidRPr="00B47DCC" w14:paraId="4BC24B8E" w14:textId="77777777" w:rsidTr="004E2582">
        <w:trPr>
          <w:trHeight w:val="1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8ACE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CB2A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Conclusion 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4EB4A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A learner gives any relevant conclusion. (01) </w:t>
            </w:r>
          </w:p>
          <w:p w14:paraId="09535858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explanation (00 scores)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0CF01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(01 scores)</w:t>
            </w:r>
          </w:p>
        </w:tc>
      </w:tr>
      <w:tr w:rsidR="00E118D0" w:rsidRPr="00B47DCC" w14:paraId="65775085" w14:textId="77777777" w:rsidTr="004E2582">
        <w:trPr>
          <w:trHeight w:val="17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5987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Total Score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932A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ADAA" w14:textId="77777777" w:rsidR="00E118D0" w:rsidRPr="00B47DCC" w:rsidRDefault="00E118D0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32D0" w14:textId="77777777" w:rsidR="00E118D0" w:rsidRPr="00B47DCC" w:rsidRDefault="00E118D0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05</w:t>
            </w:r>
          </w:p>
        </w:tc>
      </w:tr>
    </w:tbl>
    <w:p w14:paraId="2D58DAEE" w14:textId="77777777" w:rsidR="00E118D0" w:rsidRPr="00B47DCC" w:rsidRDefault="00E118D0" w:rsidP="00E118D0">
      <w:p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14:paraId="44D3A36B" w14:textId="77777777" w:rsidR="00E118D0" w:rsidRPr="00B47DCC" w:rsidRDefault="00E118D0" w:rsidP="00E118D0">
      <w:pPr>
        <w:spacing w:line="240" w:lineRule="auto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  <w:r w:rsidRPr="00B47DCC">
        <w:rPr>
          <w:rFonts w:ascii="Bookman Old Style" w:hAnsi="Bookman Old Style" w:cs="Times New Roman"/>
          <w:b/>
          <w:bCs/>
          <w:sz w:val="24"/>
          <w:szCs w:val="24"/>
        </w:rPr>
        <w:t>A+B =10</w:t>
      </w:r>
    </w:p>
    <w:p w14:paraId="0647C541" w14:textId="026067C0" w:rsidR="00F17CC6" w:rsidRPr="00B47DCC" w:rsidRDefault="00F17CC6" w:rsidP="00F17CC6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 xml:space="preserve">Item </w:t>
      </w:r>
      <w:r w:rsidRPr="00B47DCC">
        <w:rPr>
          <w:rFonts w:ascii="Bookman Old Style" w:hAnsi="Bookman Old Style"/>
          <w:b/>
          <w:bCs/>
          <w:sz w:val="24"/>
          <w:szCs w:val="24"/>
        </w:rPr>
        <w:t>4</w:t>
      </w:r>
      <w:r w:rsidRPr="00B47DCC">
        <w:rPr>
          <w:rFonts w:ascii="Bookman Old Style" w:hAnsi="Bookman Old Style"/>
          <w:b/>
          <w:bCs/>
          <w:sz w:val="24"/>
          <w:szCs w:val="24"/>
        </w:rPr>
        <w:t>:</w:t>
      </w:r>
    </w:p>
    <w:p w14:paraId="0A6711C1" w14:textId="77777777" w:rsidR="00F17CC6" w:rsidRPr="00B47DCC" w:rsidRDefault="00F17CC6" w:rsidP="00F17CC6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Task:</w:t>
      </w:r>
    </w:p>
    <w:p w14:paraId="6E82AABA" w14:textId="77777777" w:rsidR="003F124A" w:rsidRPr="003F124A" w:rsidRDefault="003F124A" w:rsidP="003F124A">
      <w:pPr>
        <w:numPr>
          <w:ilvl w:val="0"/>
          <w:numId w:val="25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bookmarkStart w:id="2" w:name="_Hlk167544847"/>
      <w:r w:rsidRPr="003F124A">
        <w:rPr>
          <w:rFonts w:ascii="Bookman Old Style" w:hAnsi="Bookman Old Style"/>
          <w:i/>
          <w:iCs/>
          <w:sz w:val="24"/>
          <w:szCs w:val="24"/>
        </w:rPr>
        <w:t>With very clear reasons, defend the above organisation (06 scores)</w:t>
      </w:r>
    </w:p>
    <w:bookmarkEnd w:id="2"/>
    <w:p w14:paraId="16E59F15" w14:textId="77777777" w:rsidR="00F17CC6" w:rsidRPr="00B47DCC" w:rsidRDefault="00F17CC6" w:rsidP="00F17CC6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Likely responses</w:t>
      </w:r>
    </w:p>
    <w:p w14:paraId="0DD96A0E" w14:textId="77777777" w:rsidR="002A6E7B" w:rsidRPr="00B47DCC" w:rsidRDefault="002A6E7B" w:rsidP="002A6E7B">
      <w:pPr>
        <w:rPr>
          <w:rFonts w:ascii="Bookman Old Style" w:hAnsi="Bookman Old Style"/>
          <w:b/>
          <w:bCs/>
          <w:sz w:val="24"/>
          <w:szCs w:val="24"/>
        </w:rPr>
      </w:pPr>
    </w:p>
    <w:p w14:paraId="6FFAB47B" w14:textId="3BCBA082" w:rsidR="003F124A" w:rsidRPr="00B47DCC" w:rsidRDefault="00F17CC6" w:rsidP="002A6E7B">
      <w:pPr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Introduction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110F1285" w14:textId="77777777" w:rsidR="002A6E7B" w:rsidRPr="00B47DCC" w:rsidRDefault="003F124A" w:rsidP="002A6E7B">
      <w:pPr>
        <w:pStyle w:val="ListParagraph"/>
        <w:numPr>
          <w:ilvl w:val="0"/>
          <w:numId w:val="27"/>
        </w:numPr>
        <w:tabs>
          <w:tab w:val="left" w:pos="180"/>
          <w:tab w:val="left" w:pos="1440"/>
        </w:tabs>
        <w:spacing w:line="276" w:lineRule="auto"/>
        <w:ind w:right="-144"/>
        <w:rPr>
          <w:rFonts w:ascii="Bookman Old Style" w:eastAsia="Malgun Gothic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lastRenderedPageBreak/>
        <w:t xml:space="preserve">The East African Community (EAC) is the regional intergovernmental organisation of the </w:t>
      </w:r>
      <w:r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>eastern African countries</w:t>
      </w:r>
      <w:r w:rsidR="002A6E7B"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>.</w:t>
      </w:r>
    </w:p>
    <w:p w14:paraId="7FEAD49B" w14:textId="0B324EB5" w:rsidR="003F124A" w:rsidRPr="00B47DCC" w:rsidRDefault="002A6E7B" w:rsidP="002A6E7B">
      <w:pPr>
        <w:pStyle w:val="ListParagraph"/>
        <w:numPr>
          <w:ilvl w:val="0"/>
          <w:numId w:val="27"/>
        </w:numPr>
        <w:tabs>
          <w:tab w:val="left" w:pos="180"/>
          <w:tab w:val="left" w:pos="1440"/>
        </w:tabs>
        <w:spacing w:line="276" w:lineRule="auto"/>
        <w:ind w:right="-144"/>
        <w:rPr>
          <w:rFonts w:ascii="Bookman Old Style" w:eastAsia="Malgun Gothic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 xml:space="preserve">Its members include </w:t>
      </w:r>
      <w:r w:rsidR="003F124A"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 xml:space="preserve">Kenya, Uganda, Tanzania, Rwanda, Burundi, DRC, South Sudan and Somalia. Its headquarters are found in Arusha, Tanzania. </w:t>
      </w:r>
    </w:p>
    <w:p w14:paraId="6EEB3D4F" w14:textId="77777777" w:rsidR="003F124A" w:rsidRPr="00B47DCC" w:rsidRDefault="003F124A" w:rsidP="002A6E7B">
      <w:pPr>
        <w:pStyle w:val="ListParagraph"/>
        <w:numPr>
          <w:ilvl w:val="0"/>
          <w:numId w:val="27"/>
        </w:numPr>
        <w:tabs>
          <w:tab w:val="left" w:pos="180"/>
          <w:tab w:val="left" w:pos="1440"/>
        </w:tabs>
        <w:spacing w:line="276" w:lineRule="auto"/>
        <w:ind w:right="-144"/>
        <w:rPr>
          <w:rFonts w:ascii="Bookman Old Style" w:eastAsia="Malgun Gothic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>The Treaty for Establishment of the EAC was signed on 30 November 1999 and entered into force on 7th July 2000. The original members were Uganda, Kenya and Tanzania</w:t>
      </w:r>
    </w:p>
    <w:p w14:paraId="169CE580" w14:textId="01C818D8" w:rsidR="002A6E7B" w:rsidRPr="00B47DCC" w:rsidRDefault="002A6E7B" w:rsidP="002A6E7B">
      <w:pPr>
        <w:pStyle w:val="ListParagraph"/>
        <w:numPr>
          <w:ilvl w:val="0"/>
          <w:numId w:val="27"/>
        </w:numPr>
        <w:tabs>
          <w:tab w:val="left" w:pos="180"/>
          <w:tab w:val="left" w:pos="1440"/>
        </w:tabs>
        <w:spacing w:line="276" w:lineRule="auto"/>
        <w:ind w:right="-144"/>
        <w:rPr>
          <w:rFonts w:ascii="Bookman Old Style" w:eastAsia="Malgun Gothic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="Malgun Gothic" w:hAnsi="Bookman Old Style" w:cs="Tahoma"/>
          <w:color w:val="000000" w:themeColor="text1"/>
          <w:sz w:val="24"/>
          <w:szCs w:val="24"/>
        </w:rPr>
        <w:t>Some members of my community are wrong when they say that the organisation is a wastage of tax payers’ money because the organisation has many achievements which include the following</w:t>
      </w:r>
    </w:p>
    <w:p w14:paraId="7DDEB728" w14:textId="77777777" w:rsidR="009D00DF" w:rsidRPr="00B47DCC" w:rsidRDefault="009D00DF" w:rsidP="009D00DF">
      <w:pPr>
        <w:pStyle w:val="ListParagraph"/>
        <w:spacing w:line="240" w:lineRule="auto"/>
        <w:ind w:left="864" w:firstLine="0"/>
        <w:rPr>
          <w:rFonts w:ascii="Bookman Old Style" w:hAnsi="Bookman Old Style"/>
          <w:sz w:val="24"/>
          <w:szCs w:val="24"/>
        </w:rPr>
      </w:pPr>
    </w:p>
    <w:p w14:paraId="68B87C79" w14:textId="5BD99234" w:rsidR="009D00DF" w:rsidRPr="00B47DCC" w:rsidRDefault="009D00DF" w:rsidP="009D00DF">
      <w:pPr>
        <w:pStyle w:val="ListParagraph"/>
        <w:spacing w:line="240" w:lineRule="auto"/>
        <w:ind w:left="864" w:firstLine="0"/>
        <w:rPr>
          <w:rFonts w:ascii="Bookman Old Style" w:hAnsi="Bookman Old Style"/>
          <w:sz w:val="24"/>
          <w:szCs w:val="24"/>
        </w:rPr>
      </w:pPr>
      <w:r w:rsidRPr="00B47DCC">
        <w:rPr>
          <w:rFonts w:ascii="Bookman Old Style" w:hAnsi="Bookman Old Style"/>
          <w:sz w:val="24"/>
          <w:szCs w:val="24"/>
        </w:rPr>
        <w:t>Accept any relevant introduction</w:t>
      </w:r>
    </w:p>
    <w:p w14:paraId="30391B1D" w14:textId="77777777" w:rsidR="009D00DF" w:rsidRPr="00B47DCC" w:rsidRDefault="009D00DF" w:rsidP="009D00DF">
      <w:pPr>
        <w:pStyle w:val="ListParagraph"/>
        <w:spacing w:line="240" w:lineRule="auto"/>
        <w:ind w:left="864" w:firstLine="0"/>
        <w:rPr>
          <w:rFonts w:ascii="Bookman Old Style" w:hAnsi="Bookman Old Style"/>
          <w:sz w:val="24"/>
          <w:szCs w:val="24"/>
        </w:rPr>
      </w:pPr>
    </w:p>
    <w:p w14:paraId="0A2AE0B5" w14:textId="6387647F" w:rsidR="0044166D" w:rsidRPr="00B47DCC" w:rsidRDefault="002A6E7B" w:rsidP="002A6E7B">
      <w:pPr>
        <w:pStyle w:val="ListParagraph"/>
        <w:ind w:firstLine="0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 xml:space="preserve">Body 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(04 scores)</w:t>
      </w:r>
    </w:p>
    <w:p w14:paraId="67CD0F44" w14:textId="77777777" w:rsidR="002A6E7B" w:rsidRPr="00B47DCC" w:rsidRDefault="002A6E7B" w:rsidP="002A6E7B">
      <w:pPr>
        <w:pStyle w:val="ListParagraph"/>
        <w:ind w:firstLine="0"/>
        <w:rPr>
          <w:rFonts w:ascii="Bookman Old Style" w:hAnsi="Bookman Old Style"/>
          <w:b/>
          <w:bCs/>
          <w:sz w:val="24"/>
          <w:szCs w:val="24"/>
        </w:rPr>
      </w:pPr>
    </w:p>
    <w:p w14:paraId="18231C5A" w14:textId="372A4020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It has provided a forum where East African leaders can discuss matters affecting them peacefully.</w:t>
      </w:r>
    </w:p>
    <w:p w14:paraId="16035FC5" w14:textId="6AEADBF2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Theme="minorEastAsia" w:hAnsi="Bookman Old Style" w:cs="Tahoma"/>
          <w:color w:val="000000" w:themeColor="text1"/>
          <w:sz w:val="24"/>
          <w:szCs w:val="24"/>
        </w:rPr>
        <w:t xml:space="preserve">Diplomatic relations among the East African countries have equally bee improved </w:t>
      </w:r>
    </w:p>
    <w:p w14:paraId="1A7DCF74" w14:textId="05860A46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Theme="minorEastAsia" w:hAnsi="Bookman Old Style" w:cs="Tahoma"/>
          <w:color w:val="000000" w:themeColor="text1"/>
          <w:sz w:val="24"/>
          <w:szCs w:val="24"/>
        </w:rPr>
        <w:t>The body has promoted employment opportunities</w:t>
      </w:r>
    </w:p>
    <w:p w14:paraId="678C422C" w14:textId="0244C50C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Theme="minorEastAsia" w:hAnsi="Bookman Old Style" w:cs="Tahoma"/>
          <w:color w:val="000000" w:themeColor="text1"/>
          <w:sz w:val="24"/>
          <w:szCs w:val="24"/>
        </w:rPr>
        <w:t xml:space="preserve">The community has promoted the spirit of Pan Africanism. </w:t>
      </w:r>
    </w:p>
    <w:p w14:paraId="0AD37232" w14:textId="01020E1B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eastAsiaTheme="minorEastAsia" w:hAnsi="Bookman Old Style" w:cs="Tahoma"/>
          <w:color w:val="000000" w:themeColor="text1"/>
          <w:sz w:val="24"/>
          <w:szCs w:val="24"/>
        </w:rPr>
        <w:t>The EAC has opened room for the incorporation and inclusion of other states to broaden its</w:t>
      </w: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 xml:space="preserve"> </w:t>
      </w:r>
      <w:r w:rsidRPr="00B47DCC">
        <w:rPr>
          <w:rFonts w:ascii="Bookman Old Style" w:eastAsiaTheme="minorEastAsia" w:hAnsi="Bookman Old Style" w:cs="Tahoma"/>
          <w:color w:val="000000" w:themeColor="text1"/>
          <w:sz w:val="24"/>
          <w:szCs w:val="24"/>
        </w:rPr>
        <w:t>market like, Burundi, DRC, South Sudan, Somalia, etc.</w:t>
      </w:r>
    </w:p>
    <w:p w14:paraId="4BB18F58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Tariffs for industrial goods produced in East Africa have been reduced</w:t>
      </w: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.</w:t>
      </w:r>
    </w:p>
    <w:p w14:paraId="6CD0A454" w14:textId="093DC87E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I</w:t>
      </w: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nvestment procedures have been eased thereby increasing the volume of trade.</w:t>
      </w:r>
    </w:p>
    <w:p w14:paraId="1B3D2540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The introduction of the East African passport/opening of borders has eased movements of citizens within member countries.</w:t>
      </w:r>
    </w:p>
    <w:p w14:paraId="13CAD01C" w14:textId="53EA6278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 xml:space="preserve">It has facilitated the improvement and expansion of transport and communication among the member states such </w:t>
      </w: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 xml:space="preserve">as the </w:t>
      </w: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revival of the East African Standard Gauge Railway.</w:t>
      </w:r>
    </w:p>
    <w:p w14:paraId="669E7D10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Professionals/artisans and business people are able to provide services within the community because of the free movement of people</w:t>
      </w:r>
    </w:p>
    <w:p w14:paraId="0F2F6D64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It has promoted trade among member states by encouraging citizens to conduct trade in all member states</w:t>
      </w:r>
    </w:p>
    <w:p w14:paraId="29843BEB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There is a functional legislative/Assembly with representatives from the member states who deliberate on matters touching on the community</w:t>
      </w:r>
    </w:p>
    <w:p w14:paraId="50FB6EC0" w14:textId="77777777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lastRenderedPageBreak/>
        <w:t>Enhanced development of industries such as banking (KCB/ Equity) due to an enlarged market</w:t>
      </w:r>
    </w:p>
    <w:p w14:paraId="735DABAC" w14:textId="7B7EB985" w:rsidR="002A6E7B" w:rsidRPr="00B47DCC" w:rsidRDefault="002A6E7B" w:rsidP="002A6E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>It has boosted movement of citizens within the three member states of East Africa due to the removal of the passport.</w:t>
      </w:r>
    </w:p>
    <w:p w14:paraId="6437C5CE" w14:textId="42A2E13D" w:rsidR="002A6E7B" w:rsidRPr="00B47DCC" w:rsidRDefault="002A6E7B" w:rsidP="002A6E7B">
      <w:pPr>
        <w:shd w:val="clear" w:color="auto" w:fill="FFFFFF"/>
        <w:spacing w:before="100" w:beforeAutospacing="1" w:after="100" w:afterAutospacing="1" w:line="276" w:lineRule="auto"/>
        <w:ind w:left="540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  <w:r w:rsidRPr="00B47DCC">
        <w:rPr>
          <w:rFonts w:ascii="Bookman Old Style" w:hAnsi="Bookman Old Style" w:cs="Tahoma"/>
          <w:color w:val="000000" w:themeColor="text1"/>
          <w:sz w:val="24"/>
          <w:szCs w:val="24"/>
        </w:rPr>
        <w:t xml:space="preserve">Etc </w:t>
      </w:r>
    </w:p>
    <w:p w14:paraId="5CB7D293" w14:textId="77777777" w:rsidR="002A6E7B" w:rsidRPr="00B47DCC" w:rsidRDefault="002A6E7B" w:rsidP="002A6E7B">
      <w:pPr>
        <w:pStyle w:val="ListParagraph"/>
        <w:spacing w:after="240" w:line="360" w:lineRule="auto"/>
        <w:ind w:firstLine="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47DCC">
        <w:rPr>
          <w:rFonts w:ascii="Bookman Old Style" w:hAnsi="Bookman Old Style"/>
          <w:b/>
          <w:bCs/>
          <w:sz w:val="24"/>
          <w:szCs w:val="24"/>
        </w:rPr>
        <w:t>Conclusion</w:t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</w:r>
      <w:r w:rsidRPr="00B47DCC">
        <w:rPr>
          <w:rFonts w:ascii="Bookman Old Style" w:hAnsi="Bookman Old Style"/>
          <w:b/>
          <w:bCs/>
          <w:sz w:val="24"/>
          <w:szCs w:val="24"/>
        </w:rPr>
        <w:tab/>
        <w:t>(01 score)</w:t>
      </w:r>
    </w:p>
    <w:p w14:paraId="131642C6" w14:textId="4DD0D7FE" w:rsidR="002A6E7B" w:rsidRPr="00B47DCC" w:rsidRDefault="002A6E7B" w:rsidP="002A6E7B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  <w:r w:rsidRPr="00B47DCC">
        <w:rPr>
          <w:rFonts w:ascii="Bookman Old Style" w:hAnsi="Bookman Old Style" w:cs="Tahoma"/>
          <w:sz w:val="24"/>
          <w:szCs w:val="24"/>
        </w:rPr>
        <w:t xml:space="preserve">In conclusion, </w:t>
      </w:r>
      <w:r w:rsidRPr="00B47DCC">
        <w:rPr>
          <w:rFonts w:ascii="Bookman Old Style" w:hAnsi="Bookman Old Style" w:cs="Tahoma"/>
          <w:sz w:val="24"/>
          <w:szCs w:val="24"/>
        </w:rPr>
        <w:t>the revival of the East African Community is not a wastage of tax payers’ money because of the above political, social and economic benefits</w:t>
      </w:r>
    </w:p>
    <w:p w14:paraId="580C5296" w14:textId="77777777" w:rsidR="002A6E7B" w:rsidRPr="00B47DCC" w:rsidRDefault="002A6E7B" w:rsidP="002A6E7B">
      <w:pPr>
        <w:pStyle w:val="ListParagraph"/>
        <w:spacing w:after="0" w:line="259" w:lineRule="auto"/>
        <w:ind w:firstLine="0"/>
        <w:jc w:val="both"/>
        <w:rPr>
          <w:rFonts w:ascii="Bookman Old Style" w:hAnsi="Bookman Old Style" w:cs="Tahoma"/>
          <w:sz w:val="24"/>
          <w:szCs w:val="24"/>
        </w:rPr>
      </w:pPr>
    </w:p>
    <w:p w14:paraId="6BC92838" w14:textId="77777777" w:rsidR="002A6E7B" w:rsidRPr="00B47DCC" w:rsidRDefault="002A6E7B" w:rsidP="002A6E7B">
      <w:pPr>
        <w:spacing w:line="240" w:lineRule="auto"/>
        <w:ind w:left="360"/>
        <w:rPr>
          <w:rFonts w:ascii="Bookman Old Style" w:hAnsi="Bookman Old Style" w:cs="Times New Roman"/>
          <w:b/>
          <w:sz w:val="24"/>
          <w:szCs w:val="24"/>
        </w:rPr>
      </w:pPr>
      <w:r w:rsidRPr="00B47DCC">
        <w:rPr>
          <w:rFonts w:ascii="Bookman Old Style" w:hAnsi="Bookman Old Style" w:cs="Times New Roman"/>
          <w:sz w:val="24"/>
          <w:szCs w:val="24"/>
        </w:rPr>
        <w:t>Any other Acceptable conclusion as deemed correct by the examiner but must be related to the demands of the item.</w:t>
      </w:r>
    </w:p>
    <w:tbl>
      <w:tblPr>
        <w:tblStyle w:val="TableGrid"/>
        <w:tblW w:w="10969" w:type="dxa"/>
        <w:tblInd w:w="-635" w:type="dxa"/>
        <w:tblLook w:val="04A0" w:firstRow="1" w:lastRow="0" w:firstColumn="1" w:lastColumn="0" w:noHBand="0" w:noVBand="1"/>
      </w:tblPr>
      <w:tblGrid>
        <w:gridCol w:w="2751"/>
        <w:gridCol w:w="2525"/>
        <w:gridCol w:w="4084"/>
        <w:gridCol w:w="1609"/>
      </w:tblGrid>
      <w:tr w:rsidR="009D00DF" w:rsidRPr="00B47DCC" w14:paraId="443253F4" w14:textId="77777777" w:rsidTr="004E2582">
        <w:trPr>
          <w:trHeight w:val="152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2F63F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ELEMENT OF CONSTRUCT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9BB1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BASIS OF ASSESSMENT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8FBE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SUCCESS CRITERIA 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5FF0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SCORES</w:t>
            </w:r>
          </w:p>
        </w:tc>
      </w:tr>
      <w:tr w:rsidR="009D00DF" w:rsidRPr="00B47DCC" w14:paraId="11078074" w14:textId="77777777" w:rsidTr="004E2582">
        <w:trPr>
          <w:trHeight w:val="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B8258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477A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078A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E21F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9D00DF" w:rsidRPr="00B47DCC" w14:paraId="72BBD814" w14:textId="77777777" w:rsidTr="004E2582">
        <w:trPr>
          <w:trHeight w:val="1268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1734" w14:textId="77777777" w:rsidR="009D00DF" w:rsidRPr="00B47DCC" w:rsidRDefault="009D00DF" w:rsidP="009D00DF">
            <w:pPr>
              <w:spacing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  <w:p w14:paraId="5275E175" w14:textId="31012419" w:rsidR="009D00DF" w:rsidRPr="00B47DCC" w:rsidRDefault="009D00DF" w:rsidP="009D00DF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Understanding post-colonial history and political affairs of Africa</w:t>
            </w:r>
          </w:p>
          <w:p w14:paraId="54BBDE42" w14:textId="09225F9F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7666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31ACFA87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Provides focused introduction </w:t>
            </w:r>
          </w:p>
          <w:p w14:paraId="5413CDDB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6CD28F9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86D6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DA6AA4B" w14:textId="77777777" w:rsidR="009D00DF" w:rsidRPr="00B47DCC" w:rsidRDefault="009D00DF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A learner is able to identify a problem in the scenario</w:t>
            </w:r>
          </w:p>
          <w:p w14:paraId="1DDFBDF7" w14:textId="77777777" w:rsidR="009D00DF" w:rsidRPr="00B47DCC" w:rsidRDefault="009D00DF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Gives a relevant introduction (01)</w:t>
            </w:r>
          </w:p>
          <w:p w14:paraId="2B87617B" w14:textId="77777777" w:rsidR="009D00DF" w:rsidRPr="00B47DCC" w:rsidRDefault="009D00DF" w:rsidP="004E258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 (00)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80BB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  <w:p w14:paraId="185E3FA2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eastAsia="Times New Roman" w:hAnsi="Bookman Old Style" w:cs="Times New Roman"/>
                <w:sz w:val="24"/>
                <w:szCs w:val="24"/>
              </w:rPr>
              <w:t>(01 score)</w:t>
            </w:r>
          </w:p>
        </w:tc>
      </w:tr>
      <w:tr w:rsidR="009D00DF" w:rsidRPr="00B47DCC" w14:paraId="3B0E744B" w14:textId="77777777" w:rsidTr="004E2582">
        <w:trPr>
          <w:trHeight w:val="10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7A3E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2.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637B" w14:textId="6E8D417B" w:rsidR="009D00DF" w:rsidRPr="00B47DCC" w:rsidRDefault="009D00DF" w:rsidP="004E2582">
            <w:pPr>
              <w:pStyle w:val="NoSpacing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With</w:t>
            </w:r>
            <w:r w:rsidRPr="00B47DCC">
              <w:rPr>
                <w:rFonts w:ascii="Bookman Old Style" w:eastAsia="Calibri" w:hAnsi="Bookman Old Style"/>
                <w:i/>
                <w:iCs/>
                <w:sz w:val="24"/>
                <w:szCs w:val="24"/>
              </w:rPr>
              <w:t xml:space="preserve"> </w:t>
            </w:r>
            <w:r w:rsidRPr="003F124A">
              <w:rPr>
                <w:rFonts w:ascii="Bookman Old Style" w:hAnsi="Bookman Old Style" w:cs="Times New Roman"/>
                <w:sz w:val="24"/>
                <w:szCs w:val="24"/>
              </w:rPr>
              <w:t>very clear reasons, defend the above organisation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400C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A learner should be able to;</w:t>
            </w:r>
          </w:p>
          <w:p w14:paraId="4645E872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above 5 correct responses (04 scores)</w:t>
            </w:r>
          </w:p>
          <w:p w14:paraId="02F34053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3-4 correct responses (03 scores)</w:t>
            </w:r>
          </w:p>
          <w:p w14:paraId="48F75AA3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2 correct responses (02 score)</w:t>
            </w:r>
          </w:p>
          <w:p w14:paraId="545CF8AE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Explain 1 correct response</w:t>
            </w:r>
          </w:p>
          <w:p w14:paraId="0DBD1769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(00 score)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D5B6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(04 scores)</w:t>
            </w:r>
          </w:p>
        </w:tc>
      </w:tr>
      <w:tr w:rsidR="009D00DF" w:rsidRPr="00B47DCC" w14:paraId="339AD612" w14:textId="77777777" w:rsidTr="004E2582">
        <w:trPr>
          <w:trHeight w:val="170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03E88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C6B8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 xml:space="preserve">Conclusion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3361E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 xml:space="preserve">A learner gives any relevant conclusion. (01) </w:t>
            </w:r>
          </w:p>
          <w:p w14:paraId="5DFFFC5B" w14:textId="77777777" w:rsidR="009D00DF" w:rsidRPr="00B47DCC" w:rsidRDefault="009D00DF" w:rsidP="004E25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B47DCC">
              <w:rPr>
                <w:rFonts w:ascii="Bookman Old Style" w:hAnsi="Bookman Old Style"/>
                <w:sz w:val="24"/>
                <w:szCs w:val="24"/>
              </w:rPr>
              <w:t>No response/irrelevant explanation (00 scores)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18A2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sz w:val="24"/>
                <w:szCs w:val="24"/>
              </w:rPr>
              <w:t>(01 scores)</w:t>
            </w:r>
          </w:p>
        </w:tc>
      </w:tr>
      <w:tr w:rsidR="009D00DF" w:rsidRPr="00B47DCC" w14:paraId="2E2B6725" w14:textId="77777777" w:rsidTr="004E2582"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347F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E2AD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 xml:space="preserve">Total scores </w:t>
            </w:r>
          </w:p>
        </w:tc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C7F6" w14:textId="77777777" w:rsidR="009D00DF" w:rsidRPr="00B47DCC" w:rsidRDefault="009D00DF" w:rsidP="004E2582">
            <w:pPr>
              <w:pStyle w:val="ListParagraph"/>
              <w:spacing w:after="0" w:line="240" w:lineRule="auto"/>
              <w:ind w:left="360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FC4A" w14:textId="77777777" w:rsidR="009D00DF" w:rsidRPr="00B47DCC" w:rsidRDefault="009D00DF" w:rsidP="004E2582">
            <w:pPr>
              <w:spacing w:line="240" w:lineRule="auto"/>
              <w:jc w:val="both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B47DCC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06 (scores)</w:t>
            </w:r>
          </w:p>
        </w:tc>
      </w:tr>
    </w:tbl>
    <w:p w14:paraId="24597C38" w14:textId="77777777" w:rsidR="002A6E7B" w:rsidRPr="00B47DCC" w:rsidRDefault="002A6E7B" w:rsidP="002A6E7B">
      <w:pPr>
        <w:shd w:val="clear" w:color="auto" w:fill="FFFFFF"/>
        <w:spacing w:before="100" w:beforeAutospacing="1" w:after="100" w:afterAutospacing="1" w:line="276" w:lineRule="auto"/>
        <w:ind w:left="540"/>
        <w:jc w:val="both"/>
        <w:rPr>
          <w:rFonts w:ascii="Bookman Old Style" w:hAnsi="Bookman Old Style" w:cs="Tahoma"/>
          <w:color w:val="000000" w:themeColor="text1"/>
          <w:sz w:val="24"/>
          <w:szCs w:val="24"/>
        </w:rPr>
      </w:pPr>
    </w:p>
    <w:sectPr w:rsidR="002A6E7B" w:rsidRPr="00B47DC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168DC" w14:textId="77777777" w:rsidR="00CF4106" w:rsidRDefault="00CF4106" w:rsidP="00D805BF">
      <w:pPr>
        <w:spacing w:after="0" w:line="240" w:lineRule="auto"/>
      </w:pPr>
      <w:r>
        <w:separator/>
      </w:r>
    </w:p>
  </w:endnote>
  <w:endnote w:type="continuationSeparator" w:id="0">
    <w:p w14:paraId="384F6779" w14:textId="77777777" w:rsidR="00CF4106" w:rsidRDefault="00CF4106" w:rsidP="00D8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-Regular-Identity-H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87DAC" w14:textId="77777777" w:rsidR="00D805BF" w:rsidRDefault="00D805BF" w:rsidP="00D805BF">
    <w:pPr>
      <w:pStyle w:val="Footer"/>
      <w:spacing w:line="480" w:lineRule="auto"/>
      <w:rPr>
        <w:rFonts w:ascii="Times New Roman" w:hAnsi="Times New Roman" w:cs="Times New Roman"/>
        <w:sz w:val="28"/>
        <w:szCs w:val="28"/>
      </w:rPr>
    </w:pPr>
  </w:p>
  <w:p w14:paraId="50CBE3C4" w14:textId="0C06573C" w:rsidR="00D805BF" w:rsidRPr="00D805BF" w:rsidRDefault="00D805BF" w:rsidP="00D805BF">
    <w:pPr>
      <w:pStyle w:val="Footer"/>
      <w:spacing w:line="480" w:lineRule="auto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@ </w:t>
    </w:r>
    <w:r w:rsidRPr="00D805BF">
      <w:rPr>
        <w:rFonts w:ascii="Times New Roman" w:hAnsi="Times New Roman" w:cs="Times New Roman"/>
        <w:sz w:val="28"/>
        <w:szCs w:val="28"/>
      </w:rPr>
      <w:t>BSR 2024</w:t>
    </w:r>
    <w:r w:rsidRPr="00D805BF">
      <w:rPr>
        <w:rFonts w:ascii="Times New Roman" w:hAnsi="Times New Roman" w:cs="Times New Roman"/>
        <w:sz w:val="28"/>
        <w:szCs w:val="28"/>
      </w:rPr>
      <w:tab/>
    </w:r>
    <w:r w:rsidRPr="00D805BF">
      <w:rPr>
        <w:rFonts w:ascii="Times New Roman" w:hAnsi="Times New Roman" w:cs="Times New Roman"/>
        <w:sz w:val="28"/>
        <w:szCs w:val="28"/>
      </w:rPr>
      <w:tab/>
      <w:t>PTO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52D2F" w14:textId="77777777" w:rsidR="00CF4106" w:rsidRDefault="00CF4106" w:rsidP="00D805BF">
      <w:pPr>
        <w:spacing w:after="0" w:line="240" w:lineRule="auto"/>
      </w:pPr>
      <w:r>
        <w:separator/>
      </w:r>
    </w:p>
  </w:footnote>
  <w:footnote w:type="continuationSeparator" w:id="0">
    <w:p w14:paraId="6DC530FB" w14:textId="77777777" w:rsidR="00CF4106" w:rsidRDefault="00CF4106" w:rsidP="00D80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hybridMultilevel"/>
    <w:tmpl w:val="C512F10A"/>
    <w:lvl w:ilvl="0" w:tplc="04B63392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207C"/>
    <w:multiLevelType w:val="hybridMultilevel"/>
    <w:tmpl w:val="7FE86734"/>
    <w:lvl w:ilvl="0" w:tplc="1B6EB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91BDC"/>
    <w:multiLevelType w:val="multilevel"/>
    <w:tmpl w:val="DDE4120E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F2223"/>
    <w:multiLevelType w:val="multilevel"/>
    <w:tmpl w:val="C292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F32AA"/>
    <w:multiLevelType w:val="hybridMultilevel"/>
    <w:tmpl w:val="93D85EA6"/>
    <w:lvl w:ilvl="0" w:tplc="A396584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63E7A"/>
    <w:multiLevelType w:val="hybridMultilevel"/>
    <w:tmpl w:val="1C149D80"/>
    <w:lvl w:ilvl="0" w:tplc="5386D4D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C6A75"/>
    <w:multiLevelType w:val="hybridMultilevel"/>
    <w:tmpl w:val="3B6ABC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1D07"/>
    <w:multiLevelType w:val="hybridMultilevel"/>
    <w:tmpl w:val="D6FE8318"/>
    <w:lvl w:ilvl="0" w:tplc="45F8A05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30882"/>
    <w:multiLevelType w:val="hybridMultilevel"/>
    <w:tmpl w:val="0972BA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2E3040"/>
    <w:multiLevelType w:val="hybridMultilevel"/>
    <w:tmpl w:val="63D8CE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75E6F"/>
    <w:multiLevelType w:val="hybridMultilevel"/>
    <w:tmpl w:val="02BC5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731CA"/>
    <w:multiLevelType w:val="hybridMultilevel"/>
    <w:tmpl w:val="5E58B55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824E8"/>
    <w:multiLevelType w:val="hybridMultilevel"/>
    <w:tmpl w:val="46B89144"/>
    <w:lvl w:ilvl="0" w:tplc="04090017">
      <w:start w:val="1"/>
      <w:numFmt w:val="lowerLetter"/>
      <w:lvlText w:val="%1)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 w15:restartNumberingAfterBreak="0">
    <w:nsid w:val="1B2F2346"/>
    <w:multiLevelType w:val="hybridMultilevel"/>
    <w:tmpl w:val="63D8CE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C2488"/>
    <w:multiLevelType w:val="hybridMultilevel"/>
    <w:tmpl w:val="6F6E27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24A70"/>
    <w:multiLevelType w:val="hybridMultilevel"/>
    <w:tmpl w:val="DE96C02E"/>
    <w:lvl w:ilvl="0" w:tplc="A3BAA38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D0F65"/>
    <w:multiLevelType w:val="hybridMultilevel"/>
    <w:tmpl w:val="63BC815E"/>
    <w:lvl w:ilvl="0" w:tplc="81760038">
      <w:start w:val="1"/>
      <w:numFmt w:val="decimal"/>
      <w:lvlText w:val="%1."/>
      <w:lvlJc w:val="left"/>
      <w:pPr>
        <w:ind w:left="360" w:hanging="360"/>
      </w:pPr>
      <w:rPr>
        <w:rFonts w:ascii="Times New Roman" w:eastAsia="Wingdings-Regular-Identity-H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156EA"/>
    <w:multiLevelType w:val="hybridMultilevel"/>
    <w:tmpl w:val="B316FF08"/>
    <w:lvl w:ilvl="0" w:tplc="93464FBE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B33A3"/>
    <w:multiLevelType w:val="hybridMultilevel"/>
    <w:tmpl w:val="FAB208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10AAA"/>
    <w:multiLevelType w:val="multilevel"/>
    <w:tmpl w:val="3AB475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658C0"/>
    <w:multiLevelType w:val="multilevel"/>
    <w:tmpl w:val="122A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30C43"/>
    <w:multiLevelType w:val="hybridMultilevel"/>
    <w:tmpl w:val="DFBE32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E6C45"/>
    <w:multiLevelType w:val="hybridMultilevel"/>
    <w:tmpl w:val="68E0B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E319F"/>
    <w:multiLevelType w:val="hybridMultilevel"/>
    <w:tmpl w:val="74BCB7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31EB6"/>
    <w:multiLevelType w:val="multilevel"/>
    <w:tmpl w:val="B92686D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91922"/>
    <w:multiLevelType w:val="hybridMultilevel"/>
    <w:tmpl w:val="97FAC5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37739"/>
    <w:multiLevelType w:val="hybridMultilevel"/>
    <w:tmpl w:val="75F83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10E8E"/>
    <w:multiLevelType w:val="hybridMultilevel"/>
    <w:tmpl w:val="EC46C7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86B9C"/>
    <w:multiLevelType w:val="hybridMultilevel"/>
    <w:tmpl w:val="26808058"/>
    <w:lvl w:ilvl="0" w:tplc="1100826C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01706">
    <w:abstractNumId w:val="9"/>
  </w:num>
  <w:num w:numId="2" w16cid:durableId="1421488519">
    <w:abstractNumId w:val="23"/>
  </w:num>
  <w:num w:numId="3" w16cid:durableId="1770153657">
    <w:abstractNumId w:val="8"/>
  </w:num>
  <w:num w:numId="4" w16cid:durableId="873076044">
    <w:abstractNumId w:val="14"/>
  </w:num>
  <w:num w:numId="5" w16cid:durableId="1387217964">
    <w:abstractNumId w:val="4"/>
  </w:num>
  <w:num w:numId="6" w16cid:durableId="15451443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529898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04214929">
    <w:abstractNumId w:val="13"/>
  </w:num>
  <w:num w:numId="9" w16cid:durableId="264310162">
    <w:abstractNumId w:val="17"/>
  </w:num>
  <w:num w:numId="10" w16cid:durableId="650062394">
    <w:abstractNumId w:val="0"/>
  </w:num>
  <w:num w:numId="11" w16cid:durableId="1397704764">
    <w:abstractNumId w:val="25"/>
  </w:num>
  <w:num w:numId="12" w16cid:durableId="400838061">
    <w:abstractNumId w:val="7"/>
  </w:num>
  <w:num w:numId="13" w16cid:durableId="2075199620">
    <w:abstractNumId w:val="16"/>
  </w:num>
  <w:num w:numId="14" w16cid:durableId="752355896">
    <w:abstractNumId w:val="26"/>
  </w:num>
  <w:num w:numId="15" w16cid:durableId="1081565844">
    <w:abstractNumId w:val="21"/>
  </w:num>
  <w:num w:numId="16" w16cid:durableId="1462578099">
    <w:abstractNumId w:val="11"/>
  </w:num>
  <w:num w:numId="17" w16cid:durableId="789085171">
    <w:abstractNumId w:val="27"/>
  </w:num>
  <w:num w:numId="18" w16cid:durableId="1613321895">
    <w:abstractNumId w:val="3"/>
  </w:num>
  <w:num w:numId="19" w16cid:durableId="334304671">
    <w:abstractNumId w:val="6"/>
  </w:num>
  <w:num w:numId="20" w16cid:durableId="1380400265">
    <w:abstractNumId w:val="19"/>
  </w:num>
  <w:num w:numId="21" w16cid:durableId="202909382">
    <w:abstractNumId w:val="5"/>
  </w:num>
  <w:num w:numId="22" w16cid:durableId="1041979924">
    <w:abstractNumId w:val="28"/>
  </w:num>
  <w:num w:numId="23" w16cid:durableId="185336935">
    <w:abstractNumId w:val="20"/>
  </w:num>
  <w:num w:numId="24" w16cid:durableId="1624069610">
    <w:abstractNumId w:val="22"/>
  </w:num>
  <w:num w:numId="25" w16cid:durableId="23988731">
    <w:abstractNumId w:val="10"/>
  </w:num>
  <w:num w:numId="26" w16cid:durableId="460273056">
    <w:abstractNumId w:val="18"/>
  </w:num>
  <w:num w:numId="27" w16cid:durableId="707532211">
    <w:abstractNumId w:val="12"/>
  </w:num>
  <w:num w:numId="28" w16cid:durableId="740642613">
    <w:abstractNumId w:val="24"/>
  </w:num>
  <w:num w:numId="29" w16cid:durableId="2021278253">
    <w:abstractNumId w:val="2"/>
  </w:num>
  <w:num w:numId="30" w16cid:durableId="57936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72"/>
    <w:rsid w:val="00016C1C"/>
    <w:rsid w:val="000E3248"/>
    <w:rsid w:val="00180106"/>
    <w:rsid w:val="001C132D"/>
    <w:rsid w:val="001F0305"/>
    <w:rsid w:val="002254D6"/>
    <w:rsid w:val="002A6E7B"/>
    <w:rsid w:val="002E3406"/>
    <w:rsid w:val="003542F2"/>
    <w:rsid w:val="003F124A"/>
    <w:rsid w:val="0040378F"/>
    <w:rsid w:val="0044166D"/>
    <w:rsid w:val="004B2FC5"/>
    <w:rsid w:val="005378EA"/>
    <w:rsid w:val="00593C9C"/>
    <w:rsid w:val="005A30B8"/>
    <w:rsid w:val="005C53DD"/>
    <w:rsid w:val="005E66A6"/>
    <w:rsid w:val="006F3525"/>
    <w:rsid w:val="007318F4"/>
    <w:rsid w:val="007476AD"/>
    <w:rsid w:val="007559EC"/>
    <w:rsid w:val="007A4CC7"/>
    <w:rsid w:val="00845339"/>
    <w:rsid w:val="008C44D5"/>
    <w:rsid w:val="00936BFA"/>
    <w:rsid w:val="009C7772"/>
    <w:rsid w:val="009D00DF"/>
    <w:rsid w:val="00AC4287"/>
    <w:rsid w:val="00B44B1E"/>
    <w:rsid w:val="00B47DCC"/>
    <w:rsid w:val="00B97C80"/>
    <w:rsid w:val="00C73B57"/>
    <w:rsid w:val="00CF4106"/>
    <w:rsid w:val="00D069FF"/>
    <w:rsid w:val="00D54937"/>
    <w:rsid w:val="00D805BF"/>
    <w:rsid w:val="00DD20C2"/>
    <w:rsid w:val="00E118D0"/>
    <w:rsid w:val="00E75D91"/>
    <w:rsid w:val="00EE1381"/>
    <w:rsid w:val="00F17CC6"/>
    <w:rsid w:val="00F53E60"/>
    <w:rsid w:val="00F62D7C"/>
    <w:rsid w:val="00F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0FB7"/>
  <w15:chartTrackingRefBased/>
  <w15:docId w15:val="{9FC56C5A-585D-4379-BF61-448A5C63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BF"/>
    <w:pPr>
      <w:spacing w:line="256" w:lineRule="auto"/>
    </w:pPr>
    <w:rPr>
      <w:rFonts w:ascii="Calibri" w:eastAsia="Calibri" w:hAnsi="Calibri" w:cs="SimSu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05BF"/>
    <w:pPr>
      <w:spacing w:after="0" w:line="240" w:lineRule="auto"/>
    </w:pPr>
    <w:rPr>
      <w:rFonts w:ascii="Calibri" w:eastAsia="SimSun" w:hAnsi="Calibri" w:cs="SimSu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0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5BF"/>
    <w:rPr>
      <w:rFonts w:ascii="Calibri" w:eastAsia="Calibri" w:hAnsi="Calibri" w:cs="SimSu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0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5BF"/>
    <w:rPr>
      <w:rFonts w:ascii="Calibri" w:eastAsia="Calibri" w:hAnsi="Calibri" w:cs="SimSu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C44D5"/>
    <w:pPr>
      <w:spacing w:after="3" w:line="248" w:lineRule="auto"/>
      <w:ind w:left="720" w:hanging="10"/>
      <w:contextualSpacing/>
    </w:pPr>
    <w:rPr>
      <w:rFonts w:ascii="Times New Roman" w:eastAsia="Times New Roman" w:hAnsi="Times New Roman" w:cs="Times New Roman"/>
      <w:color w:val="000000"/>
      <w:kern w:val="2"/>
      <w:sz w:val="27"/>
      <w14:ligatures w14:val="standardContextual"/>
    </w:rPr>
  </w:style>
  <w:style w:type="table" w:styleId="TableGrid">
    <w:name w:val="Table Grid"/>
    <w:basedOn w:val="TableNormal"/>
    <w:uiPriority w:val="39"/>
    <w:rsid w:val="006F3525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12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BLUSKY</dc:creator>
  <cp:keywords/>
  <dc:description/>
  <cp:lastModifiedBy>BLUSKY</cp:lastModifiedBy>
  <cp:revision>27</cp:revision>
  <dcterms:created xsi:type="dcterms:W3CDTF">2024-05-25T01:30:00Z</dcterms:created>
  <dcterms:modified xsi:type="dcterms:W3CDTF">2024-05-25T14:14:00Z</dcterms:modified>
</cp:coreProperties>
</file>