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4B5DD" w14:textId="4E4A637F" w:rsidR="000A1652" w:rsidRDefault="000A1652" w:rsidP="000A1652">
      <w:pPr>
        <w:jc w:val="both"/>
        <w:rPr>
          <w:rFonts w:ascii="Times New Roman" w:hAnsi="Times New Roman" w:cs="Times New Roman"/>
          <w:b/>
          <w:bCs/>
          <w:sz w:val="28"/>
          <w:szCs w:val="28"/>
        </w:rPr>
      </w:pPr>
    </w:p>
    <w:p w14:paraId="6511C94F" w14:textId="16D7CC64" w:rsidR="000A1652" w:rsidRDefault="008136A7" w:rsidP="000A165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660DF8B" wp14:editId="0E371922">
                <wp:simplePos x="0" y="0"/>
                <wp:positionH relativeFrom="margin">
                  <wp:posOffset>132080</wp:posOffset>
                </wp:positionH>
                <wp:positionV relativeFrom="paragraph">
                  <wp:posOffset>205105</wp:posOffset>
                </wp:positionV>
                <wp:extent cx="2197100" cy="1321387"/>
                <wp:effectExtent l="0" t="0" r="0" b="0"/>
                <wp:wrapNone/>
                <wp:docPr id="235763676" name="Text Box 1"/>
                <wp:cNvGraphicFramePr/>
                <a:graphic xmlns:a="http://schemas.openxmlformats.org/drawingml/2006/main">
                  <a:graphicData uri="http://schemas.microsoft.com/office/word/2010/wordprocessingShape">
                    <wps:wsp>
                      <wps:cNvSpPr txBox="1"/>
                      <wps:spPr>
                        <a:xfrm>
                          <a:off x="0" y="0"/>
                          <a:ext cx="2197100" cy="1321387"/>
                        </a:xfrm>
                        <a:prstGeom prst="rect">
                          <a:avLst/>
                        </a:prstGeom>
                        <a:solidFill>
                          <a:schemeClr val="lt1"/>
                        </a:solidFill>
                        <a:ln w="6350">
                          <a:noFill/>
                        </a:ln>
                      </wps:spPr>
                      <wps:txbx>
                        <w:txbxContent>
                          <w:p w14:paraId="5C274E27"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6AEE1352"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4A6812DF"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5A8C603"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06C12222"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3A4718F1" w14:textId="77777777" w:rsidR="000A1652" w:rsidRPr="00F976AF" w:rsidRDefault="000A1652" w:rsidP="000A165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Pr="00F976AF">
                              <w:rPr>
                                <w:rFonts w:ascii="Times New Roman" w:hAnsi="Times New Roman" w:cs="Times New Roman"/>
                                <w:b/>
                                <w:bCs/>
                                <w:sz w:val="24"/>
                                <w:szCs w:val="24"/>
                              </w:rPr>
                              <w:t xml:space="preserve"> 2024</w:t>
                            </w:r>
                          </w:p>
                          <w:p w14:paraId="54949DEE" w14:textId="06CEFD89" w:rsidR="000A1652" w:rsidRPr="00F976AF" w:rsidRDefault="008136A7" w:rsidP="000A1652">
                            <w:pPr>
                              <w:spacing w:after="0" w:line="240" w:lineRule="auto"/>
                              <w:jc w:val="center"/>
                              <w:rPr>
                                <w:sz w:val="20"/>
                                <w:szCs w:val="20"/>
                              </w:rPr>
                            </w:pPr>
                            <w:r>
                              <w:rPr>
                                <w:rFonts w:ascii="Times New Roman" w:hAnsi="Times New Roman" w:cs="Times New Roman"/>
                                <w:b/>
                                <w:bCs/>
                                <w:sz w:val="24"/>
                                <w:szCs w:val="24"/>
                              </w:rPr>
                              <w:t>2</w:t>
                            </w:r>
                            <w:r w:rsidR="000A1652">
                              <w:rPr>
                                <w:rFonts w:ascii="Times New Roman" w:hAnsi="Times New Roman" w:cs="Times New Roman"/>
                                <w:b/>
                                <w:bCs/>
                                <w:sz w:val="24"/>
                                <w:szCs w:val="24"/>
                                <w:vertAlign w:val="superscript"/>
                              </w:rPr>
                              <w:t>1</w:t>
                            </w:r>
                            <w:r w:rsidR="000A1652" w:rsidRPr="00F976AF">
                              <w:rPr>
                                <w:rFonts w:ascii="Times New Roman" w:hAnsi="Times New Roman" w:cs="Times New Roman"/>
                                <w:b/>
                                <w:bCs/>
                                <w:sz w:val="24"/>
                                <w:szCs w:val="24"/>
                              </w:rPr>
                              <w:t>/</w:t>
                            </w:r>
                            <w:r w:rsidR="000A1652" w:rsidRPr="00F976AF">
                              <w:rPr>
                                <w:rFonts w:ascii="Times New Roman" w:hAnsi="Times New Roman" w:cs="Times New Roman"/>
                                <w:b/>
                                <w:bCs/>
                                <w:sz w:val="24"/>
                                <w:szCs w:val="24"/>
                                <w:vertAlign w:val="subscript"/>
                              </w:rPr>
                              <w:t>4</w:t>
                            </w:r>
                            <w:r w:rsidR="000A1652" w:rsidRPr="00F976AF">
                              <w:rPr>
                                <w:rFonts w:ascii="Times New Roman" w:hAnsi="Times New Roman" w:cs="Times New Roman"/>
                                <w:b/>
                                <w:bCs/>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0DF8B" id="_x0000_t202" coordsize="21600,21600" o:spt="202" path="m,l,21600r21600,l21600,xe">
                <v:stroke joinstyle="miter"/>
                <v:path gradientshapeok="t" o:connecttype="rect"/>
              </v:shapetype>
              <v:shape id="Text Box 1" o:spid="_x0000_s1026" type="#_x0000_t202" style="position:absolute;left:0;text-align:left;margin-left:10.4pt;margin-top:16.15pt;width:173pt;height:10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" fillcolor="white [3201]" stroked="f" strokeweight=".5pt">
                <v:textbox>
                  <w:txbxContent>
                    <w:p w14:paraId="5C274E27"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6AEE1352"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4A6812DF"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5A8C603"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06C12222" w14:textId="77777777" w:rsidR="000A1652" w:rsidRPr="00F976AF" w:rsidRDefault="000A1652" w:rsidP="000A1652">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3A4718F1" w14:textId="77777777" w:rsidR="000A1652" w:rsidRPr="00F976AF" w:rsidRDefault="000A1652" w:rsidP="000A165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Pr="00F976AF">
                        <w:rPr>
                          <w:rFonts w:ascii="Times New Roman" w:hAnsi="Times New Roman" w:cs="Times New Roman"/>
                          <w:b/>
                          <w:bCs/>
                          <w:sz w:val="24"/>
                          <w:szCs w:val="24"/>
                        </w:rPr>
                        <w:t xml:space="preserve"> 2024</w:t>
                      </w:r>
                    </w:p>
                    <w:p w14:paraId="54949DEE" w14:textId="06CEFD89" w:rsidR="000A1652" w:rsidRPr="00F976AF" w:rsidRDefault="008136A7" w:rsidP="000A1652">
                      <w:pPr>
                        <w:spacing w:after="0" w:line="240" w:lineRule="auto"/>
                        <w:jc w:val="center"/>
                        <w:rPr>
                          <w:sz w:val="20"/>
                          <w:szCs w:val="20"/>
                        </w:rPr>
                      </w:pPr>
                      <w:r>
                        <w:rPr>
                          <w:rFonts w:ascii="Times New Roman" w:hAnsi="Times New Roman" w:cs="Times New Roman"/>
                          <w:b/>
                          <w:bCs/>
                          <w:sz w:val="24"/>
                          <w:szCs w:val="24"/>
                        </w:rPr>
                        <w:t>2</w:t>
                      </w:r>
                      <w:r w:rsidR="000A1652">
                        <w:rPr>
                          <w:rFonts w:ascii="Times New Roman" w:hAnsi="Times New Roman" w:cs="Times New Roman"/>
                          <w:b/>
                          <w:bCs/>
                          <w:sz w:val="24"/>
                          <w:szCs w:val="24"/>
                          <w:vertAlign w:val="superscript"/>
                        </w:rPr>
                        <w:t>1</w:t>
                      </w:r>
                      <w:r w:rsidR="000A1652" w:rsidRPr="00F976AF">
                        <w:rPr>
                          <w:rFonts w:ascii="Times New Roman" w:hAnsi="Times New Roman" w:cs="Times New Roman"/>
                          <w:b/>
                          <w:bCs/>
                          <w:sz w:val="24"/>
                          <w:szCs w:val="24"/>
                        </w:rPr>
                        <w:t>/</w:t>
                      </w:r>
                      <w:r w:rsidR="000A1652" w:rsidRPr="00F976AF">
                        <w:rPr>
                          <w:rFonts w:ascii="Times New Roman" w:hAnsi="Times New Roman" w:cs="Times New Roman"/>
                          <w:b/>
                          <w:bCs/>
                          <w:sz w:val="24"/>
                          <w:szCs w:val="24"/>
                          <w:vertAlign w:val="subscript"/>
                        </w:rPr>
                        <w:t>4</w:t>
                      </w:r>
                      <w:r w:rsidR="000A1652" w:rsidRPr="00F976AF">
                        <w:rPr>
                          <w:rFonts w:ascii="Times New Roman" w:hAnsi="Times New Roman" w:cs="Times New Roman"/>
                          <w:b/>
                          <w:bCs/>
                          <w:sz w:val="24"/>
                          <w:szCs w:val="24"/>
                        </w:rPr>
                        <w:t xml:space="preserve"> hours</w:t>
                      </w:r>
                    </w:p>
                  </w:txbxContent>
                </v:textbox>
                <w10:wrap anchorx="margin"/>
              </v:shape>
            </w:pict>
          </mc:Fallback>
        </mc:AlternateContent>
      </w:r>
    </w:p>
    <w:p w14:paraId="483F9215" w14:textId="77777777" w:rsidR="008136A7" w:rsidRDefault="008136A7" w:rsidP="000A1652">
      <w:pPr>
        <w:jc w:val="both"/>
        <w:rPr>
          <w:rFonts w:ascii="Times New Roman" w:hAnsi="Times New Roman" w:cs="Times New Roman"/>
          <w:b/>
          <w:bCs/>
          <w:sz w:val="28"/>
          <w:szCs w:val="28"/>
        </w:rPr>
      </w:pPr>
    </w:p>
    <w:p w14:paraId="66E94D59" w14:textId="77777777" w:rsidR="008136A7" w:rsidRDefault="008136A7" w:rsidP="000A1652">
      <w:pPr>
        <w:jc w:val="both"/>
        <w:rPr>
          <w:rFonts w:ascii="Times New Roman" w:hAnsi="Times New Roman" w:cs="Times New Roman"/>
          <w:b/>
          <w:bCs/>
          <w:sz w:val="28"/>
          <w:szCs w:val="28"/>
        </w:rPr>
      </w:pPr>
    </w:p>
    <w:p w14:paraId="59F312A6" w14:textId="77777777" w:rsidR="008136A7" w:rsidRDefault="008136A7" w:rsidP="000A1652">
      <w:pPr>
        <w:jc w:val="both"/>
        <w:rPr>
          <w:rFonts w:ascii="Times New Roman" w:hAnsi="Times New Roman" w:cs="Times New Roman"/>
          <w:b/>
          <w:bCs/>
          <w:sz w:val="28"/>
          <w:szCs w:val="28"/>
        </w:rPr>
      </w:pPr>
    </w:p>
    <w:p w14:paraId="7664B66F" w14:textId="77777777" w:rsidR="000A1652" w:rsidRDefault="000A1652" w:rsidP="000A1652">
      <w:pPr>
        <w:jc w:val="both"/>
        <w:rPr>
          <w:rFonts w:ascii="Times New Roman" w:hAnsi="Times New Roman" w:cs="Times New Roman"/>
          <w:b/>
          <w:bCs/>
          <w:sz w:val="28"/>
          <w:szCs w:val="28"/>
        </w:rPr>
      </w:pPr>
    </w:p>
    <w:p w14:paraId="10B7BF42" w14:textId="77777777" w:rsidR="000A1652" w:rsidRDefault="000A1652" w:rsidP="000A1652">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E717B31" wp14:editId="228FC9B7">
            <wp:extent cx="1371492" cy="1107931"/>
            <wp:effectExtent l="0" t="0" r="635" b="0"/>
            <wp:docPr id="165630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4637" name="Picture 4"/>
                    <pic:cNvPicPr/>
                  </pic:nvPicPr>
                  <pic:blipFill rotWithShape="1">
                    <a:blip r:embed="rId5" cstate="print">
                      <a:extLst>
                        <a:ext uri="{28A0092B-C50C-407E-A947-70E740481C1C}">
                          <a14:useLocalDpi xmlns:a14="http://schemas.microsoft.com/office/drawing/2010/main" val="0"/>
                        </a:ext>
                      </a:extLst>
                    </a:blip>
                    <a:srcRect l="20299" t="25748" r="19658" b="25748"/>
                    <a:stretch/>
                  </pic:blipFill>
                  <pic:spPr bwMode="auto">
                    <a:xfrm>
                      <a:off x="0" y="0"/>
                      <a:ext cx="1384451" cy="1118400"/>
                    </a:xfrm>
                    <a:prstGeom prst="rect">
                      <a:avLst/>
                    </a:prstGeom>
                    <a:ln>
                      <a:noFill/>
                    </a:ln>
                    <a:extLst>
                      <a:ext uri="{53640926-AAD7-44D8-BBD7-CCE9431645EC}">
                        <a14:shadowObscured xmlns:a14="http://schemas.microsoft.com/office/drawing/2010/main"/>
                      </a:ext>
                    </a:extLst>
                  </pic:spPr>
                </pic:pic>
              </a:graphicData>
            </a:graphic>
          </wp:inline>
        </w:drawing>
      </w:r>
    </w:p>
    <w:p w14:paraId="7430EF0F" w14:textId="77777777" w:rsidR="000A1652" w:rsidRPr="00EA6689" w:rsidRDefault="000A1652" w:rsidP="000A1652">
      <w:pPr>
        <w:jc w:val="center"/>
        <w:rPr>
          <w:rFonts w:ascii="Times New Roman" w:hAnsi="Times New Roman" w:cs="Times New Roman"/>
          <w:b/>
          <w:bCs/>
          <w:sz w:val="48"/>
          <w:szCs w:val="48"/>
        </w:rPr>
      </w:pPr>
      <w:r w:rsidRPr="00EA6689">
        <w:rPr>
          <w:rFonts w:ascii="Times New Roman" w:hAnsi="Times New Roman" w:cs="Times New Roman"/>
          <w:b/>
          <w:bCs/>
          <w:sz w:val="48"/>
          <w:szCs w:val="48"/>
        </w:rPr>
        <w:t>KABS’ ICT RESOURCES CENTER</w:t>
      </w:r>
    </w:p>
    <w:p w14:paraId="14501979" w14:textId="0BEB3919" w:rsidR="000A1652" w:rsidRDefault="000A1652" w:rsidP="000A1652">
      <w:pPr>
        <w:pBdr>
          <w:bottom w:val="double" w:sz="6" w:space="1" w:color="auto"/>
        </w:pBdr>
        <w:jc w:val="center"/>
        <w:rPr>
          <w:rFonts w:ascii="Times New Roman" w:hAnsi="Times New Roman" w:cs="Times New Roman"/>
          <w:b/>
          <w:bCs/>
          <w:sz w:val="44"/>
          <w:szCs w:val="44"/>
        </w:rPr>
      </w:pPr>
      <w:r w:rsidRPr="004478B8">
        <w:rPr>
          <w:rFonts w:ascii="Times New Roman" w:hAnsi="Times New Roman" w:cs="Times New Roman"/>
          <w:b/>
          <w:bCs/>
          <w:sz w:val="44"/>
          <w:szCs w:val="44"/>
        </w:rPr>
        <w:t>Senior T</w:t>
      </w:r>
      <w:r>
        <w:rPr>
          <w:rFonts w:ascii="Times New Roman" w:hAnsi="Times New Roman" w:cs="Times New Roman"/>
          <w:b/>
          <w:bCs/>
          <w:sz w:val="44"/>
          <w:szCs w:val="44"/>
        </w:rPr>
        <w:t>hree</w:t>
      </w:r>
      <w:r w:rsidRPr="004478B8">
        <w:rPr>
          <w:rFonts w:ascii="Times New Roman" w:hAnsi="Times New Roman" w:cs="Times New Roman"/>
          <w:b/>
          <w:bCs/>
          <w:sz w:val="44"/>
          <w:szCs w:val="44"/>
        </w:rPr>
        <w:t xml:space="preserve"> End of Year</w:t>
      </w:r>
      <w:r>
        <w:rPr>
          <w:rFonts w:ascii="Times New Roman" w:hAnsi="Times New Roman" w:cs="Times New Roman"/>
          <w:b/>
          <w:bCs/>
          <w:sz w:val="44"/>
          <w:szCs w:val="44"/>
        </w:rPr>
        <w:t xml:space="preserve"> Examination </w:t>
      </w:r>
    </w:p>
    <w:p w14:paraId="5FEDF6B8" w14:textId="77777777" w:rsidR="000A1652" w:rsidRPr="00DB7D27" w:rsidRDefault="000A1652" w:rsidP="000A1652">
      <w:pPr>
        <w:jc w:val="center"/>
        <w:rPr>
          <w:rFonts w:ascii="Times New Roman" w:hAnsi="Times New Roman" w:cs="Times New Roman"/>
          <w:sz w:val="28"/>
          <w:szCs w:val="28"/>
        </w:rPr>
      </w:pPr>
      <w:r w:rsidRPr="00DB7D27">
        <w:rPr>
          <w:rFonts w:ascii="Times New Roman" w:hAnsi="Times New Roman" w:cs="Times New Roman"/>
          <w:sz w:val="28"/>
          <w:szCs w:val="28"/>
        </w:rPr>
        <w:t>INFORMATION AND COMMUNICATIONS TECHNOLOGY</w:t>
      </w:r>
    </w:p>
    <w:p w14:paraId="471EE0C9" w14:textId="77777777" w:rsidR="000A1652" w:rsidRDefault="000A1652" w:rsidP="000A1652">
      <w:pPr>
        <w:jc w:val="center"/>
        <w:rPr>
          <w:rFonts w:ascii="Times New Roman" w:hAnsi="Times New Roman" w:cs="Times New Roman"/>
          <w:b/>
          <w:bCs/>
          <w:sz w:val="28"/>
          <w:szCs w:val="28"/>
        </w:rPr>
      </w:pPr>
      <w:r w:rsidRPr="003D08BC">
        <w:rPr>
          <w:rFonts w:ascii="Times New Roman" w:hAnsi="Times New Roman" w:cs="Times New Roman"/>
          <w:b/>
          <w:bCs/>
          <w:sz w:val="28"/>
          <w:szCs w:val="28"/>
        </w:rPr>
        <w:t xml:space="preserve">Paper </w:t>
      </w:r>
      <w:r>
        <w:rPr>
          <w:rFonts w:ascii="Times New Roman" w:hAnsi="Times New Roman" w:cs="Times New Roman"/>
          <w:b/>
          <w:bCs/>
          <w:sz w:val="28"/>
          <w:szCs w:val="28"/>
        </w:rPr>
        <w:t>1</w:t>
      </w:r>
    </w:p>
    <w:p w14:paraId="06A26719" w14:textId="77777777" w:rsidR="000A1652" w:rsidRPr="00DB7D27" w:rsidRDefault="000A1652" w:rsidP="000A1652">
      <w:pPr>
        <w:jc w:val="center"/>
        <w:rPr>
          <w:rFonts w:ascii="Times New Roman" w:hAnsi="Times New Roman" w:cs="Times New Roman"/>
          <w:sz w:val="28"/>
          <w:szCs w:val="28"/>
        </w:rPr>
      </w:pPr>
      <w:r>
        <w:rPr>
          <w:rFonts w:ascii="Times New Roman" w:hAnsi="Times New Roman" w:cs="Times New Roman"/>
          <w:sz w:val="28"/>
          <w:szCs w:val="28"/>
        </w:rPr>
        <w:t>Theory</w:t>
      </w:r>
    </w:p>
    <w:p w14:paraId="1F59E906" w14:textId="28E8C672" w:rsidR="000A1652" w:rsidRPr="00DB7D27" w:rsidRDefault="000A1652" w:rsidP="000A1652">
      <w:pPr>
        <w:jc w:val="center"/>
        <w:rPr>
          <w:rFonts w:ascii="Times New Roman" w:hAnsi="Times New Roman" w:cs="Times New Roman"/>
          <w:sz w:val="28"/>
          <w:szCs w:val="28"/>
        </w:rPr>
      </w:pPr>
      <w:r>
        <w:rPr>
          <w:rFonts w:ascii="Times New Roman" w:hAnsi="Times New Roman" w:cs="Times New Roman"/>
          <w:sz w:val="28"/>
          <w:szCs w:val="28"/>
        </w:rPr>
        <w:t>2</w:t>
      </w:r>
      <w:r w:rsidRPr="00DB7D27">
        <w:rPr>
          <w:rFonts w:ascii="Times New Roman" w:hAnsi="Times New Roman" w:cs="Times New Roman"/>
          <w:sz w:val="28"/>
          <w:szCs w:val="28"/>
        </w:rPr>
        <w:t xml:space="preserve"> hour </w:t>
      </w:r>
      <w:r>
        <w:rPr>
          <w:rFonts w:ascii="Times New Roman" w:hAnsi="Times New Roman" w:cs="Times New Roman"/>
          <w:sz w:val="28"/>
          <w:szCs w:val="28"/>
        </w:rPr>
        <w:t>15</w:t>
      </w:r>
      <w:r w:rsidRPr="00DB7D27">
        <w:rPr>
          <w:rFonts w:ascii="Times New Roman" w:hAnsi="Times New Roman" w:cs="Times New Roman"/>
          <w:sz w:val="28"/>
          <w:szCs w:val="28"/>
        </w:rPr>
        <w:t xml:space="preserve"> minutes</w:t>
      </w:r>
    </w:p>
    <w:p w14:paraId="574D54D5" w14:textId="77777777" w:rsidR="000A1652" w:rsidRDefault="000A1652" w:rsidP="000A1652">
      <w:pPr>
        <w:jc w:val="both"/>
        <w:rPr>
          <w:rFonts w:ascii="Times New Roman" w:hAnsi="Times New Roman" w:cs="Times New Roman"/>
          <w:b/>
          <w:bCs/>
          <w:sz w:val="28"/>
          <w:szCs w:val="28"/>
        </w:rPr>
      </w:pPr>
    </w:p>
    <w:p w14:paraId="4CBC5E6C" w14:textId="77777777" w:rsidR="000A1652" w:rsidRDefault="000A1652" w:rsidP="000A1652">
      <w:pPr>
        <w:jc w:val="both"/>
        <w:rPr>
          <w:rFonts w:ascii="Times New Roman" w:hAnsi="Times New Roman" w:cs="Times New Roman"/>
          <w:b/>
          <w:bCs/>
          <w:sz w:val="28"/>
          <w:szCs w:val="28"/>
        </w:rPr>
      </w:pPr>
      <w:r w:rsidRPr="003D08BC">
        <w:rPr>
          <w:rFonts w:ascii="Times New Roman" w:hAnsi="Times New Roman" w:cs="Times New Roman"/>
          <w:b/>
          <w:bCs/>
          <w:sz w:val="28"/>
          <w:szCs w:val="28"/>
        </w:rPr>
        <w:t xml:space="preserve">INSTRUCTIONS TO </w:t>
      </w:r>
      <w:r>
        <w:rPr>
          <w:rFonts w:ascii="Times New Roman" w:hAnsi="Times New Roman" w:cs="Times New Roman"/>
          <w:b/>
          <w:bCs/>
          <w:sz w:val="28"/>
          <w:szCs w:val="28"/>
        </w:rPr>
        <w:t>STUDENTS</w:t>
      </w:r>
      <w:r w:rsidRPr="003D08BC">
        <w:rPr>
          <w:rFonts w:ascii="Times New Roman" w:hAnsi="Times New Roman" w:cs="Times New Roman"/>
          <w:b/>
          <w:bCs/>
          <w:sz w:val="28"/>
          <w:szCs w:val="28"/>
        </w:rPr>
        <w:t xml:space="preserve">S: </w:t>
      </w:r>
    </w:p>
    <w:p w14:paraId="717F366A" w14:textId="77777777" w:rsidR="000A1652" w:rsidRPr="00A87F13" w:rsidRDefault="000A1652" w:rsidP="000A1652">
      <w:pPr>
        <w:rPr>
          <w:rFonts w:ascii="Times New Roman" w:hAnsi="Times New Roman" w:cs="Times New Roman"/>
          <w:i/>
          <w:iCs/>
          <w:sz w:val="28"/>
          <w:szCs w:val="28"/>
        </w:rPr>
      </w:pPr>
      <w:r w:rsidRPr="00A87F13">
        <w:rPr>
          <w:rFonts w:ascii="Times New Roman" w:hAnsi="Times New Roman" w:cs="Times New Roman"/>
          <w:i/>
          <w:iCs/>
          <w:sz w:val="28"/>
          <w:szCs w:val="28"/>
        </w:rPr>
        <w:t xml:space="preserve">This paper consists of </w:t>
      </w:r>
      <w:r w:rsidRPr="00A87F13">
        <w:rPr>
          <w:rFonts w:ascii="Times New Roman" w:hAnsi="Times New Roman" w:cs="Times New Roman"/>
          <w:b/>
          <w:bCs/>
          <w:sz w:val="28"/>
          <w:szCs w:val="28"/>
        </w:rPr>
        <w:t>two</w:t>
      </w:r>
      <w:r w:rsidRPr="00A87F13">
        <w:rPr>
          <w:rFonts w:ascii="Times New Roman" w:hAnsi="Times New Roman" w:cs="Times New Roman"/>
          <w:i/>
          <w:iCs/>
          <w:sz w:val="28"/>
          <w:szCs w:val="28"/>
        </w:rPr>
        <w:t xml:space="preserve"> sections;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and </w:t>
      </w:r>
      <w:r w:rsidRPr="00A87F13">
        <w:rPr>
          <w:rFonts w:ascii="Times New Roman" w:hAnsi="Times New Roman" w:cs="Times New Roman"/>
          <w:b/>
          <w:bCs/>
          <w:sz w:val="28"/>
          <w:szCs w:val="28"/>
        </w:rPr>
        <w:t>B</w:t>
      </w:r>
      <w:r w:rsidRPr="00A87F13">
        <w:rPr>
          <w:rFonts w:ascii="Times New Roman" w:hAnsi="Times New Roman" w:cs="Times New Roman"/>
          <w:i/>
          <w:iCs/>
          <w:sz w:val="28"/>
          <w:szCs w:val="28"/>
        </w:rPr>
        <w:t xml:space="preserve">. It has </w:t>
      </w:r>
      <w:r>
        <w:rPr>
          <w:rFonts w:ascii="Times New Roman" w:hAnsi="Times New Roman" w:cs="Times New Roman"/>
          <w:b/>
          <w:bCs/>
          <w:sz w:val="28"/>
          <w:szCs w:val="28"/>
        </w:rPr>
        <w:t>three</w:t>
      </w:r>
      <w:r w:rsidRPr="00A87F13">
        <w:rPr>
          <w:rFonts w:ascii="Times New Roman" w:hAnsi="Times New Roman" w:cs="Times New Roman"/>
          <w:i/>
          <w:iCs/>
          <w:sz w:val="28"/>
          <w:szCs w:val="28"/>
        </w:rPr>
        <w:t xml:space="preserve"> examination items.</w:t>
      </w:r>
    </w:p>
    <w:p w14:paraId="385770E7" w14:textId="77777777" w:rsidR="000A1652" w:rsidRPr="00A87F13" w:rsidRDefault="000A1652" w:rsidP="000A1652">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has </w:t>
      </w:r>
      <w:r w:rsidRPr="00A87F13">
        <w:rPr>
          <w:rFonts w:ascii="Times New Roman" w:hAnsi="Times New Roman" w:cs="Times New Roman"/>
          <w:b/>
          <w:bCs/>
          <w:sz w:val="28"/>
          <w:szCs w:val="28"/>
        </w:rPr>
        <w:t>one</w:t>
      </w:r>
      <w:r w:rsidRPr="00A87F13">
        <w:rPr>
          <w:rFonts w:ascii="Times New Roman" w:hAnsi="Times New Roman" w:cs="Times New Roman"/>
          <w:i/>
          <w:iCs/>
          <w:sz w:val="28"/>
          <w:szCs w:val="28"/>
        </w:rPr>
        <w:t xml:space="preserve"> compulsory item. </w:t>
      </w:r>
    </w:p>
    <w:p w14:paraId="0D931315" w14:textId="17805D56" w:rsidR="000A1652" w:rsidRPr="00A87F13" w:rsidRDefault="000A1652" w:rsidP="000A1652">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414C38">
        <w:rPr>
          <w:rFonts w:ascii="Times New Roman" w:hAnsi="Times New Roman" w:cs="Times New Roman"/>
          <w:b/>
          <w:bCs/>
          <w:sz w:val="28"/>
          <w:szCs w:val="28"/>
        </w:rPr>
        <w:t>B</w:t>
      </w:r>
      <w:r w:rsidRPr="00A87F13">
        <w:rPr>
          <w:rFonts w:ascii="Times New Roman" w:hAnsi="Times New Roman" w:cs="Times New Roman"/>
          <w:i/>
          <w:iCs/>
          <w:sz w:val="28"/>
          <w:szCs w:val="28"/>
        </w:rPr>
        <w:t xml:space="preserve"> has </w:t>
      </w:r>
      <w:r w:rsidRPr="00414C38">
        <w:rPr>
          <w:rFonts w:ascii="Times New Roman" w:hAnsi="Times New Roman" w:cs="Times New Roman"/>
          <w:b/>
          <w:bCs/>
          <w:sz w:val="28"/>
          <w:szCs w:val="28"/>
        </w:rPr>
        <w:t>t</w:t>
      </w:r>
      <w:r w:rsidR="00FC40AC">
        <w:rPr>
          <w:rFonts w:ascii="Times New Roman" w:hAnsi="Times New Roman" w:cs="Times New Roman"/>
          <w:b/>
          <w:bCs/>
          <w:sz w:val="28"/>
          <w:szCs w:val="28"/>
        </w:rPr>
        <w:t>hree</w:t>
      </w:r>
      <w:r w:rsidRPr="00A87F13">
        <w:rPr>
          <w:rFonts w:ascii="Times New Roman" w:hAnsi="Times New Roman" w:cs="Times New Roman"/>
          <w:i/>
          <w:iCs/>
          <w:sz w:val="28"/>
          <w:szCs w:val="28"/>
        </w:rPr>
        <w:t xml:space="preserve"> items</w:t>
      </w:r>
      <w:r>
        <w:rPr>
          <w:rFonts w:ascii="Times New Roman" w:hAnsi="Times New Roman" w:cs="Times New Roman"/>
          <w:i/>
          <w:iCs/>
          <w:sz w:val="28"/>
          <w:szCs w:val="28"/>
        </w:rPr>
        <w:t xml:space="preserve">. </w:t>
      </w:r>
      <w:r w:rsidRPr="00A87F13">
        <w:rPr>
          <w:rFonts w:ascii="Times New Roman" w:hAnsi="Times New Roman" w:cs="Times New Roman"/>
          <w:i/>
          <w:iCs/>
          <w:sz w:val="28"/>
          <w:szCs w:val="28"/>
        </w:rPr>
        <w:t xml:space="preserve">Answer </w:t>
      </w:r>
      <w:r w:rsidR="00FC40AC">
        <w:rPr>
          <w:rFonts w:ascii="Times New Roman" w:hAnsi="Times New Roman" w:cs="Times New Roman"/>
          <w:b/>
          <w:bCs/>
          <w:sz w:val="28"/>
          <w:szCs w:val="28"/>
        </w:rPr>
        <w:t>two</w:t>
      </w:r>
      <w:r w:rsidRPr="00A87F13">
        <w:rPr>
          <w:rFonts w:ascii="Times New Roman" w:hAnsi="Times New Roman" w:cs="Times New Roman"/>
          <w:i/>
          <w:iCs/>
          <w:sz w:val="28"/>
          <w:szCs w:val="28"/>
        </w:rPr>
        <w:t xml:space="preserve"> item</w:t>
      </w:r>
      <w:r w:rsidR="00FC40AC">
        <w:rPr>
          <w:rFonts w:ascii="Times New Roman" w:hAnsi="Times New Roman" w:cs="Times New Roman"/>
          <w:i/>
          <w:iCs/>
          <w:sz w:val="28"/>
          <w:szCs w:val="28"/>
        </w:rPr>
        <w:t>s</w:t>
      </w:r>
      <w:r w:rsidRPr="00A87F13">
        <w:rPr>
          <w:rFonts w:ascii="Times New Roman" w:hAnsi="Times New Roman" w:cs="Times New Roman"/>
          <w:i/>
          <w:iCs/>
          <w:sz w:val="28"/>
          <w:szCs w:val="28"/>
        </w:rPr>
        <w:t xml:space="preserve"> from </w:t>
      </w:r>
      <w:r>
        <w:rPr>
          <w:rFonts w:ascii="Times New Roman" w:hAnsi="Times New Roman" w:cs="Times New Roman"/>
          <w:i/>
          <w:iCs/>
          <w:sz w:val="28"/>
          <w:szCs w:val="28"/>
        </w:rPr>
        <w:t xml:space="preserve">section </w:t>
      </w:r>
      <w:r w:rsidRPr="00CE1BAE">
        <w:rPr>
          <w:rFonts w:ascii="Times New Roman" w:hAnsi="Times New Roman" w:cs="Times New Roman"/>
          <w:b/>
          <w:bCs/>
          <w:i/>
          <w:iCs/>
          <w:sz w:val="28"/>
          <w:szCs w:val="28"/>
        </w:rPr>
        <w:t>B</w:t>
      </w:r>
      <w:r w:rsidRPr="00A87F13">
        <w:rPr>
          <w:rFonts w:ascii="Times New Roman" w:hAnsi="Times New Roman" w:cs="Times New Roman"/>
          <w:i/>
          <w:iCs/>
          <w:sz w:val="28"/>
          <w:szCs w:val="28"/>
        </w:rPr>
        <w:t xml:space="preserve">. </w:t>
      </w:r>
    </w:p>
    <w:p w14:paraId="5E4FB2D7" w14:textId="2FEFC9D6" w:rsidR="000A1652" w:rsidRPr="00A87F13" w:rsidRDefault="000A1652" w:rsidP="000A1652">
      <w:pPr>
        <w:rPr>
          <w:rFonts w:ascii="Times New Roman" w:hAnsi="Times New Roman" w:cs="Times New Roman"/>
          <w:i/>
          <w:iCs/>
          <w:sz w:val="28"/>
          <w:szCs w:val="28"/>
        </w:rPr>
      </w:pPr>
      <w:r w:rsidRPr="00A87F13">
        <w:rPr>
          <w:rFonts w:ascii="Times New Roman" w:hAnsi="Times New Roman" w:cs="Times New Roman"/>
          <w:i/>
          <w:iCs/>
          <w:sz w:val="28"/>
          <w:szCs w:val="28"/>
        </w:rPr>
        <w:t xml:space="preserve">Answer </w:t>
      </w:r>
      <w:r w:rsidRPr="00414C38">
        <w:rPr>
          <w:rFonts w:ascii="Times New Roman" w:hAnsi="Times New Roman" w:cs="Times New Roman"/>
          <w:b/>
          <w:bCs/>
          <w:sz w:val="28"/>
          <w:szCs w:val="28"/>
        </w:rPr>
        <w:t>t</w:t>
      </w:r>
      <w:r w:rsidR="00FC40AC">
        <w:rPr>
          <w:rFonts w:ascii="Times New Roman" w:hAnsi="Times New Roman" w:cs="Times New Roman"/>
          <w:b/>
          <w:bCs/>
          <w:sz w:val="28"/>
          <w:szCs w:val="28"/>
        </w:rPr>
        <w:t>hree</w:t>
      </w:r>
      <w:r w:rsidRPr="00A87F13">
        <w:rPr>
          <w:rFonts w:ascii="Times New Roman" w:hAnsi="Times New Roman" w:cs="Times New Roman"/>
          <w:i/>
          <w:iCs/>
          <w:sz w:val="28"/>
          <w:szCs w:val="28"/>
        </w:rPr>
        <w:t xml:space="preserve"> examination items in all. </w:t>
      </w:r>
    </w:p>
    <w:p w14:paraId="328CD45F" w14:textId="77777777" w:rsidR="000A1652" w:rsidRPr="00A87F13" w:rsidRDefault="000A1652" w:rsidP="000A1652">
      <w:pPr>
        <w:rPr>
          <w:rFonts w:ascii="Times New Roman" w:hAnsi="Times New Roman" w:cs="Times New Roman"/>
          <w:i/>
          <w:iCs/>
          <w:sz w:val="28"/>
          <w:szCs w:val="28"/>
        </w:rPr>
      </w:pPr>
      <w:r w:rsidRPr="00A87F13">
        <w:rPr>
          <w:rFonts w:ascii="Times New Roman" w:hAnsi="Times New Roman" w:cs="Times New Roman"/>
          <w:i/>
          <w:iCs/>
          <w:sz w:val="28"/>
          <w:szCs w:val="28"/>
        </w:rPr>
        <w:t xml:space="preserve">Any additional item(s) answered will </w:t>
      </w:r>
      <w:r w:rsidRPr="00414C38">
        <w:rPr>
          <w:rFonts w:ascii="Times New Roman" w:hAnsi="Times New Roman" w:cs="Times New Roman"/>
          <w:b/>
          <w:bCs/>
          <w:sz w:val="28"/>
          <w:szCs w:val="28"/>
        </w:rPr>
        <w:t>not</w:t>
      </w:r>
      <w:r w:rsidRPr="00A87F13">
        <w:rPr>
          <w:rFonts w:ascii="Times New Roman" w:hAnsi="Times New Roman" w:cs="Times New Roman"/>
          <w:i/>
          <w:iCs/>
          <w:sz w:val="28"/>
          <w:szCs w:val="28"/>
        </w:rPr>
        <w:t xml:space="preserve"> be scored. </w:t>
      </w:r>
    </w:p>
    <w:p w14:paraId="5FBC1A6D" w14:textId="4EB13978" w:rsidR="000A1652" w:rsidRPr="00A87F13" w:rsidRDefault="000A1652" w:rsidP="000A1652">
      <w:pPr>
        <w:rPr>
          <w:rFonts w:ascii="Times New Roman" w:hAnsi="Times New Roman" w:cs="Times New Roman"/>
          <w:i/>
          <w:iCs/>
          <w:sz w:val="28"/>
          <w:szCs w:val="28"/>
        </w:rPr>
      </w:pPr>
      <w:r w:rsidRPr="00414C38">
        <w:rPr>
          <w:rFonts w:ascii="Times New Roman" w:hAnsi="Times New Roman" w:cs="Times New Roman"/>
          <w:b/>
          <w:bCs/>
          <w:sz w:val="28"/>
          <w:szCs w:val="28"/>
        </w:rPr>
        <w:t>All</w:t>
      </w:r>
      <w:r w:rsidRPr="00A87F13">
        <w:rPr>
          <w:rFonts w:ascii="Times New Roman" w:hAnsi="Times New Roman" w:cs="Times New Roman"/>
          <w:i/>
          <w:iCs/>
          <w:sz w:val="28"/>
          <w:szCs w:val="28"/>
        </w:rPr>
        <w:t xml:space="preserve"> answers </w:t>
      </w:r>
      <w:r w:rsidRPr="00414C38">
        <w:rPr>
          <w:rFonts w:ascii="Times New Roman" w:hAnsi="Times New Roman" w:cs="Times New Roman"/>
          <w:b/>
          <w:bCs/>
          <w:sz w:val="28"/>
          <w:szCs w:val="28"/>
        </w:rPr>
        <w:t>must</w:t>
      </w:r>
      <w:r w:rsidRPr="00A87F13">
        <w:rPr>
          <w:rFonts w:ascii="Times New Roman" w:hAnsi="Times New Roman" w:cs="Times New Roman"/>
          <w:i/>
          <w:iCs/>
          <w:sz w:val="28"/>
          <w:szCs w:val="28"/>
        </w:rPr>
        <w:t xml:space="preserve"> be written in the answer </w:t>
      </w:r>
      <w:r>
        <w:rPr>
          <w:rFonts w:ascii="Times New Roman" w:hAnsi="Times New Roman" w:cs="Times New Roman"/>
          <w:i/>
          <w:iCs/>
          <w:sz w:val="28"/>
          <w:szCs w:val="28"/>
        </w:rPr>
        <w:t>sheet/</w:t>
      </w:r>
      <w:r w:rsidRPr="00A87F13">
        <w:rPr>
          <w:rFonts w:ascii="Times New Roman" w:hAnsi="Times New Roman" w:cs="Times New Roman"/>
          <w:i/>
          <w:iCs/>
          <w:sz w:val="28"/>
          <w:szCs w:val="28"/>
        </w:rPr>
        <w:t>booklet(s) provided.</w:t>
      </w:r>
    </w:p>
    <w:p w14:paraId="4E4EA03D" w14:textId="7FF69A3D" w:rsidR="000A1652" w:rsidRDefault="00F37E08" w:rsidP="000A1652">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1312" behindDoc="0" locked="0" layoutInCell="1" allowOverlap="1" wp14:anchorId="0ED88A19" wp14:editId="32881AB6">
                <wp:simplePos x="0" y="0"/>
                <wp:positionH relativeFrom="page">
                  <wp:align>center</wp:align>
                </wp:positionH>
                <wp:positionV relativeFrom="paragraph">
                  <wp:posOffset>1328420</wp:posOffset>
                </wp:positionV>
                <wp:extent cx="5988050" cy="342900"/>
                <wp:effectExtent l="0" t="0" r="12700" b="19050"/>
                <wp:wrapNone/>
                <wp:docPr id="1719947468" name="Rectangle: Rounded Corners 2"/>
                <wp:cNvGraphicFramePr/>
                <a:graphic xmlns:a="http://schemas.openxmlformats.org/drawingml/2006/main">
                  <a:graphicData uri="http://schemas.microsoft.com/office/word/2010/wordprocessingShape">
                    <wps:wsp>
                      <wps:cNvSpPr/>
                      <wps:spPr>
                        <a:xfrm>
                          <a:off x="0" y="0"/>
                          <a:ext cx="5988050" cy="342900"/>
                        </a:xfrm>
                        <a:prstGeom prst="roundRect">
                          <a:avLst/>
                        </a:prstGeom>
                        <a:solidFill>
                          <a:srgbClr val="00B0F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36AB6A" w14:textId="77777777" w:rsidR="00F37E08" w:rsidRDefault="00F37E08" w:rsidP="00F37E08">
                            <w:pPr>
                              <w:jc w:val="center"/>
                              <w:rPr>
                                <w:rFonts w:ascii="Times New Roman" w:hAnsi="Times New Roman" w:cs="Times New Roman"/>
                                <w:sz w:val="28"/>
                                <w:szCs w:val="28"/>
                              </w:rPr>
                            </w:pPr>
                            <w:r>
                              <w:rPr>
                                <w:rFonts w:ascii="Times New Roman" w:hAnsi="Times New Roman" w:cs="Times New Roman"/>
                                <w:sz w:val="28"/>
                                <w:szCs w:val="28"/>
                              </w:rPr>
                              <w:t xml:space="preserve">Contact </w:t>
                            </w:r>
                            <w:r>
                              <w:rPr>
                                <w:rFonts w:ascii="Times New Roman" w:hAnsi="Times New Roman" w:cs="Times New Roman"/>
                                <w:b/>
                                <w:bCs/>
                                <w:sz w:val="28"/>
                                <w:szCs w:val="28"/>
                              </w:rPr>
                              <w:t>0775610762</w:t>
                            </w:r>
                            <w:r>
                              <w:rPr>
                                <w:rFonts w:ascii="Times New Roman" w:hAnsi="Times New Roman" w:cs="Times New Roman"/>
                                <w:sz w:val="28"/>
                                <w:szCs w:val="28"/>
                              </w:rPr>
                              <w:t xml:space="preserve"> For a Marking Guide with Expected Responses at </w:t>
                            </w:r>
                            <w:r>
                              <w:rPr>
                                <w:rFonts w:ascii="Times New Roman" w:hAnsi="Times New Roman" w:cs="Times New Roman"/>
                                <w:b/>
                                <w:bCs/>
                                <w:sz w:val="28"/>
                                <w:szCs w:val="28"/>
                              </w:rPr>
                              <w:t>5000</w:t>
                            </w:r>
                            <w:r>
                              <w:rPr>
                                <w:rFonts w:ascii="Times New Roman" w:hAnsi="Times New Roman" w:cs="Times New Roman"/>
                                <w:sz w:val="28"/>
                                <w:szCs w:val="28"/>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D88A19" id="Rectangle: Rounded Corners 2" o:spid="_x0000_s1027" style="position:absolute;margin-left:0;margin-top:104.6pt;width:471.5pt;height:2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" fillcolor="#00b0f0" strokecolor="red" strokeweight="1pt">
                <v:stroke joinstyle="miter"/>
                <v:textbox>
                  <w:txbxContent>
                    <w:p w14:paraId="2436AB6A" w14:textId="77777777" w:rsidR="00F37E08" w:rsidRDefault="00F37E08" w:rsidP="00F37E08">
                      <w:pPr>
                        <w:jc w:val="center"/>
                        <w:rPr>
                          <w:rFonts w:ascii="Times New Roman" w:hAnsi="Times New Roman" w:cs="Times New Roman"/>
                          <w:sz w:val="28"/>
                          <w:szCs w:val="28"/>
                        </w:rPr>
                      </w:pPr>
                      <w:r>
                        <w:rPr>
                          <w:rFonts w:ascii="Times New Roman" w:hAnsi="Times New Roman" w:cs="Times New Roman"/>
                          <w:sz w:val="28"/>
                          <w:szCs w:val="28"/>
                        </w:rPr>
                        <w:t xml:space="preserve">Contact </w:t>
                      </w:r>
                      <w:r>
                        <w:rPr>
                          <w:rFonts w:ascii="Times New Roman" w:hAnsi="Times New Roman" w:cs="Times New Roman"/>
                          <w:b/>
                          <w:bCs/>
                          <w:sz w:val="28"/>
                          <w:szCs w:val="28"/>
                        </w:rPr>
                        <w:t>0775610762</w:t>
                      </w:r>
                      <w:r>
                        <w:rPr>
                          <w:rFonts w:ascii="Times New Roman" w:hAnsi="Times New Roman" w:cs="Times New Roman"/>
                          <w:sz w:val="28"/>
                          <w:szCs w:val="28"/>
                        </w:rPr>
                        <w:t xml:space="preserve"> For a Marking Guide with Expected Responses at </w:t>
                      </w:r>
                      <w:r>
                        <w:rPr>
                          <w:rFonts w:ascii="Times New Roman" w:hAnsi="Times New Roman" w:cs="Times New Roman"/>
                          <w:b/>
                          <w:bCs/>
                          <w:sz w:val="28"/>
                          <w:szCs w:val="28"/>
                        </w:rPr>
                        <w:t>5000</w:t>
                      </w:r>
                      <w:r>
                        <w:rPr>
                          <w:rFonts w:ascii="Times New Roman" w:hAnsi="Times New Roman" w:cs="Times New Roman"/>
                          <w:sz w:val="28"/>
                          <w:szCs w:val="28"/>
                        </w:rPr>
                        <w:t>/=</w:t>
                      </w:r>
                    </w:p>
                  </w:txbxContent>
                </v:textbox>
                <w10:wrap anchorx="page"/>
              </v:roundrect>
            </w:pict>
          </mc:Fallback>
        </mc:AlternateContent>
      </w:r>
      <w:r w:rsidR="000A1652">
        <w:br w:type="page"/>
      </w:r>
    </w:p>
    <w:p w14:paraId="3966196E" w14:textId="77777777" w:rsidR="000A1652" w:rsidRDefault="000A1652" w:rsidP="008136A7">
      <w:pPr>
        <w:pBdr>
          <w:bottom w:val="double" w:sz="6" w:space="1" w:color="auto"/>
        </w:pBd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SECTION A</w:t>
      </w:r>
    </w:p>
    <w:p w14:paraId="1CEA5F90" w14:textId="77777777" w:rsidR="000A1652" w:rsidRPr="00CE1BAE" w:rsidRDefault="000A1652" w:rsidP="008136A7">
      <w:pPr>
        <w:pBdr>
          <w:bottom w:val="double" w:sz="6" w:space="1" w:color="auto"/>
        </w:pBdr>
        <w:spacing w:after="0" w:line="240" w:lineRule="auto"/>
        <w:jc w:val="center"/>
        <w:rPr>
          <w:rFonts w:ascii="Times New Roman" w:hAnsi="Times New Roman" w:cs="Times New Roman"/>
          <w:i/>
          <w:iCs/>
          <w:sz w:val="26"/>
          <w:szCs w:val="26"/>
        </w:rPr>
      </w:pPr>
      <w:r w:rsidRPr="00CE1BAE">
        <w:rPr>
          <w:rFonts w:ascii="Times New Roman" w:hAnsi="Times New Roman" w:cs="Times New Roman"/>
          <w:i/>
          <w:iCs/>
          <w:sz w:val="26"/>
          <w:szCs w:val="26"/>
        </w:rPr>
        <w:t xml:space="preserve">Item I is Compulsory </w:t>
      </w:r>
    </w:p>
    <w:p w14:paraId="01457963" w14:textId="6FBF3749" w:rsidR="00505583" w:rsidRPr="00505583" w:rsidRDefault="00505583" w:rsidP="00505583">
      <w:pPr>
        <w:jc w:val="both"/>
        <w:rPr>
          <w:rFonts w:ascii="Times New Roman" w:hAnsi="Times New Roman" w:cs="Times New Roman"/>
          <w:b/>
          <w:bCs/>
          <w:sz w:val="26"/>
          <w:szCs w:val="26"/>
        </w:rPr>
      </w:pPr>
      <w:r w:rsidRPr="00505583">
        <w:rPr>
          <w:rFonts w:ascii="Times New Roman" w:hAnsi="Times New Roman" w:cs="Times New Roman"/>
          <w:b/>
          <w:bCs/>
          <w:sz w:val="26"/>
          <w:szCs w:val="26"/>
        </w:rPr>
        <w:t>ITEM 1</w:t>
      </w:r>
    </w:p>
    <w:p w14:paraId="0B9660A1" w14:textId="13E0394B" w:rsidR="001F5E55" w:rsidRPr="001F5E55" w:rsidRDefault="001F5E55" w:rsidP="001F5E55">
      <w:pPr>
        <w:pBdr>
          <w:bottom w:val="double" w:sz="6" w:space="1" w:color="auto"/>
        </w:pBdr>
        <w:rPr>
          <w:rFonts w:ascii="Times New Roman" w:hAnsi="Times New Roman" w:cs="Times New Roman"/>
          <w:sz w:val="26"/>
          <w:szCs w:val="26"/>
        </w:rPr>
      </w:pPr>
      <w:r w:rsidRPr="001F5E55">
        <w:rPr>
          <w:rFonts w:ascii="Times New Roman" w:hAnsi="Times New Roman" w:cs="Times New Roman"/>
          <w:sz w:val="26"/>
          <w:szCs w:val="26"/>
        </w:rPr>
        <w:t>In Uganda, many rural schools face challenges accessing resources for teaching and learning due to distance and resource limitations. Kato’s Secondary School, located in Kabale District, recently received a grant to install ICT tools for virtual learning sessions with schools in Kampala.</w:t>
      </w:r>
    </w:p>
    <w:p w14:paraId="2D2EF865" w14:textId="0C302432" w:rsidR="001F5E55" w:rsidRPr="001F5E55" w:rsidRDefault="001F5E55" w:rsidP="001F5E55">
      <w:pPr>
        <w:pBdr>
          <w:bottom w:val="double" w:sz="6" w:space="1" w:color="auto"/>
        </w:pBdr>
        <w:rPr>
          <w:rFonts w:ascii="Times New Roman" w:hAnsi="Times New Roman" w:cs="Times New Roman"/>
          <w:b/>
          <w:bCs/>
          <w:sz w:val="28"/>
          <w:szCs w:val="28"/>
        </w:rPr>
      </w:pPr>
      <w:r w:rsidRPr="001F5E55">
        <w:rPr>
          <w:rFonts w:ascii="Times New Roman" w:hAnsi="Times New Roman" w:cs="Times New Roman"/>
          <w:b/>
          <w:bCs/>
          <w:sz w:val="28"/>
          <w:szCs w:val="28"/>
        </w:rPr>
        <w:t>Task</w:t>
      </w:r>
    </w:p>
    <w:p w14:paraId="7DFC076A" w14:textId="77777777" w:rsidR="001F5E55" w:rsidRPr="001F5E55" w:rsidRDefault="001F5E55" w:rsidP="001F5E55">
      <w:pPr>
        <w:pBdr>
          <w:bottom w:val="double" w:sz="6" w:space="1" w:color="auto"/>
        </w:pBdr>
        <w:rPr>
          <w:rFonts w:ascii="Times New Roman" w:hAnsi="Times New Roman" w:cs="Times New Roman"/>
          <w:sz w:val="26"/>
          <w:szCs w:val="26"/>
        </w:rPr>
      </w:pPr>
      <w:r w:rsidRPr="001F5E55">
        <w:rPr>
          <w:rFonts w:ascii="Times New Roman" w:hAnsi="Times New Roman" w:cs="Times New Roman"/>
          <w:sz w:val="26"/>
          <w:szCs w:val="26"/>
        </w:rPr>
        <w:t>Explain how virtual learning sessions between Kato’s Secondary School and a Kampala-based school can be set up using ICT tools.</w:t>
      </w:r>
    </w:p>
    <w:p w14:paraId="281B00F0" w14:textId="48B56DB6" w:rsidR="00505583" w:rsidRDefault="001F5E55" w:rsidP="001F5E55">
      <w:pPr>
        <w:pBdr>
          <w:bottom w:val="double" w:sz="6" w:space="1" w:color="auto"/>
        </w:pBdr>
        <w:rPr>
          <w:rFonts w:ascii="Times New Roman" w:hAnsi="Times New Roman" w:cs="Times New Roman"/>
          <w:sz w:val="26"/>
          <w:szCs w:val="26"/>
        </w:rPr>
      </w:pPr>
      <w:r w:rsidRPr="001F5E55">
        <w:rPr>
          <w:rFonts w:ascii="Times New Roman" w:hAnsi="Times New Roman" w:cs="Times New Roman"/>
          <w:sz w:val="26"/>
          <w:szCs w:val="26"/>
        </w:rPr>
        <w:t>Discuss the necessary safety precautions Kato’s students and teachers should take to protect personal data during these virtual learning sessions.</w:t>
      </w:r>
    </w:p>
    <w:p w14:paraId="5D0EB629" w14:textId="07842BE8" w:rsidR="008136A7" w:rsidRDefault="008136A7" w:rsidP="008136A7">
      <w:pPr>
        <w:pBdr>
          <w:bottom w:val="double" w:sz="6" w:space="1" w:color="auto"/>
        </w:pBd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SECTION B</w:t>
      </w:r>
    </w:p>
    <w:p w14:paraId="186F3311" w14:textId="206128D1" w:rsidR="008136A7" w:rsidRPr="00CE1BAE" w:rsidRDefault="008136A7" w:rsidP="008136A7">
      <w:pPr>
        <w:pBdr>
          <w:bottom w:val="double" w:sz="6" w:space="1" w:color="auto"/>
        </w:pBdr>
        <w:spacing w:after="0" w:line="240" w:lineRule="auto"/>
        <w:jc w:val="center"/>
        <w:rPr>
          <w:rFonts w:ascii="Times New Roman" w:hAnsi="Times New Roman" w:cs="Times New Roman"/>
          <w:i/>
          <w:iCs/>
          <w:sz w:val="26"/>
          <w:szCs w:val="26"/>
        </w:rPr>
      </w:pPr>
      <w:r>
        <w:rPr>
          <w:rFonts w:ascii="Times New Roman" w:hAnsi="Times New Roman" w:cs="Times New Roman"/>
          <w:i/>
          <w:iCs/>
          <w:sz w:val="26"/>
          <w:szCs w:val="26"/>
        </w:rPr>
        <w:t>Answer Only Two Items</w:t>
      </w:r>
      <w:r w:rsidRPr="00CE1BAE">
        <w:rPr>
          <w:rFonts w:ascii="Times New Roman" w:hAnsi="Times New Roman" w:cs="Times New Roman"/>
          <w:i/>
          <w:iCs/>
          <w:sz w:val="26"/>
          <w:szCs w:val="26"/>
        </w:rPr>
        <w:t xml:space="preserve"> </w:t>
      </w:r>
    </w:p>
    <w:p w14:paraId="29242E85" w14:textId="212021BA" w:rsidR="00505583" w:rsidRPr="00505583" w:rsidRDefault="00505583" w:rsidP="00505583">
      <w:pPr>
        <w:jc w:val="both"/>
        <w:rPr>
          <w:rFonts w:ascii="Times New Roman" w:hAnsi="Times New Roman" w:cs="Times New Roman"/>
          <w:b/>
          <w:bCs/>
          <w:sz w:val="26"/>
          <w:szCs w:val="26"/>
        </w:rPr>
      </w:pPr>
      <w:r w:rsidRPr="00505583">
        <w:rPr>
          <w:rFonts w:ascii="Times New Roman" w:hAnsi="Times New Roman" w:cs="Times New Roman"/>
          <w:b/>
          <w:bCs/>
          <w:sz w:val="26"/>
          <w:szCs w:val="26"/>
        </w:rPr>
        <w:t>ITEM 2</w:t>
      </w:r>
    </w:p>
    <w:p w14:paraId="707E7F1B" w14:textId="207345B2" w:rsidR="00505583" w:rsidRPr="00505583" w:rsidRDefault="00505583" w:rsidP="00505583">
      <w:pPr>
        <w:jc w:val="both"/>
        <w:rPr>
          <w:rFonts w:ascii="Times New Roman" w:hAnsi="Times New Roman" w:cs="Times New Roman"/>
          <w:sz w:val="26"/>
          <w:szCs w:val="26"/>
        </w:rPr>
      </w:pPr>
      <w:r w:rsidRPr="00505583">
        <w:rPr>
          <w:rFonts w:ascii="Times New Roman" w:hAnsi="Times New Roman" w:cs="Times New Roman"/>
          <w:sz w:val="26"/>
          <w:szCs w:val="26"/>
        </w:rPr>
        <w:t>Wandegeya High School is organizing an inter-school career fair. They plan to showcase live presentations about career paths in ICT to students gathered in the school hall.</w:t>
      </w:r>
    </w:p>
    <w:p w14:paraId="3FDF336F" w14:textId="2DE94784" w:rsidR="00505583" w:rsidRDefault="00505583" w:rsidP="00505583">
      <w:pPr>
        <w:pBdr>
          <w:bottom w:val="double" w:sz="6" w:space="1" w:color="auto"/>
        </w:pBdr>
        <w:jc w:val="both"/>
        <w:rPr>
          <w:rFonts w:ascii="Times New Roman" w:hAnsi="Times New Roman" w:cs="Times New Roman"/>
          <w:sz w:val="26"/>
          <w:szCs w:val="26"/>
        </w:rPr>
      </w:pPr>
      <w:r w:rsidRPr="00505583">
        <w:rPr>
          <w:rFonts w:ascii="Times New Roman" w:hAnsi="Times New Roman" w:cs="Times New Roman"/>
          <w:b/>
          <w:bCs/>
          <w:sz w:val="26"/>
          <w:szCs w:val="26"/>
        </w:rPr>
        <w:t>Task:</w:t>
      </w:r>
      <w:r w:rsidRPr="00505583">
        <w:rPr>
          <w:rFonts w:ascii="Times New Roman" w:hAnsi="Times New Roman" w:cs="Times New Roman"/>
          <w:sz w:val="26"/>
          <w:szCs w:val="26"/>
        </w:rPr>
        <w:br/>
        <w:t>Advise the organizing committee on the hardware devices needed to set up a live presentation. Explain how each device would support the presentation, and outline essential safety measures to ensure the hardware devices are used effectively and without risk.</w:t>
      </w:r>
    </w:p>
    <w:p w14:paraId="455E6E96" w14:textId="11C555B1" w:rsidR="00505583" w:rsidRPr="00505583" w:rsidRDefault="00505583" w:rsidP="00505583">
      <w:pPr>
        <w:jc w:val="both"/>
        <w:rPr>
          <w:rFonts w:ascii="Times New Roman" w:hAnsi="Times New Roman" w:cs="Times New Roman"/>
          <w:b/>
          <w:bCs/>
          <w:sz w:val="26"/>
          <w:szCs w:val="26"/>
        </w:rPr>
      </w:pPr>
      <w:r w:rsidRPr="00505583">
        <w:rPr>
          <w:rFonts w:ascii="Times New Roman" w:hAnsi="Times New Roman" w:cs="Times New Roman"/>
          <w:b/>
          <w:bCs/>
          <w:sz w:val="26"/>
          <w:szCs w:val="26"/>
        </w:rPr>
        <w:t>ITEM 3</w:t>
      </w:r>
    </w:p>
    <w:p w14:paraId="04D8F7F7" w14:textId="77777777" w:rsidR="00505583" w:rsidRPr="00505583" w:rsidRDefault="00505583" w:rsidP="00505583">
      <w:pPr>
        <w:jc w:val="both"/>
        <w:rPr>
          <w:rFonts w:ascii="Times New Roman" w:hAnsi="Times New Roman" w:cs="Times New Roman"/>
          <w:sz w:val="26"/>
          <w:szCs w:val="26"/>
        </w:rPr>
      </w:pPr>
      <w:r w:rsidRPr="00505583">
        <w:rPr>
          <w:rFonts w:ascii="Times New Roman" w:hAnsi="Times New Roman" w:cs="Times New Roman"/>
          <w:sz w:val="26"/>
          <w:szCs w:val="26"/>
        </w:rPr>
        <w:t>Due to a recent rise in cases of malaria, your school has been chosen to provide information to help prevent the spread of the disease. You have been asked to research and compile information on malaria, including causes, symptoms, prevention, and treatment options.</w:t>
      </w:r>
    </w:p>
    <w:p w14:paraId="12AD762E" w14:textId="77777777" w:rsidR="00505583" w:rsidRPr="00505583" w:rsidRDefault="00505583" w:rsidP="00505583">
      <w:pPr>
        <w:jc w:val="both"/>
        <w:rPr>
          <w:rFonts w:ascii="Times New Roman" w:hAnsi="Times New Roman" w:cs="Times New Roman"/>
          <w:sz w:val="26"/>
          <w:szCs w:val="26"/>
        </w:rPr>
      </w:pPr>
      <w:r w:rsidRPr="00505583">
        <w:rPr>
          <w:rFonts w:ascii="Times New Roman" w:hAnsi="Times New Roman" w:cs="Times New Roman"/>
          <w:b/>
          <w:bCs/>
          <w:sz w:val="26"/>
          <w:szCs w:val="26"/>
        </w:rPr>
        <w:t>Tasks:</w:t>
      </w:r>
      <w:r w:rsidRPr="00505583">
        <w:rPr>
          <w:rFonts w:ascii="Times New Roman" w:hAnsi="Times New Roman" w:cs="Times New Roman"/>
          <w:sz w:val="26"/>
          <w:szCs w:val="26"/>
        </w:rPr>
        <w:br/>
        <w:t>a) Describe how you would search for information on malaria, organize it, and share it with community members using ICT tools.</w:t>
      </w:r>
    </w:p>
    <w:p w14:paraId="239B8613" w14:textId="77777777" w:rsidR="00505583" w:rsidRDefault="00505583" w:rsidP="00505583">
      <w:pPr>
        <w:pBdr>
          <w:bottom w:val="double" w:sz="6" w:space="1" w:color="auto"/>
        </w:pBdr>
        <w:spacing w:after="0"/>
        <w:jc w:val="both"/>
        <w:rPr>
          <w:rFonts w:ascii="Times New Roman" w:hAnsi="Times New Roman" w:cs="Times New Roman"/>
          <w:sz w:val="26"/>
          <w:szCs w:val="26"/>
        </w:rPr>
      </w:pPr>
      <w:r w:rsidRPr="00505583">
        <w:rPr>
          <w:rFonts w:ascii="Times New Roman" w:hAnsi="Times New Roman" w:cs="Times New Roman"/>
          <w:sz w:val="26"/>
          <w:szCs w:val="26"/>
        </w:rPr>
        <w:t>b) List the precautions you would take to ensure safe and respectful internet use when gathering and sharing information.</w:t>
      </w:r>
    </w:p>
    <w:p w14:paraId="49B63A12" w14:textId="5CCCF0B8" w:rsidR="00505583" w:rsidRPr="00505583" w:rsidRDefault="00505583" w:rsidP="00505583">
      <w:pPr>
        <w:spacing w:after="0"/>
        <w:jc w:val="both"/>
        <w:rPr>
          <w:rFonts w:ascii="Times New Roman" w:hAnsi="Times New Roman" w:cs="Times New Roman"/>
          <w:b/>
          <w:bCs/>
          <w:sz w:val="26"/>
          <w:szCs w:val="26"/>
        </w:rPr>
      </w:pPr>
      <w:r w:rsidRPr="00505583">
        <w:rPr>
          <w:rFonts w:ascii="Times New Roman" w:hAnsi="Times New Roman" w:cs="Times New Roman"/>
          <w:b/>
          <w:bCs/>
          <w:sz w:val="26"/>
          <w:szCs w:val="26"/>
        </w:rPr>
        <w:t>ITEM 4</w:t>
      </w:r>
    </w:p>
    <w:p w14:paraId="1A6E8F45" w14:textId="77777777" w:rsidR="00505583" w:rsidRPr="00505583" w:rsidRDefault="00505583" w:rsidP="00505583">
      <w:pPr>
        <w:jc w:val="both"/>
        <w:rPr>
          <w:rFonts w:ascii="Times New Roman" w:hAnsi="Times New Roman" w:cs="Times New Roman"/>
          <w:sz w:val="26"/>
          <w:szCs w:val="26"/>
        </w:rPr>
      </w:pPr>
      <w:r w:rsidRPr="00505583">
        <w:rPr>
          <w:rFonts w:ascii="Times New Roman" w:hAnsi="Times New Roman" w:cs="Times New Roman"/>
          <w:sz w:val="26"/>
          <w:szCs w:val="26"/>
        </w:rPr>
        <w:t>The Community Development Office has set up a computer lab in your local area for public access. However, many people use the computers for extended periods without understanding the potential health risks.</w:t>
      </w:r>
    </w:p>
    <w:p w14:paraId="1E7B0171" w14:textId="72632640" w:rsidR="00505583" w:rsidRPr="00505583" w:rsidRDefault="00505583" w:rsidP="00505583">
      <w:pPr>
        <w:jc w:val="both"/>
        <w:rPr>
          <w:rFonts w:ascii="Times New Roman" w:hAnsi="Times New Roman" w:cs="Times New Roman"/>
          <w:sz w:val="26"/>
          <w:szCs w:val="26"/>
        </w:rPr>
      </w:pPr>
      <w:r w:rsidRPr="00505583">
        <w:rPr>
          <w:rFonts w:ascii="Times New Roman" w:hAnsi="Times New Roman" w:cs="Times New Roman"/>
          <w:b/>
          <w:bCs/>
          <w:sz w:val="26"/>
          <w:szCs w:val="26"/>
        </w:rPr>
        <w:t>Tasks:</w:t>
      </w:r>
      <w:r w:rsidRPr="00505583">
        <w:rPr>
          <w:rFonts w:ascii="Times New Roman" w:hAnsi="Times New Roman" w:cs="Times New Roman"/>
          <w:sz w:val="26"/>
          <w:szCs w:val="26"/>
        </w:rPr>
        <w:br/>
        <w:t>Prepare a short report:</w:t>
      </w:r>
    </w:p>
    <w:p w14:paraId="6FF30871" w14:textId="77777777" w:rsidR="00505583" w:rsidRPr="00505583" w:rsidRDefault="00505583" w:rsidP="00505583">
      <w:pPr>
        <w:pStyle w:val="ListParagraph"/>
        <w:numPr>
          <w:ilvl w:val="0"/>
          <w:numId w:val="1"/>
        </w:numPr>
        <w:jc w:val="both"/>
        <w:rPr>
          <w:rFonts w:ascii="Times New Roman" w:hAnsi="Times New Roman" w:cs="Times New Roman"/>
          <w:sz w:val="26"/>
          <w:szCs w:val="26"/>
        </w:rPr>
      </w:pPr>
      <w:r w:rsidRPr="00505583">
        <w:rPr>
          <w:rFonts w:ascii="Times New Roman" w:hAnsi="Times New Roman" w:cs="Times New Roman"/>
          <w:sz w:val="26"/>
          <w:szCs w:val="26"/>
        </w:rPr>
        <w:t>Identifies common health problems from long-term computer use.</w:t>
      </w:r>
    </w:p>
    <w:p w14:paraId="5997C053" w14:textId="77777777" w:rsidR="00505583" w:rsidRPr="00505583" w:rsidRDefault="00505583" w:rsidP="00505583">
      <w:pPr>
        <w:pStyle w:val="ListParagraph"/>
        <w:numPr>
          <w:ilvl w:val="0"/>
          <w:numId w:val="1"/>
        </w:numPr>
        <w:jc w:val="both"/>
        <w:rPr>
          <w:rFonts w:ascii="Times New Roman" w:hAnsi="Times New Roman" w:cs="Times New Roman"/>
          <w:sz w:val="26"/>
          <w:szCs w:val="26"/>
        </w:rPr>
      </w:pPr>
      <w:r w:rsidRPr="00505583">
        <w:rPr>
          <w:rFonts w:ascii="Times New Roman" w:hAnsi="Times New Roman" w:cs="Times New Roman"/>
          <w:sz w:val="26"/>
          <w:szCs w:val="26"/>
        </w:rPr>
        <w:t>Explains practical tips to avoid each health problem.</w:t>
      </w:r>
    </w:p>
    <w:p w14:paraId="47513AC5" w14:textId="3BD1958D" w:rsidR="00074105" w:rsidRPr="008136A7" w:rsidRDefault="00505583" w:rsidP="003F430A">
      <w:pPr>
        <w:pStyle w:val="ListParagraph"/>
        <w:numPr>
          <w:ilvl w:val="0"/>
          <w:numId w:val="1"/>
        </w:numPr>
        <w:ind w:left="360"/>
        <w:jc w:val="right"/>
        <w:rPr>
          <w:rFonts w:ascii="Times New Roman" w:hAnsi="Times New Roman" w:cs="Times New Roman"/>
          <w:b/>
          <w:bCs/>
          <w:sz w:val="26"/>
          <w:szCs w:val="26"/>
        </w:rPr>
      </w:pPr>
      <w:r w:rsidRPr="008136A7">
        <w:rPr>
          <w:rFonts w:ascii="Times New Roman" w:hAnsi="Times New Roman" w:cs="Times New Roman"/>
          <w:sz w:val="26"/>
          <w:szCs w:val="26"/>
        </w:rPr>
        <w:t>Encourages safe computer practices for community members, especially on posture, screen breaks, and lighting adjustments.</w:t>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8136A7">
        <w:rPr>
          <w:rFonts w:ascii="Times New Roman" w:hAnsi="Times New Roman" w:cs="Times New Roman"/>
          <w:sz w:val="26"/>
          <w:szCs w:val="26"/>
        </w:rPr>
        <w:tab/>
      </w:r>
      <w:r w:rsidR="00074105" w:rsidRPr="008136A7">
        <w:rPr>
          <w:rFonts w:ascii="Times New Roman" w:hAnsi="Times New Roman" w:cs="Times New Roman"/>
          <w:b/>
          <w:bCs/>
          <w:sz w:val="26"/>
          <w:szCs w:val="26"/>
        </w:rPr>
        <w:t>END</w:t>
      </w:r>
    </w:p>
    <w:sectPr w:rsidR="00074105" w:rsidRPr="008136A7" w:rsidSect="008136A7">
      <w:pgSz w:w="12240" w:h="15840"/>
      <w:pgMar w:top="284" w:right="900"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A55DF"/>
    <w:multiLevelType w:val="multilevel"/>
    <w:tmpl w:val="166A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62D48"/>
    <w:multiLevelType w:val="hybridMultilevel"/>
    <w:tmpl w:val="14844B3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4957223">
    <w:abstractNumId w:val="1"/>
  </w:num>
  <w:num w:numId="2" w16cid:durableId="71940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83"/>
    <w:rsid w:val="00056FD8"/>
    <w:rsid w:val="00074105"/>
    <w:rsid w:val="000A1652"/>
    <w:rsid w:val="000B51DA"/>
    <w:rsid w:val="001F5E55"/>
    <w:rsid w:val="00505583"/>
    <w:rsid w:val="006A27A0"/>
    <w:rsid w:val="008136A7"/>
    <w:rsid w:val="008B0A36"/>
    <w:rsid w:val="00B77DB9"/>
    <w:rsid w:val="00CD5DD2"/>
    <w:rsid w:val="00E1349F"/>
    <w:rsid w:val="00F37E08"/>
    <w:rsid w:val="00FC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CCDF"/>
  <w15:chartTrackingRefBased/>
  <w15:docId w15:val="{B2FD472F-6192-463A-8206-421524C0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05583"/>
    <w:pPr>
      <w:ind w:left="720"/>
      <w:contextualSpacing/>
    </w:pPr>
  </w:style>
  <w:style w:type="character" w:customStyle="1" w:styleId="ListParagraphChar">
    <w:name w:val="List Paragraph Char"/>
    <w:link w:val="ListParagraph"/>
    <w:rsid w:val="0050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0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6</cp:revision>
  <dcterms:created xsi:type="dcterms:W3CDTF">2024-11-15T16:00:00Z</dcterms:created>
  <dcterms:modified xsi:type="dcterms:W3CDTF">2024-11-15T16:25:00Z</dcterms:modified>
</cp:coreProperties>
</file>