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B5A" w:rsidRPr="00AE7B5A" w:rsidRDefault="00AE7B5A" w:rsidP="00AE7B5A">
      <w:pPr>
        <w:pStyle w:val="Default"/>
        <w:jc w:val="center"/>
        <w:rPr>
          <w:rFonts w:ascii="Comic Sans MS" w:hAnsi="Comic Sans MS"/>
          <w:b/>
          <w:sz w:val="28"/>
          <w:szCs w:val="28"/>
        </w:rPr>
      </w:pPr>
      <w:r w:rsidRPr="00AE7B5A">
        <w:rPr>
          <w:rFonts w:ascii="Comic Sans MS" w:hAnsi="Comic Sans MS"/>
          <w:b/>
          <w:sz w:val="28"/>
          <w:szCs w:val="28"/>
        </w:rPr>
        <w:t>AMAHORO SECONDARY SCHOOL</w:t>
      </w:r>
    </w:p>
    <w:p w:rsidR="00AE7B5A" w:rsidRDefault="00AE7B5A" w:rsidP="00AE7B5A">
      <w:pPr>
        <w:pStyle w:val="Default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Uganda Certificate of Education</w:t>
      </w:r>
    </w:p>
    <w:p w:rsidR="00AC679B" w:rsidRDefault="00AC679B" w:rsidP="00AE7B5A">
      <w:pPr>
        <w:pStyle w:val="Default"/>
        <w:jc w:val="center"/>
        <w:rPr>
          <w:sz w:val="27"/>
          <w:szCs w:val="27"/>
        </w:rPr>
      </w:pPr>
      <w:r>
        <w:rPr>
          <w:b/>
          <w:bCs/>
          <w:sz w:val="27"/>
          <w:szCs w:val="27"/>
        </w:rPr>
        <w:t>END OF TERM ONE EXAMS 2024</w:t>
      </w:r>
      <w:bookmarkStart w:id="0" w:name="_GoBack"/>
      <w:bookmarkEnd w:id="0"/>
    </w:p>
    <w:p w:rsidR="00AE7B5A" w:rsidRDefault="00AE7B5A" w:rsidP="00AE7B5A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CHEMISTRY</w:t>
      </w:r>
    </w:p>
    <w:p w:rsidR="00AE7B5A" w:rsidRDefault="00AE7B5A" w:rsidP="00AE7B5A">
      <w:pPr>
        <w:pStyle w:val="Default"/>
        <w:jc w:val="center"/>
        <w:rPr>
          <w:sz w:val="27"/>
          <w:szCs w:val="27"/>
        </w:rPr>
      </w:pPr>
      <w:r>
        <w:rPr>
          <w:b/>
          <w:bCs/>
          <w:sz w:val="27"/>
          <w:szCs w:val="27"/>
        </w:rPr>
        <w:t>Paper 2</w:t>
      </w:r>
    </w:p>
    <w:p w:rsidR="00AE7B5A" w:rsidRDefault="00AE7B5A" w:rsidP="00AE7B5A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Practical</w:t>
      </w:r>
    </w:p>
    <w:p w:rsidR="00AE7B5A" w:rsidRDefault="00AE7B5A" w:rsidP="00AE7B5A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Time 2 Hours</w:t>
      </w:r>
    </w:p>
    <w:p w:rsidR="00AE7B5A" w:rsidRDefault="00AE7B5A" w:rsidP="00AE7B5A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INSTRUCTIONS TO CANDIDATES: </w:t>
      </w:r>
    </w:p>
    <w:p w:rsidR="00AE7B5A" w:rsidRPr="00AE7B5A" w:rsidRDefault="00AE7B5A" w:rsidP="00AE7B5A">
      <w:pPr>
        <w:pStyle w:val="Default"/>
        <w:rPr>
          <w:sz w:val="22"/>
          <w:szCs w:val="22"/>
        </w:rPr>
      </w:pPr>
      <w:r w:rsidRPr="00AE7B5A">
        <w:rPr>
          <w:i/>
          <w:iCs/>
          <w:sz w:val="22"/>
          <w:szCs w:val="22"/>
        </w:rPr>
        <w:t xml:space="preserve">This paper consists of </w:t>
      </w:r>
      <w:r w:rsidRPr="00AE7B5A">
        <w:rPr>
          <w:b/>
          <w:bCs/>
          <w:sz w:val="22"/>
          <w:szCs w:val="22"/>
        </w:rPr>
        <w:t xml:space="preserve">one compulsory </w:t>
      </w:r>
      <w:r w:rsidRPr="00AE7B5A">
        <w:rPr>
          <w:sz w:val="22"/>
          <w:szCs w:val="22"/>
        </w:rPr>
        <w:t xml:space="preserve">examination </w:t>
      </w:r>
      <w:r w:rsidRPr="00AE7B5A">
        <w:rPr>
          <w:i/>
          <w:iCs/>
          <w:sz w:val="22"/>
          <w:szCs w:val="22"/>
        </w:rPr>
        <w:t xml:space="preserve">item. Answers to this item are to be written in the spaces provided in this booklet. Use </w:t>
      </w:r>
      <w:r w:rsidRPr="00AE7B5A">
        <w:rPr>
          <w:b/>
          <w:bCs/>
          <w:sz w:val="22"/>
          <w:szCs w:val="22"/>
        </w:rPr>
        <w:t xml:space="preserve">blue </w:t>
      </w:r>
      <w:r w:rsidRPr="00AE7B5A">
        <w:rPr>
          <w:i/>
          <w:iCs/>
          <w:sz w:val="22"/>
          <w:szCs w:val="22"/>
        </w:rPr>
        <w:t xml:space="preserve">or </w:t>
      </w:r>
      <w:r w:rsidRPr="00AE7B5A">
        <w:rPr>
          <w:b/>
          <w:bCs/>
          <w:sz w:val="22"/>
          <w:szCs w:val="22"/>
        </w:rPr>
        <w:t xml:space="preserve">black </w:t>
      </w:r>
      <w:r w:rsidRPr="00AE7B5A">
        <w:rPr>
          <w:i/>
          <w:iCs/>
          <w:sz w:val="22"/>
          <w:szCs w:val="22"/>
        </w:rPr>
        <w:t xml:space="preserve">ink. </w:t>
      </w:r>
    </w:p>
    <w:p w:rsidR="00AE7B5A" w:rsidRPr="00AE7B5A" w:rsidRDefault="00AE7B5A" w:rsidP="00AE7B5A">
      <w:pPr>
        <w:pStyle w:val="Default"/>
        <w:rPr>
          <w:sz w:val="22"/>
          <w:szCs w:val="22"/>
        </w:rPr>
      </w:pPr>
      <w:r w:rsidRPr="00AE7B5A">
        <w:rPr>
          <w:i/>
          <w:iCs/>
          <w:sz w:val="22"/>
          <w:szCs w:val="22"/>
        </w:rPr>
        <w:t>All working must be clearly shown. Graph paper will be provided</w:t>
      </w:r>
      <w:r w:rsidRPr="00AE7B5A">
        <w:rPr>
          <w:b/>
          <w:bCs/>
          <w:i/>
          <w:iCs/>
          <w:sz w:val="22"/>
          <w:szCs w:val="22"/>
        </w:rPr>
        <w:t xml:space="preserve">. </w:t>
      </w:r>
    </w:p>
    <w:p w:rsidR="00AE7B5A" w:rsidRPr="00AE7B5A" w:rsidRDefault="00AE7B5A" w:rsidP="00AE7B5A">
      <w:pPr>
        <w:pStyle w:val="Default"/>
        <w:rPr>
          <w:sz w:val="22"/>
          <w:szCs w:val="22"/>
        </w:rPr>
      </w:pPr>
      <w:r w:rsidRPr="00AE7B5A">
        <w:rPr>
          <w:i/>
          <w:iCs/>
          <w:sz w:val="22"/>
          <w:szCs w:val="22"/>
        </w:rPr>
        <w:t xml:space="preserve">Mathematical table and silent non-programmable scientific calculators may be used. </w:t>
      </w:r>
    </w:p>
    <w:p w:rsidR="00AE7B5A" w:rsidRPr="00AE7B5A" w:rsidRDefault="00AE7B5A" w:rsidP="00AE7B5A">
      <w:pPr>
        <w:pStyle w:val="Default"/>
        <w:rPr>
          <w:sz w:val="22"/>
          <w:szCs w:val="22"/>
        </w:rPr>
      </w:pPr>
      <w:r w:rsidRPr="00AE7B5A">
        <w:rPr>
          <w:i/>
          <w:iCs/>
          <w:sz w:val="22"/>
          <w:szCs w:val="22"/>
        </w:rPr>
        <w:t xml:space="preserve">You are </w:t>
      </w:r>
      <w:r w:rsidRPr="00AE7B5A">
        <w:rPr>
          <w:b/>
          <w:bCs/>
          <w:sz w:val="22"/>
          <w:szCs w:val="22"/>
        </w:rPr>
        <w:t xml:space="preserve">not </w:t>
      </w:r>
      <w:r w:rsidRPr="00AE7B5A">
        <w:rPr>
          <w:i/>
          <w:iCs/>
          <w:sz w:val="22"/>
          <w:szCs w:val="22"/>
        </w:rPr>
        <w:t xml:space="preserve">allowed to use reference books </w:t>
      </w:r>
      <w:r w:rsidRPr="00AE7B5A">
        <w:rPr>
          <w:sz w:val="22"/>
          <w:szCs w:val="22"/>
        </w:rPr>
        <w:t>(</w:t>
      </w:r>
      <w:r w:rsidRPr="00AE7B5A">
        <w:rPr>
          <w:i/>
          <w:iCs/>
          <w:sz w:val="22"/>
          <w:szCs w:val="22"/>
        </w:rPr>
        <w:t>i.e. text books, booklets on qualitative analysis etc.</w:t>
      </w:r>
      <w:r w:rsidRPr="00AE7B5A">
        <w:rPr>
          <w:sz w:val="22"/>
          <w:szCs w:val="22"/>
        </w:rPr>
        <w:t xml:space="preserve">) </w:t>
      </w:r>
    </w:p>
    <w:p w:rsidR="00622D32" w:rsidRPr="00AE7B5A" w:rsidRDefault="00AE7B5A" w:rsidP="00AE7B5A">
      <w:pPr>
        <w:rPr>
          <w:i/>
          <w:iCs/>
        </w:rPr>
      </w:pPr>
      <w:r w:rsidRPr="00AE7B5A">
        <w:rPr>
          <w:i/>
          <w:iCs/>
        </w:rPr>
        <w:t xml:space="preserve">Candidates are advised to carefully read the item, make sure they have all the apparatus and chemicals they may need and then </w:t>
      </w:r>
      <w:r w:rsidRPr="00AE7B5A">
        <w:rPr>
          <w:b/>
          <w:bCs/>
        </w:rPr>
        <w:t xml:space="preserve">plan </w:t>
      </w:r>
      <w:r w:rsidRPr="00AE7B5A">
        <w:rPr>
          <w:i/>
          <w:iCs/>
        </w:rPr>
        <w:t>appropriately before starting.s</w:t>
      </w:r>
    </w:p>
    <w:p w:rsidR="00AE7B5A" w:rsidRDefault="00AE7B5A" w:rsidP="00AE7B5A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Item1. </w:t>
      </w:r>
    </w:p>
    <w:p w:rsidR="00AE7B5A" w:rsidRDefault="00AE7B5A" w:rsidP="00AE7B5A">
      <w:pPr>
        <w:pStyle w:val="Default"/>
        <w:rPr>
          <w:sz w:val="27"/>
          <w:szCs w:val="27"/>
        </w:rPr>
      </w:pPr>
      <w:r w:rsidRPr="00C55315">
        <w:rPr>
          <w:sz w:val="27"/>
          <w:szCs w:val="27"/>
        </w:rPr>
        <w:t>A photographic company</w:t>
      </w:r>
      <w:r w:rsidR="00C55315">
        <w:rPr>
          <w:sz w:val="27"/>
          <w:szCs w:val="27"/>
        </w:rPr>
        <w:t xml:space="preserve"> uses sodium thiosulphate solution in combination with acids for stopping and fixing photographic development for </w:t>
      </w:r>
      <w:r w:rsidRPr="00C55315">
        <w:rPr>
          <w:sz w:val="27"/>
          <w:szCs w:val="27"/>
        </w:rPr>
        <w:t xml:space="preserve"> making photos for their clients, however their clients have always complained about the nature of the photos as the photos easily fade over time, the </w:t>
      </w:r>
      <w:r w:rsidR="00C55315">
        <w:rPr>
          <w:sz w:val="27"/>
          <w:szCs w:val="27"/>
        </w:rPr>
        <w:t xml:space="preserve">quality controller </w:t>
      </w:r>
      <w:r w:rsidRPr="00C55315">
        <w:rPr>
          <w:sz w:val="27"/>
          <w:szCs w:val="27"/>
        </w:rPr>
        <w:t xml:space="preserve"> of the company </w:t>
      </w:r>
      <w:r w:rsidR="00C55315">
        <w:rPr>
          <w:sz w:val="27"/>
          <w:szCs w:val="27"/>
        </w:rPr>
        <w:t xml:space="preserve">explained that the quality of photos </w:t>
      </w:r>
      <w:r w:rsidR="00955BEF">
        <w:rPr>
          <w:sz w:val="27"/>
          <w:szCs w:val="27"/>
        </w:rPr>
        <w:t xml:space="preserve">and processing time depends </w:t>
      </w:r>
      <w:r w:rsidR="00C55315">
        <w:rPr>
          <w:sz w:val="27"/>
          <w:szCs w:val="27"/>
        </w:rPr>
        <w:t>on the</w:t>
      </w:r>
      <w:r w:rsidR="00955BEF">
        <w:rPr>
          <w:sz w:val="27"/>
          <w:szCs w:val="27"/>
        </w:rPr>
        <w:t xml:space="preserve"> amount of sulphur deposited and processing time which depends on the concentration of thiosulphate used. </w:t>
      </w:r>
      <w:r w:rsidR="00C55315">
        <w:rPr>
          <w:sz w:val="27"/>
          <w:szCs w:val="27"/>
        </w:rPr>
        <w:t xml:space="preserve"> </w:t>
      </w:r>
      <w:r w:rsidR="00955BEF">
        <w:rPr>
          <w:sz w:val="27"/>
          <w:szCs w:val="27"/>
        </w:rPr>
        <w:t xml:space="preserve"> </w:t>
      </w:r>
      <w:r w:rsidR="00A4497B" w:rsidRPr="00C55315">
        <w:rPr>
          <w:sz w:val="27"/>
          <w:szCs w:val="27"/>
        </w:rPr>
        <w:t xml:space="preserve"> </w:t>
      </w:r>
    </w:p>
    <w:p w:rsidR="00C55315" w:rsidRPr="00C55315" w:rsidRDefault="00C55315" w:rsidP="00AE7B5A">
      <w:pPr>
        <w:pStyle w:val="Default"/>
        <w:rPr>
          <w:sz w:val="27"/>
          <w:szCs w:val="27"/>
        </w:rPr>
      </w:pPr>
    </w:p>
    <w:p w:rsidR="00AE7B5A" w:rsidRDefault="00A4497B" w:rsidP="00AE7B5A">
      <w:pPr>
        <w:pStyle w:val="Default"/>
        <w:rPr>
          <w:i/>
          <w:iCs/>
          <w:sz w:val="22"/>
          <w:szCs w:val="22"/>
        </w:rPr>
      </w:pPr>
      <w:r w:rsidRPr="00A4497B">
        <w:rPr>
          <w:i/>
          <w:i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C75B6" wp14:editId="558C8C20">
                <wp:simplePos x="0" y="0"/>
                <wp:positionH relativeFrom="column">
                  <wp:posOffset>1380392</wp:posOffset>
                </wp:positionH>
                <wp:positionV relativeFrom="paragraph">
                  <wp:posOffset>70827</wp:posOffset>
                </wp:positionV>
                <wp:extent cx="290146" cy="0"/>
                <wp:effectExtent l="0" t="76200" r="1524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8.7pt;margin-top:5.6pt;width:22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" strokecolor="#4f81bd [3204]">
                <v:stroke endarrow="open"/>
              </v:shape>
            </w:pict>
          </mc:Fallback>
        </mc:AlternateContent>
      </w:r>
      <w:r>
        <w:rPr>
          <w:i/>
          <w:iCs/>
          <w:sz w:val="22"/>
          <w:szCs w:val="22"/>
        </w:rPr>
        <w:t>Na</w:t>
      </w:r>
      <w:r w:rsidRPr="003F149B">
        <w:rPr>
          <w:i/>
          <w:iCs/>
          <w:sz w:val="22"/>
          <w:szCs w:val="22"/>
          <w:vertAlign w:val="subscript"/>
        </w:rPr>
        <w:t>2</w:t>
      </w:r>
      <w:r>
        <w:rPr>
          <w:i/>
          <w:iCs/>
          <w:sz w:val="22"/>
          <w:szCs w:val="22"/>
        </w:rPr>
        <w:t>SO</w:t>
      </w:r>
      <w:r w:rsidR="00955BEF">
        <w:rPr>
          <w:i/>
          <w:iCs/>
          <w:sz w:val="22"/>
          <w:szCs w:val="22"/>
          <w:vertAlign w:val="subscript"/>
        </w:rPr>
        <w:t>3</w:t>
      </w:r>
      <w:r>
        <w:rPr>
          <w:i/>
          <w:iCs/>
          <w:sz w:val="22"/>
          <w:szCs w:val="22"/>
        </w:rPr>
        <w:t>(aq) + HCl(aq)           NaCl(aq) +S(s) +SO</w:t>
      </w:r>
      <w:r w:rsidRPr="003F149B">
        <w:rPr>
          <w:i/>
          <w:iCs/>
          <w:sz w:val="22"/>
          <w:szCs w:val="22"/>
          <w:vertAlign w:val="subscript"/>
        </w:rPr>
        <w:t>2</w:t>
      </w:r>
      <w:r>
        <w:rPr>
          <w:i/>
          <w:iCs/>
          <w:sz w:val="22"/>
          <w:szCs w:val="22"/>
        </w:rPr>
        <w:t>(g) + H</w:t>
      </w:r>
      <w:r w:rsidRPr="003F149B">
        <w:rPr>
          <w:i/>
          <w:iCs/>
          <w:sz w:val="22"/>
          <w:szCs w:val="22"/>
          <w:vertAlign w:val="subscript"/>
        </w:rPr>
        <w:t>2</w:t>
      </w:r>
      <w:r>
        <w:rPr>
          <w:i/>
          <w:iCs/>
          <w:sz w:val="22"/>
          <w:szCs w:val="22"/>
        </w:rPr>
        <w:t>O(l)</w:t>
      </w:r>
    </w:p>
    <w:p w:rsidR="00955BEF" w:rsidRDefault="00955BEF" w:rsidP="00AE7B5A">
      <w:pPr>
        <w:pStyle w:val="Default"/>
        <w:rPr>
          <w:i/>
          <w:iCs/>
          <w:sz w:val="22"/>
          <w:szCs w:val="22"/>
        </w:rPr>
      </w:pPr>
    </w:p>
    <w:p w:rsidR="00955BEF" w:rsidRDefault="00955BEF" w:rsidP="00AE7B5A">
      <w:pPr>
        <w:pStyle w:val="Default"/>
        <w:rPr>
          <w:rFonts w:asciiTheme="majorHAnsi" w:hAnsiTheme="majorHAnsi"/>
          <w:i/>
          <w:iCs/>
          <w:sz w:val="22"/>
          <w:szCs w:val="22"/>
        </w:rPr>
      </w:pPr>
      <w:r w:rsidRPr="00955BEF">
        <w:rPr>
          <w:rFonts w:asciiTheme="majorHAnsi" w:hAnsiTheme="majorHAnsi"/>
          <w:i/>
          <w:iCs/>
          <w:sz w:val="22"/>
          <w:szCs w:val="22"/>
        </w:rPr>
        <w:t xml:space="preserve">The </w:t>
      </w:r>
      <w:r>
        <w:rPr>
          <w:rFonts w:asciiTheme="majorHAnsi" w:hAnsiTheme="majorHAnsi"/>
          <w:i/>
          <w:iCs/>
          <w:sz w:val="22"/>
          <w:szCs w:val="22"/>
        </w:rPr>
        <w:t>manager of the laboratory immediately demanded an investigation to determine this better.</w:t>
      </w:r>
    </w:p>
    <w:p w:rsidR="00955BEF" w:rsidRDefault="00955BEF" w:rsidP="00AE7B5A">
      <w:pPr>
        <w:pStyle w:val="Default"/>
        <w:rPr>
          <w:rFonts w:asciiTheme="majorHAnsi" w:hAnsiTheme="majorHAnsi"/>
          <w:i/>
          <w:iCs/>
          <w:sz w:val="22"/>
          <w:szCs w:val="22"/>
        </w:rPr>
      </w:pPr>
      <w:r>
        <w:rPr>
          <w:rFonts w:asciiTheme="majorHAnsi" w:hAnsiTheme="majorHAnsi"/>
          <w:i/>
          <w:iCs/>
          <w:sz w:val="22"/>
          <w:szCs w:val="22"/>
        </w:rPr>
        <w:t>You are provided withp;</w:t>
      </w:r>
    </w:p>
    <w:p w:rsidR="00955BEF" w:rsidRDefault="00955BEF" w:rsidP="00AE7B5A">
      <w:pPr>
        <w:pStyle w:val="Default"/>
        <w:rPr>
          <w:rFonts w:asciiTheme="majorHAnsi" w:hAnsiTheme="majorHAnsi"/>
          <w:i/>
          <w:iCs/>
          <w:sz w:val="22"/>
          <w:szCs w:val="22"/>
        </w:rPr>
      </w:pPr>
      <w:r>
        <w:rPr>
          <w:rFonts w:asciiTheme="majorHAnsi" w:hAnsiTheme="majorHAnsi"/>
          <w:i/>
          <w:iCs/>
          <w:sz w:val="22"/>
          <w:szCs w:val="22"/>
        </w:rPr>
        <w:t>BA1- A solution of sodium thiosulphate that was recently brought.</w:t>
      </w:r>
    </w:p>
    <w:p w:rsidR="00955BEF" w:rsidRDefault="00955BEF" w:rsidP="00AE7B5A">
      <w:pPr>
        <w:pStyle w:val="Default"/>
        <w:rPr>
          <w:rFonts w:asciiTheme="majorHAnsi" w:hAnsiTheme="majorHAnsi"/>
          <w:i/>
          <w:iCs/>
          <w:sz w:val="22"/>
          <w:szCs w:val="22"/>
        </w:rPr>
      </w:pPr>
      <w:r>
        <w:rPr>
          <w:rFonts w:asciiTheme="majorHAnsi" w:hAnsiTheme="majorHAnsi"/>
          <w:i/>
          <w:iCs/>
          <w:sz w:val="22"/>
          <w:szCs w:val="22"/>
        </w:rPr>
        <w:t>BA2- Hydrochloric acid solution.</w:t>
      </w:r>
    </w:p>
    <w:p w:rsidR="00955BEF" w:rsidRPr="00955BEF" w:rsidRDefault="00955BEF" w:rsidP="00AE7B5A">
      <w:pPr>
        <w:pStyle w:val="Default"/>
        <w:rPr>
          <w:rFonts w:asciiTheme="majorHAnsi" w:hAnsiTheme="majorHAnsi"/>
          <w:b/>
          <w:i/>
          <w:iCs/>
          <w:sz w:val="22"/>
          <w:szCs w:val="22"/>
        </w:rPr>
      </w:pPr>
      <w:r w:rsidRPr="00955BEF">
        <w:rPr>
          <w:rFonts w:asciiTheme="majorHAnsi" w:hAnsiTheme="majorHAnsi"/>
          <w:b/>
          <w:i/>
          <w:iCs/>
          <w:sz w:val="22"/>
          <w:szCs w:val="22"/>
        </w:rPr>
        <w:t>TASK</w:t>
      </w:r>
    </w:p>
    <w:p w:rsidR="00955BEF" w:rsidRPr="00955BEF" w:rsidRDefault="00955BEF" w:rsidP="00AE7B5A">
      <w:pPr>
        <w:pStyle w:val="Default"/>
        <w:rPr>
          <w:rFonts w:asciiTheme="majorHAnsi" w:hAnsiTheme="majorHAnsi"/>
          <w:i/>
          <w:iCs/>
          <w:sz w:val="22"/>
          <w:szCs w:val="22"/>
        </w:rPr>
      </w:pPr>
      <w:r>
        <w:rPr>
          <w:rFonts w:asciiTheme="majorHAnsi" w:hAnsiTheme="majorHAnsi"/>
          <w:i/>
          <w:iCs/>
          <w:sz w:val="22"/>
          <w:szCs w:val="22"/>
        </w:rPr>
        <w:t>Desine and carry out an experiment that can be performed to help the manager</w:t>
      </w:r>
    </w:p>
    <w:p w:rsidR="00C55315" w:rsidRPr="00AE7B5A" w:rsidRDefault="00C55315" w:rsidP="00AE7B5A">
      <w:pPr>
        <w:pStyle w:val="Default"/>
        <w:rPr>
          <w:sz w:val="22"/>
          <w:szCs w:val="22"/>
        </w:rPr>
      </w:pPr>
    </w:p>
    <w:p w:rsidR="00AE7B5A" w:rsidRDefault="00955BEF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Aim of the experiment</w:t>
      </w:r>
    </w:p>
    <w:p w:rsidR="00955BEF" w:rsidRDefault="00955BEF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5BEF" w:rsidRDefault="00955BEF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Hypothesis </w:t>
      </w:r>
    </w:p>
    <w:p w:rsidR="00955BEF" w:rsidRDefault="00955BEF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5BEF" w:rsidRDefault="00955BEF" w:rsidP="00AE7B5A">
      <w:pPr>
        <w:pStyle w:val="Default"/>
        <w:rPr>
          <w:sz w:val="22"/>
          <w:szCs w:val="22"/>
        </w:rPr>
      </w:pPr>
    </w:p>
    <w:p w:rsidR="00955BEF" w:rsidRDefault="00955BEF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Variables</w:t>
      </w:r>
    </w:p>
    <w:p w:rsidR="00955BEF" w:rsidRDefault="00955BEF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Independent</w:t>
      </w:r>
      <w:r w:rsidR="00102908">
        <w:rPr>
          <w:sz w:val="22"/>
          <w:szCs w:val="22"/>
        </w:rPr>
        <w:t>………………………………………………………………………………………………</w:t>
      </w:r>
    </w:p>
    <w:p w:rsidR="00BD2773" w:rsidRDefault="00BD2773" w:rsidP="00AE7B5A">
      <w:pPr>
        <w:pStyle w:val="Default"/>
        <w:rPr>
          <w:sz w:val="22"/>
          <w:szCs w:val="22"/>
        </w:rPr>
      </w:pPr>
    </w:p>
    <w:p w:rsidR="00102908" w:rsidRDefault="00BD2773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</w:t>
      </w:r>
      <w:r w:rsidR="00102908">
        <w:rPr>
          <w:sz w:val="22"/>
          <w:szCs w:val="22"/>
        </w:rPr>
        <w:t>ependent</w:t>
      </w:r>
      <w:r>
        <w:rPr>
          <w:sz w:val="22"/>
          <w:szCs w:val="22"/>
        </w:rPr>
        <w:t xml:space="preserve"> ………………………………………………………………………………………………….</w:t>
      </w:r>
    </w:p>
    <w:p w:rsidR="00BD2773" w:rsidRDefault="00BD2773" w:rsidP="00AE7B5A">
      <w:pPr>
        <w:pStyle w:val="Default"/>
        <w:rPr>
          <w:sz w:val="22"/>
          <w:szCs w:val="22"/>
        </w:rPr>
      </w:pPr>
    </w:p>
    <w:p w:rsidR="00BD2773" w:rsidRDefault="00BD2773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Controlled…………………………………………………………………………………………………</w:t>
      </w:r>
    </w:p>
    <w:p w:rsidR="00BB0DC5" w:rsidRDefault="00BB0DC5" w:rsidP="00AE7B5A">
      <w:pPr>
        <w:pStyle w:val="Default"/>
        <w:rPr>
          <w:sz w:val="22"/>
          <w:szCs w:val="22"/>
        </w:rPr>
      </w:pPr>
    </w:p>
    <w:p w:rsidR="00BD2773" w:rsidRDefault="00BD2773" w:rsidP="00AE7B5A">
      <w:pPr>
        <w:pStyle w:val="Default"/>
        <w:rPr>
          <w:sz w:val="22"/>
          <w:szCs w:val="22"/>
        </w:rPr>
      </w:pPr>
    </w:p>
    <w:p w:rsidR="00BD2773" w:rsidRDefault="00BD2773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Materials for the experiment </w:t>
      </w:r>
    </w:p>
    <w:p w:rsidR="00BD2773" w:rsidRDefault="00BD2773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D2773" w:rsidRDefault="00BB0DC5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Riscks and mitigation</w:t>
      </w:r>
    </w:p>
    <w:p w:rsidR="00BB0DC5" w:rsidRDefault="00BB0DC5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B0DC5" w:rsidRDefault="00BB0DC5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Precaution </w:t>
      </w:r>
    </w:p>
    <w:p w:rsidR="00BB0DC5" w:rsidRDefault="00BB0DC5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D2773" w:rsidRDefault="00BD2773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Procedure of the experiment </w:t>
      </w:r>
    </w:p>
    <w:p w:rsidR="00AD4054" w:rsidRDefault="00BB0DC5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D4054"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D4054">
        <w:rPr>
          <w:sz w:val="22"/>
          <w:szCs w:val="2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A1199"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D4054" w:rsidRDefault="00AD4054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Data record</w:t>
      </w:r>
    </w:p>
    <w:p w:rsidR="00AD4054" w:rsidRDefault="00AD4054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AD4054" w:rsidRDefault="00AD4054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Data analysis and interpretation</w:t>
      </w:r>
    </w:p>
    <w:p w:rsidR="00BB0DC5" w:rsidRDefault="00AD4054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4054" w:rsidRDefault="00AD4054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Conclution.</w:t>
      </w:r>
    </w:p>
    <w:p w:rsidR="00AD4054" w:rsidRDefault="00AD4054" w:rsidP="00AE7B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D2773" w:rsidRPr="00AE7B5A" w:rsidRDefault="00BD2773" w:rsidP="00AE7B5A">
      <w:pPr>
        <w:pStyle w:val="Default"/>
        <w:rPr>
          <w:sz w:val="22"/>
          <w:szCs w:val="22"/>
        </w:rPr>
      </w:pPr>
    </w:p>
    <w:sectPr w:rsidR="00BD2773" w:rsidRPr="00AE7B5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D5C" w:rsidRDefault="00056D5C" w:rsidP="00D6361D">
      <w:pPr>
        <w:spacing w:after="0" w:line="240" w:lineRule="auto"/>
      </w:pPr>
      <w:r>
        <w:separator/>
      </w:r>
    </w:p>
  </w:endnote>
  <w:endnote w:type="continuationSeparator" w:id="0">
    <w:p w:rsidR="00056D5C" w:rsidRDefault="00056D5C" w:rsidP="00D6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D5C" w:rsidRDefault="00056D5C" w:rsidP="00D6361D">
      <w:pPr>
        <w:spacing w:after="0" w:line="240" w:lineRule="auto"/>
      </w:pPr>
      <w:r>
        <w:separator/>
      </w:r>
    </w:p>
  </w:footnote>
  <w:footnote w:type="continuationSeparator" w:id="0">
    <w:p w:rsidR="00056D5C" w:rsidRDefault="00056D5C" w:rsidP="00D6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25088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6361D" w:rsidRDefault="00D636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7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6361D" w:rsidRDefault="00D636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FC4"/>
    <w:rsid w:val="00056D5C"/>
    <w:rsid w:val="00073FC4"/>
    <w:rsid w:val="00102908"/>
    <w:rsid w:val="003A1199"/>
    <w:rsid w:val="003F149B"/>
    <w:rsid w:val="006945DE"/>
    <w:rsid w:val="006A0E67"/>
    <w:rsid w:val="0091636F"/>
    <w:rsid w:val="00955BEF"/>
    <w:rsid w:val="00A4497B"/>
    <w:rsid w:val="00AC679B"/>
    <w:rsid w:val="00AD4054"/>
    <w:rsid w:val="00AE7B5A"/>
    <w:rsid w:val="00BB0DC5"/>
    <w:rsid w:val="00BD2773"/>
    <w:rsid w:val="00C3765E"/>
    <w:rsid w:val="00C55315"/>
    <w:rsid w:val="00D6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7B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61D"/>
  </w:style>
  <w:style w:type="paragraph" w:styleId="Footer">
    <w:name w:val="footer"/>
    <w:basedOn w:val="Normal"/>
    <w:link w:val="FooterChar"/>
    <w:uiPriority w:val="99"/>
    <w:unhideWhenUsed/>
    <w:rsid w:val="00D63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6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7B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61D"/>
  </w:style>
  <w:style w:type="paragraph" w:styleId="Footer">
    <w:name w:val="footer"/>
    <w:basedOn w:val="Normal"/>
    <w:link w:val="FooterChar"/>
    <w:uiPriority w:val="99"/>
    <w:unhideWhenUsed/>
    <w:rsid w:val="00D63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6F3A3-3C89-4480-8218-F0F10676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N5</dc:creator>
  <cp:lastModifiedBy>N5</cp:lastModifiedBy>
  <cp:revision>9</cp:revision>
  <dcterms:created xsi:type="dcterms:W3CDTF">2024-04-05T13:47:00Z</dcterms:created>
  <dcterms:modified xsi:type="dcterms:W3CDTF">2024-04-05T14:00:00Z</dcterms:modified>
</cp:coreProperties>
</file>