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9B" w:rsidRDefault="00A26C9B" w:rsidP="00A26C9B">
      <w:pPr>
        <w:spacing w:after="446" w:line="240" w:lineRule="auto"/>
        <w:ind w:left="0" w:firstLine="0"/>
        <w:jc w:val="left"/>
      </w:pPr>
      <w:bookmarkStart w:id="0" w:name="_GoBack"/>
      <w:bookmarkEnd w:id="0"/>
    </w:p>
    <w:p w:rsidR="00A26C9B" w:rsidRDefault="00A26C9B" w:rsidP="00A26C9B">
      <w:pPr>
        <w:spacing w:after="0" w:line="240" w:lineRule="auto"/>
        <w:ind w:left="1080" w:right="-4"/>
        <w:jc w:val="left"/>
      </w:pPr>
      <w:r>
        <w:rPr>
          <w:b/>
        </w:rPr>
        <w:t xml:space="preserve">840/2 </w:t>
      </w:r>
    </w:p>
    <w:p w:rsidR="00A26C9B" w:rsidRDefault="00A26C9B" w:rsidP="00A26C9B">
      <w:pPr>
        <w:spacing w:after="0" w:line="240" w:lineRule="auto"/>
        <w:ind w:left="24" w:right="-4"/>
        <w:jc w:val="left"/>
      </w:pPr>
      <w:r>
        <w:rPr>
          <w:b/>
        </w:rPr>
        <w:t xml:space="preserve">INFORMATION AND </w:t>
      </w:r>
    </w:p>
    <w:p w:rsidR="00A26C9B" w:rsidRDefault="00A26C9B" w:rsidP="00A26C9B">
      <w:pPr>
        <w:spacing w:after="0" w:line="240" w:lineRule="auto"/>
        <w:ind w:left="24" w:right="-4"/>
        <w:jc w:val="left"/>
      </w:pPr>
      <w:r>
        <w:rPr>
          <w:b/>
        </w:rPr>
        <w:t>COMMUINICATIONS</w:t>
      </w:r>
    </w:p>
    <w:p w:rsidR="00A26C9B" w:rsidRDefault="00A26C9B" w:rsidP="00A26C9B">
      <w:pPr>
        <w:spacing w:after="0" w:line="240" w:lineRule="auto"/>
        <w:ind w:left="24" w:right="-4"/>
        <w:jc w:val="left"/>
      </w:pPr>
      <w:r>
        <w:rPr>
          <w:b/>
        </w:rPr>
        <w:t xml:space="preserve">TECHNOLOGY (ICT) </w:t>
      </w:r>
    </w:p>
    <w:p w:rsidR="00A26C9B" w:rsidRDefault="00A26C9B" w:rsidP="00A26C9B">
      <w:pPr>
        <w:spacing w:after="0" w:line="240" w:lineRule="auto"/>
        <w:ind w:left="941" w:right="-4"/>
        <w:jc w:val="left"/>
      </w:pPr>
      <w:r>
        <w:rPr>
          <w:b/>
        </w:rPr>
        <w:t xml:space="preserve">Paper 2 </w:t>
      </w:r>
    </w:p>
    <w:p w:rsidR="00A26C9B" w:rsidRDefault="00A26C9B" w:rsidP="00A26C9B">
      <w:pPr>
        <w:spacing w:after="0" w:line="240" w:lineRule="auto"/>
        <w:ind w:left="1116" w:right="-4"/>
        <w:jc w:val="left"/>
        <w:rPr>
          <w:sz w:val="9"/>
          <w:vertAlign w:val="subscript"/>
        </w:rPr>
      </w:pPr>
      <w:r>
        <w:rPr>
          <w:b/>
        </w:rPr>
        <w:t xml:space="preserve">2024 </w:t>
      </w:r>
      <w:r>
        <w:rPr>
          <w:sz w:val="9"/>
          <w:vertAlign w:val="subscript"/>
        </w:rPr>
        <w:t xml:space="preserve"> </w:t>
      </w:r>
      <w:r>
        <w:rPr>
          <w:sz w:val="9"/>
          <w:vertAlign w:val="subscript"/>
        </w:rPr>
        <w:tab/>
      </w:r>
    </w:p>
    <w:p w:rsidR="00A26C9B" w:rsidRDefault="00A26C9B" w:rsidP="00A26C9B">
      <w:pPr>
        <w:spacing w:after="0" w:line="240" w:lineRule="auto"/>
        <w:ind w:left="1116" w:right="-4"/>
        <w:jc w:val="left"/>
        <w:rPr>
          <w:sz w:val="9"/>
          <w:vertAlign w:val="subscript"/>
        </w:rPr>
      </w:pPr>
    </w:p>
    <w:p w:rsidR="00A26C9B" w:rsidRPr="00FB54F6" w:rsidRDefault="00FB54F6" w:rsidP="00FB54F6">
      <w:pPr>
        <w:spacing w:after="0" w:line="240" w:lineRule="auto"/>
        <w:ind w:left="1116" w:right="-4"/>
        <w:jc w:val="left"/>
      </w:pPr>
      <w:r>
        <w:t xml:space="preserve">2½ hours </w:t>
      </w:r>
    </w:p>
    <w:p w:rsidR="00FB54F6" w:rsidRDefault="00FB54F6" w:rsidP="00A26C9B">
      <w:pPr>
        <w:spacing w:after="2" w:line="240" w:lineRule="auto"/>
        <w:ind w:left="0" w:firstLine="0"/>
        <w:jc w:val="center"/>
        <w:rPr>
          <w:b/>
        </w:rPr>
      </w:pPr>
    </w:p>
    <w:p w:rsidR="00FB54F6" w:rsidRDefault="00FB54F6" w:rsidP="00A26C9B">
      <w:pPr>
        <w:spacing w:after="2" w:line="240" w:lineRule="auto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86EF08A" wp14:editId="730E89F7">
            <wp:extent cx="6858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F6" w:rsidRDefault="00FB54F6" w:rsidP="00A26C9B">
      <w:pPr>
        <w:spacing w:after="2" w:line="240" w:lineRule="auto"/>
        <w:ind w:left="0" w:firstLine="0"/>
        <w:jc w:val="center"/>
        <w:rPr>
          <w:b/>
        </w:rPr>
      </w:pPr>
    </w:p>
    <w:p w:rsidR="00A26C9B" w:rsidRDefault="00FB54F6" w:rsidP="00A26C9B">
      <w:pPr>
        <w:spacing w:after="2" w:line="240" w:lineRule="auto"/>
        <w:ind w:left="0" w:firstLine="0"/>
        <w:jc w:val="center"/>
      </w:pPr>
      <w:r>
        <w:rPr>
          <w:b/>
        </w:rPr>
        <w:t>UTEC MOCK EXAMINATIONS 2024</w:t>
      </w:r>
    </w:p>
    <w:p w:rsidR="00A26C9B" w:rsidRDefault="00A26C9B" w:rsidP="00FB54F6">
      <w:pPr>
        <w:spacing w:after="0" w:line="240" w:lineRule="auto"/>
        <w:ind w:left="10" w:right="-15"/>
        <w:jc w:val="center"/>
      </w:pPr>
      <w:r>
        <w:rPr>
          <w:b/>
        </w:rPr>
        <w:t xml:space="preserve">Uganda Certificate of Education </w:t>
      </w:r>
      <w:r>
        <w:rPr>
          <w:b/>
          <w:sz w:val="23"/>
        </w:rPr>
        <w:t xml:space="preserve"> </w:t>
      </w:r>
    </w:p>
    <w:p w:rsidR="00A26C9B" w:rsidRPr="00FB54F6" w:rsidRDefault="00A26C9B" w:rsidP="00A26C9B">
      <w:pPr>
        <w:spacing w:after="0" w:line="240" w:lineRule="auto"/>
        <w:ind w:left="10" w:right="-15"/>
        <w:jc w:val="center"/>
      </w:pPr>
      <w:r w:rsidRPr="00FB54F6">
        <w:t xml:space="preserve">INFORMATION AND COMMUINICATIONS TECHNOLOGY </w:t>
      </w:r>
    </w:p>
    <w:p w:rsidR="00A26C9B" w:rsidRDefault="00A26C9B" w:rsidP="00A26C9B">
      <w:pPr>
        <w:spacing w:after="7" w:line="240" w:lineRule="auto"/>
        <w:ind w:left="0" w:firstLine="0"/>
        <w:jc w:val="center"/>
      </w:pPr>
      <w:r>
        <w:t xml:space="preserve"> </w:t>
      </w:r>
    </w:p>
    <w:p w:rsidR="00A26C9B" w:rsidRDefault="00A26C9B" w:rsidP="00A26C9B">
      <w:pPr>
        <w:spacing w:after="0" w:line="240" w:lineRule="auto"/>
        <w:ind w:left="10" w:right="-15"/>
        <w:jc w:val="center"/>
      </w:pPr>
      <w:r>
        <w:rPr>
          <w:b/>
        </w:rPr>
        <w:t xml:space="preserve">Paper 2 </w:t>
      </w:r>
    </w:p>
    <w:p w:rsidR="00A26C9B" w:rsidRDefault="00A26C9B" w:rsidP="00FB54F6">
      <w:pPr>
        <w:spacing w:after="0" w:line="240" w:lineRule="auto"/>
        <w:ind w:left="10" w:right="-15"/>
        <w:jc w:val="center"/>
      </w:pPr>
      <w:r>
        <w:t xml:space="preserve">Practical  </w:t>
      </w:r>
    </w:p>
    <w:p w:rsidR="00A26C9B" w:rsidRPr="00B44C02" w:rsidRDefault="00A26C9B" w:rsidP="00FB54F6">
      <w:pPr>
        <w:spacing w:after="0" w:line="240" w:lineRule="auto"/>
        <w:ind w:left="10" w:right="-15"/>
        <w:jc w:val="center"/>
      </w:pPr>
      <w:r w:rsidRPr="00B44C02">
        <w:t xml:space="preserve">2 hour 30 minutes  </w:t>
      </w:r>
    </w:p>
    <w:p w:rsidR="00A26C9B" w:rsidRDefault="00A26C9B" w:rsidP="00A26C9B">
      <w:pPr>
        <w:spacing w:after="5" w:line="240" w:lineRule="auto"/>
        <w:ind w:left="0" w:firstLine="0"/>
        <w:jc w:val="center"/>
      </w:pPr>
      <w:r>
        <w:t xml:space="preserve"> </w:t>
      </w:r>
    </w:p>
    <w:p w:rsidR="00A26C9B" w:rsidRDefault="00A26C9B" w:rsidP="00A26C9B">
      <w:pPr>
        <w:spacing w:after="0" w:line="240" w:lineRule="auto"/>
        <w:ind w:left="24" w:right="-4"/>
        <w:jc w:val="left"/>
      </w:pPr>
      <w:r>
        <w:rPr>
          <w:b/>
        </w:rPr>
        <w:t xml:space="preserve">INSTRUCTIONS TO CANDIDATES: </w:t>
      </w:r>
    </w:p>
    <w:p w:rsidR="00A26C9B" w:rsidRDefault="00A26C9B" w:rsidP="00A26C9B">
      <w:pPr>
        <w:tabs>
          <w:tab w:val="left" w:pos="720"/>
          <w:tab w:val="center" w:pos="4536"/>
        </w:tabs>
        <w:spacing w:after="0" w:line="240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A26C9B" w:rsidRDefault="00A26C9B" w:rsidP="00A26C9B">
      <w:pPr>
        <w:spacing w:after="0"/>
        <w:jc w:val="left"/>
      </w:pPr>
      <w:r>
        <w:rPr>
          <w:i/>
        </w:rPr>
        <w:t xml:space="preserve">This paper consists of </w:t>
      </w:r>
      <w:r>
        <w:rPr>
          <w:b/>
        </w:rPr>
        <w:t>two</w:t>
      </w:r>
      <w:r>
        <w:rPr>
          <w:i/>
        </w:rPr>
        <w:t xml:space="preserve"> examination items. </w:t>
      </w:r>
    </w:p>
    <w:p w:rsidR="00A26C9B" w:rsidRDefault="00A26C9B" w:rsidP="00A26C9B">
      <w:pPr>
        <w:spacing w:after="0" w:line="240" w:lineRule="auto"/>
        <w:ind w:left="0" w:firstLine="0"/>
        <w:jc w:val="left"/>
      </w:pPr>
      <w:r>
        <w:rPr>
          <w:i/>
          <w:sz w:val="23"/>
        </w:rPr>
        <w:t xml:space="preserve"> </w:t>
      </w:r>
    </w:p>
    <w:p w:rsidR="00A26C9B" w:rsidRDefault="00A26C9B" w:rsidP="00A26C9B">
      <w:pPr>
        <w:spacing w:after="0"/>
        <w:jc w:val="left"/>
      </w:pPr>
      <w:r>
        <w:rPr>
          <w:i/>
        </w:rPr>
        <w:t xml:space="preserve">Answer </w:t>
      </w:r>
      <w:r>
        <w:rPr>
          <w:b/>
        </w:rPr>
        <w:t>both</w:t>
      </w:r>
      <w:r>
        <w:rPr>
          <w:i/>
        </w:rPr>
        <w:t xml:space="preserve"> items in this paper. </w:t>
      </w:r>
    </w:p>
    <w:p w:rsidR="00A26C9B" w:rsidRDefault="00A26C9B" w:rsidP="00A26C9B">
      <w:pPr>
        <w:tabs>
          <w:tab w:val="left" w:pos="2805"/>
        </w:tabs>
        <w:spacing w:after="0" w:line="240" w:lineRule="auto"/>
        <w:ind w:left="0" w:firstLine="0"/>
        <w:jc w:val="left"/>
      </w:pPr>
      <w:r>
        <w:rPr>
          <w:i/>
          <w:sz w:val="23"/>
        </w:rPr>
        <w:t xml:space="preserve"> </w:t>
      </w:r>
      <w:r>
        <w:rPr>
          <w:i/>
          <w:sz w:val="23"/>
        </w:rPr>
        <w:tab/>
      </w:r>
    </w:p>
    <w:p w:rsidR="00A26C9B" w:rsidRDefault="00A26C9B" w:rsidP="00A26C9B">
      <w:pPr>
        <w:spacing w:after="0"/>
        <w:jc w:val="left"/>
      </w:pPr>
      <w:r>
        <w:rPr>
          <w:i/>
        </w:rPr>
        <w:t xml:space="preserve">You are provided with support files in the </w:t>
      </w:r>
      <w:r w:rsidR="005C7932">
        <w:rPr>
          <w:i/>
        </w:rPr>
        <w:t xml:space="preserve">folder </w:t>
      </w:r>
      <w:r w:rsidR="005C7932">
        <w:rPr>
          <w:b/>
        </w:rPr>
        <w:t>UTEC</w:t>
      </w:r>
      <w:r w:rsidR="005C7932" w:rsidRPr="005C7932">
        <w:rPr>
          <w:b/>
        </w:rPr>
        <w:t xml:space="preserve"> O_level Support Files 2024 </w:t>
      </w:r>
      <w:r>
        <w:rPr>
          <w:i/>
        </w:rPr>
        <w:t xml:space="preserve">on the computer desktop. Use the support files where applicable to supplement the items.   </w:t>
      </w:r>
    </w:p>
    <w:p w:rsidR="00A26C9B" w:rsidRDefault="00A26C9B" w:rsidP="00A26C9B">
      <w:pPr>
        <w:spacing w:after="0" w:line="240" w:lineRule="auto"/>
        <w:ind w:left="0" w:firstLine="0"/>
        <w:jc w:val="left"/>
      </w:pPr>
      <w:r>
        <w:rPr>
          <w:i/>
          <w:sz w:val="23"/>
        </w:rPr>
        <w:t xml:space="preserve"> </w:t>
      </w:r>
    </w:p>
    <w:p w:rsidR="00A26C9B" w:rsidRDefault="00A26C9B" w:rsidP="00FB54F6">
      <w:pPr>
        <w:spacing w:after="0" w:line="240" w:lineRule="auto"/>
        <w:ind w:left="24" w:right="-4"/>
        <w:jc w:val="left"/>
      </w:pPr>
      <w:r>
        <w:rPr>
          <w:i/>
        </w:rPr>
        <w:t xml:space="preserve">You are provided with a </w:t>
      </w:r>
      <w:r>
        <w:rPr>
          <w:b/>
        </w:rPr>
        <w:t>new blank Compact Disc (CD)</w:t>
      </w:r>
      <w:r>
        <w:t xml:space="preserve">. </w:t>
      </w:r>
      <w:r w:rsidR="00FB54F6">
        <w:t xml:space="preserve"> </w:t>
      </w:r>
      <w:r>
        <w:rPr>
          <w:i/>
        </w:rPr>
        <w:t xml:space="preserve">Use a </w:t>
      </w:r>
      <w:r>
        <w:rPr>
          <w:b/>
        </w:rPr>
        <w:t>permanent marker</w:t>
      </w:r>
      <w:r>
        <w:rPr>
          <w:i/>
        </w:rPr>
        <w:t xml:space="preserve"> to write your name, random number and personal number on your CD. </w:t>
      </w:r>
    </w:p>
    <w:p w:rsidR="00A26C9B" w:rsidRDefault="00A26C9B" w:rsidP="00A26C9B">
      <w:pPr>
        <w:spacing w:after="0" w:line="240" w:lineRule="auto"/>
        <w:ind w:left="0" w:firstLine="0"/>
        <w:jc w:val="left"/>
      </w:pPr>
      <w:r>
        <w:rPr>
          <w:i/>
          <w:sz w:val="23"/>
        </w:rPr>
        <w:t xml:space="preserve"> </w:t>
      </w:r>
    </w:p>
    <w:p w:rsidR="00A26C9B" w:rsidRDefault="00A26C9B" w:rsidP="00A26C9B">
      <w:pPr>
        <w:spacing w:after="0"/>
        <w:jc w:val="left"/>
      </w:pPr>
      <w:r>
        <w:rPr>
          <w:i/>
        </w:rPr>
        <w:t xml:space="preserve">You should continuously </w:t>
      </w:r>
      <w:r>
        <w:rPr>
          <w:b/>
        </w:rPr>
        <w:t>save</w:t>
      </w:r>
      <w:r>
        <w:rPr>
          <w:i/>
        </w:rPr>
        <w:t xml:space="preserve"> your work. </w:t>
      </w:r>
    </w:p>
    <w:p w:rsidR="00A26C9B" w:rsidRDefault="00A26C9B" w:rsidP="00A26C9B">
      <w:pPr>
        <w:spacing w:after="0" w:line="240" w:lineRule="auto"/>
        <w:ind w:left="0" w:firstLine="0"/>
        <w:jc w:val="left"/>
      </w:pPr>
      <w:r>
        <w:rPr>
          <w:i/>
          <w:sz w:val="23"/>
        </w:rPr>
        <w:t xml:space="preserve"> </w:t>
      </w:r>
    </w:p>
    <w:p w:rsidR="00A26C9B" w:rsidRDefault="00A26C9B" w:rsidP="00A26C9B">
      <w:pPr>
        <w:spacing w:after="0"/>
        <w:jc w:val="left"/>
      </w:pPr>
      <w:r>
        <w:rPr>
          <w:i/>
        </w:rPr>
        <w:t xml:space="preserve">You </w:t>
      </w:r>
      <w:r>
        <w:rPr>
          <w:b/>
        </w:rPr>
        <w:t>must</w:t>
      </w:r>
      <w:r>
        <w:rPr>
          <w:i/>
        </w:rPr>
        <w:t xml:space="preserve"> produce a </w:t>
      </w:r>
      <w:r>
        <w:rPr>
          <w:b/>
        </w:rPr>
        <w:t>hard copy</w:t>
      </w:r>
      <w:r>
        <w:rPr>
          <w:i/>
        </w:rPr>
        <w:t xml:space="preserve"> for each of your work to accompany a soft copy on the Compact Disc </w:t>
      </w:r>
      <w:r>
        <w:t>(</w:t>
      </w:r>
      <w:r>
        <w:rPr>
          <w:i/>
        </w:rPr>
        <w:t>CD</w:t>
      </w:r>
      <w:r>
        <w:t xml:space="preserve">). </w:t>
      </w:r>
    </w:p>
    <w:p w:rsidR="00FB54F6" w:rsidRDefault="00FB54F6" w:rsidP="00A26C9B">
      <w:pPr>
        <w:spacing w:after="49" w:line="240" w:lineRule="auto"/>
        <w:ind w:left="0" w:firstLine="0"/>
        <w:jc w:val="left"/>
        <w:rPr>
          <w:rFonts w:ascii="Tahoma" w:eastAsia="Tahoma" w:hAnsi="Tahoma" w:cs="Tahoma"/>
          <w:b/>
        </w:rPr>
      </w:pPr>
    </w:p>
    <w:p w:rsidR="00FB54F6" w:rsidRDefault="00FB54F6" w:rsidP="00A26C9B">
      <w:pPr>
        <w:spacing w:after="49" w:line="240" w:lineRule="auto"/>
        <w:ind w:left="0" w:firstLine="0"/>
        <w:jc w:val="left"/>
        <w:rPr>
          <w:rFonts w:ascii="Tahoma" w:eastAsia="Tahoma" w:hAnsi="Tahoma" w:cs="Tahoma"/>
          <w:b/>
        </w:rPr>
      </w:pPr>
    </w:p>
    <w:p w:rsidR="00FB54F6" w:rsidRPr="00CF2D1A" w:rsidRDefault="00A26C9B" w:rsidP="00CF2D1A">
      <w:pPr>
        <w:spacing w:after="49" w:line="240" w:lineRule="auto"/>
        <w:ind w:left="0" w:firstLine="0"/>
        <w:jc w:val="left"/>
      </w:pPr>
      <w:r>
        <w:rPr>
          <w:rFonts w:ascii="Tahoma" w:eastAsia="Tahoma" w:hAnsi="Tahoma" w:cs="Tahoma"/>
          <w:b/>
        </w:rPr>
        <w:t xml:space="preserve"> </w:t>
      </w:r>
      <w:r>
        <w:rPr>
          <w:b/>
        </w:rPr>
        <w:t>Turn Over</w:t>
      </w:r>
      <w:r w:rsidR="00CF2D1A">
        <w:rPr>
          <w:i/>
        </w:rPr>
        <w:t xml:space="preserve"> </w:t>
      </w:r>
    </w:p>
    <w:p w:rsidR="00A26C9B" w:rsidRDefault="00A26C9B" w:rsidP="00CF2D1A">
      <w:pPr>
        <w:tabs>
          <w:tab w:val="left" w:pos="3070"/>
        </w:tabs>
        <w:rPr>
          <w:b/>
          <w:sz w:val="30"/>
        </w:rPr>
      </w:pPr>
      <w:r w:rsidRPr="00A26C9B">
        <w:rPr>
          <w:b/>
          <w:sz w:val="30"/>
        </w:rPr>
        <w:lastRenderedPageBreak/>
        <w:t>ITEM 1</w:t>
      </w:r>
      <w:r w:rsidR="00CF2D1A">
        <w:rPr>
          <w:b/>
          <w:sz w:val="30"/>
        </w:rPr>
        <w:t xml:space="preserve">: </w:t>
      </w:r>
    </w:p>
    <w:p w:rsidR="00CF2D1A" w:rsidRPr="00CF2D1A" w:rsidRDefault="00CF2D1A" w:rsidP="00CF2D1A">
      <w:pPr>
        <w:tabs>
          <w:tab w:val="left" w:pos="3070"/>
        </w:tabs>
        <w:rPr>
          <w:sz w:val="24"/>
        </w:rPr>
      </w:pPr>
    </w:p>
    <w:p w:rsidR="00A26C9B" w:rsidRDefault="002F39D8" w:rsidP="00AA22E6">
      <w:pPr>
        <w:spacing w:line="360" w:lineRule="auto"/>
        <w:rPr>
          <w:sz w:val="28"/>
          <w:szCs w:val="28"/>
        </w:rPr>
      </w:pPr>
      <w:r w:rsidRPr="002F39D8">
        <w:rPr>
          <w:sz w:val="28"/>
          <w:szCs w:val="28"/>
        </w:rPr>
        <w:t>Prom, short for promenade, is a semi-formal dance usually held toward the end of high school. It's a celebration and final send-off for graduating students before they embark on their next</w:t>
      </w:r>
      <w:r w:rsidR="009C0829">
        <w:rPr>
          <w:sz w:val="28"/>
          <w:szCs w:val="28"/>
        </w:rPr>
        <w:t xml:space="preserve"> academic or life</w:t>
      </w:r>
      <w:r w:rsidRPr="002F39D8">
        <w:rPr>
          <w:sz w:val="28"/>
          <w:szCs w:val="28"/>
        </w:rPr>
        <w:t xml:space="preserve"> journey. </w:t>
      </w:r>
      <w:r w:rsidR="00F03C38">
        <w:rPr>
          <w:sz w:val="28"/>
          <w:szCs w:val="28"/>
        </w:rPr>
        <w:t>In m</w:t>
      </w:r>
      <w:r>
        <w:rPr>
          <w:sz w:val="28"/>
          <w:szCs w:val="28"/>
        </w:rPr>
        <w:t xml:space="preserve">ost Ugandan </w:t>
      </w:r>
      <w:r w:rsidR="00CF2D1A" w:rsidRPr="002F39D8">
        <w:rPr>
          <w:sz w:val="28"/>
          <w:szCs w:val="28"/>
        </w:rPr>
        <w:t xml:space="preserve">secondary </w:t>
      </w:r>
      <w:r>
        <w:rPr>
          <w:sz w:val="28"/>
          <w:szCs w:val="28"/>
        </w:rPr>
        <w:t xml:space="preserve">school </w:t>
      </w:r>
      <w:r w:rsidR="00CF2D1A" w:rsidRPr="002F39D8">
        <w:rPr>
          <w:sz w:val="28"/>
          <w:szCs w:val="28"/>
        </w:rPr>
        <w:t>candidate</w:t>
      </w:r>
      <w:r>
        <w:rPr>
          <w:sz w:val="28"/>
          <w:szCs w:val="28"/>
        </w:rPr>
        <w:t>s</w:t>
      </w:r>
      <w:r w:rsidR="00CF2D1A" w:rsidRPr="002F39D8">
        <w:rPr>
          <w:sz w:val="28"/>
          <w:szCs w:val="28"/>
        </w:rPr>
        <w:t xml:space="preserve"> organize farewell parties</w:t>
      </w:r>
      <w:r w:rsidR="00F03C38">
        <w:rPr>
          <w:sz w:val="28"/>
          <w:szCs w:val="28"/>
        </w:rPr>
        <w:t xml:space="preserve"> as a norm</w:t>
      </w:r>
      <w:r w:rsidR="00636938" w:rsidRPr="002F39D8">
        <w:rPr>
          <w:sz w:val="28"/>
          <w:szCs w:val="28"/>
        </w:rPr>
        <w:t xml:space="preserve">. </w:t>
      </w:r>
      <w:r w:rsidR="00700464" w:rsidRPr="002F39D8">
        <w:rPr>
          <w:sz w:val="28"/>
          <w:szCs w:val="28"/>
        </w:rPr>
        <w:t xml:space="preserve">The whole process starts from planning, organizing, budgeting and developing the activities of the </w:t>
      </w:r>
      <w:r w:rsidR="009C0829">
        <w:rPr>
          <w:sz w:val="28"/>
          <w:szCs w:val="28"/>
        </w:rPr>
        <w:t xml:space="preserve">day commonly known as the D-day’s </w:t>
      </w:r>
      <w:r w:rsidR="00700464" w:rsidRPr="002F39D8">
        <w:rPr>
          <w:sz w:val="28"/>
          <w:szCs w:val="28"/>
        </w:rPr>
        <w:t xml:space="preserve">programme. </w:t>
      </w:r>
    </w:p>
    <w:p w:rsidR="00AA22E6" w:rsidRDefault="00AA22E6" w:rsidP="002F39D8">
      <w:pPr>
        <w:rPr>
          <w:sz w:val="28"/>
          <w:szCs w:val="28"/>
        </w:rPr>
      </w:pPr>
    </w:p>
    <w:p w:rsidR="002F39D8" w:rsidRDefault="002F39D8" w:rsidP="002F39D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24200" cy="2083817"/>
            <wp:effectExtent l="0" t="0" r="0" b="0"/>
            <wp:docPr id="3" name="Picture 3" descr="Schools banned from holding leavers parties, visitation days - Char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s banned from holding leavers parties, visitation days - Charm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92" cy="208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E6">
        <w:rPr>
          <w:sz w:val="28"/>
          <w:szCs w:val="28"/>
        </w:rPr>
        <w:t xml:space="preserve">  </w:t>
      </w:r>
      <w:r w:rsidR="00AA22E6">
        <w:rPr>
          <w:noProof/>
        </w:rPr>
        <w:drawing>
          <wp:inline distT="0" distB="0" distL="0" distR="0">
            <wp:extent cx="2999065" cy="2095500"/>
            <wp:effectExtent l="0" t="0" r="0" b="0"/>
            <wp:docPr id="4" name="Picture 4" descr="The changing face of prom in secondary schools |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hanging face of prom in secondary schools | Mon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20" cy="21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D8" w:rsidRDefault="002F39D8" w:rsidP="00AA22E6">
      <w:pPr>
        <w:ind w:left="0" w:firstLine="0"/>
        <w:rPr>
          <w:sz w:val="28"/>
          <w:szCs w:val="28"/>
        </w:rPr>
      </w:pPr>
    </w:p>
    <w:p w:rsidR="0011581D" w:rsidRPr="00B44C02" w:rsidRDefault="0011581D" w:rsidP="002F39D8">
      <w:pPr>
        <w:rPr>
          <w:rFonts w:asciiTheme="majorHAnsi" w:hAnsiTheme="majorHAnsi" w:cstheme="majorHAnsi"/>
          <w:color w:val="auto"/>
          <w:sz w:val="28"/>
          <w:szCs w:val="28"/>
        </w:rPr>
      </w:pPr>
      <w:r w:rsidRPr="00B44C02">
        <w:rPr>
          <w:rFonts w:asciiTheme="majorHAnsi" w:hAnsiTheme="majorHAnsi" w:cstheme="majorHAnsi"/>
          <w:sz w:val="28"/>
          <w:szCs w:val="28"/>
        </w:rPr>
        <w:t xml:space="preserve">Source: </w:t>
      </w:r>
      <w:hyperlink r:id="rId10" w:history="1">
        <w:r w:rsidRPr="00B44C02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</w:rPr>
          <w:t>https://www.monitor.co.ug/uganda/news/national/the-changing-face-of-prom-in-secondary-schools-4623396</w:t>
        </w:r>
      </w:hyperlink>
    </w:p>
    <w:p w:rsidR="0011581D" w:rsidRDefault="0011581D" w:rsidP="002F39D8">
      <w:pPr>
        <w:rPr>
          <w:sz w:val="28"/>
          <w:szCs w:val="28"/>
        </w:rPr>
      </w:pPr>
    </w:p>
    <w:p w:rsidR="00AA22E6" w:rsidRDefault="00AA22E6" w:rsidP="002F39D8">
      <w:pPr>
        <w:rPr>
          <w:sz w:val="28"/>
          <w:szCs w:val="28"/>
        </w:rPr>
      </w:pPr>
      <w:r>
        <w:rPr>
          <w:sz w:val="28"/>
          <w:szCs w:val="28"/>
        </w:rPr>
        <w:t xml:space="preserve">Being one of the ICT student </w:t>
      </w:r>
      <w:r w:rsidR="00096030">
        <w:rPr>
          <w:sz w:val="28"/>
          <w:szCs w:val="28"/>
        </w:rPr>
        <w:t xml:space="preserve">on the organizing committee, you have been </w:t>
      </w:r>
      <w:r w:rsidR="00096030" w:rsidRPr="00890610">
        <w:rPr>
          <w:b/>
          <w:i/>
          <w:sz w:val="28"/>
          <w:szCs w:val="28"/>
        </w:rPr>
        <w:t>tasked</w:t>
      </w:r>
      <w:r w:rsidR="000960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to;- </w:t>
      </w:r>
    </w:p>
    <w:p w:rsidR="00096030" w:rsidRDefault="00096030" w:rsidP="002F39D8">
      <w:pPr>
        <w:rPr>
          <w:sz w:val="28"/>
          <w:szCs w:val="28"/>
        </w:rPr>
      </w:pPr>
    </w:p>
    <w:p w:rsidR="00AA22E6" w:rsidRPr="004F72C4" w:rsidRDefault="00AA22E6" w:rsidP="004F72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096030">
        <w:rPr>
          <w:sz w:val="28"/>
          <w:szCs w:val="28"/>
        </w:rPr>
        <w:t>repare</w:t>
      </w:r>
      <w:r w:rsidR="002F39D8" w:rsidRPr="00AA22E6">
        <w:rPr>
          <w:sz w:val="28"/>
          <w:szCs w:val="28"/>
        </w:rPr>
        <w:t xml:space="preserve"> a budget </w:t>
      </w:r>
      <w:r>
        <w:rPr>
          <w:sz w:val="28"/>
          <w:szCs w:val="28"/>
        </w:rPr>
        <w:t xml:space="preserve">for the party using the manuscript from the support file </w:t>
      </w:r>
      <w:r w:rsidRPr="008E2473">
        <w:rPr>
          <w:b/>
          <w:i/>
          <w:sz w:val="28"/>
          <w:szCs w:val="28"/>
        </w:rPr>
        <w:t>budget notes</w:t>
      </w:r>
      <w:r w:rsidR="004F72C4" w:rsidRPr="008E2473">
        <w:rPr>
          <w:b/>
          <w:i/>
          <w:sz w:val="28"/>
          <w:szCs w:val="28"/>
        </w:rPr>
        <w:t>.jpeg</w:t>
      </w:r>
      <w:r w:rsidR="00096030">
        <w:rPr>
          <w:sz w:val="28"/>
          <w:szCs w:val="28"/>
        </w:rPr>
        <w:t xml:space="preserve"> to be presented to Chairperson Organizing committee for discussion in the next meeting. </w:t>
      </w:r>
      <w:r w:rsidR="004F72C4">
        <w:rPr>
          <w:sz w:val="28"/>
          <w:szCs w:val="28"/>
        </w:rPr>
        <w:t xml:space="preserve"> </w:t>
      </w:r>
      <w:r w:rsidR="00096030" w:rsidRPr="004F72C4">
        <w:rPr>
          <w:sz w:val="28"/>
          <w:szCs w:val="28"/>
        </w:rPr>
        <w:t xml:space="preserve">Save your file as </w:t>
      </w:r>
      <w:r w:rsidR="00096030" w:rsidRPr="004F72C4">
        <w:rPr>
          <w:b/>
          <w:i/>
          <w:sz w:val="28"/>
          <w:szCs w:val="28"/>
        </w:rPr>
        <w:t>Budget</w:t>
      </w:r>
      <w:r w:rsidR="00D37898">
        <w:rPr>
          <w:b/>
          <w:i/>
          <w:sz w:val="28"/>
          <w:szCs w:val="28"/>
        </w:rPr>
        <w:t xml:space="preserve">, </w:t>
      </w:r>
      <w:r w:rsidR="00D37898" w:rsidRPr="004F72C4">
        <w:rPr>
          <w:sz w:val="28"/>
          <w:szCs w:val="28"/>
        </w:rPr>
        <w:t>use</w:t>
      </w:r>
      <w:r w:rsidR="00096030" w:rsidRPr="004F72C4">
        <w:rPr>
          <w:sz w:val="28"/>
          <w:szCs w:val="28"/>
        </w:rPr>
        <w:t xml:space="preserve"> any suitable </w:t>
      </w:r>
      <w:r w:rsidR="000C012D" w:rsidRPr="004F72C4">
        <w:rPr>
          <w:sz w:val="28"/>
          <w:szCs w:val="28"/>
        </w:rPr>
        <w:t xml:space="preserve">desktop </w:t>
      </w:r>
      <w:r w:rsidR="00096030" w:rsidRPr="004F72C4">
        <w:rPr>
          <w:sz w:val="28"/>
          <w:szCs w:val="28"/>
        </w:rPr>
        <w:t xml:space="preserve">application software of your choice. </w:t>
      </w:r>
    </w:p>
    <w:p w:rsidR="00AA22E6" w:rsidRDefault="00AA22E6" w:rsidP="00AA22E6">
      <w:pPr>
        <w:pStyle w:val="ListParagraph"/>
        <w:ind w:left="345" w:firstLine="0"/>
        <w:rPr>
          <w:sz w:val="28"/>
          <w:szCs w:val="28"/>
        </w:rPr>
      </w:pPr>
    </w:p>
    <w:p w:rsidR="00BB28DF" w:rsidRPr="004F72C4" w:rsidRDefault="00EB5AF6" w:rsidP="004F72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Design</w:t>
      </w:r>
      <w:r w:rsidR="00BB28DF">
        <w:rPr>
          <w:sz w:val="28"/>
          <w:szCs w:val="28"/>
        </w:rPr>
        <w:t xml:space="preserve"> i</w:t>
      </w:r>
      <w:r w:rsidR="00AA22E6" w:rsidRPr="00AA22E6">
        <w:rPr>
          <w:sz w:val="28"/>
          <w:szCs w:val="28"/>
        </w:rPr>
        <w:t>nvitation</w:t>
      </w:r>
      <w:r w:rsidR="002F39D8" w:rsidRPr="00AA22E6">
        <w:rPr>
          <w:sz w:val="28"/>
          <w:szCs w:val="28"/>
        </w:rPr>
        <w:t xml:space="preserve"> cards to be sent to important delegat</w:t>
      </w:r>
      <w:r w:rsidR="00AA22E6">
        <w:rPr>
          <w:sz w:val="28"/>
          <w:szCs w:val="28"/>
        </w:rPr>
        <w:t>es</w:t>
      </w:r>
      <w:r w:rsidR="0011581D">
        <w:rPr>
          <w:sz w:val="28"/>
          <w:szCs w:val="28"/>
        </w:rPr>
        <w:t xml:space="preserve"> to be invited to attend</w:t>
      </w:r>
      <w:r w:rsidR="00AA22E6">
        <w:rPr>
          <w:sz w:val="28"/>
          <w:szCs w:val="28"/>
        </w:rPr>
        <w:t xml:space="preserve"> the function</w:t>
      </w:r>
      <w:r w:rsidR="00BB28DF">
        <w:rPr>
          <w:sz w:val="28"/>
          <w:szCs w:val="28"/>
        </w:rPr>
        <w:t>. Refer to su</w:t>
      </w:r>
      <w:r w:rsidR="000C012D">
        <w:rPr>
          <w:sz w:val="28"/>
          <w:szCs w:val="28"/>
        </w:rPr>
        <w:t>pport file delegates.doc for a list of names and contacts of important</w:t>
      </w:r>
      <w:r w:rsidR="00BB28DF">
        <w:rPr>
          <w:sz w:val="28"/>
          <w:szCs w:val="28"/>
        </w:rPr>
        <w:t xml:space="preserve"> delegates</w:t>
      </w:r>
      <w:r w:rsidR="000C012D">
        <w:rPr>
          <w:sz w:val="28"/>
          <w:szCs w:val="28"/>
        </w:rPr>
        <w:t xml:space="preserve"> to be invited</w:t>
      </w:r>
      <w:r w:rsidR="00BB28DF">
        <w:rPr>
          <w:sz w:val="28"/>
          <w:szCs w:val="28"/>
        </w:rPr>
        <w:t xml:space="preserve">. </w:t>
      </w:r>
      <w:r w:rsidR="004F72C4">
        <w:rPr>
          <w:sz w:val="28"/>
          <w:szCs w:val="28"/>
        </w:rPr>
        <w:t xml:space="preserve"> </w:t>
      </w:r>
      <w:r w:rsidR="000C012D" w:rsidRPr="004F72C4">
        <w:rPr>
          <w:sz w:val="28"/>
          <w:szCs w:val="28"/>
        </w:rPr>
        <w:t xml:space="preserve">Save your file as </w:t>
      </w:r>
      <w:r w:rsidR="000C012D" w:rsidRPr="004F72C4">
        <w:rPr>
          <w:b/>
          <w:i/>
          <w:sz w:val="28"/>
          <w:szCs w:val="28"/>
        </w:rPr>
        <w:t>Invitation</w:t>
      </w:r>
      <w:r w:rsidR="00D37898">
        <w:rPr>
          <w:b/>
          <w:i/>
          <w:sz w:val="28"/>
          <w:szCs w:val="28"/>
        </w:rPr>
        <w:t>,</w:t>
      </w:r>
      <w:r w:rsidR="00D37898">
        <w:rPr>
          <w:sz w:val="28"/>
          <w:szCs w:val="28"/>
        </w:rPr>
        <w:t xml:space="preserve"> use</w:t>
      </w:r>
      <w:r w:rsidR="000C012D" w:rsidRPr="004F72C4">
        <w:rPr>
          <w:sz w:val="28"/>
          <w:szCs w:val="28"/>
        </w:rPr>
        <w:t xml:space="preserve"> any suitable desktop application software of your choice. </w:t>
      </w:r>
    </w:p>
    <w:p w:rsidR="00BB28DF" w:rsidRPr="00BB28DF" w:rsidRDefault="00BB28DF" w:rsidP="00BB28DF">
      <w:pPr>
        <w:pStyle w:val="ListParagraph"/>
        <w:rPr>
          <w:b/>
          <w:sz w:val="28"/>
          <w:szCs w:val="28"/>
        </w:rPr>
      </w:pPr>
    </w:p>
    <w:p w:rsidR="00906BD0" w:rsidRDefault="00906BD0" w:rsidP="00BB28DF">
      <w:pPr>
        <w:pStyle w:val="ListParagraph"/>
        <w:ind w:left="345" w:firstLine="0"/>
        <w:rPr>
          <w:b/>
          <w:sz w:val="28"/>
          <w:szCs w:val="28"/>
        </w:rPr>
      </w:pPr>
    </w:p>
    <w:p w:rsidR="00906BD0" w:rsidRDefault="00906BD0" w:rsidP="00BB28DF">
      <w:pPr>
        <w:pStyle w:val="ListParagraph"/>
        <w:ind w:left="345" w:firstLine="0"/>
        <w:rPr>
          <w:b/>
          <w:sz w:val="28"/>
          <w:szCs w:val="28"/>
        </w:rPr>
      </w:pPr>
    </w:p>
    <w:p w:rsidR="00906BD0" w:rsidRDefault="00906BD0" w:rsidP="00BB28DF">
      <w:pPr>
        <w:pStyle w:val="ListParagraph"/>
        <w:ind w:left="345" w:firstLine="0"/>
        <w:rPr>
          <w:b/>
          <w:sz w:val="28"/>
          <w:szCs w:val="28"/>
        </w:rPr>
      </w:pPr>
    </w:p>
    <w:p w:rsidR="00BB28DF" w:rsidRDefault="00BB28DF" w:rsidP="00BB28DF">
      <w:pPr>
        <w:pStyle w:val="ListParagraph"/>
        <w:ind w:left="345" w:firstLine="0"/>
        <w:rPr>
          <w:b/>
          <w:sz w:val="28"/>
          <w:szCs w:val="28"/>
        </w:rPr>
      </w:pPr>
      <w:r w:rsidRPr="00BB28DF">
        <w:rPr>
          <w:b/>
          <w:sz w:val="28"/>
          <w:szCs w:val="28"/>
        </w:rPr>
        <w:t>ITEM 2</w:t>
      </w:r>
    </w:p>
    <w:p w:rsidR="004874D7" w:rsidRDefault="004874D7" w:rsidP="004874D7"/>
    <w:p w:rsidR="004874D7" w:rsidRDefault="004874D7" w:rsidP="004874D7">
      <w:pPr>
        <w:spacing w:line="360" w:lineRule="auto"/>
        <w:rPr>
          <w:sz w:val="28"/>
        </w:rPr>
      </w:pPr>
      <w:r w:rsidRPr="00012FA1">
        <w:rPr>
          <w:sz w:val="28"/>
        </w:rPr>
        <w:t xml:space="preserve">The Uganda Electro </w:t>
      </w:r>
      <w:r w:rsidRPr="00012FA1">
        <w:rPr>
          <w:sz w:val="28"/>
          <w:szCs w:val="24"/>
        </w:rPr>
        <w:t>Commission</w:t>
      </w:r>
      <w:r>
        <w:rPr>
          <w:sz w:val="28"/>
        </w:rPr>
        <w:t xml:space="preserve"> is planning</w:t>
      </w:r>
      <w:r w:rsidRPr="00012FA1">
        <w:rPr>
          <w:sz w:val="28"/>
        </w:rPr>
        <w:t xml:space="preserve"> to conduct LC 1 elections in the near future using an information management system to register</w:t>
      </w:r>
      <w:r w:rsidRPr="00012FA1">
        <w:rPr>
          <w:sz w:val="28"/>
          <w:szCs w:val="24"/>
        </w:rPr>
        <w:t xml:space="preserve"> voters</w:t>
      </w:r>
      <w:r w:rsidRPr="00012FA1">
        <w:rPr>
          <w:sz w:val="28"/>
        </w:rPr>
        <w:t xml:space="preserve">, produce voter register forms, filter out eligible voters and present </w:t>
      </w:r>
      <w:r>
        <w:rPr>
          <w:sz w:val="28"/>
        </w:rPr>
        <w:t xml:space="preserve">a </w:t>
      </w:r>
      <w:r w:rsidRPr="00012FA1">
        <w:rPr>
          <w:sz w:val="28"/>
        </w:rPr>
        <w:t>general report to the public about the updated voters register</w:t>
      </w:r>
      <w:r>
        <w:rPr>
          <w:sz w:val="28"/>
        </w:rPr>
        <w:t>. The manual register is provided to you in the support file</w:t>
      </w:r>
      <w:r w:rsidRPr="00E04AD3">
        <w:rPr>
          <w:b/>
          <w:i/>
          <w:sz w:val="28"/>
        </w:rPr>
        <w:t xml:space="preserve"> register.doc</w:t>
      </w:r>
      <w:r>
        <w:rPr>
          <w:sz w:val="28"/>
        </w:rPr>
        <w:t>.</w:t>
      </w:r>
    </w:p>
    <w:p w:rsidR="004874D7" w:rsidRDefault="004874D7" w:rsidP="004874D7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33014413" wp14:editId="529D4BD7">
            <wp:extent cx="5905500" cy="3048000"/>
            <wp:effectExtent l="0" t="0" r="0" b="0"/>
            <wp:docPr id="1" name="Picture 1" descr="Electoral Commission | To organise and conduct regular free and fair  elections and referenda professionally, impartially, and efficien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oral Commission | To organise and conduct regular free and fair  elections and referenda professionally, impartially, and efficientl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/>
                  </pic:blipFill>
                  <pic:spPr bwMode="auto"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4D7" w:rsidRPr="00B44C02" w:rsidRDefault="004874D7" w:rsidP="004874D7">
      <w:pPr>
        <w:spacing w:line="360" w:lineRule="auto"/>
        <w:rPr>
          <w:rFonts w:asciiTheme="majorHAnsi" w:hAnsiTheme="majorHAnsi" w:cstheme="majorHAnsi"/>
          <w:sz w:val="28"/>
        </w:rPr>
      </w:pPr>
      <w:r w:rsidRPr="00B44C02">
        <w:rPr>
          <w:rFonts w:asciiTheme="majorHAnsi" w:hAnsiTheme="majorHAnsi" w:cstheme="majorHAnsi"/>
          <w:sz w:val="28"/>
        </w:rPr>
        <w:t>Source: https://www.google.com/</w:t>
      </w:r>
    </w:p>
    <w:p w:rsidR="004874D7" w:rsidRPr="00890610" w:rsidRDefault="004874D7" w:rsidP="004874D7">
      <w:pPr>
        <w:spacing w:line="360" w:lineRule="auto"/>
        <w:rPr>
          <w:b/>
          <w:sz w:val="28"/>
        </w:rPr>
      </w:pPr>
      <w:r w:rsidRPr="00890610">
        <w:rPr>
          <w:b/>
          <w:sz w:val="28"/>
        </w:rPr>
        <w:t>Task:</w:t>
      </w:r>
    </w:p>
    <w:p w:rsidR="004874D7" w:rsidRDefault="004874D7" w:rsidP="004874D7">
      <w:pPr>
        <w:spacing w:line="360" w:lineRule="auto"/>
        <w:rPr>
          <w:sz w:val="28"/>
        </w:rPr>
      </w:pPr>
      <w:r>
        <w:rPr>
          <w:sz w:val="28"/>
        </w:rPr>
        <w:t xml:space="preserve">As one of the ICT enthusiasts, you have been requested to use any desktop </w:t>
      </w:r>
      <w:r w:rsidR="00A91DA2">
        <w:rPr>
          <w:sz w:val="28"/>
        </w:rPr>
        <w:t xml:space="preserve">data and </w:t>
      </w:r>
      <w:r>
        <w:rPr>
          <w:sz w:val="28"/>
        </w:rPr>
        <w:t xml:space="preserve">information management system to help the electoral commission present the </w:t>
      </w:r>
      <w:r w:rsidR="00A57B65">
        <w:rPr>
          <w:sz w:val="28"/>
        </w:rPr>
        <w:t xml:space="preserve">information </w:t>
      </w:r>
      <w:r w:rsidR="00307389">
        <w:rPr>
          <w:sz w:val="28"/>
        </w:rPr>
        <w:t xml:space="preserve">contained in the support file above </w:t>
      </w:r>
      <w:r>
        <w:rPr>
          <w:sz w:val="28"/>
        </w:rPr>
        <w:t xml:space="preserve">to the general public. It </w:t>
      </w:r>
      <w:r w:rsidR="008E2473">
        <w:rPr>
          <w:sz w:val="28"/>
        </w:rPr>
        <w:t xml:space="preserve">should be noted that voters </w:t>
      </w:r>
      <w:proofErr w:type="gramStart"/>
      <w:r w:rsidR="008E2473">
        <w:rPr>
          <w:sz w:val="28"/>
        </w:rPr>
        <w:t>a</w:t>
      </w:r>
      <w:proofErr w:type="gramEnd"/>
      <w:r>
        <w:rPr>
          <w:sz w:val="28"/>
        </w:rPr>
        <w:t xml:space="preserve"> above 50 </w:t>
      </w:r>
      <w:r w:rsidR="008E2473">
        <w:rPr>
          <w:sz w:val="28"/>
        </w:rPr>
        <w:t xml:space="preserve">years of age </w:t>
      </w:r>
      <w:r>
        <w:rPr>
          <w:sz w:val="28"/>
        </w:rPr>
        <w:t xml:space="preserve">shall not be eligible to vote and must be </w:t>
      </w:r>
      <w:r w:rsidR="00F442B1">
        <w:rPr>
          <w:sz w:val="28"/>
        </w:rPr>
        <w:t xml:space="preserve">filtered/queried and </w:t>
      </w:r>
      <w:r>
        <w:rPr>
          <w:sz w:val="28"/>
        </w:rPr>
        <w:t xml:space="preserve">displayed to public notice board. </w:t>
      </w:r>
    </w:p>
    <w:p w:rsidR="004874D7" w:rsidRPr="006B4ABF" w:rsidRDefault="00F442B1" w:rsidP="004874D7">
      <w:pPr>
        <w:spacing w:line="360" w:lineRule="auto"/>
        <w:rPr>
          <w:sz w:val="28"/>
        </w:rPr>
      </w:pPr>
      <w:r w:rsidRPr="006B4ABF">
        <w:rPr>
          <w:sz w:val="28"/>
        </w:rPr>
        <w:t>Save your file</w:t>
      </w:r>
      <w:r w:rsidR="004874D7" w:rsidRPr="006B4ABF">
        <w:rPr>
          <w:sz w:val="28"/>
        </w:rPr>
        <w:t xml:space="preserve"> </w:t>
      </w:r>
      <w:r w:rsidR="004C6D91" w:rsidRPr="006B4ABF">
        <w:rPr>
          <w:sz w:val="28"/>
        </w:rPr>
        <w:t>as vote.</w:t>
      </w:r>
    </w:p>
    <w:p w:rsidR="004874D7" w:rsidRDefault="004874D7" w:rsidP="00D37898">
      <w:pPr>
        <w:spacing w:line="360" w:lineRule="auto"/>
        <w:ind w:left="0" w:firstLine="0"/>
        <w:rPr>
          <w:sz w:val="28"/>
        </w:rPr>
      </w:pPr>
    </w:p>
    <w:p w:rsidR="00BB28DF" w:rsidRPr="00890610" w:rsidRDefault="004874D7" w:rsidP="00890610">
      <w:pPr>
        <w:spacing w:line="360" w:lineRule="auto"/>
        <w:jc w:val="center"/>
        <w:rPr>
          <w:b/>
          <w:sz w:val="28"/>
        </w:rPr>
      </w:pPr>
      <w:r w:rsidRPr="00890610">
        <w:rPr>
          <w:b/>
          <w:sz w:val="28"/>
        </w:rPr>
        <w:t>END OF PAPER</w:t>
      </w:r>
    </w:p>
    <w:sectPr w:rsidR="00BB28DF" w:rsidRPr="00890610" w:rsidSect="00890610">
      <w:footerReference w:type="default" r:id="rId12"/>
      <w:pgSz w:w="12240" w:h="15840"/>
      <w:pgMar w:top="1440" w:right="90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3E8" w:rsidRDefault="003243E8" w:rsidP="00890610">
      <w:pPr>
        <w:spacing w:after="0" w:line="240" w:lineRule="auto"/>
      </w:pPr>
      <w:r>
        <w:separator/>
      </w:r>
    </w:p>
  </w:endnote>
  <w:endnote w:type="continuationSeparator" w:id="0">
    <w:p w:rsidR="003243E8" w:rsidRDefault="003243E8" w:rsidP="0089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769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0610" w:rsidRDefault="008906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0610" w:rsidRDefault="008906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3E8" w:rsidRDefault="003243E8" w:rsidP="00890610">
      <w:pPr>
        <w:spacing w:after="0" w:line="240" w:lineRule="auto"/>
      </w:pPr>
      <w:r>
        <w:separator/>
      </w:r>
    </w:p>
  </w:footnote>
  <w:footnote w:type="continuationSeparator" w:id="0">
    <w:p w:rsidR="003243E8" w:rsidRDefault="003243E8" w:rsidP="00890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D72B7"/>
    <w:multiLevelType w:val="hybridMultilevel"/>
    <w:tmpl w:val="8E6C49E6"/>
    <w:lvl w:ilvl="0" w:tplc="E2206DC4">
      <w:start w:val="1"/>
      <w:numFmt w:val="lowerLetter"/>
      <w:lvlText w:val="(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9B"/>
    <w:rsid w:val="00003E26"/>
    <w:rsid w:val="000917A5"/>
    <w:rsid w:val="00096030"/>
    <w:rsid w:val="000C012D"/>
    <w:rsid w:val="0011581D"/>
    <w:rsid w:val="00123E8D"/>
    <w:rsid w:val="002636C6"/>
    <w:rsid w:val="002F39D8"/>
    <w:rsid w:val="00307389"/>
    <w:rsid w:val="003243E8"/>
    <w:rsid w:val="004874D7"/>
    <w:rsid w:val="004C6D91"/>
    <w:rsid w:val="004F72C4"/>
    <w:rsid w:val="005C7932"/>
    <w:rsid w:val="006358CF"/>
    <w:rsid w:val="00636938"/>
    <w:rsid w:val="006B4ABF"/>
    <w:rsid w:val="00700464"/>
    <w:rsid w:val="00890610"/>
    <w:rsid w:val="008E2473"/>
    <w:rsid w:val="00906BD0"/>
    <w:rsid w:val="009C0829"/>
    <w:rsid w:val="00A26C9B"/>
    <w:rsid w:val="00A57B65"/>
    <w:rsid w:val="00A91DA2"/>
    <w:rsid w:val="00AA22E6"/>
    <w:rsid w:val="00B44C02"/>
    <w:rsid w:val="00BB28DF"/>
    <w:rsid w:val="00CF2D1A"/>
    <w:rsid w:val="00D22734"/>
    <w:rsid w:val="00D37898"/>
    <w:rsid w:val="00E04AD3"/>
    <w:rsid w:val="00EB5AF6"/>
    <w:rsid w:val="00F03C38"/>
    <w:rsid w:val="00F442B1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4983C-6E93-45B2-AEF8-6CD38A24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9B"/>
    <w:pPr>
      <w:spacing w:after="4" w:line="23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8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10"/>
    <w:rPr>
      <w:rFonts w:ascii="Times New Roman" w:eastAsia="Times New Roman" w:hAnsi="Times New Roman" w:cs="Times New Roman"/>
      <w:color w:val="000000"/>
      <w:sz w:val="27"/>
    </w:rPr>
  </w:style>
  <w:style w:type="paragraph" w:styleId="Footer">
    <w:name w:val="footer"/>
    <w:basedOn w:val="Normal"/>
    <w:link w:val="FooterChar"/>
    <w:uiPriority w:val="99"/>
    <w:unhideWhenUsed/>
    <w:rsid w:val="0089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10"/>
    <w:rPr>
      <w:rFonts w:ascii="Times New Roman" w:eastAsia="Times New Roman" w:hAnsi="Times New Roman" w:cs="Times New Roman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s://www.monitor.co.ug/uganda/news/national/the-changing-face-of-prom-in-secondary-schools-46233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19</cp:revision>
  <dcterms:created xsi:type="dcterms:W3CDTF">2024-07-17T16:03:00Z</dcterms:created>
  <dcterms:modified xsi:type="dcterms:W3CDTF">2024-07-18T15:53:00Z</dcterms:modified>
</cp:coreProperties>
</file>