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F5B9" w14:textId="70E0C061" w:rsidR="003E19D4" w:rsidRDefault="00156257" w:rsidP="0015625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1 Report</w:t>
      </w:r>
    </w:p>
    <w:p w14:paraId="548F3521" w14:textId="421351AF" w:rsidR="00156257" w:rsidRDefault="00156257" w:rsidP="00156257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Shravan </w:t>
      </w:r>
      <w:proofErr w:type="spellStart"/>
      <w:r>
        <w:rPr>
          <w:b/>
          <w:bCs/>
          <w:sz w:val="40"/>
          <w:szCs w:val="40"/>
          <w:lang w:val="en-US"/>
        </w:rPr>
        <w:t>Gadbail</w:t>
      </w:r>
      <w:proofErr w:type="spellEnd"/>
    </w:p>
    <w:p w14:paraId="5A4B9AD5" w14:textId="631BBA39" w:rsidR="00156257" w:rsidRDefault="00156257" w:rsidP="00156257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2022102025</w:t>
      </w:r>
    </w:p>
    <w:p w14:paraId="53614A8E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Analysis of Perplexity Values for Different Smoothing Techniques</w:t>
      </w:r>
    </w:p>
    <w:p w14:paraId="56761ED9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0C8A4EF1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1. Laplace Smoothing</w:t>
      </w:r>
    </w:p>
    <w:p w14:paraId="31031A71" w14:textId="218718F9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Overview: Laplace smoothing, also known as Add-1 smoothing, ensures that no N-gram has a zero probability by adding a count of 1 to every possible N-gram.</w:t>
      </w:r>
    </w:p>
    <w:p w14:paraId="5F1A1EF1" w14:textId="3595448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Performance:</w:t>
      </w:r>
    </w:p>
    <w:p w14:paraId="154F7067" w14:textId="77777777" w:rsidR="00CA0122" w:rsidRDefault="004668BB" w:rsidP="004668B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Strengths:</w:t>
      </w:r>
    </w:p>
    <w:p w14:paraId="54A9853F" w14:textId="77777777" w:rsidR="00CA0122" w:rsidRDefault="004668BB" w:rsidP="006C2976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Works reasonably well on smaller corpora where unseen N-grams are common.</w:t>
      </w:r>
    </w:p>
    <w:p w14:paraId="1B6DA66D" w14:textId="1C571ABD" w:rsidR="004668BB" w:rsidRPr="00CA0122" w:rsidRDefault="004668BB" w:rsidP="006C2976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Ensures a simple and straightforward handling of the data sparsity issue.</w:t>
      </w:r>
    </w:p>
    <w:p w14:paraId="49E7B4CE" w14:textId="77777777" w:rsidR="00CA0122" w:rsidRDefault="004668BB" w:rsidP="004668B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Weaknesses:</w:t>
      </w:r>
    </w:p>
    <w:p w14:paraId="19DC6DFC" w14:textId="39248AA5" w:rsidR="004668BB" w:rsidRPr="00CA0122" w:rsidRDefault="004668BB" w:rsidP="00CA0122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Perplexity values are typically higher compared to other techniques because probabilities for frequent N-grams are penalized too much to account for unseen N-grams.</w:t>
      </w:r>
    </w:p>
    <w:p w14:paraId="5EA97B54" w14:textId="77777777" w:rsidR="00B07850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07850">
        <w:rPr>
          <w:sz w:val="32"/>
          <w:szCs w:val="32"/>
          <w:lang w:val="en-US"/>
        </w:rPr>
        <w:t>Reduces the model’s ability to prioritize common N-grams, leading to less fluent predictions.</w:t>
      </w:r>
    </w:p>
    <w:p w14:paraId="47002973" w14:textId="77777777" w:rsidR="00B07850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07850">
        <w:rPr>
          <w:sz w:val="32"/>
          <w:szCs w:val="32"/>
          <w:lang w:val="en-US"/>
        </w:rPr>
        <w:t>Expected Perplexity Trend:</w:t>
      </w:r>
    </w:p>
    <w:p w14:paraId="75235B39" w14:textId="7626BBD1" w:rsidR="004668BB" w:rsidRPr="00B07850" w:rsidRDefault="004668BB" w:rsidP="00B0785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B07850">
        <w:rPr>
          <w:sz w:val="32"/>
          <w:szCs w:val="32"/>
          <w:lang w:val="en-US"/>
        </w:rPr>
        <w:t>High perplexity for larger N values (e.g., trigrams and beyond), as the smoothing excessively flattens the distribution.</w:t>
      </w:r>
    </w:p>
    <w:p w14:paraId="686F88AC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19DB2F24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2. Good-Turing Smoothing</w:t>
      </w:r>
    </w:p>
    <w:p w14:paraId="08AC26D6" w14:textId="13E8E613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Overview: Good-Turing smoothing adjusts counts by redistributing probability mass based on the frequency of frequencies. Rare N-grams are adjusted downward, and unseen N-grams are assigned a small probability.</w:t>
      </w:r>
    </w:p>
    <w:p w14:paraId="4F5AA068" w14:textId="2B1586B3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Performance:</w:t>
      </w:r>
    </w:p>
    <w:p w14:paraId="5C436146" w14:textId="77777777" w:rsidR="00CA0122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Strengths:</w:t>
      </w:r>
    </w:p>
    <w:p w14:paraId="70409A2B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Handles unseen N-grams more effectively than Laplace smoothing by redistributing probabilities in a data-driven manner.</w:t>
      </w:r>
    </w:p>
    <w:p w14:paraId="6194FF61" w14:textId="4D4BCE92" w:rsidR="004668BB" w:rsidRP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Performs well in balancing probabilities of frequent and infrequent N-grams.</w:t>
      </w:r>
    </w:p>
    <w:p w14:paraId="774964A4" w14:textId="77777777" w:rsidR="00CA0122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Weaknesses:</w:t>
      </w:r>
    </w:p>
    <w:p w14:paraId="5B6F1FFA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Computationally expensive due to the need for regression and frequency-of-frequencies computation.</w:t>
      </w:r>
    </w:p>
    <w:p w14:paraId="14E6CD86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Sensitive to the quality of the corpus; may struggle with extremely sparse data.</w:t>
      </w:r>
    </w:p>
    <w:p w14:paraId="54F76CCB" w14:textId="4B60DE06" w:rsidR="00CA0122" w:rsidRDefault="001757EC" w:rsidP="00CA012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4668BB" w:rsidRPr="00CA0122">
        <w:rPr>
          <w:sz w:val="32"/>
          <w:szCs w:val="32"/>
          <w:lang w:val="en-US"/>
        </w:rPr>
        <w:t>Expected Perplexity Trend:</w:t>
      </w:r>
    </w:p>
    <w:p w14:paraId="788E970F" w14:textId="495174B7" w:rsidR="004668BB" w:rsidRP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Produces lower perplexity than Laplace smoothing, especially with higher N values, as it better handles rare and unseen N-grams.</w:t>
      </w:r>
    </w:p>
    <w:p w14:paraId="11460AC5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2488F202" w14:textId="77777777" w:rsidR="00CA0122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3. Linear Interpolation</w:t>
      </w:r>
    </w:p>
    <w:p w14:paraId="7AD8F40B" w14:textId="39D48D66" w:rsidR="004668BB" w:rsidRPr="00CA0122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Overview: Linear interpolation combines unigram, bigram, and trigram probabilities using weighted averages (lambdas). It ensures that the model always has some probability mass for lower-order N-grams.</w:t>
      </w:r>
    </w:p>
    <w:p w14:paraId="1B86D3F1" w14:textId="77777777" w:rsidR="00CA0122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lastRenderedPageBreak/>
        <w:t>Performance:</w:t>
      </w:r>
    </w:p>
    <w:p w14:paraId="5098FA05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Strengths:</w:t>
      </w:r>
    </w:p>
    <w:p w14:paraId="72E8C693" w14:textId="77777777" w:rsidR="00CA0122" w:rsidRDefault="004668BB" w:rsidP="004668BB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Provides the most balanced approach by considering multiple levels of N-gram contexts simultaneously.</w:t>
      </w:r>
    </w:p>
    <w:p w14:paraId="7513A06B" w14:textId="77777777" w:rsidR="00CA0122" w:rsidRDefault="004668BB" w:rsidP="004668BB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Results in fluent predictions by leveraging both local context (higher-order N-grams) and global context (lower-order N-grams).</w:t>
      </w:r>
    </w:p>
    <w:p w14:paraId="3D162CA8" w14:textId="7D099E87" w:rsidR="004668BB" w:rsidRPr="00CA0122" w:rsidRDefault="004668BB" w:rsidP="004668BB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Tends to outperform Laplace and Good-Turing smoothing on larger corpora.</w:t>
      </w:r>
    </w:p>
    <w:p w14:paraId="0D8B6CB2" w14:textId="77777777" w:rsidR="00CA0122" w:rsidRDefault="004668BB" w:rsidP="004668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Weaknesses:</w:t>
      </w:r>
    </w:p>
    <w:p w14:paraId="6E510BB5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Requires tuning of lambda weights for optimal performance.</w:t>
      </w:r>
    </w:p>
    <w:p w14:paraId="0EBA8F5F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Can be computationally intensive if lambdas are not pre-optimized.</w:t>
      </w:r>
    </w:p>
    <w:p w14:paraId="6CBA4808" w14:textId="77777777" w:rsid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Expected Perplexity Trend:</w:t>
      </w:r>
    </w:p>
    <w:p w14:paraId="53232A60" w14:textId="543ABEE5" w:rsidR="004668BB" w:rsidRPr="00CA0122" w:rsidRDefault="004668BB" w:rsidP="004668BB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A0122">
        <w:rPr>
          <w:sz w:val="32"/>
          <w:szCs w:val="32"/>
          <w:lang w:val="en-US"/>
        </w:rPr>
        <w:t>Produces the lowest perplexity among the three methods, especially with optimized lambdas and larger datasets.</w:t>
      </w:r>
    </w:p>
    <w:sectPr w:rsidR="004668BB" w:rsidRPr="00CA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1C99"/>
    <w:multiLevelType w:val="hybridMultilevel"/>
    <w:tmpl w:val="DF8445EC"/>
    <w:lvl w:ilvl="0" w:tplc="C1486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13365"/>
    <w:multiLevelType w:val="hybridMultilevel"/>
    <w:tmpl w:val="D6C857CC"/>
    <w:lvl w:ilvl="0" w:tplc="E20C9E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5738C7"/>
    <w:multiLevelType w:val="hybridMultilevel"/>
    <w:tmpl w:val="87B00FE4"/>
    <w:lvl w:ilvl="0" w:tplc="577A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73D88"/>
    <w:multiLevelType w:val="hybridMultilevel"/>
    <w:tmpl w:val="D36686A4"/>
    <w:lvl w:ilvl="0" w:tplc="1556D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299974">
    <w:abstractNumId w:val="3"/>
  </w:num>
  <w:num w:numId="2" w16cid:durableId="500973494">
    <w:abstractNumId w:val="0"/>
  </w:num>
  <w:num w:numId="3" w16cid:durableId="684139915">
    <w:abstractNumId w:val="1"/>
  </w:num>
  <w:num w:numId="4" w16cid:durableId="702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60"/>
    <w:rsid w:val="00140CEE"/>
    <w:rsid w:val="00156257"/>
    <w:rsid w:val="001757EC"/>
    <w:rsid w:val="002E3215"/>
    <w:rsid w:val="003E19D4"/>
    <w:rsid w:val="004668BB"/>
    <w:rsid w:val="00A15A9D"/>
    <w:rsid w:val="00A6209B"/>
    <w:rsid w:val="00B07850"/>
    <w:rsid w:val="00BC0D60"/>
    <w:rsid w:val="00CA0122"/>
    <w:rsid w:val="00F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0106"/>
  <w15:chartTrackingRefBased/>
  <w15:docId w15:val="{8344E7D8-D445-2549-A22E-4AE7535C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6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56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Gadbail</dc:creator>
  <cp:keywords/>
  <dc:description/>
  <cp:lastModifiedBy>Shravan Gadbail</cp:lastModifiedBy>
  <cp:revision>4</cp:revision>
  <dcterms:created xsi:type="dcterms:W3CDTF">2025-01-26T00:25:00Z</dcterms:created>
  <dcterms:modified xsi:type="dcterms:W3CDTF">2025-02-08T09:49:00Z</dcterms:modified>
</cp:coreProperties>
</file>