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GIẢI THUẬT PHÁT HIỆN CẠNH TRONG XỬ LÝ ẢNH</w:t>
      </w:r>
    </w:p>
    <w:p>
      <w:r>
        <w:t>Roberts - Prewitt - Sobel - Laplacian - Canny</w:t>
      </w:r>
    </w:p>
    <w:p>
      <w:pPr>
        <w:pStyle w:val="Heading2"/>
      </w:pPr>
      <w:r>
        <w:t>BÀI 1. TÍNH TOÁN GRADIENT BẰNG TOÁN TỬ SOBEL (4 điểm)</w:t>
      </w:r>
    </w:p>
    <w:p>
      <w:r>
        <w:t>Cho vùng ảnh mức xám 3 x 3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</w:tbl>
    <w:p>
      <w:r>
        <w:t>Hai kernel Sobel:</w:t>
      </w:r>
    </w:p>
    <w:p>
      <w:r>
        <w:t>Gx =</w:t>
        <w:br/>
        <w:t>[-1   0   1]</w:t>
        <w:br/>
        <w:t>[-2   0   2]</w:t>
        <w:br/>
        <w:t>[-1   0   1]</w:t>
        <w:br/>
        <w:br/>
        <w:t>Gy =</w:t>
        <w:br/>
        <w:t>[-1  -2  -1]</w:t>
        <w:br/>
        <w:t>[ 0   0   0]</w:t>
        <w:br/>
        <w:t>[ 1   2   1]</w:t>
      </w:r>
    </w:p>
    <w:p>
      <w:r>
        <w:t>Yêu cầu:</w:t>
      </w:r>
    </w:p>
    <w:p>
      <w:pPr>
        <w:pStyle w:val="ListNumber"/>
      </w:pPr>
      <w:r>
        <w:t>1. Tính đáp ứng Gx bằng phép tích chập giữa ma trận I và kernel Sobel Gx.</w:t>
      </w:r>
    </w:p>
    <w:p>
      <w:pPr>
        <w:pStyle w:val="ListNumber"/>
      </w:pPr>
      <w:r>
        <w:t>2. Tính đáp ứng Gy bằng phép tích chập giữa ma trận I và kernel Sobel Gy.</w:t>
      </w:r>
    </w:p>
    <w:p>
      <w:pPr>
        <w:pStyle w:val="ListNumber"/>
      </w:pPr>
      <w:r>
        <w:t>3. Tính độ lớn gradient: G = sqrt(Gx^2 + Gy^2).</w:t>
      </w:r>
    </w:p>
    <w:p>
      <w:pPr>
        <w:pStyle w:val="ListNumber"/>
      </w:pPr>
      <w:r>
        <w:t>4. Tính hướng gradient: theta = atan2(Gy, Gx), đổi kết quả sang độ.</w:t>
      </w:r>
    </w:p>
    <w:p>
      <w:pPr>
        <w:pStyle w:val="ListNumber"/>
      </w:pPr>
      <w:r>
        <w:t>5. Với ngưỡng T = 300, xác định điểm trung tâm có phải là cạnh mạnh hay không. Cho biết hướng gần đúng của đường cạnh.</w:t>
      </w:r>
    </w:p>
    <w:p>
      <w:r>
        <w:t>Lưu ý: Hướng gradient vuông góc với hướng của đường cạnh. Có thể làm tròn kết quả đến một chữ số thập phân.</w:t>
      </w:r>
    </w:p>
    <w:p>
      <w:pPr>
        <w:pStyle w:val="Heading2"/>
      </w:pPr>
      <w:r>
        <w:t>Giải</w:t>
      </w:r>
    </w:p>
    <w:p>
      <w:r>
        <w:t>1. Gx = (-1×10 + 0×10 + 1×10) + (-2×10 + 0×50 + 2×100) + (-1×10 + 0×100 + 1×200)</w:t>
        <w:br/>
        <w:t xml:space="preserve">     = (-10 + 0 + 10) + (-20 + 0 + 200) + (-10 + 0 + 200)</w:t>
        <w:br/>
        <w:t xml:space="preserve">     = 0 + 180 + 190 = 370.</w:t>
      </w:r>
    </w:p>
    <w:p>
      <w:r>
        <w:t>2. Gy = (-1×10 - 2×10 - 1×10) + (0×10 + 0×50 + 0×100) + (1×10 + 2×100 + 1×200)</w:t>
        <w:br/>
        <w:t xml:space="preserve">     = (-10 - 20 - 10) + 0 + (10 + 200 + 200)</w:t>
        <w:br/>
        <w:t xml:space="preserve">     = -40 + 0 + 410 = 370.</w:t>
      </w:r>
    </w:p>
    <w:p>
      <w:r>
        <w:t>3. G = sqrt(370² + 370²) = 370×sqrt(2) ≈ 523,3.</w:t>
      </w:r>
    </w:p>
    <w:p>
      <w:r>
        <w:t>4. theta = atan2(370, 370) = 45°.</w:t>
      </w:r>
    </w:p>
    <w:p>
      <w:r>
        <w:t>5. Vì G ≈ 523,3 &gt; T = 300 nên điểm trung tâm được xác định là cạnh mạnh (strong edge).</w:t>
        <w:br/>
        <w:t>Hướng gradient khoảng 45°; đường cạnh vuông góc với hướng gradient nên có hướng gần 135°.</w:t>
      </w:r>
    </w:p>
    <w:p>
      <w:pPr>
        <w:pStyle w:val="Heading2"/>
      </w:pPr>
      <w:r>
        <w:t>Bảng tổng hợp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Gx</w:t>
            </w:r>
          </w:p>
        </w:tc>
        <w:tc>
          <w:tcPr>
            <w:tcW w:type="dxa" w:w="1728"/>
          </w:tcPr>
          <w:p>
            <w:r>
              <w:t>Gy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theta (gradient)</w:t>
            </w:r>
          </w:p>
        </w:tc>
        <w:tc>
          <w:tcPr>
            <w:tcW w:type="dxa" w:w="1728"/>
          </w:tcPr>
          <w:p>
            <w:r>
              <w:t>Hướng cạnh</w:t>
            </w:r>
          </w:p>
        </w:tc>
      </w:tr>
      <w:tr>
        <w:tc>
          <w:tcPr>
            <w:tcW w:type="dxa" w:w="1728"/>
          </w:tcPr>
          <w:p>
            <w:r>
              <w:t>370</w:t>
            </w:r>
          </w:p>
        </w:tc>
        <w:tc>
          <w:tcPr>
            <w:tcW w:type="dxa" w:w="1728"/>
          </w:tcPr>
          <w:p>
            <w:r>
              <w:t>370</w:t>
            </w:r>
          </w:p>
        </w:tc>
        <w:tc>
          <w:tcPr>
            <w:tcW w:type="dxa" w:w="1728"/>
          </w:tcPr>
          <w:p>
            <w:r>
              <w:t>≈ 523,3</w:t>
            </w:r>
          </w:p>
        </w:tc>
        <w:tc>
          <w:tcPr>
            <w:tcW w:type="dxa" w:w="1728"/>
          </w:tcPr>
          <w:p>
            <w:r>
              <w:t>45°</w:t>
            </w:r>
          </w:p>
        </w:tc>
        <w:tc>
          <w:tcPr>
            <w:tcW w:type="dxa" w:w="1728"/>
          </w:tcPr>
          <w:p>
            <w:r>
              <w:t>≈ 135°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