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2788"/>
        <w:gridCol w:w="2788"/>
      </w:tblGrid>
      <w:tr w:rsidR="00825C26" w:rsidRPr="00825C26" w14:paraId="65D79D07" w14:textId="77777777" w:rsidTr="00825C26">
        <w:trPr>
          <w:jc w:val="center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4661C3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bookmarkStart w:id="0" w:name="_GoBack"/>
            <w:r w:rsidRPr="00825C26">
              <w:rPr>
                <w:rFonts w:ascii="楷体_GB2312" w:eastAsia="楷体_GB2312" w:hAnsi="微软雅黑" w:cs="宋体" w:hint="eastAsia"/>
                <w:b/>
                <w:bCs/>
                <w:color w:val="021EAA"/>
                <w:spacing w:val="8"/>
                <w:kern w:val="0"/>
                <w:sz w:val="24"/>
                <w:szCs w:val="24"/>
              </w:rPr>
              <w:t>关键词所属章节</w:t>
            </w:r>
          </w:p>
        </w:tc>
        <w:tc>
          <w:tcPr>
            <w:tcW w:w="36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213C1F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b/>
                <w:bCs/>
                <w:color w:val="021EAA"/>
                <w:spacing w:val="8"/>
                <w:kern w:val="0"/>
                <w:sz w:val="24"/>
                <w:szCs w:val="24"/>
              </w:rPr>
              <w:t>题干中关键词</w:t>
            </w:r>
          </w:p>
        </w:tc>
        <w:tc>
          <w:tcPr>
            <w:tcW w:w="36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0C59A4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b/>
                <w:bCs/>
                <w:color w:val="021EAA"/>
                <w:spacing w:val="8"/>
                <w:kern w:val="0"/>
                <w:sz w:val="24"/>
                <w:szCs w:val="24"/>
              </w:rPr>
              <w:t>选项中对应的正确答案</w:t>
            </w:r>
          </w:p>
        </w:tc>
      </w:tr>
      <w:tr w:rsidR="00825C26" w:rsidRPr="00825C26" w14:paraId="340F47ED" w14:textId="77777777" w:rsidTr="00825C26">
        <w:trPr>
          <w:jc w:val="center"/>
        </w:trPr>
        <w:tc>
          <w:tcPr>
            <w:tcW w:w="361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AFF514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b/>
                <w:bCs/>
                <w:color w:val="000000"/>
                <w:spacing w:val="8"/>
                <w:kern w:val="0"/>
                <w:sz w:val="24"/>
                <w:szCs w:val="24"/>
              </w:rPr>
              <w:t>第1~3章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59CA72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部分预算控制权，项目经理是协调员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B84A83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在弱矩阵或平衡矩阵的组织</w:t>
            </w:r>
          </w:p>
        </w:tc>
      </w:tr>
      <w:tr w:rsidR="00825C26" w:rsidRPr="00825C26" w14:paraId="15E5649B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471BC0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00679F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中到高的权力、全部预算控制权、部分资源控制权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94148E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在强矩阵的组织</w:t>
            </w:r>
          </w:p>
        </w:tc>
      </w:tr>
      <w:tr w:rsidR="00825C26" w:rsidRPr="00825C26" w14:paraId="1FA1B6B4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5139B2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1F1BA8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全部权力、完全控制预算和资源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74EC81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项目型的组织</w:t>
            </w:r>
          </w:p>
        </w:tc>
      </w:tr>
      <w:tr w:rsidR="00825C26" w:rsidRPr="00825C26" w14:paraId="316B7D92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EAE6D1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A5A814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全部权力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2E0465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项目型的组织</w:t>
            </w:r>
          </w:p>
        </w:tc>
      </w:tr>
      <w:tr w:rsidR="00825C26" w:rsidRPr="00825C26" w14:paraId="49A447EF" w14:textId="77777777" w:rsidTr="00825C26">
        <w:trPr>
          <w:jc w:val="center"/>
        </w:trPr>
        <w:tc>
          <w:tcPr>
            <w:tcW w:w="361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BD0C94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b/>
                <w:bCs/>
                <w:color w:val="000000"/>
                <w:spacing w:val="8"/>
                <w:kern w:val="0"/>
                <w:sz w:val="24"/>
                <w:szCs w:val="24"/>
              </w:rPr>
              <w:t>第4章 项目整合管理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9848A2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项目（或阶段）完成或终止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27318A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经验教训总结</w:t>
            </w:r>
          </w:p>
        </w:tc>
      </w:tr>
      <w:tr w:rsidR="00825C26" w:rsidRPr="00825C26" w14:paraId="4FFB7AC7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687CA2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822067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新任命项目经理，明确项目经理的职权和责任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21E92F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发布项目章程</w:t>
            </w:r>
          </w:p>
        </w:tc>
      </w:tr>
      <w:tr w:rsidR="00825C26" w:rsidRPr="00825C26" w14:paraId="0885FC13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A201CD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2C09B0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是否值得投资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7C7449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商业文件，商业论证，效益管理计划</w:t>
            </w:r>
          </w:p>
        </w:tc>
      </w:tr>
      <w:tr w:rsidR="00825C26" w:rsidRPr="00825C26" w14:paraId="55A580BD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241994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F610D7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增值活动，过程改进的活动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F0EC49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增值变更</w:t>
            </w:r>
          </w:p>
        </w:tc>
      </w:tr>
      <w:tr w:rsidR="00825C26" w:rsidRPr="00825C26" w14:paraId="4DE6EB22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48B2CB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FFF150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项目经理权力责任，给项目经理授权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D93C30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项目章程</w:t>
            </w:r>
          </w:p>
        </w:tc>
      </w:tr>
      <w:tr w:rsidR="00825C26" w:rsidRPr="00825C26" w14:paraId="2B469173" w14:textId="77777777" w:rsidTr="00825C26">
        <w:trPr>
          <w:jc w:val="center"/>
        </w:trPr>
        <w:tc>
          <w:tcPr>
            <w:tcW w:w="361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D74E32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b/>
                <w:bCs/>
                <w:color w:val="000000"/>
                <w:spacing w:val="8"/>
                <w:kern w:val="0"/>
                <w:sz w:val="24"/>
                <w:szCs w:val="24"/>
              </w:rPr>
              <w:t>第5章 项目范围管理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DF9BA6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验收可交付成果，产生验收的可交付成果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62EDB8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确认范围</w:t>
            </w:r>
          </w:p>
        </w:tc>
      </w:tr>
      <w:tr w:rsidR="00825C26" w:rsidRPr="00825C26" w14:paraId="5AB4F080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46A7F1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A5A71D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可交付成果的详细描述、范围边界、除外责任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08BFDB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项目范围说明书</w:t>
            </w:r>
          </w:p>
        </w:tc>
      </w:tr>
      <w:tr w:rsidR="00825C26" w:rsidRPr="00825C26" w14:paraId="42006DBE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7B4453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F91E97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针对需求（意见不一致）的</w:t>
            </w:r>
            <w:proofErr w:type="gramStart"/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跨职能研讨</w:t>
            </w:r>
            <w:proofErr w:type="gramEnd"/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1732B1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引导式研讨会</w:t>
            </w:r>
          </w:p>
        </w:tc>
      </w:tr>
      <w:tr w:rsidR="00825C26" w:rsidRPr="00825C26" w14:paraId="20BAB93E" w14:textId="77777777" w:rsidTr="00825C26">
        <w:trPr>
          <w:jc w:val="center"/>
        </w:trPr>
        <w:tc>
          <w:tcPr>
            <w:tcW w:w="361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7EE9C4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b/>
                <w:bCs/>
                <w:color w:val="000000"/>
                <w:spacing w:val="8"/>
                <w:kern w:val="0"/>
                <w:sz w:val="24"/>
                <w:szCs w:val="24"/>
              </w:rPr>
              <w:t>第6章 项目进度管理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DAD295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最乐观、最悲观、最可能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CD5175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计划评审技术PERT、正太分布</w:t>
            </w:r>
          </w:p>
        </w:tc>
      </w:tr>
      <w:tr w:rsidR="00825C26" w:rsidRPr="00825C26" w14:paraId="35EBCFB0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613ACB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194B39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考虑风险的估算方法、考虑风险的不确定性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679C81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三点估算</w:t>
            </w:r>
          </w:p>
        </w:tc>
      </w:tr>
      <w:tr w:rsidR="00825C26" w:rsidRPr="00825C26" w14:paraId="4D049C68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8B7013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575A47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活动之间的依赖关系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2F134E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进度网络图</w:t>
            </w:r>
          </w:p>
        </w:tc>
      </w:tr>
      <w:tr w:rsidR="00825C26" w:rsidRPr="00825C26" w14:paraId="2F233B6C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F13266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274D1E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资源不足，或资源需求和供给不平衡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C65E7A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资源优化技术（包括资源平衡和资源平滑）</w:t>
            </w:r>
          </w:p>
        </w:tc>
      </w:tr>
      <w:tr w:rsidR="00825C26" w:rsidRPr="00825C26" w14:paraId="58FE9250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AB748C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A328A7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恢复进度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5B6A02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考虑进度压缩工具，赶工和快速跟进</w:t>
            </w:r>
          </w:p>
        </w:tc>
      </w:tr>
      <w:tr w:rsidR="00825C26" w:rsidRPr="00825C26" w14:paraId="0014677D" w14:textId="77777777" w:rsidTr="00825C26">
        <w:trPr>
          <w:jc w:val="center"/>
        </w:trPr>
        <w:tc>
          <w:tcPr>
            <w:tcW w:w="361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3FDAC2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b/>
                <w:bCs/>
                <w:color w:val="000000"/>
                <w:spacing w:val="8"/>
                <w:kern w:val="0"/>
                <w:sz w:val="24"/>
                <w:szCs w:val="24"/>
              </w:rPr>
              <w:lastRenderedPageBreak/>
              <w:t>第7章 项目成本管理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B81A31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依据以前项目历数据，需要快速估算，目前详细信息不足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D1C235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类比估算</w:t>
            </w:r>
          </w:p>
        </w:tc>
      </w:tr>
      <w:tr w:rsidR="00825C26" w:rsidRPr="00825C26" w14:paraId="32B34E88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D2E02E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EF2047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统计、估算模型或算法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B60390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参数估算</w:t>
            </w:r>
          </w:p>
        </w:tc>
      </w:tr>
      <w:tr w:rsidR="00825C26" w:rsidRPr="00825C26" w14:paraId="3FD1688A" w14:textId="77777777" w:rsidTr="00825C26">
        <w:trPr>
          <w:jc w:val="center"/>
        </w:trPr>
        <w:tc>
          <w:tcPr>
            <w:tcW w:w="361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D8791F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b/>
                <w:bCs/>
                <w:color w:val="000000"/>
                <w:spacing w:val="8"/>
                <w:kern w:val="0"/>
                <w:sz w:val="24"/>
                <w:szCs w:val="24"/>
              </w:rPr>
              <w:t>第8章 项目质量管理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AB5934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根本原因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89E98C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因果图，鱼骨图，石川图，Why-Why分析图，5 Why（层</w:t>
            </w:r>
            <w:proofErr w:type="gramStart"/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递式问五个</w:t>
            </w:r>
            <w:proofErr w:type="gramEnd"/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Why）</w:t>
            </w:r>
          </w:p>
        </w:tc>
      </w:tr>
      <w:tr w:rsidR="00825C26" w:rsidRPr="00825C26" w14:paraId="6C4F0755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A45750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B68875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上下控制界限，规格界限，上限、下限、限值，过程稳定性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9DB5A9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控制图</w:t>
            </w:r>
          </w:p>
        </w:tc>
      </w:tr>
      <w:tr w:rsidR="00825C26" w:rsidRPr="00825C26" w14:paraId="7577D097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D93A4C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9E372C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检查可交付成果，产生核实的可交付成果，修复可交付成果的缺陷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B76A59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控制质量</w:t>
            </w:r>
          </w:p>
        </w:tc>
      </w:tr>
      <w:tr w:rsidR="00825C26" w:rsidRPr="00825C26" w14:paraId="1FE4C287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8A1F3A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DCBCFA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改进过程，提升信心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4A928B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管理质量、质量审计</w:t>
            </w:r>
          </w:p>
        </w:tc>
      </w:tr>
      <w:tr w:rsidR="00825C26" w:rsidRPr="00825C26" w14:paraId="7B6BD117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077B54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130788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发现大量次品（质量过程的缺陷）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14A0DB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管理质量或实施质量保证</w:t>
            </w:r>
          </w:p>
        </w:tc>
      </w:tr>
      <w:tr w:rsidR="00825C26" w:rsidRPr="00825C26" w14:paraId="463B0AAB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414FE5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A2FDCD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发现非增值活动，识别过程改进机会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EF73D1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过程分析</w:t>
            </w:r>
          </w:p>
        </w:tc>
      </w:tr>
      <w:tr w:rsidR="00825C26" w:rsidRPr="00825C26" w14:paraId="0B0DBB6D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15119E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51CFE2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两个变量的关系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A10A1D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散点图</w:t>
            </w:r>
          </w:p>
        </w:tc>
      </w:tr>
      <w:tr w:rsidR="00825C26" w:rsidRPr="00825C26" w14:paraId="53D92B32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DC039D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836EA9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多变量之间的关系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390DF5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试验设计</w:t>
            </w:r>
          </w:p>
        </w:tc>
      </w:tr>
      <w:tr w:rsidR="00825C26" w:rsidRPr="00825C26" w14:paraId="51776A1F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5B0A09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9CD230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质量管理过程的有效性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3849E2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质量审计</w:t>
            </w:r>
          </w:p>
        </w:tc>
      </w:tr>
      <w:tr w:rsidR="00825C26" w:rsidRPr="00825C26" w14:paraId="6E4BB21A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2F0D63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217EE8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质量测量方法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0E7282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质量测量指标</w:t>
            </w:r>
          </w:p>
        </w:tc>
      </w:tr>
      <w:tr w:rsidR="00825C26" w:rsidRPr="00825C26" w14:paraId="1C4001A2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FC7738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768F36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从数量上发现主要矛盾，20/80原则（二八原则）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60EBBA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帕</w:t>
            </w:r>
            <w:proofErr w:type="gramStart"/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累托图</w:t>
            </w:r>
            <w:proofErr w:type="gramEnd"/>
          </w:p>
        </w:tc>
      </w:tr>
      <w:tr w:rsidR="00825C26" w:rsidRPr="00825C26" w14:paraId="351ABB3F" w14:textId="77777777" w:rsidTr="00825C26">
        <w:trPr>
          <w:jc w:val="center"/>
        </w:trPr>
        <w:tc>
          <w:tcPr>
            <w:tcW w:w="361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8B6D21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b/>
                <w:bCs/>
                <w:color w:val="000000"/>
                <w:spacing w:val="8"/>
                <w:kern w:val="0"/>
                <w:sz w:val="24"/>
                <w:szCs w:val="24"/>
              </w:rPr>
              <w:t>第9章 项目资源管理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E67D8E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团队成员能力不足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6B8003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查阅资源管理计划，提供培训</w:t>
            </w:r>
          </w:p>
        </w:tc>
      </w:tr>
      <w:tr w:rsidR="00825C26" w:rsidRPr="00825C26" w14:paraId="0C22D3EC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8E36A7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D38B8C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可接受行为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9D3C65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团队章程，基本规则</w:t>
            </w:r>
          </w:p>
        </w:tc>
      </w:tr>
      <w:tr w:rsidR="00825C26" w:rsidRPr="00825C26" w14:paraId="0BE89DD2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F28C76C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774709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团队成员角色职责不清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ED0513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责任分配矩阵、RAM、RACI</w:t>
            </w:r>
          </w:p>
        </w:tc>
      </w:tr>
      <w:tr w:rsidR="00825C26" w:rsidRPr="00825C26" w14:paraId="0F90F319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FB34B0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213501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团队绩效差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FB44F3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寻找根本原因，RCA（Root Cause Analysis）</w:t>
            </w:r>
          </w:p>
        </w:tc>
      </w:tr>
      <w:tr w:rsidR="00825C26" w:rsidRPr="00825C26" w14:paraId="502A938B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CAD13C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C9CBC0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一定程度满意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9A8699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妥协，妥协是双方都包容</w:t>
            </w:r>
          </w:p>
        </w:tc>
      </w:tr>
      <w:tr w:rsidR="00825C26" w:rsidRPr="00825C26" w14:paraId="179B226A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6B0DFF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04A298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公开对话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DE421E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合作/解决问题</w:t>
            </w:r>
          </w:p>
        </w:tc>
      </w:tr>
      <w:tr w:rsidR="00825C26" w:rsidRPr="00825C26" w14:paraId="51304685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83F8BE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EA5D1D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强调一致性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02F9A7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缓解/包容</w:t>
            </w:r>
          </w:p>
        </w:tc>
      </w:tr>
      <w:tr w:rsidR="00825C26" w:rsidRPr="00825C26" w14:paraId="4EC92A08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0E47C3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E3EFCF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搁置争议，暂时离场，问题再次发生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73CE96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撤退、回避</w:t>
            </w:r>
          </w:p>
        </w:tc>
      </w:tr>
      <w:tr w:rsidR="00825C26" w:rsidRPr="00825C26" w14:paraId="3534B39E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5E5112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58E30D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虚拟团队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0B3673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强调沟通和沟通管理计划</w:t>
            </w:r>
          </w:p>
        </w:tc>
      </w:tr>
      <w:tr w:rsidR="00825C26" w:rsidRPr="00825C26" w14:paraId="575F84B0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DB8612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B339EE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开始建立信任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C22DAF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规范阶段</w:t>
            </w:r>
          </w:p>
        </w:tc>
      </w:tr>
      <w:tr w:rsidR="00825C26" w:rsidRPr="00825C26" w14:paraId="72F75AFE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672465B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01D28B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组织有序的单位、平稳高效地解决问题、集体责任感/责任心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F71543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成熟阶段</w:t>
            </w:r>
          </w:p>
        </w:tc>
      </w:tr>
      <w:tr w:rsidR="00825C26" w:rsidRPr="00825C26" w14:paraId="7A4A5065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6AB032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F633A0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争吵、对立、斗争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274337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震荡阶段</w:t>
            </w:r>
          </w:p>
        </w:tc>
      </w:tr>
      <w:tr w:rsidR="00825C26" w:rsidRPr="00825C26" w14:paraId="59D9B654" w14:textId="77777777" w:rsidTr="00825C26">
        <w:trPr>
          <w:jc w:val="center"/>
        </w:trPr>
        <w:tc>
          <w:tcPr>
            <w:tcW w:w="361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FB3478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b/>
                <w:bCs/>
                <w:color w:val="000000"/>
                <w:spacing w:val="8"/>
                <w:kern w:val="0"/>
                <w:sz w:val="24"/>
                <w:szCs w:val="24"/>
              </w:rPr>
              <w:t>第10章 项目沟通管理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18AA26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信息敏感、上下级沟通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444361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过滤</w:t>
            </w:r>
          </w:p>
        </w:tc>
      </w:tr>
      <w:tr w:rsidR="00825C26" w:rsidRPr="00825C26" w14:paraId="76093493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34A968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53BC0B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反馈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61D3DA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积极倾听</w:t>
            </w:r>
          </w:p>
        </w:tc>
      </w:tr>
      <w:tr w:rsidR="00825C26" w:rsidRPr="00825C26" w14:paraId="7FC8C942" w14:textId="77777777" w:rsidTr="00825C26">
        <w:trPr>
          <w:jc w:val="center"/>
        </w:trPr>
        <w:tc>
          <w:tcPr>
            <w:tcW w:w="361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32D832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b/>
                <w:bCs/>
                <w:color w:val="000000"/>
                <w:spacing w:val="8"/>
                <w:kern w:val="0"/>
                <w:sz w:val="24"/>
                <w:szCs w:val="24"/>
              </w:rPr>
              <w:t>第11章 项目风险管理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9CEC79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风险对项目目标的最大影响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28D6E3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敏感性分析，龙卷风图</w:t>
            </w:r>
          </w:p>
        </w:tc>
      </w:tr>
      <w:tr w:rsidR="00825C26" w:rsidRPr="00825C26" w14:paraId="254ACBDF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DDE07C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F9EA75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分配最有能力的资源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A47C8C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开拓</w:t>
            </w:r>
          </w:p>
        </w:tc>
      </w:tr>
      <w:tr w:rsidR="00825C26" w:rsidRPr="00825C26" w14:paraId="3813E541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7BE8A7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9922D0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保险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D95EBB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转移</w:t>
            </w:r>
          </w:p>
        </w:tc>
      </w:tr>
      <w:tr w:rsidR="00825C26" w:rsidRPr="00825C26" w14:paraId="66157112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4EC6BA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2ABEC9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更多测试，找更靠谱的供应商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E6108C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减轻</w:t>
            </w:r>
          </w:p>
        </w:tc>
      </w:tr>
      <w:tr w:rsidR="00825C26" w:rsidRPr="00825C26" w14:paraId="0E40249A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9FB1CE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7505C1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风险出现了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6A6F65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更新风险登记册</w:t>
            </w:r>
          </w:p>
        </w:tc>
      </w:tr>
      <w:tr w:rsidR="00825C26" w:rsidRPr="00825C26" w14:paraId="6109F493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C8D02F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E76ECF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执行风险应对措施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92C12E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变更请求</w:t>
            </w:r>
          </w:p>
        </w:tc>
      </w:tr>
      <w:tr w:rsidR="00825C26" w:rsidRPr="00825C26" w14:paraId="66AF450E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F896B3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BA2F10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风险应对的有效性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AC5114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风险审计</w:t>
            </w:r>
          </w:p>
        </w:tc>
      </w:tr>
      <w:tr w:rsidR="00825C26" w:rsidRPr="00825C26" w14:paraId="76B88071" w14:textId="77777777" w:rsidTr="00825C26">
        <w:trPr>
          <w:jc w:val="center"/>
        </w:trPr>
        <w:tc>
          <w:tcPr>
            <w:tcW w:w="361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F90D4A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b/>
                <w:bCs/>
                <w:color w:val="000000"/>
                <w:spacing w:val="8"/>
                <w:kern w:val="0"/>
                <w:sz w:val="24"/>
                <w:szCs w:val="24"/>
              </w:rPr>
              <w:t>第12章 项目采购管理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7FBC9B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采购范围清晰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734F5E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固定总价合同</w:t>
            </w:r>
          </w:p>
        </w:tc>
      </w:tr>
      <w:tr w:rsidR="00825C26" w:rsidRPr="00825C26" w14:paraId="6B67BF08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247134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179EFF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复杂采购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3B84F0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选数据分析中的建议书评估或建议书评价技术</w:t>
            </w:r>
          </w:p>
        </w:tc>
      </w:tr>
      <w:tr w:rsidR="00825C26" w:rsidRPr="00825C26" w14:paraId="26FB80D3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6187991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FC5344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proofErr w:type="gramStart"/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比较靠谱或</w:t>
            </w:r>
            <w:proofErr w:type="gramEnd"/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稳定的供应商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133C42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减轻</w:t>
            </w:r>
          </w:p>
        </w:tc>
      </w:tr>
      <w:tr w:rsidR="00825C26" w:rsidRPr="00825C26" w14:paraId="475DF50C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89F81F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006C17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识别采购管理过程的有效性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3F9C59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采购审计</w:t>
            </w:r>
          </w:p>
        </w:tc>
      </w:tr>
      <w:tr w:rsidR="00825C26" w:rsidRPr="00825C26" w14:paraId="7EF42111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8EAACB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3B1AFE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无法快速定义SOW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8755D1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工料合同</w:t>
            </w:r>
          </w:p>
        </w:tc>
      </w:tr>
      <w:tr w:rsidR="00825C26" w:rsidRPr="00825C26" w14:paraId="43C2DD79" w14:textId="77777777" w:rsidTr="00825C26">
        <w:trPr>
          <w:jc w:val="center"/>
        </w:trPr>
        <w:tc>
          <w:tcPr>
            <w:tcW w:w="361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A589D3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b/>
                <w:bCs/>
                <w:color w:val="000000"/>
                <w:spacing w:val="8"/>
                <w:kern w:val="0"/>
                <w:sz w:val="24"/>
                <w:szCs w:val="24"/>
              </w:rPr>
              <w:t>第13章 项目相关方管理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A55F35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相关方参与程度有问题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426253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管理相关方参与</w:t>
            </w:r>
          </w:p>
        </w:tc>
      </w:tr>
      <w:tr w:rsidR="00825C26" w:rsidRPr="00825C26" w14:paraId="6A4271F6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B74433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C018D2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调整相关方参与策略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84DDEC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监督相关方参与</w:t>
            </w:r>
          </w:p>
        </w:tc>
      </w:tr>
      <w:tr w:rsidR="00825C26" w:rsidRPr="00825C26" w14:paraId="2E3A8D02" w14:textId="77777777" w:rsidTr="00825C26">
        <w:trPr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1AE94D" w14:textId="77777777" w:rsidR="00825C26" w:rsidRPr="00825C26" w:rsidRDefault="00825C26" w:rsidP="00825C26">
            <w:pPr>
              <w:widowControl/>
              <w:spacing w:line="408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74D6E9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管理相关方期望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657B5D" w14:textId="77777777" w:rsidR="00825C26" w:rsidRPr="00825C26" w:rsidRDefault="00825C26" w:rsidP="00825C26">
            <w:pPr>
              <w:widowControl/>
              <w:wordWrap w:val="0"/>
              <w:spacing w:line="383" w:lineRule="atLeast"/>
              <w:rPr>
                <w:rFonts w:ascii="楷体_GB2312" w:eastAsia="楷体_GB2312" w:hAnsi="Microsoft YaHei UI" w:cs="宋体" w:hint="eastAsia"/>
                <w:color w:val="333333"/>
                <w:spacing w:val="8"/>
                <w:kern w:val="0"/>
                <w:sz w:val="24"/>
                <w:szCs w:val="24"/>
              </w:rPr>
            </w:pPr>
            <w:r w:rsidRPr="00825C26">
              <w:rPr>
                <w:rFonts w:ascii="楷体_GB2312" w:eastAsia="楷体_GB2312" w:hAnsi="微软雅黑" w:cs="宋体" w:hint="eastAsia"/>
                <w:color w:val="000000"/>
                <w:spacing w:val="8"/>
                <w:kern w:val="0"/>
                <w:sz w:val="24"/>
                <w:szCs w:val="24"/>
              </w:rPr>
              <w:t>建立信任（如果没有找积极倾听）</w:t>
            </w:r>
          </w:p>
        </w:tc>
      </w:tr>
      <w:bookmarkEnd w:id="0"/>
    </w:tbl>
    <w:p w14:paraId="4EF1C7A9" w14:textId="77777777" w:rsidR="00391BBC" w:rsidRPr="00825C26" w:rsidRDefault="00391BBC">
      <w:pPr>
        <w:rPr>
          <w:rFonts w:ascii="楷体_GB2312" w:eastAsia="楷体_GB2312" w:hint="eastAsia"/>
          <w:sz w:val="24"/>
          <w:szCs w:val="24"/>
        </w:rPr>
      </w:pPr>
    </w:p>
    <w:sectPr w:rsidR="00391BBC" w:rsidRPr="00825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A9"/>
    <w:rsid w:val="00391BBC"/>
    <w:rsid w:val="00825C26"/>
    <w:rsid w:val="0085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DD1D4-9E92-4842-B7CA-6DC03915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5C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25C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4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延肃</dc:creator>
  <cp:keywords/>
  <dc:description/>
  <cp:lastModifiedBy>杨 延肃</cp:lastModifiedBy>
  <cp:revision>2</cp:revision>
  <dcterms:created xsi:type="dcterms:W3CDTF">2018-11-21T03:41:00Z</dcterms:created>
  <dcterms:modified xsi:type="dcterms:W3CDTF">2018-11-21T03:42:00Z</dcterms:modified>
</cp:coreProperties>
</file>