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5581D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506230BE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Федеральное государственное </w:t>
      </w:r>
      <w:r>
        <w:rPr>
          <w:rFonts w:cs="Times New Roman"/>
          <w:szCs w:val="28"/>
        </w:rPr>
        <w:t>автономное</w:t>
      </w:r>
      <w:r w:rsidRPr="00EC7C3E">
        <w:rPr>
          <w:rFonts w:cs="Times New Roman"/>
          <w:szCs w:val="28"/>
        </w:rPr>
        <w:t xml:space="preserve"> образовательное учреждени</w:t>
      </w:r>
      <w:r>
        <w:rPr>
          <w:rFonts w:cs="Times New Roman"/>
          <w:szCs w:val="28"/>
        </w:rPr>
        <w:t>е</w:t>
      </w:r>
    </w:p>
    <w:p w14:paraId="61F4CB8D" w14:textId="77777777" w:rsidR="00E576F2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высшего образования</w:t>
      </w:r>
    </w:p>
    <w:p w14:paraId="0731DAF6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</w:p>
    <w:p w14:paraId="1EA9B0B6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ТОМСКИЙ ГОСУДАРСТВЕННЫЙ УНИВЕРСИТЕТ СИСТЕМ</w:t>
      </w:r>
    </w:p>
    <w:p w14:paraId="6EED096F" w14:textId="77777777" w:rsidR="00E576F2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УПРАВЛЕНИЯ И РАДИОЭЛЕКТРОНИКИ (ТУСУР)</w:t>
      </w:r>
    </w:p>
    <w:p w14:paraId="168FE6EE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</w:p>
    <w:p w14:paraId="299AF8D3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Кафедра компьютерных систем в управлении и проектировании (КСУП)</w:t>
      </w:r>
    </w:p>
    <w:p w14:paraId="3948919E" w14:textId="77777777" w:rsidR="00E576F2" w:rsidRPr="003C0D9E" w:rsidRDefault="00E576F2" w:rsidP="00E576F2">
      <w:pPr>
        <w:ind w:firstLine="0"/>
        <w:jc w:val="center"/>
        <w:rPr>
          <w:rFonts w:cs="Times New Roman"/>
          <w:b/>
          <w:bCs/>
          <w:szCs w:val="28"/>
        </w:rPr>
      </w:pPr>
      <w:r w:rsidRPr="003C0D9E">
        <w:rPr>
          <w:rFonts w:cs="Times New Roman"/>
          <w:b/>
          <w:bCs/>
          <w:szCs w:val="28"/>
        </w:rPr>
        <w:t>РАЗРАБОТКА ПЛАГИНА «</w:t>
      </w:r>
      <w:r>
        <w:rPr>
          <w:rFonts w:cs="Times New Roman"/>
          <w:b/>
          <w:bCs/>
          <w:szCs w:val="28"/>
        </w:rPr>
        <w:t>ТАБУРЕТКА</w:t>
      </w:r>
      <w:r w:rsidRPr="003C0D9E">
        <w:rPr>
          <w:rFonts w:cs="Times New Roman"/>
          <w:b/>
          <w:bCs/>
          <w:szCs w:val="28"/>
        </w:rPr>
        <w:t>»</w:t>
      </w:r>
    </w:p>
    <w:p w14:paraId="30072182" w14:textId="77777777" w:rsidR="00E576F2" w:rsidRPr="003C0D9E" w:rsidRDefault="00E576F2" w:rsidP="00E576F2">
      <w:pPr>
        <w:ind w:firstLine="0"/>
        <w:jc w:val="center"/>
        <w:rPr>
          <w:rFonts w:cs="Times New Roman"/>
          <w:b/>
          <w:bCs/>
          <w:szCs w:val="28"/>
        </w:rPr>
      </w:pPr>
      <w:r w:rsidRPr="003C0D9E">
        <w:rPr>
          <w:rFonts w:cs="Times New Roman"/>
          <w:b/>
          <w:bCs/>
          <w:szCs w:val="28"/>
        </w:rPr>
        <w:t>ДЛЯ «КОМПАС-3D»</w:t>
      </w:r>
    </w:p>
    <w:p w14:paraId="727136ED" w14:textId="47CAF004" w:rsidR="00D242DF" w:rsidRPr="00D242DF" w:rsidRDefault="00D242DF" w:rsidP="00D242DF">
      <w:pPr>
        <w:ind w:firstLine="0"/>
        <w:jc w:val="center"/>
        <w:rPr>
          <w:rFonts w:cs="Times New Roman"/>
          <w:szCs w:val="28"/>
        </w:rPr>
      </w:pPr>
      <w:r w:rsidRPr="00D242DF">
        <w:rPr>
          <w:rFonts w:cs="Times New Roman"/>
          <w:szCs w:val="28"/>
        </w:rPr>
        <w:t>ПРОЕКТ СИСТЕМЫ</w:t>
      </w:r>
    </w:p>
    <w:p w14:paraId="56CD311A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по дисциплине</w:t>
      </w:r>
    </w:p>
    <w:p w14:paraId="18E1961A" w14:textId="77777777" w:rsidR="00E576F2" w:rsidRPr="00EC7C3E" w:rsidRDefault="00E576F2" w:rsidP="00E576F2">
      <w:pPr>
        <w:ind w:firstLine="0"/>
        <w:jc w:val="center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«Основы разработки САПР» (ОРСАПР)</w:t>
      </w:r>
    </w:p>
    <w:p w14:paraId="21482D40" w14:textId="77777777" w:rsidR="00E576F2" w:rsidRPr="00EC7C3E" w:rsidRDefault="00E576F2" w:rsidP="00E576F2">
      <w:pPr>
        <w:ind w:firstLine="0"/>
        <w:jc w:val="left"/>
        <w:rPr>
          <w:rFonts w:cs="Times New Roman"/>
          <w:szCs w:val="28"/>
        </w:rPr>
      </w:pPr>
    </w:p>
    <w:p w14:paraId="70A1E0B9" w14:textId="77777777" w:rsidR="00CE4FBA" w:rsidRDefault="00CE4FBA" w:rsidP="009D7A8D">
      <w:pPr>
        <w:ind w:firstLine="0"/>
        <w:rPr>
          <w:rFonts w:cs="Times New Roman"/>
          <w:szCs w:val="28"/>
        </w:rPr>
      </w:pPr>
    </w:p>
    <w:p w14:paraId="66A773D7" w14:textId="77777777" w:rsidR="00CE4FBA" w:rsidRPr="00EC7C3E" w:rsidRDefault="00CE4FBA" w:rsidP="009D7A8D">
      <w:pPr>
        <w:ind w:firstLine="0"/>
        <w:rPr>
          <w:rFonts w:cs="Times New Roman"/>
          <w:szCs w:val="28"/>
        </w:rPr>
      </w:pPr>
    </w:p>
    <w:p w14:paraId="44660B97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Выполнил:</w:t>
      </w:r>
    </w:p>
    <w:p w14:paraId="19D76AA3" w14:textId="7A7DFBF0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студент гр. 58</w:t>
      </w:r>
      <w:r w:rsidR="00987047">
        <w:rPr>
          <w:rFonts w:cs="Times New Roman"/>
          <w:szCs w:val="28"/>
        </w:rPr>
        <w:t>3</w:t>
      </w:r>
      <w:r w:rsidRPr="00EC7C3E">
        <w:rPr>
          <w:rFonts w:cs="Times New Roman"/>
          <w:szCs w:val="28"/>
        </w:rPr>
        <w:t>-</w:t>
      </w:r>
      <w:r w:rsidR="00987047">
        <w:rPr>
          <w:rFonts w:cs="Times New Roman"/>
          <w:szCs w:val="28"/>
        </w:rPr>
        <w:t>1</w:t>
      </w:r>
    </w:p>
    <w:p w14:paraId="7822AD54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______________ </w:t>
      </w:r>
      <w:r>
        <w:rPr>
          <w:rFonts w:cs="Times New Roman"/>
          <w:szCs w:val="28"/>
        </w:rPr>
        <w:t>Ковальчук М.С.</w:t>
      </w:r>
    </w:p>
    <w:p w14:paraId="65605F9B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«___» _______________ 202</w:t>
      </w:r>
      <w:r>
        <w:rPr>
          <w:rFonts w:cs="Times New Roman"/>
          <w:szCs w:val="28"/>
        </w:rPr>
        <w:t>6</w:t>
      </w:r>
      <w:r w:rsidRPr="00EC7C3E">
        <w:rPr>
          <w:rFonts w:cs="Times New Roman"/>
          <w:szCs w:val="28"/>
        </w:rPr>
        <w:t xml:space="preserve"> г.</w:t>
      </w:r>
    </w:p>
    <w:p w14:paraId="3D40B352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Руководитель:</w:t>
      </w:r>
    </w:p>
    <w:p w14:paraId="762C2DD9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к.т.н., доцент каф. КСУП</w:t>
      </w:r>
    </w:p>
    <w:p w14:paraId="17E7CE9A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 xml:space="preserve">______________ </w:t>
      </w:r>
      <w:proofErr w:type="spellStart"/>
      <w:r w:rsidRPr="00EC7C3E">
        <w:rPr>
          <w:rFonts w:cs="Times New Roman"/>
          <w:szCs w:val="28"/>
        </w:rPr>
        <w:t>Калентьев</w:t>
      </w:r>
      <w:proofErr w:type="spellEnd"/>
      <w:r w:rsidRPr="00EC7C3E">
        <w:rPr>
          <w:rFonts w:cs="Times New Roman"/>
          <w:szCs w:val="28"/>
        </w:rPr>
        <w:t xml:space="preserve"> А.А.</w:t>
      </w:r>
    </w:p>
    <w:p w14:paraId="32EDABA9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  <w:r w:rsidRPr="00EC7C3E">
        <w:rPr>
          <w:rFonts w:cs="Times New Roman"/>
          <w:szCs w:val="28"/>
        </w:rPr>
        <w:t>«___» _______________ 202</w:t>
      </w:r>
      <w:r>
        <w:rPr>
          <w:rFonts w:cs="Times New Roman"/>
          <w:szCs w:val="28"/>
        </w:rPr>
        <w:t>6</w:t>
      </w:r>
      <w:r w:rsidRPr="00EC7C3E">
        <w:rPr>
          <w:rFonts w:cs="Times New Roman"/>
          <w:szCs w:val="28"/>
        </w:rPr>
        <w:t xml:space="preserve"> г.</w:t>
      </w:r>
    </w:p>
    <w:p w14:paraId="62DF3155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</w:p>
    <w:p w14:paraId="277479E6" w14:textId="77777777" w:rsidR="00E576F2" w:rsidRPr="00EC7C3E" w:rsidRDefault="00E576F2" w:rsidP="00E576F2">
      <w:pPr>
        <w:ind w:firstLine="0"/>
        <w:jc w:val="right"/>
        <w:rPr>
          <w:rFonts w:cs="Times New Roman"/>
          <w:szCs w:val="28"/>
        </w:rPr>
      </w:pPr>
    </w:p>
    <w:p w14:paraId="3A75353C" w14:textId="77777777" w:rsidR="00E576F2" w:rsidRDefault="00E576F2" w:rsidP="00E576F2">
      <w:pPr>
        <w:ind w:firstLine="0"/>
      </w:pPr>
    </w:p>
    <w:p w14:paraId="12D6B74A" w14:textId="77777777" w:rsidR="009D7A8D" w:rsidRDefault="009D7A8D" w:rsidP="00E576F2">
      <w:pPr>
        <w:ind w:firstLine="0"/>
      </w:pPr>
    </w:p>
    <w:p w14:paraId="2ABE1C22" w14:textId="77777777" w:rsidR="009D7A8D" w:rsidRDefault="009D7A8D" w:rsidP="00E576F2">
      <w:pPr>
        <w:ind w:firstLine="0"/>
      </w:pPr>
    </w:p>
    <w:p w14:paraId="3D881FFB" w14:textId="29772845" w:rsidR="00E576F2" w:rsidRDefault="009D7A8D" w:rsidP="009D7A8D">
      <w:pPr>
        <w:pStyle w:val="ae"/>
        <w:ind w:firstLine="0"/>
        <w:jc w:val="center"/>
      </w:pPr>
      <w:r w:rsidRPr="009D7A8D">
        <w:t>Том</w:t>
      </w:r>
      <w:r>
        <w:t>ск 2026</w:t>
      </w:r>
    </w:p>
    <w:p w14:paraId="4B0343AD" w14:textId="3A3B518E" w:rsidR="00F6630B" w:rsidRPr="004831CF" w:rsidRDefault="004831CF" w:rsidP="008F43A6">
      <w:pPr>
        <w:pStyle w:val="1"/>
      </w:pPr>
      <w:r>
        <w:lastRenderedPageBreak/>
        <w:t>содержание</w:t>
      </w:r>
    </w:p>
    <w:sdt>
      <w:sdtPr>
        <w:id w:val="11796620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3D1652C" w14:textId="60BF7E01" w:rsidR="004831CF" w:rsidRPr="004831CF" w:rsidRDefault="004831CF" w:rsidP="004831CF">
          <w:pPr>
            <w:pStyle w:val="af3"/>
            <w:rPr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42441" w:history="1"/>
        </w:p>
        <w:p w14:paraId="632312A3" w14:textId="57E8A4D3" w:rsidR="004831CF" w:rsidRDefault="004831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2" w:history="1">
            <w:r w:rsidRPr="00821B07">
              <w:rPr>
                <w:rStyle w:val="af1"/>
                <w:noProof/>
              </w:rPr>
              <w:t>1 ОПИСАНИЕ САПР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E642" w14:textId="77EC05CC" w:rsidR="004831CF" w:rsidRDefault="004831CF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3" w:history="1">
            <w:r w:rsidRPr="00821B07">
              <w:rPr>
                <w:rStyle w:val="af1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821B07">
              <w:rPr>
                <w:rStyle w:val="af1"/>
                <w:noProof/>
              </w:rPr>
              <w:t>Информация о выбранной САПР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5329" w14:textId="54DE356D" w:rsidR="004831CF" w:rsidRDefault="004831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4" w:history="1">
            <w:r w:rsidRPr="00821B07">
              <w:rPr>
                <w:rStyle w:val="af1"/>
                <w:noProof/>
              </w:rPr>
              <w:t>1.2. Описание API КОМПАС-3D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15ED" w14:textId="69EEF228" w:rsidR="004831CF" w:rsidRDefault="004831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5" w:history="1">
            <w:r w:rsidRPr="00821B07">
              <w:rPr>
                <w:rStyle w:val="af1"/>
                <w:noProof/>
              </w:rPr>
              <w:t>1.3. Обзор аналогов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EA42" w14:textId="57A15227" w:rsidR="004831CF" w:rsidRDefault="004831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6" w:history="1">
            <w:r w:rsidRPr="00821B07">
              <w:rPr>
                <w:rStyle w:val="af1"/>
                <w:noProof/>
              </w:rPr>
              <w:t>2. Описание предмета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B28E" w14:textId="50F443C5" w:rsidR="004831CF" w:rsidRDefault="004831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7" w:history="1">
            <w:r w:rsidRPr="00821B07">
              <w:rPr>
                <w:rStyle w:val="af1"/>
                <w:noProof/>
              </w:rPr>
              <w:t>3. Проект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BD7D" w14:textId="17BA740E" w:rsidR="004831CF" w:rsidRDefault="004831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8" w:history="1">
            <w:r w:rsidRPr="00821B07">
              <w:rPr>
                <w:rStyle w:val="af1"/>
                <w:noProof/>
              </w:rPr>
              <w:t>3.1.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3E53" w14:textId="5B235E79" w:rsidR="004831CF" w:rsidRDefault="004831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49" w:history="1">
            <w:r w:rsidRPr="00821B07">
              <w:rPr>
                <w:rStyle w:val="af1"/>
                <w:noProof/>
              </w:rPr>
              <w:t>3.2. Макеты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CECC" w14:textId="3AFF59B4" w:rsidR="004831CF" w:rsidRDefault="004831C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1042450" w:history="1">
            <w:r w:rsidRPr="00821B07">
              <w:rPr>
                <w:rStyle w:val="af1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9A2D" w14:textId="712131BE" w:rsidR="004831CF" w:rsidRDefault="004831CF">
          <w:r>
            <w:rPr>
              <w:b/>
              <w:bCs/>
            </w:rPr>
            <w:fldChar w:fldCharType="end"/>
          </w:r>
        </w:p>
      </w:sdtContent>
    </w:sdt>
    <w:p w14:paraId="491080CE" w14:textId="2D8EE02A" w:rsidR="00E05259" w:rsidRPr="00E05259" w:rsidRDefault="00E05259" w:rsidP="00E05259">
      <w:pPr>
        <w:ind w:firstLine="0"/>
        <w:rPr>
          <w:lang w:val="en-US"/>
        </w:rPr>
      </w:pPr>
    </w:p>
    <w:p w14:paraId="1D97EA02" w14:textId="60EC3AB7" w:rsidR="00E76F2A" w:rsidRPr="001D5737" w:rsidRDefault="00E76F2A" w:rsidP="001D5737">
      <w:pPr>
        <w:pStyle w:val="1"/>
        <w:rPr>
          <w:color w:val="auto"/>
        </w:rPr>
      </w:pPr>
      <w:r>
        <w:br w:type="page"/>
      </w:r>
      <w:bookmarkStart w:id="0" w:name="_Toc241042442"/>
      <w:r w:rsidR="001D5737">
        <w:lastRenderedPageBreak/>
        <w:t xml:space="preserve">1 </w:t>
      </w:r>
      <w:r w:rsidRPr="001D5737">
        <w:t>ОПИСАНИЕ САПР</w:t>
      </w:r>
      <w:bookmarkEnd w:id="0"/>
    </w:p>
    <w:p w14:paraId="371C5F4B" w14:textId="77777777" w:rsidR="00883423" w:rsidRPr="00883423" w:rsidRDefault="00883423" w:rsidP="00883423"/>
    <w:p w14:paraId="407D2F99" w14:textId="4051A073" w:rsidR="00E76F2A" w:rsidRDefault="00EF069A" w:rsidP="00743E9A">
      <w:pPr>
        <w:pStyle w:val="2"/>
        <w:numPr>
          <w:ilvl w:val="1"/>
          <w:numId w:val="7"/>
        </w:numPr>
      </w:pPr>
      <w:bookmarkStart w:id="1" w:name="_Toc241042443"/>
      <w:r w:rsidRPr="00EF069A">
        <w:t>Информация о выбранной САПР</w:t>
      </w:r>
      <w:bookmarkEnd w:id="1"/>
    </w:p>
    <w:p w14:paraId="0E66FBE8" w14:textId="0C6BD6F3" w:rsidR="00743E9A" w:rsidRPr="00743E9A" w:rsidRDefault="00743E9A" w:rsidP="00743E9A">
      <w:pPr>
        <w:ind w:firstLine="0"/>
      </w:pPr>
    </w:p>
    <w:p w14:paraId="6BDAB407" w14:textId="77777777" w:rsidR="00620EF9" w:rsidRPr="00620EF9" w:rsidRDefault="00AF00CB" w:rsidP="00620EF9">
      <w:r>
        <w:t xml:space="preserve"> </w:t>
      </w:r>
      <w:r w:rsidR="00620EF9" w:rsidRPr="00620EF9">
        <w:t>Система автоматизированного проектирования (САПР) представляет собой комплекс программных средств, предназначенных для автоматизации проектно-конструкторских работ. Основная задача САПР состоит в сокращении времени разработки изделия и снижении количества ошибок за счёт использования цифровых моделей вместо чертежей, выполненных вручную.</w:t>
      </w:r>
    </w:p>
    <w:p w14:paraId="40396B6D" w14:textId="1B02E7C8" w:rsidR="00620EF9" w:rsidRPr="00620EF9" w:rsidRDefault="00620EF9" w:rsidP="00620EF9">
      <w:r w:rsidRPr="00620EF9">
        <w:t>КОМПАС-3D</w:t>
      </w:r>
      <w:r w:rsidR="005A3197" w:rsidRPr="005A3197">
        <w:t xml:space="preserve"> </w:t>
      </w:r>
      <w:r w:rsidR="005A3197" w:rsidRPr="005A3197">
        <w:t>[2]</w:t>
      </w:r>
      <w:r w:rsidRPr="00620EF9">
        <w:t xml:space="preserve"> является российской САПР, разработанной компанией АСКОН. Система ориентирована на машиностроительное проектирование и позволяет создавать трёхмерные модели деталей и сборок, выпускать конструкторскую документацию в соответствии с требованиями ЕСКД, а также выполнять инженерные расчёты. К основным возможностям КОМПАС-3D относятся: трёхмерное твердотельное моделирование, построение ассоциативных чертежей по модели, работа со сборками, использование библиотек стандартных изделий и расширение функциональности через прикладные библиотеки и плагины.</w:t>
      </w:r>
    </w:p>
    <w:p w14:paraId="75DB0A3D" w14:textId="747DC19F" w:rsidR="00620EF9" w:rsidRPr="00620EF9" w:rsidRDefault="00620EF9" w:rsidP="00620EF9">
      <w:r w:rsidRPr="00620EF9">
        <w:t xml:space="preserve">Среди аналогов КОМПАС-3D выделяются Autodesk </w:t>
      </w:r>
      <w:proofErr w:type="spellStart"/>
      <w:r w:rsidRPr="00620EF9">
        <w:t>Inventor</w:t>
      </w:r>
      <w:proofErr w:type="spellEnd"/>
      <w:r w:rsidR="002A2383" w:rsidRPr="002A2383">
        <w:t xml:space="preserve"> </w:t>
      </w:r>
      <w:r w:rsidR="003E2B6E" w:rsidRPr="003E2B6E">
        <w:t>[13]</w:t>
      </w:r>
      <w:r w:rsidRPr="00620EF9">
        <w:t xml:space="preserve">, </w:t>
      </w:r>
      <w:proofErr w:type="spellStart"/>
      <w:r w:rsidRPr="00620EF9">
        <w:t>SolidWorks</w:t>
      </w:r>
      <w:proofErr w:type="spellEnd"/>
      <w:r w:rsidR="002A2383" w:rsidRPr="002A2383">
        <w:t xml:space="preserve"> </w:t>
      </w:r>
      <w:r w:rsidR="002A2383" w:rsidRPr="002A2383">
        <w:t>[14]</w:t>
      </w:r>
      <w:r w:rsidRPr="00620EF9">
        <w:t xml:space="preserve"> и </w:t>
      </w:r>
      <w:proofErr w:type="spellStart"/>
      <w:r w:rsidRPr="00620EF9">
        <w:t>FreeCAD</w:t>
      </w:r>
      <w:proofErr w:type="spellEnd"/>
      <w:r w:rsidR="002A2383" w:rsidRPr="002A2383">
        <w:t xml:space="preserve"> </w:t>
      </w:r>
      <w:r w:rsidR="002A2383" w:rsidRPr="002A2383">
        <w:t>[15]</w:t>
      </w:r>
      <w:r w:rsidRPr="00620EF9">
        <w:t xml:space="preserve">. </w:t>
      </w:r>
      <w:proofErr w:type="spellStart"/>
      <w:r w:rsidRPr="00620EF9">
        <w:t>Inventor</w:t>
      </w:r>
      <w:proofErr w:type="spellEnd"/>
      <w:r w:rsidRPr="00620EF9">
        <w:t xml:space="preserve"> и </w:t>
      </w:r>
      <w:proofErr w:type="spellStart"/>
      <w:r w:rsidRPr="00620EF9">
        <w:t>SolidWorks</w:t>
      </w:r>
      <w:proofErr w:type="spellEnd"/>
      <w:r w:rsidRPr="00620EF9">
        <w:t xml:space="preserve"> являются коммерческими зарубежными продуктами с широким набором инструментов параметрического моделирования. </w:t>
      </w:r>
      <w:proofErr w:type="spellStart"/>
      <w:r w:rsidRPr="00620EF9">
        <w:t>FreeCAD</w:t>
      </w:r>
      <w:proofErr w:type="spellEnd"/>
      <w:r w:rsidRPr="00620EF9">
        <w:t xml:space="preserve"> представляет собой свободно распространяемую САПР с открытым исходным кодом. Перечисленные системы обладают схожей функциональностью, однако КОМПАС-3D имеет ряд преимуществ в условиях российского производства: интерфейс и документация на русском языке, соответствие отечественным стандартам оформления чертежей, доступность студенческой версии без ограничений по функциональности.</w:t>
      </w:r>
    </w:p>
    <w:p w14:paraId="6F24B799" w14:textId="10552CC9" w:rsidR="00620EF9" w:rsidRDefault="00620EF9" w:rsidP="00620EF9">
      <w:r w:rsidRPr="00620EF9">
        <w:lastRenderedPageBreak/>
        <w:t>Выбор КОМПАС-3D обусловлен тем, что система распространяется бесплатно для учебных целей, имеет подробную документацию по API и позволяет разрабатывать прикладные библиотеки на языке C#. Для задачи автоматизации построения табуретки этого достаточно: не требуется сложная параметризация или интеграция с системами управления жизненным циклом изделия. Общий вид модели табуретки, для которой разрабатывается плагин, изображён на рисунке 1.1.</w:t>
      </w:r>
    </w:p>
    <w:p w14:paraId="5F4977E2" w14:textId="2088F75D" w:rsidR="00424875" w:rsidRPr="00620EF9" w:rsidRDefault="00424875" w:rsidP="00424875">
      <w:pPr>
        <w:spacing w:line="240" w:lineRule="auto"/>
        <w:ind w:firstLine="0"/>
        <w:jc w:val="center"/>
      </w:pPr>
      <w:r w:rsidRPr="009B5875">
        <w:rPr>
          <w:rFonts w:eastAsia="SimSun" w:cs="Times New Roman"/>
          <w:noProof/>
          <w:kern w:val="0"/>
          <w:szCs w:val="28"/>
          <w:lang w:eastAsia="zh-CN"/>
          <w14:ligatures w14:val="none"/>
        </w:rPr>
        <w:drawing>
          <wp:inline distT="0" distB="0" distL="0" distR="0" wp14:anchorId="41867198" wp14:editId="7B0D2B68">
            <wp:extent cx="3787955" cy="342468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977" cy="343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915" w14:textId="245309B4" w:rsidR="00620EF9" w:rsidRPr="00620EF9" w:rsidRDefault="00620EF9" w:rsidP="00424875">
      <w:pPr>
        <w:spacing w:line="240" w:lineRule="auto"/>
        <w:ind w:firstLine="0"/>
        <w:jc w:val="center"/>
      </w:pPr>
      <w:r w:rsidRPr="00620EF9">
        <w:t xml:space="preserve">Рисунок 1.1 - Модель табуретки </w:t>
      </w:r>
    </w:p>
    <w:p w14:paraId="1ED7CD57" w14:textId="34603840" w:rsidR="00883423" w:rsidRDefault="00883423" w:rsidP="00620EF9"/>
    <w:p w14:paraId="3D2D6EF7" w14:textId="77777777" w:rsidR="006F2B66" w:rsidRDefault="006F2B66" w:rsidP="006F2B66">
      <w:pPr>
        <w:pStyle w:val="2"/>
      </w:pPr>
      <w:bookmarkStart w:id="2" w:name="_Toc241042444"/>
      <w:r w:rsidRPr="006F2B66">
        <w:t>1.2. Описание API КОМПАС-3D</w:t>
      </w:r>
      <w:bookmarkEnd w:id="2"/>
    </w:p>
    <w:p w14:paraId="4AA26744" w14:textId="77777777" w:rsidR="00C52B63" w:rsidRPr="00C52B63" w:rsidRDefault="00C52B63" w:rsidP="00C52B63"/>
    <w:p w14:paraId="2458CADC" w14:textId="2344986C" w:rsidR="00206D71" w:rsidRPr="00206D71" w:rsidRDefault="00206D71" w:rsidP="00206D71">
      <w:r w:rsidRPr="00206D71">
        <w:t xml:space="preserve">API (Application </w:t>
      </w:r>
      <w:proofErr w:type="spellStart"/>
      <w:r w:rsidRPr="00206D71">
        <w:t>Programming</w:t>
      </w:r>
      <w:proofErr w:type="spellEnd"/>
      <w:r w:rsidRPr="00206D71">
        <w:t xml:space="preserve"> Interface, программный интерфейс приложения) </w:t>
      </w:r>
      <w:r w:rsidR="002A2383" w:rsidRPr="002A2383">
        <w:t>[1]</w:t>
      </w:r>
      <w:r w:rsidR="002A2383" w:rsidRPr="002A2383">
        <w:t xml:space="preserve"> </w:t>
      </w:r>
      <w:r w:rsidRPr="00206D71">
        <w:t>представляет собой набор классов, методов и структур, с помощью которых одна программа может взаимодействовать с другой. В контексте САПР API позволяет внешнему приложению обращаться к функциям системы: создавать документы, строить геометрические примитивы, задавать размеры и выполнять операции над моделью. Без API любая автоматизация свелась бы к эмуляции нажатий клавиш и движения мыши, что ненадёжно и неудобно в сопровождении.</w:t>
      </w:r>
    </w:p>
    <w:p w14:paraId="7D6B30AF" w14:textId="0D6D8A02" w:rsidR="00206D71" w:rsidRPr="00206D71" w:rsidRDefault="00206D71" w:rsidP="00206D71">
      <w:r w:rsidRPr="00206D71">
        <w:lastRenderedPageBreak/>
        <w:t>КОМПАС-3D предоставляет API через SDK (Software Development Kit). SDK включает библиотеки, заголовочные файлы и документацию, необходимые для подключения к системе из внешнего кода. Взаимодействие построено на технологии COM</w:t>
      </w:r>
      <w:r w:rsidR="0055606A" w:rsidRPr="0055606A">
        <w:t xml:space="preserve"> </w:t>
      </w:r>
      <w:r w:rsidR="0055606A" w:rsidRPr="0055606A">
        <w:t>[12]</w:t>
      </w:r>
      <w:r w:rsidRPr="00206D71">
        <w:t xml:space="preserve">: приложение регистрирует в системе </w:t>
      </w:r>
      <w:proofErr w:type="spellStart"/>
      <w:r w:rsidRPr="00206D71">
        <w:t>ProgID</w:t>
      </w:r>
      <w:proofErr w:type="spellEnd"/>
      <w:r w:rsidRPr="00206D71">
        <w:t xml:space="preserve"> (например, KOMPAS.Application.5), а внешняя программа создаёт экземпляр этого объекта и получает доступ к методам. В C# работа с COM-объектами ведётся через тип </w:t>
      </w:r>
      <w:proofErr w:type="spellStart"/>
      <w:r w:rsidRPr="00206D71">
        <w:t>dynamic</w:t>
      </w:r>
      <w:proofErr w:type="spellEnd"/>
      <w:r w:rsidRPr="00206D71">
        <w:t>, поскольку API Компаса не имеет строгой типизации, привычной для .NET.</w:t>
      </w:r>
    </w:p>
    <w:p w14:paraId="1437B6D1" w14:textId="2E24A7EF" w:rsidR="00206D71" w:rsidRPr="00206D71" w:rsidRDefault="00206D71" w:rsidP="00206D71">
      <w:r w:rsidRPr="00206D71">
        <w:t>Для подключения к SDK в проект добавляются ссылки на библиотеки Kompas6API5.dll и вспомогательные сборки. После этого в коде создаётся объект приложения, открывается или создаётся документ, и дальнейшие операции выполняются через интерфейсы этого документа. Основные классы</w:t>
      </w:r>
      <w:r w:rsidR="0055606A" w:rsidRPr="0055606A">
        <w:t xml:space="preserve"> </w:t>
      </w:r>
      <w:r w:rsidR="0055606A" w:rsidRPr="0055606A">
        <w:t>[12]</w:t>
      </w:r>
      <w:r w:rsidRPr="00206D71">
        <w:t>, которые потребуются для построения табуретки, приведены в таблице 1.1.</w:t>
      </w:r>
    </w:p>
    <w:p w14:paraId="386D328A" w14:textId="77777777" w:rsidR="00206D71" w:rsidRPr="00206D71" w:rsidRDefault="00206D71" w:rsidP="00B71981">
      <w:pPr>
        <w:spacing w:line="240" w:lineRule="auto"/>
        <w:ind w:firstLine="708"/>
      </w:pPr>
      <w:r w:rsidRPr="00206D71">
        <w:t>Таблица 1.1 - Классы API КОМПАС-3D, используемые в плагине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70"/>
        <w:gridCol w:w="1347"/>
        <w:gridCol w:w="5928"/>
      </w:tblGrid>
      <w:tr w:rsidR="00BE2D10" w:rsidRPr="00BE2D10" w14:paraId="51D6D5D8" w14:textId="77777777" w:rsidTr="00BE2D10">
        <w:tc>
          <w:tcPr>
            <w:tcW w:w="0" w:type="auto"/>
            <w:hideMark/>
          </w:tcPr>
          <w:p w14:paraId="3D9F3B53" w14:textId="77777777" w:rsidR="00BE2D10" w:rsidRPr="00BE2D10" w:rsidRDefault="00BE2D10" w:rsidP="00F472B9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14:paraId="20B3AA3C" w14:textId="77777777" w:rsidR="00BE2D10" w:rsidRPr="00BE2D10" w:rsidRDefault="00BE2D10" w:rsidP="00F472B9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2796736D" w14:textId="77777777" w:rsidR="00BE2D10" w:rsidRPr="00BE2D10" w:rsidRDefault="00BE2D10" w:rsidP="00F472B9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</w:tr>
      <w:tr w:rsidR="00BE2D10" w:rsidRPr="00BE2D10" w14:paraId="30AC9AB3" w14:textId="77777777" w:rsidTr="00BE2D10">
        <w:tc>
          <w:tcPr>
            <w:tcW w:w="0" w:type="auto"/>
            <w:hideMark/>
          </w:tcPr>
          <w:p w14:paraId="39D6909E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KompasObject</w:t>
            </w:r>
            <w:proofErr w:type="spellEnd"/>
          </w:p>
        </w:tc>
        <w:tc>
          <w:tcPr>
            <w:tcW w:w="0" w:type="auto"/>
            <w:hideMark/>
          </w:tcPr>
          <w:p w14:paraId="7776CC5F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238B4396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Корневой объект приложения. Через него выполняется подключение к </w:t>
            </w: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КОМПАСу</w:t>
            </w:r>
            <w:proofErr w:type="spellEnd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и доступ к коллекции документов</w:t>
            </w:r>
          </w:p>
        </w:tc>
      </w:tr>
      <w:tr w:rsidR="00BE2D10" w:rsidRPr="00BE2D10" w14:paraId="23E09E2D" w14:textId="77777777" w:rsidTr="00BE2D10">
        <w:tc>
          <w:tcPr>
            <w:tcW w:w="0" w:type="auto"/>
            <w:hideMark/>
          </w:tcPr>
          <w:p w14:paraId="68B78A42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ksDocument3D</w:t>
            </w:r>
          </w:p>
        </w:tc>
        <w:tc>
          <w:tcPr>
            <w:tcW w:w="0" w:type="auto"/>
            <w:hideMark/>
          </w:tcPr>
          <w:p w14:paraId="643FFFE2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06486F40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Трёхмерный документ (деталь). Содержит методы для работы с телами, эскизами и операциями</w:t>
            </w:r>
          </w:p>
        </w:tc>
      </w:tr>
      <w:tr w:rsidR="00BE2D10" w:rsidRPr="00BE2D10" w14:paraId="7632D5A2" w14:textId="77777777" w:rsidTr="00BE2D10">
        <w:tc>
          <w:tcPr>
            <w:tcW w:w="0" w:type="auto"/>
            <w:hideMark/>
          </w:tcPr>
          <w:p w14:paraId="7B20F977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ksSketchDefinition</w:t>
            </w:r>
            <w:proofErr w:type="spellEnd"/>
          </w:p>
        </w:tc>
        <w:tc>
          <w:tcPr>
            <w:tcW w:w="0" w:type="auto"/>
            <w:hideMark/>
          </w:tcPr>
          <w:p w14:paraId="3B0F3142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50E18186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Определение эскиза. Задаёт плоскость, на которой строится эскиз</w:t>
            </w:r>
          </w:p>
        </w:tc>
      </w:tr>
      <w:tr w:rsidR="00BE2D10" w:rsidRPr="00BE2D10" w14:paraId="27E6F5FD" w14:textId="77777777" w:rsidTr="00BE2D10">
        <w:tc>
          <w:tcPr>
            <w:tcW w:w="0" w:type="auto"/>
            <w:hideMark/>
          </w:tcPr>
          <w:p w14:paraId="173A8D88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ksRectangle</w:t>
            </w:r>
            <w:proofErr w:type="spellEnd"/>
          </w:p>
        </w:tc>
        <w:tc>
          <w:tcPr>
            <w:tcW w:w="0" w:type="auto"/>
            <w:hideMark/>
          </w:tcPr>
          <w:p w14:paraId="3C54609D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0C0B4872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Прямоугольник в эскизе. Позволяет задать ширину и высоту</w:t>
            </w:r>
          </w:p>
        </w:tc>
      </w:tr>
      <w:tr w:rsidR="00BE2D10" w:rsidRPr="00BE2D10" w14:paraId="5003E9EE" w14:textId="77777777" w:rsidTr="00BE2D10">
        <w:tc>
          <w:tcPr>
            <w:tcW w:w="0" w:type="auto"/>
            <w:hideMark/>
          </w:tcPr>
          <w:p w14:paraId="6277A3B4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ksCircle</w:t>
            </w:r>
            <w:proofErr w:type="spellEnd"/>
          </w:p>
        </w:tc>
        <w:tc>
          <w:tcPr>
            <w:tcW w:w="0" w:type="auto"/>
            <w:hideMark/>
          </w:tcPr>
          <w:p w14:paraId="22D02475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26135DD8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Окружность в эскизе. Позволяет задать центр и радиус</w:t>
            </w:r>
          </w:p>
        </w:tc>
      </w:tr>
      <w:tr w:rsidR="00BE2D10" w:rsidRPr="00BE2D10" w14:paraId="3579AE11" w14:textId="77777777" w:rsidTr="00BE2D10">
        <w:tc>
          <w:tcPr>
            <w:tcW w:w="0" w:type="auto"/>
            <w:hideMark/>
          </w:tcPr>
          <w:p w14:paraId="41322DB9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ksDimension</w:t>
            </w:r>
            <w:proofErr w:type="spellEnd"/>
          </w:p>
        </w:tc>
        <w:tc>
          <w:tcPr>
            <w:tcW w:w="0" w:type="auto"/>
            <w:hideMark/>
          </w:tcPr>
          <w:p w14:paraId="3D10D904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4A623AE1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Линейный или радиальный размер. Используется для простановки размеров на эскизе</w:t>
            </w:r>
          </w:p>
        </w:tc>
      </w:tr>
      <w:tr w:rsidR="00BE2D10" w:rsidRPr="00BE2D10" w14:paraId="75E92E2F" w14:textId="77777777" w:rsidTr="00BE2D10">
        <w:tc>
          <w:tcPr>
            <w:tcW w:w="0" w:type="auto"/>
            <w:hideMark/>
          </w:tcPr>
          <w:p w14:paraId="1817A456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ksArray</w:t>
            </w:r>
            <w:proofErr w:type="spellEnd"/>
          </w:p>
        </w:tc>
        <w:tc>
          <w:tcPr>
            <w:tcW w:w="0" w:type="auto"/>
            <w:hideMark/>
          </w:tcPr>
          <w:p w14:paraId="5E0828C5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hideMark/>
          </w:tcPr>
          <w:p w14:paraId="7A10E9E0" w14:textId="77777777" w:rsidR="00BE2D10" w:rsidRPr="00BE2D10" w:rsidRDefault="00BE2D10" w:rsidP="00F472B9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E2D1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Массив элементов. Позволяет размножить построенный объект по заданному шагу</w:t>
            </w:r>
          </w:p>
        </w:tc>
      </w:tr>
    </w:tbl>
    <w:p w14:paraId="4CFE05E4" w14:textId="79720F05" w:rsidR="006F2B66" w:rsidRDefault="006F2B66" w:rsidP="004956DB">
      <w:pPr>
        <w:ind w:firstLine="0"/>
      </w:pPr>
    </w:p>
    <w:p w14:paraId="56D66E2C" w14:textId="03661477" w:rsidR="00F472B9" w:rsidRDefault="00F472B9" w:rsidP="00B71981">
      <w:pPr>
        <w:ind w:firstLine="708"/>
      </w:pPr>
      <w:r w:rsidRPr="00F472B9">
        <w:lastRenderedPageBreak/>
        <w:t>Методы, которые вызываются через эти интерфейсы, перечислены в таблице 1.2. Они сгруппированы по этапам построения: создание документа, работа с эскизом, выдавливание, создание массива.</w:t>
      </w:r>
    </w:p>
    <w:p w14:paraId="0559055A" w14:textId="77777777" w:rsidR="00F13667" w:rsidRDefault="00F13667" w:rsidP="00B71981">
      <w:pPr>
        <w:ind w:firstLine="708"/>
      </w:pPr>
    </w:p>
    <w:p w14:paraId="457F5BE6" w14:textId="0856E42B" w:rsidR="00633222" w:rsidRPr="00563052" w:rsidRDefault="00633222" w:rsidP="00F13667">
      <w:pPr>
        <w:spacing w:line="240" w:lineRule="auto"/>
        <w:rPr>
          <w:rFonts w:cs="Times New Roman"/>
          <w:szCs w:val="28"/>
        </w:rPr>
      </w:pPr>
      <w:r w:rsidRPr="00563052">
        <w:rPr>
          <w:rFonts w:cs="Times New Roman"/>
          <w:szCs w:val="28"/>
        </w:rPr>
        <w:t>Таблица 1.2 - Методы API КОМПАС-3D, используемые в плагине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57"/>
        <w:gridCol w:w="1706"/>
        <w:gridCol w:w="1894"/>
        <w:gridCol w:w="3688"/>
      </w:tblGrid>
      <w:tr w:rsidR="00563052" w:rsidRPr="00563052" w14:paraId="579796B9" w14:textId="77777777" w:rsidTr="00563052">
        <w:tc>
          <w:tcPr>
            <w:tcW w:w="0" w:type="auto"/>
            <w:hideMark/>
          </w:tcPr>
          <w:p w14:paraId="6A1BE6F5" w14:textId="77777777" w:rsidR="00563052" w:rsidRPr="00563052" w:rsidRDefault="00563052" w:rsidP="00563052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14:paraId="4B783CBD" w14:textId="77777777" w:rsidR="00563052" w:rsidRPr="00563052" w:rsidRDefault="00563052" w:rsidP="00563052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Входные параметры</w:t>
            </w:r>
          </w:p>
        </w:tc>
        <w:tc>
          <w:tcPr>
            <w:tcW w:w="0" w:type="auto"/>
            <w:hideMark/>
          </w:tcPr>
          <w:p w14:paraId="5EBF028A" w14:textId="77777777" w:rsidR="00563052" w:rsidRPr="00563052" w:rsidRDefault="00563052" w:rsidP="00563052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Возвращаемый тип</w:t>
            </w:r>
          </w:p>
        </w:tc>
        <w:tc>
          <w:tcPr>
            <w:tcW w:w="0" w:type="auto"/>
            <w:hideMark/>
          </w:tcPr>
          <w:p w14:paraId="60D146D7" w14:textId="77777777" w:rsidR="00563052" w:rsidRPr="00563052" w:rsidRDefault="00563052" w:rsidP="00563052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</w:tr>
      <w:tr w:rsidR="00563052" w:rsidRPr="00563052" w14:paraId="06C4FD7F" w14:textId="77777777" w:rsidTr="00563052">
        <w:tc>
          <w:tcPr>
            <w:tcW w:w="0" w:type="auto"/>
            <w:hideMark/>
          </w:tcPr>
          <w:p w14:paraId="6D7E1145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CreateDocument</w:t>
            </w:r>
            <w:proofErr w:type="spellEnd"/>
          </w:p>
        </w:tc>
        <w:tc>
          <w:tcPr>
            <w:tcW w:w="0" w:type="auto"/>
            <w:hideMark/>
          </w:tcPr>
          <w:p w14:paraId="18696AA5" w14:textId="4C8BF626" w:rsidR="00563052" w:rsidRPr="00563052" w:rsidRDefault="00CC57CA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F2D090C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ksDocument3D</w:t>
            </w:r>
          </w:p>
        </w:tc>
        <w:tc>
          <w:tcPr>
            <w:tcW w:w="0" w:type="auto"/>
            <w:hideMark/>
          </w:tcPr>
          <w:p w14:paraId="1DC0C15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Создаёт новый трёхмерный документ</w:t>
            </w:r>
          </w:p>
        </w:tc>
      </w:tr>
      <w:tr w:rsidR="00563052" w:rsidRPr="00563052" w14:paraId="65F2D9E2" w14:textId="77777777" w:rsidTr="00563052">
        <w:tc>
          <w:tcPr>
            <w:tcW w:w="0" w:type="auto"/>
            <w:hideMark/>
          </w:tcPr>
          <w:p w14:paraId="4E3DA609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SetPlane</w:t>
            </w:r>
            <w:proofErr w:type="spellEnd"/>
          </w:p>
        </w:tc>
        <w:tc>
          <w:tcPr>
            <w:tcW w:w="0" w:type="auto"/>
            <w:hideMark/>
          </w:tcPr>
          <w:p w14:paraId="2E178A40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plane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81F911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4E0D0E85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плоскость для построения эскиза (XY, XZ, YZ)</w:t>
            </w:r>
          </w:p>
        </w:tc>
      </w:tr>
      <w:tr w:rsidR="00563052" w:rsidRPr="00563052" w14:paraId="22C41A5F" w14:textId="77777777" w:rsidTr="00563052">
        <w:tc>
          <w:tcPr>
            <w:tcW w:w="0" w:type="auto"/>
            <w:hideMark/>
          </w:tcPr>
          <w:p w14:paraId="309D9D93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NewEntity</w:t>
            </w:r>
            <w:proofErr w:type="spellEnd"/>
          </w:p>
        </w:tc>
        <w:tc>
          <w:tcPr>
            <w:tcW w:w="0" w:type="auto"/>
            <w:hideMark/>
          </w:tcPr>
          <w:p w14:paraId="29B2EE84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type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interface</w:t>
            </w:r>
            <w:proofErr w:type="spellEnd"/>
          </w:p>
        </w:tc>
        <w:tc>
          <w:tcPr>
            <w:tcW w:w="0" w:type="auto"/>
            <w:hideMark/>
          </w:tcPr>
          <w:p w14:paraId="5074F6D3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322DD153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Создаёт новый объект указанного типа (эскиз, прямоугольник, окружность)</w:t>
            </w:r>
          </w:p>
        </w:tc>
      </w:tr>
      <w:tr w:rsidR="00563052" w:rsidRPr="00563052" w14:paraId="7B774FA1" w14:textId="77777777" w:rsidTr="00563052">
        <w:tc>
          <w:tcPr>
            <w:tcW w:w="0" w:type="auto"/>
            <w:hideMark/>
          </w:tcPr>
          <w:p w14:paraId="58347159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SetWidth</w:t>
            </w:r>
            <w:proofErr w:type="spellEnd"/>
          </w:p>
        </w:tc>
        <w:tc>
          <w:tcPr>
            <w:tcW w:w="0" w:type="auto"/>
            <w:hideMark/>
          </w:tcPr>
          <w:p w14:paraId="6EED3E1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width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1E73111B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3F640742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ширину прямоугольника</w:t>
            </w:r>
          </w:p>
        </w:tc>
      </w:tr>
      <w:tr w:rsidR="00563052" w:rsidRPr="00563052" w14:paraId="12F7F343" w14:textId="77777777" w:rsidTr="00563052">
        <w:tc>
          <w:tcPr>
            <w:tcW w:w="0" w:type="auto"/>
            <w:hideMark/>
          </w:tcPr>
          <w:p w14:paraId="2B36DFD5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SetHeight</w:t>
            </w:r>
            <w:proofErr w:type="spellEnd"/>
          </w:p>
        </w:tc>
        <w:tc>
          <w:tcPr>
            <w:tcW w:w="0" w:type="auto"/>
            <w:hideMark/>
          </w:tcPr>
          <w:p w14:paraId="7335AA18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height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CCB520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4F15D0CC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высоту прямоугольника</w:t>
            </w:r>
          </w:p>
        </w:tc>
      </w:tr>
      <w:tr w:rsidR="00563052" w:rsidRPr="00563052" w14:paraId="2DCA57D3" w14:textId="77777777" w:rsidTr="00563052">
        <w:tc>
          <w:tcPr>
            <w:tcW w:w="0" w:type="auto"/>
            <w:hideMark/>
          </w:tcPr>
          <w:p w14:paraId="4D3BF9F3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SetRadius</w:t>
            </w:r>
            <w:proofErr w:type="spellEnd"/>
          </w:p>
        </w:tc>
        <w:tc>
          <w:tcPr>
            <w:tcW w:w="0" w:type="auto"/>
            <w:hideMark/>
          </w:tcPr>
          <w:p w14:paraId="10F0CA5A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radius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008FA7D4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2262E48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радиус окружности</w:t>
            </w:r>
          </w:p>
        </w:tc>
      </w:tr>
      <w:tr w:rsidR="00563052" w:rsidRPr="00563052" w14:paraId="54D2E3FD" w14:textId="77777777" w:rsidTr="00563052">
        <w:tc>
          <w:tcPr>
            <w:tcW w:w="0" w:type="auto"/>
            <w:hideMark/>
          </w:tcPr>
          <w:p w14:paraId="46980C8F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EndEdit</w:t>
            </w:r>
            <w:proofErr w:type="spellEnd"/>
          </w:p>
        </w:tc>
        <w:tc>
          <w:tcPr>
            <w:tcW w:w="0" w:type="auto"/>
            <w:hideMark/>
          </w:tcPr>
          <w:p w14:paraId="5226B668" w14:textId="2A84AAED" w:rsidR="00563052" w:rsidRPr="00563052" w:rsidRDefault="00CC57CA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2309DE2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0E25A260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Завершает редактирование эскиза</w:t>
            </w:r>
          </w:p>
        </w:tc>
      </w:tr>
      <w:tr w:rsidR="00563052" w:rsidRPr="00563052" w14:paraId="5A6970E9" w14:textId="77777777" w:rsidTr="00563052">
        <w:tc>
          <w:tcPr>
            <w:tcW w:w="0" w:type="auto"/>
            <w:hideMark/>
          </w:tcPr>
          <w:p w14:paraId="398133B5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o3d_bossExtrusion</w:t>
            </w:r>
          </w:p>
        </w:tc>
        <w:tc>
          <w:tcPr>
            <w:tcW w:w="0" w:type="auto"/>
            <w:hideMark/>
          </w:tcPr>
          <w:p w14:paraId="2CA97594" w14:textId="4EFD7CBE" w:rsidR="00563052" w:rsidRPr="00563052" w:rsidRDefault="00CC57CA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C108BE6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21D3EE4B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Создаёт операцию выдавливания</w:t>
            </w:r>
          </w:p>
        </w:tc>
      </w:tr>
      <w:tr w:rsidR="00563052" w:rsidRPr="00563052" w14:paraId="3971758D" w14:textId="77777777" w:rsidTr="00563052">
        <w:tc>
          <w:tcPr>
            <w:tcW w:w="0" w:type="auto"/>
            <w:hideMark/>
          </w:tcPr>
          <w:p w14:paraId="1A1D874B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SetSideParam</w:t>
            </w:r>
            <w:proofErr w:type="spellEnd"/>
          </w:p>
        </w:tc>
        <w:tc>
          <w:tcPr>
            <w:tcW w:w="0" w:type="auto"/>
            <w:hideMark/>
          </w:tcPr>
          <w:p w14:paraId="79DC0A4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depth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098260CB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69C804EA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глубину выдавливания</w:t>
            </w:r>
          </w:p>
        </w:tc>
      </w:tr>
      <w:tr w:rsidR="00563052" w:rsidRPr="00563052" w14:paraId="0E7F508E" w14:textId="77777777" w:rsidTr="00563052">
        <w:tc>
          <w:tcPr>
            <w:tcW w:w="0" w:type="auto"/>
            <w:hideMark/>
          </w:tcPr>
          <w:p w14:paraId="50B77551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CreateArray</w:t>
            </w:r>
            <w:proofErr w:type="spellEnd"/>
          </w:p>
        </w:tc>
        <w:tc>
          <w:tcPr>
            <w:tcW w:w="0" w:type="auto"/>
            <w:hideMark/>
          </w:tcPr>
          <w:p w14:paraId="291C8F20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countX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int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,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countY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7AB8B47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ksArray</w:t>
            </w:r>
            <w:proofErr w:type="spellEnd"/>
          </w:p>
        </w:tc>
        <w:tc>
          <w:tcPr>
            <w:tcW w:w="0" w:type="auto"/>
            <w:hideMark/>
          </w:tcPr>
          <w:p w14:paraId="1B0AF5AB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Создаёт прямоугольный массив элементов</w:t>
            </w:r>
          </w:p>
        </w:tc>
      </w:tr>
      <w:tr w:rsidR="00563052" w:rsidRPr="00563052" w14:paraId="5EC985B3" w14:textId="77777777" w:rsidTr="00563052">
        <w:tc>
          <w:tcPr>
            <w:tcW w:w="0" w:type="auto"/>
            <w:hideMark/>
          </w:tcPr>
          <w:p w14:paraId="45420A3D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SetStepX</w:t>
            </w:r>
            <w:proofErr w:type="spellEnd"/>
          </w:p>
        </w:tc>
        <w:tc>
          <w:tcPr>
            <w:tcW w:w="0" w:type="auto"/>
            <w:hideMark/>
          </w:tcPr>
          <w:p w14:paraId="118F97E9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4CC37FA3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030480B0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шаг массива по оси X</w:t>
            </w:r>
          </w:p>
        </w:tc>
      </w:tr>
      <w:tr w:rsidR="00563052" w:rsidRPr="00563052" w14:paraId="63F80A66" w14:textId="77777777" w:rsidTr="00563052">
        <w:tc>
          <w:tcPr>
            <w:tcW w:w="0" w:type="auto"/>
            <w:hideMark/>
          </w:tcPr>
          <w:p w14:paraId="741B12D9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SetStepY</w:t>
            </w:r>
            <w:proofErr w:type="spellEnd"/>
          </w:p>
        </w:tc>
        <w:tc>
          <w:tcPr>
            <w:tcW w:w="0" w:type="auto"/>
            <w:hideMark/>
          </w:tcPr>
          <w:p w14:paraId="4DAEF21D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proofErr w:type="gram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</w:t>
            </w:r>
            <w:proofErr w:type="spell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:</w:t>
            </w:r>
            <w:proofErr w:type="gramEnd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4B8B0FF0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30EF3604" w14:textId="77777777" w:rsidR="00563052" w:rsidRPr="00563052" w:rsidRDefault="00563052" w:rsidP="00563052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563052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Задаёт шаг массива по оси Y</w:t>
            </w:r>
          </w:p>
        </w:tc>
      </w:tr>
    </w:tbl>
    <w:p w14:paraId="20CE8DB6" w14:textId="77777777" w:rsidR="00633222" w:rsidRDefault="00633222" w:rsidP="00563052">
      <w:pPr>
        <w:ind w:firstLine="708"/>
        <w:rPr>
          <w:rFonts w:cs="Times New Roman"/>
          <w:szCs w:val="28"/>
        </w:rPr>
      </w:pPr>
    </w:p>
    <w:p w14:paraId="13FFC717" w14:textId="0EE5E015" w:rsidR="00B01776" w:rsidRDefault="00B01776" w:rsidP="00B01776">
      <w:r w:rsidRPr="00B01776">
        <w:t>Перечисленные методы вызываются в определённой последовательности. Сначала создаётся документ, затем эскиз на выбранной плоскости, в эскизе рисуется прямоугольник или окружность, эскиз завершается, выполняется выдавливание. Для ножек после построения одной ножки создаётся массив, который размножает её по четырём углам сиденья.</w:t>
      </w:r>
    </w:p>
    <w:p w14:paraId="47F71604" w14:textId="77777777" w:rsidR="0088642D" w:rsidRDefault="0088642D" w:rsidP="00B01776"/>
    <w:p w14:paraId="77B3EE4C" w14:textId="77777777" w:rsidR="0088642D" w:rsidRDefault="0088642D" w:rsidP="0088642D">
      <w:pPr>
        <w:pStyle w:val="2"/>
      </w:pPr>
      <w:bookmarkStart w:id="3" w:name="_Toc241042445"/>
      <w:r w:rsidRPr="0088642D">
        <w:lastRenderedPageBreak/>
        <w:t>1.3. Обзор аналогов плагина</w:t>
      </w:r>
      <w:bookmarkEnd w:id="3"/>
    </w:p>
    <w:p w14:paraId="3FCD62FD" w14:textId="77777777" w:rsidR="0088642D" w:rsidRPr="0088642D" w:rsidRDefault="0088642D" w:rsidP="0088642D">
      <w:pPr>
        <w:rPr>
          <w:b/>
          <w:bCs/>
        </w:rPr>
      </w:pPr>
    </w:p>
    <w:p w14:paraId="4CC9BFE3" w14:textId="77777777" w:rsidR="0088642D" w:rsidRPr="0088642D" w:rsidRDefault="0088642D" w:rsidP="0088642D">
      <w:r w:rsidRPr="0088642D">
        <w:t>При разработке плагина для построения табуретки рассматривались два аналога. Прямых плагинов для КОМПАС-3D, которые строят именно табуретки, найти не удалось. Поэтому в качестве аналогов выбраны решения для других САПР, которые автоматизируют проектирование корпусной мебели и демонстрируют схожий подход к параметризации.</w:t>
      </w:r>
    </w:p>
    <w:p w14:paraId="72D33F0E" w14:textId="03C51663" w:rsidR="0088642D" w:rsidRPr="0088642D" w:rsidRDefault="0088642D" w:rsidP="0088642D">
      <w:r w:rsidRPr="0088642D">
        <w:t xml:space="preserve">Аналог 1. </w:t>
      </w:r>
      <w:proofErr w:type="spellStart"/>
      <w:r w:rsidRPr="0088642D">
        <w:t>Woodwork</w:t>
      </w:r>
      <w:proofErr w:type="spellEnd"/>
      <w:r w:rsidRPr="0088642D">
        <w:t xml:space="preserve"> </w:t>
      </w:r>
      <w:proofErr w:type="spellStart"/>
      <w:r w:rsidRPr="0088642D">
        <w:t>for</w:t>
      </w:r>
      <w:proofErr w:type="spellEnd"/>
      <w:r w:rsidRPr="0088642D">
        <w:t xml:space="preserve"> </w:t>
      </w:r>
      <w:proofErr w:type="spellStart"/>
      <w:r w:rsidRPr="0088642D">
        <w:t>Inventor</w:t>
      </w:r>
      <w:proofErr w:type="spellEnd"/>
      <w:r w:rsidR="00DB121C" w:rsidRPr="004831CF">
        <w:t xml:space="preserve"> </w:t>
      </w:r>
      <w:r w:rsidR="00DB121C" w:rsidRPr="00DB121C">
        <w:t>[16]</w:t>
      </w:r>
      <w:r w:rsidRPr="0088642D">
        <w:t>.</w:t>
      </w:r>
    </w:p>
    <w:p w14:paraId="2D26E2E4" w14:textId="5E0D0C0A" w:rsidR="0088642D" w:rsidRDefault="0088642D" w:rsidP="0088642D">
      <w:proofErr w:type="spellStart"/>
      <w:r w:rsidRPr="0088642D">
        <w:t>Woodwork</w:t>
      </w:r>
      <w:proofErr w:type="spellEnd"/>
      <w:r w:rsidRPr="0088642D">
        <w:t xml:space="preserve"> </w:t>
      </w:r>
      <w:proofErr w:type="spellStart"/>
      <w:r w:rsidRPr="0088642D">
        <w:t>for</w:t>
      </w:r>
      <w:proofErr w:type="spellEnd"/>
      <w:r w:rsidRPr="0088642D">
        <w:t xml:space="preserve"> </w:t>
      </w:r>
      <w:proofErr w:type="spellStart"/>
      <w:r w:rsidRPr="0088642D">
        <w:t>Inventor</w:t>
      </w:r>
      <w:proofErr w:type="spellEnd"/>
      <w:r w:rsidRPr="0088642D">
        <w:t xml:space="preserve"> представляет собой профессиональное расширение для Autodesk </w:t>
      </w:r>
      <w:proofErr w:type="spellStart"/>
      <w:r w:rsidRPr="0088642D">
        <w:t>Inventor</w:t>
      </w:r>
      <w:proofErr w:type="spellEnd"/>
      <w:r w:rsidRPr="0088642D">
        <w:t xml:space="preserve">, ориентированное на проектирование мебели. Плагин добавляет в </w:t>
      </w:r>
      <w:proofErr w:type="spellStart"/>
      <w:r w:rsidRPr="0088642D">
        <w:t>Inventor</w:t>
      </w:r>
      <w:proofErr w:type="spellEnd"/>
      <w:r w:rsidRPr="0088642D">
        <w:t xml:space="preserve"> инструменты для быстрого создания трёхмерных моделей мебельных изделий, автоматического формирования спецификаций и подготовки производственных чертежей. Ключевая особенность решения </w:t>
      </w:r>
      <w:r w:rsidR="00D8487C" w:rsidRPr="00D8487C">
        <w:t>–</w:t>
      </w:r>
      <w:r w:rsidRPr="0088642D">
        <w:t xml:space="preserve"> технология </w:t>
      </w:r>
      <w:proofErr w:type="spellStart"/>
      <w:r w:rsidRPr="0088642D">
        <w:t>iBox</w:t>
      </w:r>
      <w:proofErr w:type="spellEnd"/>
      <w:r w:rsidRPr="0088642D">
        <w:t xml:space="preserve">, которая позволяет создавать параметрические сборки: пользователь задаёт габариты, и конструкция автоматически перестраивается с сохранением корректных соединений и </w:t>
      </w:r>
      <w:proofErr w:type="gramStart"/>
      <w:r w:rsidRPr="0088642D">
        <w:t>пропорций .</w:t>
      </w:r>
      <w:proofErr w:type="gramEnd"/>
      <w:r w:rsidRPr="0088642D">
        <w:t xml:space="preserve"> Интерфейс плагина изображён на рисунке 1.</w:t>
      </w:r>
      <w:r w:rsidR="00C07384">
        <w:t>2.</w:t>
      </w:r>
    </w:p>
    <w:p w14:paraId="11E52CC1" w14:textId="1D455FF2" w:rsidR="00C07384" w:rsidRPr="0088642D" w:rsidRDefault="00C07384" w:rsidP="00C0738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7E8914" wp14:editId="7E110D4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0065" w14:textId="35166019" w:rsidR="0088642D" w:rsidRPr="00C07384" w:rsidRDefault="0088642D" w:rsidP="00C07384">
      <w:pPr>
        <w:spacing w:line="240" w:lineRule="auto"/>
        <w:ind w:firstLine="0"/>
        <w:jc w:val="center"/>
        <w:rPr>
          <w:lang w:val="en-US"/>
        </w:rPr>
      </w:pPr>
      <w:r w:rsidRPr="0088642D">
        <w:t>Рисунок</w:t>
      </w:r>
      <w:r w:rsidRPr="0088642D">
        <w:rPr>
          <w:lang w:val="en-US"/>
        </w:rPr>
        <w:t xml:space="preserve"> 1.</w:t>
      </w:r>
      <w:r w:rsidR="00C07384" w:rsidRPr="00C07384">
        <w:rPr>
          <w:lang w:val="en-US"/>
        </w:rPr>
        <w:t>2</w:t>
      </w:r>
      <w:r w:rsidRPr="0088642D">
        <w:rPr>
          <w:lang w:val="en-US"/>
        </w:rPr>
        <w:t xml:space="preserve"> - </w:t>
      </w:r>
      <w:r w:rsidRPr="0088642D">
        <w:t>Интерфейс</w:t>
      </w:r>
      <w:r w:rsidRPr="0088642D">
        <w:rPr>
          <w:lang w:val="en-US"/>
        </w:rPr>
        <w:t xml:space="preserve"> </w:t>
      </w:r>
      <w:r w:rsidRPr="0088642D">
        <w:t>плагина</w:t>
      </w:r>
      <w:r w:rsidRPr="0088642D">
        <w:rPr>
          <w:lang w:val="en-US"/>
        </w:rPr>
        <w:t xml:space="preserve"> Woodwork for Inventor</w:t>
      </w:r>
    </w:p>
    <w:p w14:paraId="1B8B4E58" w14:textId="77777777" w:rsidR="00C07384" w:rsidRPr="0088642D" w:rsidRDefault="00C07384" w:rsidP="00C07384">
      <w:pPr>
        <w:spacing w:line="240" w:lineRule="auto"/>
        <w:ind w:firstLine="0"/>
        <w:jc w:val="center"/>
        <w:rPr>
          <w:lang w:val="en-US"/>
        </w:rPr>
      </w:pPr>
    </w:p>
    <w:p w14:paraId="37AB0C0B" w14:textId="77777777" w:rsidR="0088642D" w:rsidRPr="0088642D" w:rsidRDefault="0088642D" w:rsidP="00C07384">
      <w:r w:rsidRPr="0088642D">
        <w:lastRenderedPageBreak/>
        <w:t xml:space="preserve">Сходство с разрабатываемым плагином состоит в том, что оба решения автоматизируют построение мебельных изделий по заданным параметрам. Различие заключается в уровне сложности: </w:t>
      </w:r>
      <w:proofErr w:type="spellStart"/>
      <w:r w:rsidRPr="0088642D">
        <w:t>Woodwork</w:t>
      </w:r>
      <w:proofErr w:type="spellEnd"/>
      <w:r w:rsidRPr="0088642D">
        <w:t xml:space="preserve"> </w:t>
      </w:r>
      <w:proofErr w:type="spellStart"/>
      <w:r w:rsidRPr="0088642D">
        <w:t>for</w:t>
      </w:r>
      <w:proofErr w:type="spellEnd"/>
      <w:r w:rsidRPr="0088642D">
        <w:t xml:space="preserve"> </w:t>
      </w:r>
      <w:proofErr w:type="spellStart"/>
      <w:r w:rsidRPr="0088642D">
        <w:t>Inventor</w:t>
      </w:r>
      <w:proofErr w:type="spellEnd"/>
      <w:r w:rsidRPr="0088642D">
        <w:t xml:space="preserve"> ориентирован на корпусную мебель (шкафы, столы, тумбы) со сложной геометрией и требует значительных вычислительных ресурсов, тогда как разрабатываемый плагин решает более узкую задачу построения простого изделия из четырёх ножек и сиденья.</w:t>
      </w:r>
    </w:p>
    <w:p w14:paraId="37F9C44F" w14:textId="02B70088" w:rsidR="0088642D" w:rsidRPr="0088642D" w:rsidRDefault="0088642D" w:rsidP="0088642D">
      <w:r w:rsidRPr="0088642D">
        <w:t xml:space="preserve">Аналог 2. </w:t>
      </w:r>
      <w:proofErr w:type="spellStart"/>
      <w:r w:rsidRPr="0088642D">
        <w:t>Blum</w:t>
      </w:r>
      <w:proofErr w:type="spellEnd"/>
      <w:r w:rsidRPr="0088642D">
        <w:t xml:space="preserve"> </w:t>
      </w:r>
      <w:proofErr w:type="spellStart"/>
      <w:r w:rsidRPr="0088642D">
        <w:t>Cabinet</w:t>
      </w:r>
      <w:proofErr w:type="spellEnd"/>
      <w:r w:rsidRPr="0088642D">
        <w:t xml:space="preserve"> </w:t>
      </w:r>
      <w:proofErr w:type="spellStart"/>
      <w:r w:rsidRPr="0088642D">
        <w:t>Configurator</w:t>
      </w:r>
      <w:proofErr w:type="spellEnd"/>
      <w:r w:rsidR="00DB121C" w:rsidRPr="004831CF">
        <w:t xml:space="preserve"> </w:t>
      </w:r>
      <w:r w:rsidR="00DB121C" w:rsidRPr="00DB121C">
        <w:t>[17]</w:t>
      </w:r>
      <w:r w:rsidRPr="0088642D">
        <w:t>.</w:t>
      </w:r>
    </w:p>
    <w:p w14:paraId="03ECDB07" w14:textId="66B2BFE4" w:rsidR="0088642D" w:rsidRDefault="0088642D" w:rsidP="0088642D">
      <w:proofErr w:type="spellStart"/>
      <w:r w:rsidRPr="0088642D">
        <w:t>Cabinet</w:t>
      </w:r>
      <w:proofErr w:type="spellEnd"/>
      <w:r w:rsidRPr="0088642D">
        <w:t xml:space="preserve"> </w:t>
      </w:r>
      <w:proofErr w:type="spellStart"/>
      <w:r w:rsidRPr="0088642D">
        <w:t>Configurator</w:t>
      </w:r>
      <w:proofErr w:type="spellEnd"/>
      <w:r w:rsidRPr="0088642D">
        <w:t xml:space="preserve"> от компании </w:t>
      </w:r>
      <w:proofErr w:type="spellStart"/>
      <w:r w:rsidRPr="0088642D">
        <w:t>Blum</w:t>
      </w:r>
      <w:proofErr w:type="spellEnd"/>
      <w:r w:rsidRPr="0088642D">
        <w:t xml:space="preserve"> представляет собой бесплатный онлайн-инструмент для проектирования шкафов и корпусной мебели. Пользователь задаёт размеры изделия, выбирает фурнитуру, а система автоматически проверяет коллизии и формирует список деталей для производства. Инструмент работает в браузере и не требует установки. Интерфейс конфигуратора изображён на рисунке 1.</w:t>
      </w:r>
      <w:r w:rsidR="00CC57CA">
        <w:t>3</w:t>
      </w:r>
      <w:r w:rsidR="0029087F">
        <w:t>.</w:t>
      </w:r>
    </w:p>
    <w:p w14:paraId="7E7D5DA1" w14:textId="23333068" w:rsidR="0029087F" w:rsidRPr="0088642D" w:rsidRDefault="0029087F" w:rsidP="0029087F">
      <w:pPr>
        <w:spacing w:line="240" w:lineRule="auto"/>
        <w:ind w:firstLine="0"/>
        <w:jc w:val="center"/>
      </w:pPr>
      <w:r w:rsidRPr="0029087F">
        <w:rPr>
          <w:noProof/>
        </w:rPr>
        <w:drawing>
          <wp:inline distT="0" distB="0" distL="0" distR="0" wp14:anchorId="7DD4CFA8" wp14:editId="3939D355">
            <wp:extent cx="4941189" cy="2730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196" cy="27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443B" w14:textId="166CCAF4" w:rsidR="0088642D" w:rsidRDefault="0088642D" w:rsidP="0029087F">
      <w:pPr>
        <w:spacing w:line="240" w:lineRule="auto"/>
        <w:ind w:firstLine="0"/>
        <w:jc w:val="center"/>
      </w:pPr>
      <w:r w:rsidRPr="0088642D">
        <w:t>Рисунок 1.</w:t>
      </w:r>
      <w:r w:rsidR="00CC57CA">
        <w:t>3</w:t>
      </w:r>
      <w:r w:rsidRPr="0088642D">
        <w:t xml:space="preserve"> - Интерфейс </w:t>
      </w:r>
      <w:proofErr w:type="spellStart"/>
      <w:r w:rsidRPr="0088642D">
        <w:t>Blum</w:t>
      </w:r>
      <w:proofErr w:type="spellEnd"/>
      <w:r w:rsidRPr="0088642D">
        <w:t xml:space="preserve"> </w:t>
      </w:r>
      <w:proofErr w:type="spellStart"/>
      <w:r w:rsidRPr="0088642D">
        <w:t>Cabinet</w:t>
      </w:r>
      <w:proofErr w:type="spellEnd"/>
      <w:r w:rsidRPr="0088642D">
        <w:t xml:space="preserve"> </w:t>
      </w:r>
      <w:proofErr w:type="spellStart"/>
      <w:r w:rsidRPr="0088642D">
        <w:t>Configurator</w:t>
      </w:r>
      <w:proofErr w:type="spellEnd"/>
    </w:p>
    <w:p w14:paraId="79C12DE9" w14:textId="77777777" w:rsidR="0029087F" w:rsidRPr="0088642D" w:rsidRDefault="0029087F" w:rsidP="0029087F">
      <w:pPr>
        <w:spacing w:line="240" w:lineRule="auto"/>
        <w:ind w:firstLine="0"/>
        <w:jc w:val="center"/>
      </w:pPr>
    </w:p>
    <w:p w14:paraId="55A765D0" w14:textId="13833E82" w:rsidR="00F13667" w:rsidRDefault="0088642D" w:rsidP="00E05259">
      <w:r w:rsidRPr="0088642D">
        <w:t xml:space="preserve">Сходство с разрабатываемым плагином состоит в параметрическом подходе: пользователь вводит числовые значения, и модель перестраивается автоматически. Различие заключается в назначении: </w:t>
      </w:r>
      <w:proofErr w:type="spellStart"/>
      <w:r w:rsidRPr="0088642D">
        <w:t>Cabinet</w:t>
      </w:r>
      <w:proofErr w:type="spellEnd"/>
      <w:r w:rsidRPr="0088642D">
        <w:t xml:space="preserve"> </w:t>
      </w:r>
      <w:proofErr w:type="spellStart"/>
      <w:r w:rsidRPr="0088642D">
        <w:t>Configurator</w:t>
      </w:r>
      <w:proofErr w:type="spellEnd"/>
      <w:r w:rsidRPr="0088642D">
        <w:t xml:space="preserve"> ориентирован на продажи и подбор фурнитуры </w:t>
      </w:r>
      <w:proofErr w:type="spellStart"/>
      <w:r w:rsidRPr="0088642D">
        <w:t>Blum</w:t>
      </w:r>
      <w:proofErr w:type="spellEnd"/>
      <w:r w:rsidRPr="0088642D">
        <w:t>, а разрабатываемый плагин предназначен для построения геометрии конкретного изделия в среде КОМПАС-3D</w:t>
      </w:r>
      <w:r w:rsidR="00E05259" w:rsidRPr="00E05259">
        <w:t>.</w:t>
      </w:r>
      <w:r w:rsidR="00F13667">
        <w:br w:type="page"/>
      </w:r>
    </w:p>
    <w:p w14:paraId="63A1B3D7" w14:textId="77777777" w:rsidR="00085036" w:rsidRDefault="00085036" w:rsidP="00085036">
      <w:pPr>
        <w:pStyle w:val="1"/>
      </w:pPr>
      <w:bookmarkStart w:id="4" w:name="_Toc241042446"/>
      <w:r w:rsidRPr="00085036">
        <w:lastRenderedPageBreak/>
        <w:t>2. Описание предмета проектирования</w:t>
      </w:r>
      <w:bookmarkEnd w:id="4"/>
    </w:p>
    <w:p w14:paraId="4C5FCD82" w14:textId="77777777" w:rsidR="00871412" w:rsidRPr="00871412" w:rsidRDefault="00871412" w:rsidP="00871412"/>
    <w:p w14:paraId="137DD7D4" w14:textId="1D69785E" w:rsidR="00085036" w:rsidRPr="00085036" w:rsidRDefault="00085036" w:rsidP="00871412">
      <w:r w:rsidRPr="00085036">
        <w:t>Табуретка представляет собой изделие мебели для сидения без спинки и подлокотников</w:t>
      </w:r>
      <w:r w:rsidR="00823084" w:rsidRPr="00823084">
        <w:t xml:space="preserve"> </w:t>
      </w:r>
      <w:r w:rsidR="00823084" w:rsidRPr="00823084">
        <w:t>[7]</w:t>
      </w:r>
      <w:r w:rsidRPr="00085036">
        <w:t>.</w:t>
      </w:r>
      <w:r w:rsidR="009B31C1">
        <w:t xml:space="preserve"> </w:t>
      </w:r>
      <w:r w:rsidRPr="00085036">
        <w:t>Согласно ГОСТ 20400-2013 «Продукция мебельного производства. Термины и определения»</w:t>
      </w:r>
      <w:r w:rsidR="00DB121C" w:rsidRPr="00DB121C">
        <w:t xml:space="preserve"> </w:t>
      </w:r>
      <w:r w:rsidR="00DB121C" w:rsidRPr="00DB121C">
        <w:t>[6]</w:t>
      </w:r>
      <w:r w:rsidRPr="00085036">
        <w:t>, табурет относится к группе изделий для сидения и характеризуется наличием сиденья, закреплённого на опорах. Конструкция табуретки включает две основные части: сиденье и ножки. Сиденье воспринимает нагрузку от веса человека, ножки передают эту нагрузку на пол и обеспечивают устойчивость изделия.</w:t>
      </w:r>
    </w:p>
    <w:p w14:paraId="5DCDA360" w14:textId="1484ED34" w:rsidR="00085036" w:rsidRDefault="00085036" w:rsidP="00871412">
      <w:r w:rsidRPr="00085036">
        <w:t>В рамках работы проектируется табуретка с прямоугольным сиденьем и четырьмя цилиндрическими ножками, расположенными по углам. Такая конструкция является симметричной и состоит из повторяющихся элементов: четыре ножки имеют одинаковые размеры и различаются только положением. Это позволяет при построении модели создать одну ножку и размножить её с помощью прямоугольного массива. Общий вид изделия с обозначениями параметров изображён на рисунке 2.1</w:t>
      </w:r>
      <w:r w:rsidR="00C26B51">
        <w:t>.</w:t>
      </w:r>
    </w:p>
    <w:p w14:paraId="12AE13C0" w14:textId="193E5528" w:rsidR="00C26B51" w:rsidRPr="00085036" w:rsidRDefault="00C26B51" w:rsidP="00C26B51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55A1FF" wp14:editId="299A2095">
            <wp:extent cx="5936921" cy="2725947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657" cy="272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7F07" w14:textId="77777777" w:rsidR="00085036" w:rsidRPr="00085036" w:rsidRDefault="00085036" w:rsidP="00C26B51">
      <w:pPr>
        <w:spacing w:line="240" w:lineRule="auto"/>
        <w:ind w:firstLine="0"/>
        <w:jc w:val="center"/>
      </w:pPr>
      <w:r w:rsidRPr="00085036">
        <w:t>Рисунок 2.1 - Модель табуретки с обозначениями параметров</w:t>
      </w:r>
    </w:p>
    <w:p w14:paraId="09F51D84" w14:textId="56D7FF28" w:rsidR="00F13667" w:rsidRDefault="00F13667" w:rsidP="00871412"/>
    <w:p w14:paraId="056B39CA" w14:textId="7AE33CA0" w:rsidR="004D6EB3" w:rsidRPr="004D6EB3" w:rsidRDefault="004D6EB3" w:rsidP="003B426A">
      <w:r w:rsidRPr="004D6EB3">
        <w:t>Параметры модели приведены в таблице 2.1. Диапазоны значений выбраны на основе эмпирических соотношений для деревянных конструкций и обеспечивают устойчивость изделия при сохранении пропорций.</w:t>
      </w:r>
    </w:p>
    <w:p w14:paraId="5A236085" w14:textId="77777777" w:rsidR="004D6EB3" w:rsidRDefault="004D6EB3" w:rsidP="00E31AD4">
      <w:pPr>
        <w:spacing w:line="240" w:lineRule="auto"/>
      </w:pPr>
      <w:r w:rsidRPr="004D6EB3">
        <w:lastRenderedPageBreak/>
        <w:t>Таблица 2.1 - Параметры модели табуретки</w:t>
      </w:r>
    </w:p>
    <w:tbl>
      <w:tblPr>
        <w:tblStyle w:val="af0"/>
        <w:tblW w:w="9452" w:type="dxa"/>
        <w:tblLook w:val="04A0" w:firstRow="1" w:lastRow="0" w:firstColumn="1" w:lastColumn="0" w:noHBand="0" w:noVBand="1"/>
      </w:tblPr>
      <w:tblGrid>
        <w:gridCol w:w="1986"/>
        <w:gridCol w:w="3017"/>
        <w:gridCol w:w="1534"/>
        <w:gridCol w:w="2915"/>
      </w:tblGrid>
      <w:tr w:rsidR="00E31AD4" w:rsidRPr="00E31AD4" w14:paraId="4755A482" w14:textId="77777777" w:rsidTr="00CB266C">
        <w:trPr>
          <w:trHeight w:val="528"/>
        </w:trPr>
        <w:tc>
          <w:tcPr>
            <w:tcW w:w="0" w:type="auto"/>
            <w:hideMark/>
          </w:tcPr>
          <w:p w14:paraId="18271BEF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hideMark/>
          </w:tcPr>
          <w:p w14:paraId="2F675373" w14:textId="77777777" w:rsidR="00E31AD4" w:rsidRPr="00E31AD4" w:rsidRDefault="00E31AD4" w:rsidP="00E31AD4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Название параметра</w:t>
            </w:r>
          </w:p>
        </w:tc>
        <w:tc>
          <w:tcPr>
            <w:tcW w:w="0" w:type="auto"/>
            <w:hideMark/>
          </w:tcPr>
          <w:p w14:paraId="29F94263" w14:textId="77777777" w:rsidR="00E31AD4" w:rsidRPr="00E31AD4" w:rsidRDefault="00E31AD4" w:rsidP="00E31AD4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Диапазон</w:t>
            </w:r>
          </w:p>
        </w:tc>
        <w:tc>
          <w:tcPr>
            <w:tcW w:w="0" w:type="auto"/>
            <w:hideMark/>
          </w:tcPr>
          <w:p w14:paraId="5A74A11C" w14:textId="77777777" w:rsidR="00E31AD4" w:rsidRPr="00E31AD4" w:rsidRDefault="00E31AD4" w:rsidP="00E31AD4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Единица измерения</w:t>
            </w:r>
          </w:p>
        </w:tc>
      </w:tr>
      <w:tr w:rsidR="00E31AD4" w:rsidRPr="00E31AD4" w14:paraId="65CDEB72" w14:textId="77777777" w:rsidTr="00CB266C">
        <w:trPr>
          <w:trHeight w:val="528"/>
        </w:trPr>
        <w:tc>
          <w:tcPr>
            <w:tcW w:w="0" w:type="auto"/>
            <w:hideMark/>
          </w:tcPr>
          <w:p w14:paraId="3B94FA4D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H</w:t>
            </w:r>
          </w:p>
        </w:tc>
        <w:tc>
          <w:tcPr>
            <w:tcW w:w="0" w:type="auto"/>
            <w:hideMark/>
          </w:tcPr>
          <w:p w14:paraId="5D53251A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Высота табуретки</w:t>
            </w:r>
          </w:p>
        </w:tc>
        <w:tc>
          <w:tcPr>
            <w:tcW w:w="0" w:type="auto"/>
            <w:hideMark/>
          </w:tcPr>
          <w:p w14:paraId="59C33B13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400 – 500</w:t>
            </w:r>
          </w:p>
        </w:tc>
        <w:tc>
          <w:tcPr>
            <w:tcW w:w="0" w:type="auto"/>
            <w:hideMark/>
          </w:tcPr>
          <w:p w14:paraId="31BE1F92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мм</w:t>
            </w:r>
          </w:p>
        </w:tc>
      </w:tr>
      <w:tr w:rsidR="00E31AD4" w:rsidRPr="00E31AD4" w14:paraId="012AEF53" w14:textId="77777777" w:rsidTr="00CB266C">
        <w:trPr>
          <w:trHeight w:val="546"/>
        </w:trPr>
        <w:tc>
          <w:tcPr>
            <w:tcW w:w="0" w:type="auto"/>
            <w:hideMark/>
          </w:tcPr>
          <w:p w14:paraId="27CE523A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</w:t>
            </w:r>
          </w:p>
        </w:tc>
        <w:tc>
          <w:tcPr>
            <w:tcW w:w="0" w:type="auto"/>
            <w:hideMark/>
          </w:tcPr>
          <w:p w14:paraId="31353E6F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Ширина сиденья</w:t>
            </w:r>
          </w:p>
        </w:tc>
        <w:tc>
          <w:tcPr>
            <w:tcW w:w="0" w:type="auto"/>
            <w:hideMark/>
          </w:tcPr>
          <w:p w14:paraId="62A8E71D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350 – 450</w:t>
            </w:r>
          </w:p>
        </w:tc>
        <w:tc>
          <w:tcPr>
            <w:tcW w:w="0" w:type="auto"/>
            <w:hideMark/>
          </w:tcPr>
          <w:p w14:paraId="04B7259F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мм</w:t>
            </w:r>
          </w:p>
        </w:tc>
      </w:tr>
      <w:tr w:rsidR="00E31AD4" w:rsidRPr="00E31AD4" w14:paraId="7772C0E1" w14:textId="77777777" w:rsidTr="00CB266C">
        <w:trPr>
          <w:trHeight w:val="528"/>
        </w:trPr>
        <w:tc>
          <w:tcPr>
            <w:tcW w:w="0" w:type="auto"/>
            <w:hideMark/>
          </w:tcPr>
          <w:p w14:paraId="672BFD3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1D9E44C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Глубина сиденья</w:t>
            </w:r>
          </w:p>
        </w:tc>
        <w:tc>
          <w:tcPr>
            <w:tcW w:w="0" w:type="auto"/>
            <w:hideMark/>
          </w:tcPr>
          <w:p w14:paraId="5BC18020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350 – 450</w:t>
            </w:r>
          </w:p>
        </w:tc>
        <w:tc>
          <w:tcPr>
            <w:tcW w:w="0" w:type="auto"/>
            <w:hideMark/>
          </w:tcPr>
          <w:p w14:paraId="295D32CE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мм</w:t>
            </w:r>
          </w:p>
        </w:tc>
      </w:tr>
      <w:tr w:rsidR="00E31AD4" w:rsidRPr="00E31AD4" w14:paraId="46E94C90" w14:textId="77777777" w:rsidTr="00CB266C">
        <w:trPr>
          <w:trHeight w:val="528"/>
        </w:trPr>
        <w:tc>
          <w:tcPr>
            <w:tcW w:w="0" w:type="auto"/>
            <w:hideMark/>
          </w:tcPr>
          <w:p w14:paraId="085E72D9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2A68B31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Диаметр ножки</w:t>
            </w:r>
          </w:p>
        </w:tc>
        <w:tc>
          <w:tcPr>
            <w:tcW w:w="0" w:type="auto"/>
            <w:hideMark/>
          </w:tcPr>
          <w:p w14:paraId="0DAB656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25 – 50</w:t>
            </w:r>
          </w:p>
        </w:tc>
        <w:tc>
          <w:tcPr>
            <w:tcW w:w="0" w:type="auto"/>
            <w:hideMark/>
          </w:tcPr>
          <w:p w14:paraId="035DF76A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мм</w:t>
            </w:r>
          </w:p>
        </w:tc>
      </w:tr>
      <w:tr w:rsidR="00E31AD4" w:rsidRPr="00E31AD4" w14:paraId="0F18669B" w14:textId="77777777" w:rsidTr="00CB266C">
        <w:trPr>
          <w:trHeight w:val="528"/>
        </w:trPr>
        <w:tc>
          <w:tcPr>
            <w:tcW w:w="0" w:type="auto"/>
            <w:hideMark/>
          </w:tcPr>
          <w:p w14:paraId="7F2B0CD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3198C72F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Толщина сиденья</w:t>
            </w:r>
          </w:p>
        </w:tc>
        <w:tc>
          <w:tcPr>
            <w:tcW w:w="0" w:type="auto"/>
            <w:hideMark/>
          </w:tcPr>
          <w:p w14:paraId="4D1E34B5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20 – 40</w:t>
            </w:r>
          </w:p>
        </w:tc>
        <w:tc>
          <w:tcPr>
            <w:tcW w:w="0" w:type="auto"/>
            <w:hideMark/>
          </w:tcPr>
          <w:p w14:paraId="1AD8ED68" w14:textId="77777777" w:rsidR="00E31AD4" w:rsidRPr="00E31AD4" w:rsidRDefault="00E31AD4" w:rsidP="00E31AD4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31AD4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мм</w:t>
            </w:r>
          </w:p>
        </w:tc>
      </w:tr>
    </w:tbl>
    <w:p w14:paraId="77FE5A66" w14:textId="77777777" w:rsidR="003B426A" w:rsidRPr="004D6EB3" w:rsidRDefault="003B426A" w:rsidP="004D6EB3"/>
    <w:p w14:paraId="48CA108D" w14:textId="4C7E9857" w:rsidR="00E21DDE" w:rsidRPr="00E21DDE" w:rsidRDefault="00E21DDE" w:rsidP="00E21DDE">
      <w:r w:rsidRPr="00E21DDE">
        <w:t>Между высотой табуретки и диаметром ножки существует зависимость, которая выражается формулой d ≥ H / 12</w:t>
      </w:r>
      <w:r w:rsidR="00823084" w:rsidRPr="00823084">
        <w:t xml:space="preserve"> </w:t>
      </w:r>
      <w:r w:rsidR="00823084" w:rsidRPr="00823084">
        <w:t>[11]</w:t>
      </w:r>
      <w:r w:rsidRPr="00E21DDE">
        <w:t>.</w:t>
      </w:r>
      <w:r w:rsidR="00823084" w:rsidRPr="00823084">
        <w:t xml:space="preserve"> </w:t>
      </w:r>
      <w:r w:rsidRPr="00E21DDE">
        <w:t xml:space="preserve"> Коэффициент 12 выбран на основе эмпирического соотношения для деревянных конструкций: минимальный диаметр ножки составляет примерно одну двенадцатую от высоты изделия. Это обеспечивает достаточную прочность и устойчивость табуретки при эксплуатации. Если пользователь задаёт значения H и d, не удовлетворяющие этому условию, плагин должен выдать ошибку валидации и не выполнять построение.</w:t>
      </w:r>
    </w:p>
    <w:p w14:paraId="0AE9BBB4" w14:textId="77777777" w:rsidR="00E21DDE" w:rsidRPr="00E21DDE" w:rsidRDefault="00E21DDE" w:rsidP="00E21DDE">
      <w:r w:rsidRPr="00E21DDE">
        <w:t xml:space="preserve">Помимо основных параметров, при построении вычисляются производные величины. Длина ножки определяется как L = H − t, поскольку ножка крепится к нижней плоскости сиденья. Отступ от края сиденья до центра ножки принят равным </w:t>
      </w:r>
      <w:proofErr w:type="spellStart"/>
      <w:r w:rsidRPr="00E21DDE">
        <w:t>offset</w:t>
      </w:r>
      <w:proofErr w:type="spellEnd"/>
      <w:r w:rsidRPr="00E21DDE">
        <w:t xml:space="preserve"> = W / 10: при ширине сиденья 350–450 мм это даёт 35–45 мм, что обеспечивает достаточную площадь опоры и предотвращает скалывание края. Шаг массива вычисляется отдельно по каждой оси, так как ширина W и глубина D могут различаться. Формулы для расчёта приведены в таблице 2.2.</w:t>
      </w:r>
    </w:p>
    <w:p w14:paraId="43D2B0FF" w14:textId="77777777" w:rsidR="00E21DDE" w:rsidRDefault="00E21DDE" w:rsidP="00CB266C">
      <w:pPr>
        <w:spacing w:line="240" w:lineRule="auto"/>
      </w:pPr>
      <w:r w:rsidRPr="00E21DDE">
        <w:t>Таблица 2.2 - Производные параметры модели</w:t>
      </w:r>
    </w:p>
    <w:tbl>
      <w:tblPr>
        <w:tblStyle w:val="af0"/>
        <w:tblW w:w="9584" w:type="dxa"/>
        <w:tblLook w:val="04A0" w:firstRow="1" w:lastRow="0" w:firstColumn="1" w:lastColumn="0" w:noHBand="0" w:noVBand="1"/>
      </w:tblPr>
      <w:tblGrid>
        <w:gridCol w:w="1830"/>
        <w:gridCol w:w="2792"/>
        <w:gridCol w:w="4962"/>
      </w:tblGrid>
      <w:tr w:rsidR="00CB266C" w:rsidRPr="00CB266C" w14:paraId="70A85C09" w14:textId="77777777" w:rsidTr="00CB266C">
        <w:trPr>
          <w:trHeight w:val="415"/>
        </w:trPr>
        <w:tc>
          <w:tcPr>
            <w:tcW w:w="0" w:type="auto"/>
            <w:hideMark/>
          </w:tcPr>
          <w:p w14:paraId="78E3921D" w14:textId="77777777" w:rsidR="00CB266C" w:rsidRPr="00CB266C" w:rsidRDefault="00CB266C" w:rsidP="00CB266C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hideMark/>
          </w:tcPr>
          <w:p w14:paraId="4D6956AD" w14:textId="77777777" w:rsidR="00CB266C" w:rsidRPr="00CB266C" w:rsidRDefault="00CB266C" w:rsidP="00CB266C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Формула</w:t>
            </w:r>
          </w:p>
        </w:tc>
        <w:tc>
          <w:tcPr>
            <w:tcW w:w="0" w:type="auto"/>
            <w:hideMark/>
          </w:tcPr>
          <w:p w14:paraId="5D2F0A3B" w14:textId="77777777" w:rsidR="00CB266C" w:rsidRPr="00CB266C" w:rsidRDefault="00CB266C" w:rsidP="00CB266C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</w:tr>
      <w:tr w:rsidR="00CB266C" w:rsidRPr="00CB266C" w14:paraId="64CA4D0F" w14:textId="77777777" w:rsidTr="00CB266C">
        <w:trPr>
          <w:trHeight w:val="415"/>
        </w:trPr>
        <w:tc>
          <w:tcPr>
            <w:tcW w:w="0" w:type="auto"/>
            <w:hideMark/>
          </w:tcPr>
          <w:p w14:paraId="05DFC6F9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L</w:t>
            </w:r>
          </w:p>
        </w:tc>
        <w:tc>
          <w:tcPr>
            <w:tcW w:w="0" w:type="auto"/>
            <w:hideMark/>
          </w:tcPr>
          <w:p w14:paraId="74E1021D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L = H − t</w:t>
            </w:r>
          </w:p>
        </w:tc>
        <w:tc>
          <w:tcPr>
            <w:tcW w:w="0" w:type="auto"/>
            <w:hideMark/>
          </w:tcPr>
          <w:p w14:paraId="771B138F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Длина ножки</w:t>
            </w:r>
          </w:p>
        </w:tc>
      </w:tr>
      <w:tr w:rsidR="00CB266C" w:rsidRPr="00CB266C" w14:paraId="6997F8E3" w14:textId="77777777" w:rsidTr="00CB266C">
        <w:trPr>
          <w:trHeight w:val="428"/>
        </w:trPr>
        <w:tc>
          <w:tcPr>
            <w:tcW w:w="0" w:type="auto"/>
            <w:hideMark/>
          </w:tcPr>
          <w:p w14:paraId="3FFB18E2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offset</w:t>
            </w:r>
            <w:proofErr w:type="spellEnd"/>
          </w:p>
        </w:tc>
        <w:tc>
          <w:tcPr>
            <w:tcW w:w="0" w:type="auto"/>
            <w:hideMark/>
          </w:tcPr>
          <w:p w14:paraId="1EF6672D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offset</w:t>
            </w:r>
            <w:proofErr w:type="spellEnd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= W / 10</w:t>
            </w:r>
          </w:p>
        </w:tc>
        <w:tc>
          <w:tcPr>
            <w:tcW w:w="0" w:type="auto"/>
            <w:hideMark/>
          </w:tcPr>
          <w:p w14:paraId="6DE0F15A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Отступ от края сиденья до центра ножки</w:t>
            </w:r>
          </w:p>
        </w:tc>
      </w:tr>
      <w:tr w:rsidR="00CB266C" w:rsidRPr="00CB266C" w14:paraId="6090F4B5" w14:textId="77777777" w:rsidTr="00CB266C">
        <w:trPr>
          <w:trHeight w:val="415"/>
        </w:trPr>
        <w:tc>
          <w:tcPr>
            <w:tcW w:w="0" w:type="auto"/>
            <w:hideMark/>
          </w:tcPr>
          <w:p w14:paraId="06340B96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StepX</w:t>
            </w:r>
            <w:proofErr w:type="spellEnd"/>
          </w:p>
        </w:tc>
        <w:tc>
          <w:tcPr>
            <w:tcW w:w="0" w:type="auto"/>
            <w:hideMark/>
          </w:tcPr>
          <w:p w14:paraId="15AD3B48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StepX</w:t>
            </w:r>
            <w:proofErr w:type="spellEnd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= W − 2 × </w:t>
            </w: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offset</w:t>
            </w:r>
            <w:proofErr w:type="spellEnd"/>
          </w:p>
        </w:tc>
        <w:tc>
          <w:tcPr>
            <w:tcW w:w="0" w:type="auto"/>
            <w:hideMark/>
          </w:tcPr>
          <w:p w14:paraId="31C7FF11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Шаг массива по оси X</w:t>
            </w:r>
          </w:p>
        </w:tc>
      </w:tr>
      <w:tr w:rsidR="00CB266C" w:rsidRPr="00CB266C" w14:paraId="4F9949F7" w14:textId="77777777" w:rsidTr="00CB266C">
        <w:trPr>
          <w:trHeight w:val="465"/>
        </w:trPr>
        <w:tc>
          <w:tcPr>
            <w:tcW w:w="0" w:type="auto"/>
            <w:hideMark/>
          </w:tcPr>
          <w:p w14:paraId="3408B32C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StepY</w:t>
            </w:r>
            <w:proofErr w:type="spellEnd"/>
          </w:p>
        </w:tc>
        <w:tc>
          <w:tcPr>
            <w:tcW w:w="0" w:type="auto"/>
            <w:hideMark/>
          </w:tcPr>
          <w:p w14:paraId="4CCE7CA5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StepY</w:t>
            </w:r>
            <w:proofErr w:type="spellEnd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= D − 2 × </w:t>
            </w:r>
            <w:proofErr w:type="spellStart"/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offset</w:t>
            </w:r>
            <w:proofErr w:type="spellEnd"/>
          </w:p>
        </w:tc>
        <w:tc>
          <w:tcPr>
            <w:tcW w:w="0" w:type="auto"/>
            <w:hideMark/>
          </w:tcPr>
          <w:p w14:paraId="2890A1BB" w14:textId="77777777" w:rsidR="00CB266C" w:rsidRPr="00CB266C" w:rsidRDefault="00CB266C" w:rsidP="00CB266C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CB266C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Шаг массива по оси Y</w:t>
            </w:r>
          </w:p>
        </w:tc>
      </w:tr>
    </w:tbl>
    <w:p w14:paraId="790D6AB9" w14:textId="31E43B41" w:rsidR="004D6EB3" w:rsidRDefault="0075332B" w:rsidP="0075332B">
      <w:r w:rsidRPr="0075332B">
        <w:lastRenderedPageBreak/>
        <w:t>Таким образом, предмет проектирования представляет собой параметрическую модель табуретки, геометрия которой полностью определяется пятью входными параметрами и двумя производными величинами. Это позволяет описать построение модели в виде последовательности вызовов API КОМПАС-3D, что рассматривается в следующем разделе.</w:t>
      </w:r>
    </w:p>
    <w:p w14:paraId="5E456645" w14:textId="77777777" w:rsidR="007B286B" w:rsidRDefault="007B286B" w:rsidP="0075332B"/>
    <w:p w14:paraId="3FFFAB03" w14:textId="77777777" w:rsidR="007B286B" w:rsidRDefault="007B286B" w:rsidP="0075332B"/>
    <w:p w14:paraId="7DCDC0B1" w14:textId="77777777" w:rsidR="007B286B" w:rsidRDefault="007B286B" w:rsidP="0075332B"/>
    <w:p w14:paraId="4169CEAE" w14:textId="77777777" w:rsidR="007B286B" w:rsidRDefault="007B286B" w:rsidP="0075332B"/>
    <w:p w14:paraId="6A363F25" w14:textId="77777777" w:rsidR="007B286B" w:rsidRDefault="007B286B" w:rsidP="0075332B"/>
    <w:p w14:paraId="1E771CFA" w14:textId="77777777" w:rsidR="007B286B" w:rsidRDefault="007B286B" w:rsidP="0075332B"/>
    <w:p w14:paraId="2F707FC1" w14:textId="77777777" w:rsidR="007B286B" w:rsidRDefault="007B286B" w:rsidP="0075332B"/>
    <w:p w14:paraId="395C99B4" w14:textId="77777777" w:rsidR="007B286B" w:rsidRDefault="007B286B" w:rsidP="0075332B"/>
    <w:p w14:paraId="6E38203C" w14:textId="77777777" w:rsidR="007B286B" w:rsidRDefault="007B286B" w:rsidP="0075332B"/>
    <w:p w14:paraId="0CE2B508" w14:textId="77777777" w:rsidR="007B286B" w:rsidRDefault="007B286B" w:rsidP="0075332B"/>
    <w:p w14:paraId="0A151372" w14:textId="77777777" w:rsidR="007B286B" w:rsidRDefault="007B286B" w:rsidP="0075332B"/>
    <w:p w14:paraId="095FF731" w14:textId="77777777" w:rsidR="007B286B" w:rsidRDefault="007B286B" w:rsidP="0075332B"/>
    <w:p w14:paraId="6884B12C" w14:textId="77777777" w:rsidR="007B286B" w:rsidRDefault="007B286B" w:rsidP="0075332B"/>
    <w:p w14:paraId="6C065D7E" w14:textId="77777777" w:rsidR="007B286B" w:rsidRDefault="007B286B" w:rsidP="0075332B"/>
    <w:p w14:paraId="142BF4BB" w14:textId="77777777" w:rsidR="007B286B" w:rsidRDefault="007B286B" w:rsidP="0075332B"/>
    <w:p w14:paraId="5B1B2A45" w14:textId="77777777" w:rsidR="007B286B" w:rsidRDefault="007B286B" w:rsidP="0075332B"/>
    <w:p w14:paraId="53595A30" w14:textId="77777777" w:rsidR="007B286B" w:rsidRDefault="007B286B" w:rsidP="0075332B"/>
    <w:p w14:paraId="7D2D3556" w14:textId="77777777" w:rsidR="007B286B" w:rsidRDefault="007B286B" w:rsidP="0075332B"/>
    <w:p w14:paraId="7DDA068A" w14:textId="77777777" w:rsidR="007B286B" w:rsidRDefault="007B286B" w:rsidP="0075332B"/>
    <w:p w14:paraId="349BDA06" w14:textId="77777777" w:rsidR="007B286B" w:rsidRDefault="007B286B" w:rsidP="0075332B"/>
    <w:p w14:paraId="7E5815EC" w14:textId="77777777" w:rsidR="007B286B" w:rsidRDefault="007B286B" w:rsidP="0075332B"/>
    <w:p w14:paraId="1159566C" w14:textId="77777777" w:rsidR="007B286B" w:rsidRDefault="007B286B" w:rsidP="0075332B"/>
    <w:p w14:paraId="7A05EC9B" w14:textId="77777777" w:rsidR="007B286B" w:rsidRDefault="007B286B" w:rsidP="0075332B"/>
    <w:p w14:paraId="6894D18F" w14:textId="19076170" w:rsidR="007B286B" w:rsidRDefault="007B286B">
      <w:pPr>
        <w:spacing w:after="160" w:line="278" w:lineRule="auto"/>
        <w:ind w:firstLine="0"/>
        <w:jc w:val="left"/>
      </w:pPr>
      <w:r>
        <w:br w:type="page"/>
      </w:r>
    </w:p>
    <w:p w14:paraId="59F55FF4" w14:textId="77777777" w:rsidR="007B286B" w:rsidRDefault="007B286B" w:rsidP="007B286B">
      <w:pPr>
        <w:pStyle w:val="1"/>
      </w:pPr>
      <w:bookmarkStart w:id="5" w:name="_Toc241042447"/>
      <w:r w:rsidRPr="007B286B">
        <w:lastRenderedPageBreak/>
        <w:t>3. Проект системы</w:t>
      </w:r>
      <w:bookmarkEnd w:id="5"/>
    </w:p>
    <w:p w14:paraId="382D5B98" w14:textId="77777777" w:rsidR="0047539E" w:rsidRDefault="0047539E" w:rsidP="0047539E"/>
    <w:p w14:paraId="4AD795E9" w14:textId="77777777" w:rsidR="0047539E" w:rsidRPr="0047539E" w:rsidRDefault="0047539E" w:rsidP="0047539E">
      <w:pPr>
        <w:pStyle w:val="2"/>
      </w:pPr>
      <w:bookmarkStart w:id="6" w:name="_Toc241042448"/>
      <w:r w:rsidRPr="0047539E">
        <w:t>3.1. Диаграмма классов</w:t>
      </w:r>
      <w:bookmarkEnd w:id="6"/>
    </w:p>
    <w:p w14:paraId="39F1EC51" w14:textId="77777777" w:rsidR="0047539E" w:rsidRPr="0047539E" w:rsidRDefault="0047539E" w:rsidP="0047539E"/>
    <w:p w14:paraId="465A4B4C" w14:textId="77777777" w:rsidR="00F32381" w:rsidRPr="00F32381" w:rsidRDefault="00F32381" w:rsidP="00F32381">
      <w:r w:rsidRPr="00F32381">
        <w:t xml:space="preserve">UML (Unified </w:t>
      </w:r>
      <w:proofErr w:type="spellStart"/>
      <w:r w:rsidRPr="00F32381">
        <w:t>Modeling</w:t>
      </w:r>
      <w:proofErr w:type="spellEnd"/>
      <w:r w:rsidRPr="00F32381">
        <w:t xml:space="preserve"> Language, унифицированный язык моделирования) представляет собой графическую нотацию для описания структуры и поведения программных систем. Диаграмма классов является одним из видов UML и описывает типы объектов системы, их свойства, методы и статические отношения между ними. Диаграмма классов применяется на этапе проектирования, когда требуется зафиксировать архитектуру до написания кода.</w:t>
      </w:r>
    </w:p>
    <w:p w14:paraId="11078D9C" w14:textId="77777777" w:rsidR="00F32381" w:rsidRPr="00F32381" w:rsidRDefault="00F32381" w:rsidP="00F32381">
      <w:r w:rsidRPr="00F32381">
        <w:t xml:space="preserve">Для разрабатываемого плагина спроектированы пять классов: </w:t>
      </w:r>
      <w:proofErr w:type="spellStart"/>
      <w:r w:rsidRPr="00F32381">
        <w:t>MainForm</w:t>
      </w:r>
      <w:proofErr w:type="spellEnd"/>
      <w:r w:rsidRPr="00F32381">
        <w:t xml:space="preserve">, </w:t>
      </w:r>
      <w:proofErr w:type="spellStart"/>
      <w:r w:rsidRPr="00F32381">
        <w:t>TaburetkaParameters</w:t>
      </w:r>
      <w:proofErr w:type="spellEnd"/>
      <w:r w:rsidRPr="00F32381">
        <w:t xml:space="preserve">, </w:t>
      </w:r>
      <w:proofErr w:type="spellStart"/>
      <w:r w:rsidRPr="00F32381">
        <w:t>Validator</w:t>
      </w:r>
      <w:proofErr w:type="spellEnd"/>
      <w:r w:rsidRPr="00F32381">
        <w:t xml:space="preserve">, </w:t>
      </w:r>
      <w:proofErr w:type="spellStart"/>
      <w:r w:rsidRPr="00F32381">
        <w:t>TaburetkaBuilder</w:t>
      </w:r>
      <w:proofErr w:type="spellEnd"/>
      <w:r w:rsidRPr="00F32381">
        <w:t xml:space="preserve"> и </w:t>
      </w:r>
      <w:proofErr w:type="spellStart"/>
      <w:r w:rsidRPr="00F32381">
        <w:t>KompasWrapper</w:t>
      </w:r>
      <w:proofErr w:type="spellEnd"/>
      <w:r w:rsidRPr="00F32381">
        <w:t>. Каждый класс отвечает за свою часть работы. Разделение обязанностей выполнено по принципу единственной ответственности: класс решает одну задачу и не берёт на себя чужие функции.</w:t>
      </w:r>
    </w:p>
    <w:p w14:paraId="69D05BD5" w14:textId="3F2B790F" w:rsidR="00F32381" w:rsidRDefault="00F32381" w:rsidP="00F32381">
      <w:r w:rsidRPr="00F32381">
        <w:t xml:space="preserve">Класс </w:t>
      </w:r>
      <w:proofErr w:type="spellStart"/>
      <w:r w:rsidRPr="00F32381">
        <w:t>MainForm</w:t>
      </w:r>
      <w:proofErr w:type="spellEnd"/>
      <w:r w:rsidRPr="00F32381">
        <w:t xml:space="preserve"> представляет главное окно плагина. Он принимает ввод от пользователя, хранит ссылки на параметры, строитель и обёртку API. Класс </w:t>
      </w:r>
      <w:proofErr w:type="spellStart"/>
      <w:r w:rsidRPr="00F32381">
        <w:t>TaburetkaParameters</w:t>
      </w:r>
      <w:proofErr w:type="spellEnd"/>
      <w:r w:rsidRPr="00F32381">
        <w:t xml:space="preserve"> хранит пять параметров модели и производные величины, а также предоставляет метод проверки корректности. Класс </w:t>
      </w:r>
      <w:proofErr w:type="spellStart"/>
      <w:r w:rsidRPr="00F32381">
        <w:t>Validator</w:t>
      </w:r>
      <w:proofErr w:type="spellEnd"/>
      <w:r w:rsidRPr="00F32381">
        <w:t xml:space="preserve"> выполняет проверку диапазонов и зависимостей между параметрами. Класс </w:t>
      </w:r>
      <w:proofErr w:type="spellStart"/>
      <w:r w:rsidRPr="00F32381">
        <w:t>TaburetkaBuilder</w:t>
      </w:r>
      <w:proofErr w:type="spellEnd"/>
      <w:r w:rsidRPr="00F32381">
        <w:t xml:space="preserve"> знает, что именно нужно построить: сиденье, ножку и массив ножек. Класс </w:t>
      </w:r>
      <w:proofErr w:type="spellStart"/>
      <w:r w:rsidRPr="00F32381">
        <w:t>KompasWrapper</w:t>
      </w:r>
      <w:proofErr w:type="spellEnd"/>
      <w:r w:rsidRPr="00F32381">
        <w:t xml:space="preserve"> скрывает сложность вызовов API КОМПАС-3D за простыми методами. Диаграмма классов изображена на рисунке 3.1</w:t>
      </w:r>
      <w:r w:rsidR="00781517">
        <w:t>.</w:t>
      </w:r>
    </w:p>
    <w:p w14:paraId="227F6410" w14:textId="3E629A95" w:rsidR="00781517" w:rsidRPr="00F32381" w:rsidRDefault="00781517" w:rsidP="00B0327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D118C6" wp14:editId="3F775FA2">
            <wp:extent cx="6131953" cy="3530379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953" cy="35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C527" w14:textId="05BD1A8F" w:rsidR="007B286B" w:rsidRDefault="00AE35C7" w:rsidP="00AE35C7">
      <w:pPr>
        <w:spacing w:line="240" w:lineRule="auto"/>
        <w:ind w:firstLine="0"/>
        <w:jc w:val="center"/>
      </w:pPr>
      <w:r w:rsidRPr="00AE35C7">
        <w:t>Рисунок 3.1 - Диаграмма классов плагина «Табуретка»</w:t>
      </w:r>
    </w:p>
    <w:p w14:paraId="4AE37BF7" w14:textId="77777777" w:rsidR="00DC265A" w:rsidRDefault="00DC265A" w:rsidP="00AE35C7">
      <w:pPr>
        <w:spacing w:line="240" w:lineRule="auto"/>
        <w:ind w:firstLine="0"/>
        <w:jc w:val="center"/>
      </w:pPr>
    </w:p>
    <w:p w14:paraId="6905115A" w14:textId="2C2EAC25" w:rsidR="00DC265A" w:rsidRDefault="00DC265A" w:rsidP="00DC265A">
      <w:r w:rsidRPr="00DC265A">
        <w:t>Между классами установлены связи двух видов. Композиция обозначается закрашенным ромбом и означает, что один класс владеет другим и создаёт его в своём конструкторе. Использование обозначается пунктирной стрелкой с подписью «</w:t>
      </w:r>
      <w:proofErr w:type="spellStart"/>
      <w:r w:rsidRPr="00DC265A">
        <w:t>use</w:t>
      </w:r>
      <w:proofErr w:type="spellEnd"/>
      <w:r w:rsidRPr="00DC265A">
        <w:t>» и означает, что класс обращается к другому, но не владеет им. Связи между классами приведены в таблице 3.1.</w:t>
      </w:r>
    </w:p>
    <w:p w14:paraId="3320C784" w14:textId="4C6B2000" w:rsidR="00E225B0" w:rsidRDefault="00E225B0" w:rsidP="00E225B0">
      <w:pPr>
        <w:spacing w:line="240" w:lineRule="auto"/>
      </w:pPr>
      <w:r w:rsidRPr="00E225B0">
        <w:t>Таблица 3.1 - Связи между классами</w:t>
      </w:r>
    </w:p>
    <w:tbl>
      <w:tblPr>
        <w:tblStyle w:val="af0"/>
        <w:tblW w:w="9369" w:type="dxa"/>
        <w:tblLook w:val="04A0" w:firstRow="1" w:lastRow="0" w:firstColumn="1" w:lastColumn="0" w:noHBand="0" w:noVBand="1"/>
      </w:tblPr>
      <w:tblGrid>
        <w:gridCol w:w="2255"/>
        <w:gridCol w:w="2255"/>
        <w:gridCol w:w="1772"/>
        <w:gridCol w:w="3087"/>
      </w:tblGrid>
      <w:tr w:rsidR="00190E00" w:rsidRPr="00190E00" w14:paraId="19177710" w14:textId="77777777" w:rsidTr="00E225B0">
        <w:trPr>
          <w:trHeight w:val="395"/>
        </w:trPr>
        <w:tc>
          <w:tcPr>
            <w:tcW w:w="0" w:type="auto"/>
            <w:hideMark/>
          </w:tcPr>
          <w:p w14:paraId="7F7B5831" w14:textId="77777777" w:rsidR="00190E00" w:rsidRPr="00190E00" w:rsidRDefault="00190E00" w:rsidP="00E225B0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Класс-владелец</w:t>
            </w:r>
          </w:p>
        </w:tc>
        <w:tc>
          <w:tcPr>
            <w:tcW w:w="0" w:type="auto"/>
            <w:hideMark/>
          </w:tcPr>
          <w:p w14:paraId="39F35972" w14:textId="77777777" w:rsidR="00190E00" w:rsidRPr="00190E00" w:rsidRDefault="00190E00" w:rsidP="00E225B0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Класс-часть</w:t>
            </w:r>
          </w:p>
        </w:tc>
        <w:tc>
          <w:tcPr>
            <w:tcW w:w="0" w:type="auto"/>
            <w:hideMark/>
          </w:tcPr>
          <w:p w14:paraId="47BB37D1" w14:textId="77777777" w:rsidR="00190E00" w:rsidRPr="00190E00" w:rsidRDefault="00190E00" w:rsidP="00E225B0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связи</w:t>
            </w:r>
          </w:p>
        </w:tc>
        <w:tc>
          <w:tcPr>
            <w:tcW w:w="0" w:type="auto"/>
            <w:hideMark/>
          </w:tcPr>
          <w:p w14:paraId="745918C0" w14:textId="77777777" w:rsidR="00190E00" w:rsidRPr="00190E00" w:rsidRDefault="00190E00" w:rsidP="00E225B0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Пояснение</w:t>
            </w:r>
          </w:p>
        </w:tc>
      </w:tr>
      <w:tr w:rsidR="00190E00" w:rsidRPr="00190E00" w14:paraId="6A566BBD" w14:textId="77777777" w:rsidTr="00E225B0">
        <w:trPr>
          <w:trHeight w:val="791"/>
        </w:trPr>
        <w:tc>
          <w:tcPr>
            <w:tcW w:w="0" w:type="auto"/>
            <w:hideMark/>
          </w:tcPr>
          <w:p w14:paraId="343F5749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</w:p>
        </w:tc>
        <w:tc>
          <w:tcPr>
            <w:tcW w:w="0" w:type="auto"/>
            <w:hideMark/>
          </w:tcPr>
          <w:p w14:paraId="7D046761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TaburetkaParameters</w:t>
            </w:r>
            <w:proofErr w:type="spellEnd"/>
          </w:p>
        </w:tc>
        <w:tc>
          <w:tcPr>
            <w:tcW w:w="0" w:type="auto"/>
            <w:hideMark/>
          </w:tcPr>
          <w:p w14:paraId="2CFEE89A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hideMark/>
          </w:tcPr>
          <w:p w14:paraId="4A2E393B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создаёт параметры в конструкторе</w:t>
            </w:r>
          </w:p>
        </w:tc>
      </w:tr>
      <w:tr w:rsidR="00190E00" w:rsidRPr="00190E00" w14:paraId="31311FFB" w14:textId="77777777" w:rsidTr="00E225B0">
        <w:trPr>
          <w:trHeight w:val="791"/>
        </w:trPr>
        <w:tc>
          <w:tcPr>
            <w:tcW w:w="0" w:type="auto"/>
            <w:hideMark/>
          </w:tcPr>
          <w:p w14:paraId="107033AA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</w:p>
        </w:tc>
        <w:tc>
          <w:tcPr>
            <w:tcW w:w="0" w:type="auto"/>
            <w:hideMark/>
          </w:tcPr>
          <w:p w14:paraId="3B7AB9DB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TaburetkaBuilder</w:t>
            </w:r>
            <w:proofErr w:type="spellEnd"/>
          </w:p>
        </w:tc>
        <w:tc>
          <w:tcPr>
            <w:tcW w:w="0" w:type="auto"/>
            <w:hideMark/>
          </w:tcPr>
          <w:p w14:paraId="6E38C9C4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hideMark/>
          </w:tcPr>
          <w:p w14:paraId="13A161C9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создаёт строитель в конструкторе</w:t>
            </w:r>
          </w:p>
        </w:tc>
      </w:tr>
      <w:tr w:rsidR="00190E00" w:rsidRPr="00190E00" w14:paraId="6E5C10FE" w14:textId="77777777" w:rsidTr="00E225B0">
        <w:trPr>
          <w:trHeight w:val="791"/>
        </w:trPr>
        <w:tc>
          <w:tcPr>
            <w:tcW w:w="0" w:type="auto"/>
            <w:hideMark/>
          </w:tcPr>
          <w:p w14:paraId="44A4B05B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</w:p>
        </w:tc>
        <w:tc>
          <w:tcPr>
            <w:tcW w:w="0" w:type="auto"/>
            <w:hideMark/>
          </w:tcPr>
          <w:p w14:paraId="7D0E7A88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KompasWrapper</w:t>
            </w:r>
            <w:proofErr w:type="spellEnd"/>
          </w:p>
        </w:tc>
        <w:tc>
          <w:tcPr>
            <w:tcW w:w="0" w:type="auto"/>
            <w:hideMark/>
          </w:tcPr>
          <w:p w14:paraId="2F7FADB1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hideMark/>
          </w:tcPr>
          <w:p w14:paraId="5037238F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MainForm</w:t>
            </w:r>
            <w:proofErr w:type="spellEnd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создаёт обёртку в конструкторе</w:t>
            </w:r>
          </w:p>
        </w:tc>
      </w:tr>
      <w:tr w:rsidR="00190E00" w:rsidRPr="00190E00" w14:paraId="4B4D008E" w14:textId="77777777" w:rsidTr="00E225B0">
        <w:trPr>
          <w:trHeight w:val="791"/>
        </w:trPr>
        <w:tc>
          <w:tcPr>
            <w:tcW w:w="0" w:type="auto"/>
            <w:hideMark/>
          </w:tcPr>
          <w:p w14:paraId="5D04DDA1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TaburetkaBuilder</w:t>
            </w:r>
            <w:proofErr w:type="spellEnd"/>
          </w:p>
        </w:tc>
        <w:tc>
          <w:tcPr>
            <w:tcW w:w="0" w:type="auto"/>
            <w:hideMark/>
          </w:tcPr>
          <w:p w14:paraId="1EB73EFC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TaburetkaParameters</w:t>
            </w:r>
            <w:proofErr w:type="spellEnd"/>
          </w:p>
        </w:tc>
        <w:tc>
          <w:tcPr>
            <w:tcW w:w="0" w:type="auto"/>
            <w:hideMark/>
          </w:tcPr>
          <w:p w14:paraId="76F806AF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Использование</w:t>
            </w:r>
          </w:p>
        </w:tc>
        <w:tc>
          <w:tcPr>
            <w:tcW w:w="0" w:type="auto"/>
            <w:hideMark/>
          </w:tcPr>
          <w:p w14:paraId="2425702C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Параметры передаются в метод </w:t>
            </w: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Build</w:t>
            </w:r>
            <w:proofErr w:type="spellEnd"/>
          </w:p>
        </w:tc>
      </w:tr>
      <w:tr w:rsidR="00190E00" w:rsidRPr="00190E00" w14:paraId="37A93A63" w14:textId="77777777" w:rsidTr="00E225B0">
        <w:trPr>
          <w:trHeight w:val="780"/>
        </w:trPr>
        <w:tc>
          <w:tcPr>
            <w:tcW w:w="0" w:type="auto"/>
            <w:hideMark/>
          </w:tcPr>
          <w:p w14:paraId="641B26BE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TaburetkaBuilder</w:t>
            </w:r>
            <w:proofErr w:type="spellEnd"/>
          </w:p>
        </w:tc>
        <w:tc>
          <w:tcPr>
            <w:tcW w:w="0" w:type="auto"/>
            <w:hideMark/>
          </w:tcPr>
          <w:p w14:paraId="00AA3B17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KompasWrapper</w:t>
            </w:r>
            <w:proofErr w:type="spellEnd"/>
          </w:p>
        </w:tc>
        <w:tc>
          <w:tcPr>
            <w:tcW w:w="0" w:type="auto"/>
            <w:hideMark/>
          </w:tcPr>
          <w:p w14:paraId="1DA9A2B2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Использование</w:t>
            </w:r>
          </w:p>
        </w:tc>
        <w:tc>
          <w:tcPr>
            <w:tcW w:w="0" w:type="auto"/>
            <w:hideMark/>
          </w:tcPr>
          <w:p w14:paraId="0FD34921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Строитель вызывает методы обёртки</w:t>
            </w:r>
          </w:p>
        </w:tc>
      </w:tr>
      <w:tr w:rsidR="00190E00" w:rsidRPr="00190E00" w14:paraId="6B220E8B" w14:textId="77777777" w:rsidTr="00E225B0">
        <w:trPr>
          <w:trHeight w:val="1188"/>
        </w:trPr>
        <w:tc>
          <w:tcPr>
            <w:tcW w:w="0" w:type="auto"/>
            <w:hideMark/>
          </w:tcPr>
          <w:p w14:paraId="7231BD6B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TaburetkaParameters</w:t>
            </w:r>
            <w:proofErr w:type="spellEnd"/>
          </w:p>
        </w:tc>
        <w:tc>
          <w:tcPr>
            <w:tcW w:w="0" w:type="auto"/>
            <w:hideMark/>
          </w:tcPr>
          <w:p w14:paraId="793CA51C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Validator</w:t>
            </w:r>
            <w:proofErr w:type="spellEnd"/>
          </w:p>
        </w:tc>
        <w:tc>
          <w:tcPr>
            <w:tcW w:w="0" w:type="auto"/>
            <w:hideMark/>
          </w:tcPr>
          <w:p w14:paraId="26970B19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Использование</w:t>
            </w:r>
          </w:p>
        </w:tc>
        <w:tc>
          <w:tcPr>
            <w:tcW w:w="0" w:type="auto"/>
            <w:hideMark/>
          </w:tcPr>
          <w:p w14:paraId="0B919587" w14:textId="77777777" w:rsidR="00190E00" w:rsidRPr="00190E00" w:rsidRDefault="00190E00" w:rsidP="00E225B0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Параметры создают валидатор внутри метода </w:t>
            </w:r>
            <w:proofErr w:type="spellStart"/>
            <w:r w:rsidRPr="00190E00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Validate</w:t>
            </w:r>
            <w:proofErr w:type="spellEnd"/>
          </w:p>
        </w:tc>
      </w:tr>
    </w:tbl>
    <w:p w14:paraId="43813F88" w14:textId="77777777" w:rsidR="003B5DEE" w:rsidRPr="003B5DEE" w:rsidRDefault="003B5DEE" w:rsidP="003B5DEE">
      <w:r w:rsidRPr="003B5DEE">
        <w:lastRenderedPageBreak/>
        <w:t xml:space="preserve">Класс </w:t>
      </w:r>
      <w:proofErr w:type="spellStart"/>
      <w:r w:rsidRPr="003B5DEE">
        <w:t>MainForm</w:t>
      </w:r>
      <w:proofErr w:type="spellEnd"/>
      <w:r w:rsidRPr="003B5DEE">
        <w:t xml:space="preserve"> создаёт три объекта в своём конструкторе: параметры, обёртку и строитель. Обёртка передаётся в конструктор строителя, чтобы </w:t>
      </w:r>
      <w:proofErr w:type="spellStart"/>
      <w:r w:rsidRPr="003B5DEE">
        <w:t>TaburetkaBuilder</w:t>
      </w:r>
      <w:proofErr w:type="spellEnd"/>
      <w:r w:rsidRPr="003B5DEE">
        <w:t xml:space="preserve"> мог вызывать методы API. Такая схема соответствует варианту запуска плагина из САПР: пользователь работает в КОМПАС-3D, вызывает плагин через меню, и окно плагина появляется поверх основного окна системы.</w:t>
      </w:r>
    </w:p>
    <w:p w14:paraId="506F17CD" w14:textId="7E03E165" w:rsidR="003B5DEE" w:rsidRPr="003B5DEE" w:rsidRDefault="003B5DEE" w:rsidP="003B5DEE">
      <w:r w:rsidRPr="003B5DEE">
        <w:t xml:space="preserve">Класс </w:t>
      </w:r>
      <w:proofErr w:type="spellStart"/>
      <w:r w:rsidRPr="003B5DEE">
        <w:t>TaburetkaBuilder</w:t>
      </w:r>
      <w:proofErr w:type="spellEnd"/>
      <w:r w:rsidRPr="003B5DEE">
        <w:t xml:space="preserve"> не хранит параметры в поле. Они передаются ему в метод </w:t>
      </w:r>
      <w:proofErr w:type="spellStart"/>
      <w:r w:rsidRPr="003B5DEE">
        <w:t>Build</w:t>
      </w:r>
      <w:proofErr w:type="spellEnd"/>
      <w:r w:rsidRPr="003B5DEE">
        <w:t xml:space="preserve"> как аргумент. Это сделано намеренно: строитель не должен владеть данными, он лишь использует их в момент построения. То же самое касается валидатора: он создаётся внутри метода </w:t>
      </w:r>
      <w:proofErr w:type="spellStart"/>
      <w:r w:rsidRPr="003B5DEE">
        <w:t>Validate</w:t>
      </w:r>
      <w:proofErr w:type="spellEnd"/>
      <w:r w:rsidRPr="003B5DEE">
        <w:t xml:space="preserve"> и уничтожается после завершения проверки. Такая схема уменьшает количество связей и упрощает тестирование.</w:t>
      </w:r>
      <w:r w:rsidR="000608F9">
        <w:t xml:space="preserve"> </w:t>
      </w:r>
    </w:p>
    <w:p w14:paraId="50F0F3AE" w14:textId="63DE6A17" w:rsidR="003B5DEE" w:rsidRPr="003B5DEE" w:rsidRDefault="003B5DEE" w:rsidP="003B5DEE">
      <w:r w:rsidRPr="003B5DEE">
        <w:t xml:space="preserve">Класс </w:t>
      </w:r>
      <w:proofErr w:type="spellStart"/>
      <w:r w:rsidRPr="003B5DEE">
        <w:t>KompasWrapper</w:t>
      </w:r>
      <w:proofErr w:type="spellEnd"/>
      <w:r w:rsidRPr="003B5DEE">
        <w:t xml:space="preserve"> содержит два приватных поля: _</w:t>
      </w:r>
      <w:proofErr w:type="spellStart"/>
      <w:r w:rsidRPr="003B5DEE">
        <w:t>kompas</w:t>
      </w:r>
      <w:proofErr w:type="spellEnd"/>
      <w:r w:rsidRPr="003B5DEE">
        <w:t xml:space="preserve"> и _</w:t>
      </w:r>
      <w:proofErr w:type="spellStart"/>
      <w:r w:rsidRPr="003B5DEE">
        <w:t>document</w:t>
      </w:r>
      <w:proofErr w:type="spellEnd"/>
      <w:r w:rsidRPr="003B5DEE">
        <w:t xml:space="preserve">. Первое хранит ссылку на приложение КОМПАС-3D, второе </w:t>
      </w:r>
      <w:r w:rsidR="009B31C1" w:rsidRPr="009B31C1">
        <w:t>–</w:t>
      </w:r>
      <w:r w:rsidRPr="003B5DEE">
        <w:t xml:space="preserve"> на активный трёхмерный документ. Тип </w:t>
      </w:r>
      <w:proofErr w:type="spellStart"/>
      <w:r w:rsidRPr="003B5DEE">
        <w:t>dynamic</w:t>
      </w:r>
      <w:proofErr w:type="spellEnd"/>
      <w:r w:rsidRPr="003B5DEE">
        <w:t xml:space="preserve"> выбран потому, что API Компаса построено на технологии COM и не имеет строгой типизации в C#. Все методы обёртки возвращают </w:t>
      </w:r>
      <w:proofErr w:type="spellStart"/>
      <w:r w:rsidRPr="003B5DEE">
        <w:t>void</w:t>
      </w:r>
      <w:proofErr w:type="spellEnd"/>
      <w:r w:rsidRPr="003B5DEE">
        <w:t>, поскольку выполняют действие, но не возвращают результат: они создают документ, рисуют примитив или выполняют выдавливание.</w:t>
      </w:r>
    </w:p>
    <w:p w14:paraId="22E2C851" w14:textId="77777777" w:rsidR="00190E00" w:rsidRDefault="00190E00" w:rsidP="00DC265A"/>
    <w:p w14:paraId="780440C3" w14:textId="77777777" w:rsidR="007D15EB" w:rsidRDefault="007D15EB" w:rsidP="007D15EB">
      <w:pPr>
        <w:pStyle w:val="2"/>
      </w:pPr>
      <w:bookmarkStart w:id="7" w:name="_Toc241042449"/>
      <w:r w:rsidRPr="007D15EB">
        <w:t>3.2. Макеты пользовательского интерфейса</w:t>
      </w:r>
      <w:bookmarkEnd w:id="7"/>
    </w:p>
    <w:p w14:paraId="0EAF1481" w14:textId="77777777" w:rsidR="00626ACD" w:rsidRPr="00626ACD" w:rsidRDefault="00626ACD" w:rsidP="00626ACD"/>
    <w:p w14:paraId="37527878" w14:textId="61EAC91E" w:rsidR="00626ACD" w:rsidRDefault="00626ACD" w:rsidP="00626ACD">
      <w:r>
        <w:t>И</w:t>
      </w:r>
      <w:r w:rsidRPr="00626ACD">
        <w:t>нтерфейс плагина представляет собой одно окно с пятью полями ввода и кнопкой построения. Каждое поле снабжено подписью, единицей измерения и диапазоном допустимых значений. Значения по умолчанию соответствуют средним параметрам табуретки: H = 450 мм, W = 400 мм, D = 400 мм, d = 40 мм, t = 30 мм. Основное окно плагина изображено на рисунке 3.2.</w:t>
      </w:r>
    </w:p>
    <w:p w14:paraId="33B89C85" w14:textId="272191A8" w:rsidR="00DD46A3" w:rsidRPr="00626ACD" w:rsidRDefault="00DD46A3" w:rsidP="00DD46A3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DDA75B" wp14:editId="4B6A3948">
            <wp:extent cx="4772691" cy="290553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5574" w14:textId="77777777" w:rsidR="00626ACD" w:rsidRDefault="00626ACD" w:rsidP="00DD46A3">
      <w:pPr>
        <w:spacing w:line="240" w:lineRule="auto"/>
        <w:ind w:firstLine="0"/>
        <w:jc w:val="center"/>
      </w:pPr>
      <w:r w:rsidRPr="00626ACD">
        <w:t>Рисунок 3.2 - Основное окно плагина</w:t>
      </w:r>
    </w:p>
    <w:p w14:paraId="499DC372" w14:textId="77777777" w:rsidR="00DD46A3" w:rsidRPr="00626ACD" w:rsidRDefault="00DD46A3" w:rsidP="00DD46A3">
      <w:pPr>
        <w:spacing w:line="240" w:lineRule="auto"/>
        <w:ind w:firstLine="0"/>
        <w:jc w:val="center"/>
      </w:pPr>
    </w:p>
    <w:p w14:paraId="5FAF3661" w14:textId="1AAA9A0F" w:rsidR="00626ACD" w:rsidRDefault="00626ACD" w:rsidP="00626ACD">
      <w:r w:rsidRPr="00626ACD">
        <w:t>При вводе некорректного значения поле подсвечивается розовым цветом. Ошибка возникает в двух случаях: если значение выходит за пределы диапазона или если нарушено соотношение d ≥ H / 12. Например, при H = 500 мм и d = 40 мм условие не выполняется, поскольку 500 / 12 ≈ 41,7 мм, а введённое значение меньше. Окно с подсвеченным полем изображено на рисунке 3.3</w:t>
      </w:r>
      <w:r w:rsidR="00D94F24">
        <w:t>.</w:t>
      </w:r>
    </w:p>
    <w:p w14:paraId="725FDC0F" w14:textId="04691EF5" w:rsidR="00D94F24" w:rsidRPr="00626ACD" w:rsidRDefault="00D94F24" w:rsidP="00D94F24">
      <w:pPr>
        <w:spacing w:line="240" w:lineRule="auto"/>
        <w:ind w:firstLine="0"/>
        <w:jc w:val="center"/>
      </w:pPr>
      <w:r w:rsidRPr="00D94F24">
        <w:rPr>
          <w:noProof/>
        </w:rPr>
        <w:drawing>
          <wp:inline distT="0" distB="0" distL="0" distR="0" wp14:anchorId="4FD53F18" wp14:editId="42E26E5C">
            <wp:extent cx="4725059" cy="28578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F2A" w14:textId="77777777" w:rsidR="00626ACD" w:rsidRDefault="00626ACD" w:rsidP="00D94F24">
      <w:pPr>
        <w:spacing w:line="240" w:lineRule="auto"/>
        <w:ind w:firstLine="0"/>
        <w:jc w:val="center"/>
      </w:pPr>
      <w:r w:rsidRPr="00626ACD">
        <w:t>Рисунок 3.3 - Окно с некорректно введённым значением</w:t>
      </w:r>
    </w:p>
    <w:p w14:paraId="7E1EA11B" w14:textId="77777777" w:rsidR="00D94F24" w:rsidRPr="00626ACD" w:rsidRDefault="00D94F24" w:rsidP="00D94F24">
      <w:pPr>
        <w:spacing w:line="240" w:lineRule="auto"/>
        <w:ind w:firstLine="0"/>
        <w:jc w:val="center"/>
      </w:pPr>
    </w:p>
    <w:p w14:paraId="4C4095A0" w14:textId="73A9732C" w:rsidR="00626ACD" w:rsidRDefault="00626ACD" w:rsidP="00626ACD">
      <w:r w:rsidRPr="00626ACD">
        <w:t xml:space="preserve">Если пользователь нажимает кнопку «Построить» при наличии ошибки, появляется всплывающее сообщение с пояснением. Текст сообщения </w:t>
      </w:r>
      <w:r w:rsidRPr="00626ACD">
        <w:lastRenderedPageBreak/>
        <w:t>содержит минимально допустимое значение, рассчитанное по формуле. Всплывающее окно изображено на рисунке 3.4</w:t>
      </w:r>
      <w:r w:rsidR="00B7138E">
        <w:t>.</w:t>
      </w:r>
    </w:p>
    <w:p w14:paraId="0FEB5DA0" w14:textId="6AE5A9EC" w:rsidR="00B7138E" w:rsidRPr="00626ACD" w:rsidRDefault="00B7138E" w:rsidP="00B7138E">
      <w:pPr>
        <w:spacing w:line="240" w:lineRule="auto"/>
        <w:ind w:firstLine="0"/>
        <w:jc w:val="center"/>
      </w:pPr>
      <w:r w:rsidRPr="00B7138E">
        <w:rPr>
          <w:noProof/>
        </w:rPr>
        <w:drawing>
          <wp:inline distT="0" distB="0" distL="0" distR="0" wp14:anchorId="07B4A4D2" wp14:editId="3823B6ED">
            <wp:extent cx="3467584" cy="13908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ED05" w14:textId="77777777" w:rsidR="00626ACD" w:rsidRDefault="00626ACD" w:rsidP="00B7138E">
      <w:pPr>
        <w:spacing w:line="240" w:lineRule="auto"/>
        <w:ind w:firstLine="0"/>
        <w:jc w:val="center"/>
      </w:pPr>
      <w:r w:rsidRPr="00626ACD">
        <w:t>Рисунок 3.4 - Сообщение об ошибке валидации</w:t>
      </w:r>
    </w:p>
    <w:p w14:paraId="44192489" w14:textId="77777777" w:rsidR="00B7138E" w:rsidRPr="00626ACD" w:rsidRDefault="00B7138E" w:rsidP="00B7138E">
      <w:pPr>
        <w:spacing w:line="240" w:lineRule="auto"/>
        <w:ind w:firstLine="0"/>
        <w:jc w:val="center"/>
      </w:pPr>
    </w:p>
    <w:p w14:paraId="2569C71D" w14:textId="77777777" w:rsidR="00626ACD" w:rsidRPr="00626ACD" w:rsidRDefault="00626ACD" w:rsidP="00626ACD">
      <w:r w:rsidRPr="00626ACD">
        <w:t>После успешной проверки параметров плагин передаёт их строителю, который вызывает методы обёртки API и строит модель в текущем документе КОМПАС-3D. Построение выполняется в том же окне, что и ввод параметров, без переключения между приложениями. Это соответствует варианту запуска плагина из САПР.</w:t>
      </w:r>
    </w:p>
    <w:p w14:paraId="0029E8EC" w14:textId="77777777" w:rsidR="007D15EB" w:rsidRDefault="007D15EB" w:rsidP="00DC265A"/>
    <w:p w14:paraId="693F3EF9" w14:textId="77777777" w:rsidR="00D753E8" w:rsidRDefault="00D753E8" w:rsidP="00DC265A"/>
    <w:p w14:paraId="081CF5B1" w14:textId="77777777" w:rsidR="00D753E8" w:rsidRDefault="00D753E8" w:rsidP="00DC265A"/>
    <w:p w14:paraId="581E57B4" w14:textId="77777777" w:rsidR="00D753E8" w:rsidRDefault="00D753E8" w:rsidP="00DC265A"/>
    <w:p w14:paraId="601228EF" w14:textId="77777777" w:rsidR="00D753E8" w:rsidRDefault="00D753E8" w:rsidP="00DC265A"/>
    <w:p w14:paraId="63B9AB57" w14:textId="77777777" w:rsidR="00D753E8" w:rsidRDefault="00D753E8" w:rsidP="00DC265A"/>
    <w:p w14:paraId="43BE78BD" w14:textId="77777777" w:rsidR="00D753E8" w:rsidRDefault="00D753E8" w:rsidP="00DC265A"/>
    <w:p w14:paraId="69B91716" w14:textId="77777777" w:rsidR="00D753E8" w:rsidRDefault="00D753E8" w:rsidP="00DC265A"/>
    <w:p w14:paraId="2C8A7B5B" w14:textId="77777777" w:rsidR="00D753E8" w:rsidRDefault="00D753E8" w:rsidP="00DC265A"/>
    <w:p w14:paraId="596D0E81" w14:textId="77777777" w:rsidR="00D753E8" w:rsidRDefault="00D753E8" w:rsidP="00DC265A"/>
    <w:p w14:paraId="6D260B12" w14:textId="77777777" w:rsidR="00D753E8" w:rsidRDefault="00D753E8" w:rsidP="00DC265A"/>
    <w:p w14:paraId="412724B4" w14:textId="77777777" w:rsidR="00D753E8" w:rsidRDefault="00D753E8" w:rsidP="00DC265A"/>
    <w:p w14:paraId="4AAD39ED" w14:textId="77777777" w:rsidR="00D753E8" w:rsidRDefault="00D753E8" w:rsidP="00DC265A"/>
    <w:p w14:paraId="34A1BEA1" w14:textId="77777777" w:rsidR="00D753E8" w:rsidRDefault="00D753E8" w:rsidP="00DC265A"/>
    <w:p w14:paraId="718F77B4" w14:textId="77777777" w:rsidR="00D753E8" w:rsidRDefault="00D753E8" w:rsidP="00DC265A"/>
    <w:p w14:paraId="446C44FC" w14:textId="77777777" w:rsidR="00D753E8" w:rsidRDefault="00D753E8" w:rsidP="00DC265A"/>
    <w:p w14:paraId="1288E8E5" w14:textId="4DE41D7A" w:rsidR="00D753E8" w:rsidRDefault="00D753E8">
      <w:pPr>
        <w:spacing w:after="160" w:line="278" w:lineRule="auto"/>
        <w:ind w:firstLine="0"/>
        <w:jc w:val="left"/>
      </w:pPr>
      <w:r>
        <w:br w:type="page"/>
      </w:r>
    </w:p>
    <w:p w14:paraId="02075B81" w14:textId="77777777" w:rsidR="00D753E8" w:rsidRDefault="00D753E8" w:rsidP="00D753E8">
      <w:pPr>
        <w:pStyle w:val="1"/>
      </w:pPr>
      <w:bookmarkStart w:id="8" w:name="_Toc241042450"/>
      <w:r w:rsidRPr="00D753E8">
        <w:lastRenderedPageBreak/>
        <w:t>Список используемых источников</w:t>
      </w:r>
      <w:bookmarkEnd w:id="8"/>
    </w:p>
    <w:p w14:paraId="53ED40E1" w14:textId="77777777" w:rsidR="00A04A9F" w:rsidRPr="00A04A9F" w:rsidRDefault="00A04A9F" w:rsidP="00A04A9F"/>
    <w:p w14:paraId="2133D0E4" w14:textId="66D234FA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Новые технологии в программировании: учебное пособие / А. А.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, Д. В.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, А. Е. Горяинов. – </w:t>
      </w:r>
      <w:proofErr w:type="gramStart"/>
      <w:r w:rsidRPr="00A04A9F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A04A9F">
        <w:rPr>
          <w:rFonts w:ascii="Times New Roman" w:hAnsi="Times New Roman" w:cs="Times New Roman"/>
          <w:sz w:val="28"/>
          <w:szCs w:val="28"/>
        </w:rPr>
        <w:t xml:space="preserve"> Эль Контент, 2014. – 176 с.</w:t>
      </w:r>
    </w:p>
    <w:p w14:paraId="5BE16FBA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разработчика САПР «КОМПАС-3D» (АСКОН). – [Электронный ресурс]. – Режим доступа: </w:t>
      </w:r>
      <w:hyperlink r:id="rId16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https://kompas.ru/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7288158C" w14:textId="3062138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ГОСТ 34.603-92. Информационная технология. Виды испытаний автоматизированных систем. – М.: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>, 2009. – 13 с.</w:t>
      </w:r>
    </w:p>
    <w:p w14:paraId="69AF9A09" w14:textId="294753AE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>, 2020. – 13 с.</w:t>
      </w:r>
    </w:p>
    <w:p w14:paraId="10B546FB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ОС ТУСУР 01-2021. Работы студенческие по направлениям подготовки и специальностям технического профиля. Общие требования и правила оформления. – </w:t>
      </w:r>
      <w:proofErr w:type="gramStart"/>
      <w:r w:rsidRPr="00A04A9F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A04A9F">
        <w:rPr>
          <w:rFonts w:ascii="Times New Roman" w:hAnsi="Times New Roman" w:cs="Times New Roman"/>
          <w:sz w:val="28"/>
          <w:szCs w:val="28"/>
        </w:rPr>
        <w:t xml:space="preserve"> ТУСУР, 2021. – 52 с.</w:t>
      </w:r>
    </w:p>
    <w:p w14:paraId="1570BA64" w14:textId="3D93E94D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ГОСТ 19917-2014. Мебель для сидения и лежания. Общие технические условия. – М.: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>, 2019. – 20 с.</w:t>
      </w:r>
    </w:p>
    <w:p w14:paraId="20AB5271" w14:textId="6E69FED8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ГОСТ 20400-2013. Продукция мебельного производства. Термины и определения. – М.: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>, 2014. – 32 с.</w:t>
      </w:r>
    </w:p>
    <w:p w14:paraId="678670CC" w14:textId="7362966F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>Рабочая программа дисциплины «Основы разработки САПР». – Томск: ТУСУР, 2026.</w:t>
      </w:r>
    </w:p>
    <w:p w14:paraId="2BA22158" w14:textId="283204CE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устройств». – Томск: ТУСУР, 2018. – 120 с.</w:t>
      </w:r>
    </w:p>
    <w:p w14:paraId="05E601A4" w14:textId="15D0D51B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Введение в UML от создателей языка [Текст]: руководство пользователя / Г. Буч, Д. Рамбо, И. Якобсон. – 2-е изд. – М.: ДМК Пресс, 2012. – 494 с.: ил. – (Классика программирования). –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Предм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>. указ.: с. 483–493. – ISBN 978-5-94074-644-7.</w:t>
      </w:r>
    </w:p>
    <w:p w14:paraId="63D9ADCB" w14:textId="078C37AA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>Ли К. Основы САПР (CAD/CAM/CAE). – СПб.: Питер, 2004. – 560 с.</w:t>
      </w:r>
    </w:p>
    <w:p w14:paraId="30ED2DF2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lastRenderedPageBreak/>
        <w:t xml:space="preserve">Справочная система SDK «КОМПАС-3D». API интерфейсов. – [Электронный ресурс]. – АСКОН, 2024. – Режим доступа: </w:t>
      </w:r>
      <w:hyperlink r:id="rId17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https://help.ascon.ru/KOMPAS_SDK/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160877A8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Autodesk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. – [Электронный ресурс]. – Режим доступа: </w:t>
      </w:r>
      <w:hyperlink r:id="rId18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https://www.autodesk.com/products/inventor/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5DE31A3B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SolidWorks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. – [Электронный ресурс]. – Режим доступа: </w:t>
      </w:r>
      <w:hyperlink r:id="rId19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https://www.solidworks.com/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6C723E18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FreeCAD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. – [Электронный ресурс]. – Режим доступа: </w:t>
      </w:r>
      <w:hyperlink r:id="rId20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https://www.freecad.org/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75C517CD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Woodwork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. – [Электронный ресурс]. – Режим доступа: </w:t>
      </w:r>
      <w:hyperlink r:id="rId21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https://woodworkforinventor.com/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252F01B2" w14:textId="77777777" w:rsidR="006C64A6" w:rsidRPr="00A04A9F" w:rsidRDefault="006C64A6" w:rsidP="00A04A9F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9F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Blum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Cabinet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A9F">
        <w:rPr>
          <w:rFonts w:ascii="Times New Roman" w:hAnsi="Times New Roman" w:cs="Times New Roman"/>
          <w:sz w:val="28"/>
          <w:szCs w:val="28"/>
        </w:rPr>
        <w:t>Configurator</w:t>
      </w:r>
      <w:proofErr w:type="spellEnd"/>
      <w:r w:rsidRPr="00A04A9F">
        <w:rPr>
          <w:rFonts w:ascii="Times New Roman" w:hAnsi="Times New Roman" w:cs="Times New Roman"/>
          <w:sz w:val="28"/>
          <w:szCs w:val="28"/>
        </w:rPr>
        <w:t xml:space="preserve">. – [Электронный ресурс]. – Режим доступа: </w:t>
      </w:r>
      <w:hyperlink r:id="rId22" w:tgtFrame="_blank" w:history="1">
        <w:r w:rsidRPr="00A04A9F">
          <w:rPr>
            <w:rStyle w:val="af1"/>
            <w:rFonts w:ascii="Times New Roman" w:hAnsi="Times New Roman" w:cs="Times New Roman"/>
            <w:sz w:val="28"/>
            <w:szCs w:val="28"/>
          </w:rPr>
          <w:t>https://www.blum.com/</w:t>
        </w:r>
      </w:hyperlink>
      <w:r w:rsidRPr="00A04A9F">
        <w:rPr>
          <w:rFonts w:ascii="Times New Roman" w:hAnsi="Times New Roman" w:cs="Times New Roman"/>
          <w:sz w:val="28"/>
          <w:szCs w:val="28"/>
        </w:rPr>
        <w:t xml:space="preserve"> (дата обращения 15.09.2026).</w:t>
      </w:r>
    </w:p>
    <w:p w14:paraId="434BA338" w14:textId="4229850C" w:rsidR="00D753E8" w:rsidRPr="00563052" w:rsidRDefault="00D753E8" w:rsidP="006C64A6"/>
    <w:sectPr w:rsidR="00D753E8" w:rsidRPr="00563052" w:rsidSect="00F80D27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B5145" w14:textId="77777777" w:rsidR="00B228C5" w:rsidRDefault="00B228C5" w:rsidP="00B228C5">
      <w:pPr>
        <w:spacing w:line="240" w:lineRule="auto"/>
      </w:pPr>
      <w:r>
        <w:separator/>
      </w:r>
    </w:p>
  </w:endnote>
  <w:endnote w:type="continuationSeparator" w:id="0">
    <w:p w14:paraId="6B38E3D2" w14:textId="77777777" w:rsidR="00B228C5" w:rsidRDefault="00B228C5" w:rsidP="00B228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1400978"/>
      <w:docPartObj>
        <w:docPartGallery w:val="Page Numbers (Bottom of Page)"/>
        <w:docPartUnique/>
      </w:docPartObj>
    </w:sdtPr>
    <w:sdtEndPr/>
    <w:sdtContent>
      <w:p w14:paraId="55F0B949" w14:textId="4DD1AD94" w:rsidR="00B228C5" w:rsidRDefault="00F80D27" w:rsidP="00F80D2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6339366"/>
      <w:docPartObj>
        <w:docPartGallery w:val="Page Numbers (Bottom of Page)"/>
        <w:docPartUnique/>
      </w:docPartObj>
    </w:sdtPr>
    <w:sdtEndPr/>
    <w:sdtContent>
      <w:p w14:paraId="5A3CCC0E" w14:textId="1AAB4BB3" w:rsidR="009D7A8D" w:rsidRDefault="009D7A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69AD9" w14:textId="77777777" w:rsidR="00B228C5" w:rsidRDefault="00B228C5" w:rsidP="00F80D27">
    <w:pPr>
      <w:pStyle w:val="ae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A7CC7" w14:textId="77777777" w:rsidR="00B228C5" w:rsidRDefault="00B228C5" w:rsidP="00B228C5">
      <w:pPr>
        <w:spacing w:line="240" w:lineRule="auto"/>
      </w:pPr>
      <w:r>
        <w:separator/>
      </w:r>
    </w:p>
  </w:footnote>
  <w:footnote w:type="continuationSeparator" w:id="0">
    <w:p w14:paraId="40BA016D" w14:textId="77777777" w:rsidR="00B228C5" w:rsidRDefault="00B228C5" w:rsidP="00B228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534"/>
    <w:multiLevelType w:val="hybridMultilevel"/>
    <w:tmpl w:val="BC827430"/>
    <w:lvl w:ilvl="0" w:tplc="A372D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88229F"/>
    <w:multiLevelType w:val="multilevel"/>
    <w:tmpl w:val="E0B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F1FB1"/>
    <w:multiLevelType w:val="multilevel"/>
    <w:tmpl w:val="E8C42D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6C166C2"/>
    <w:multiLevelType w:val="hybridMultilevel"/>
    <w:tmpl w:val="C6C88A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F9781A"/>
    <w:multiLevelType w:val="hybridMultilevel"/>
    <w:tmpl w:val="6D5CBE88"/>
    <w:lvl w:ilvl="0" w:tplc="A1F25E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C77AC"/>
    <w:multiLevelType w:val="hybridMultilevel"/>
    <w:tmpl w:val="A9B05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E62A00"/>
    <w:multiLevelType w:val="hybridMultilevel"/>
    <w:tmpl w:val="08A05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905D3"/>
    <w:multiLevelType w:val="hybridMultilevel"/>
    <w:tmpl w:val="46581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2139BB"/>
    <w:multiLevelType w:val="hybridMultilevel"/>
    <w:tmpl w:val="A8EE3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C6253"/>
    <w:multiLevelType w:val="multilevel"/>
    <w:tmpl w:val="BE0A074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72A0AA0"/>
    <w:multiLevelType w:val="hybridMultilevel"/>
    <w:tmpl w:val="3FCAB0DA"/>
    <w:lvl w:ilvl="0" w:tplc="4BDEE70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027659"/>
    <w:multiLevelType w:val="hybridMultilevel"/>
    <w:tmpl w:val="EE0E1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A1301EE"/>
    <w:multiLevelType w:val="multilevel"/>
    <w:tmpl w:val="62A277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CBF6FB4"/>
    <w:multiLevelType w:val="hybridMultilevel"/>
    <w:tmpl w:val="4FA866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4257606">
    <w:abstractNumId w:val="0"/>
  </w:num>
  <w:num w:numId="2" w16cid:durableId="1202667608">
    <w:abstractNumId w:val="10"/>
  </w:num>
  <w:num w:numId="3" w16cid:durableId="1945532219">
    <w:abstractNumId w:val="8"/>
  </w:num>
  <w:num w:numId="4" w16cid:durableId="601645540">
    <w:abstractNumId w:val="9"/>
  </w:num>
  <w:num w:numId="5" w16cid:durableId="1160540129">
    <w:abstractNumId w:val="4"/>
  </w:num>
  <w:num w:numId="6" w16cid:durableId="1508445868">
    <w:abstractNumId w:val="12"/>
  </w:num>
  <w:num w:numId="7" w16cid:durableId="1947804030">
    <w:abstractNumId w:val="2"/>
  </w:num>
  <w:num w:numId="8" w16cid:durableId="1644961520">
    <w:abstractNumId w:val="6"/>
  </w:num>
  <w:num w:numId="9" w16cid:durableId="590965738">
    <w:abstractNumId w:val="1"/>
  </w:num>
  <w:num w:numId="10" w16cid:durableId="143351087">
    <w:abstractNumId w:val="5"/>
  </w:num>
  <w:num w:numId="11" w16cid:durableId="936249503">
    <w:abstractNumId w:val="11"/>
  </w:num>
  <w:num w:numId="12" w16cid:durableId="1598908899">
    <w:abstractNumId w:val="13"/>
  </w:num>
  <w:num w:numId="13" w16cid:durableId="894897925">
    <w:abstractNumId w:val="7"/>
  </w:num>
  <w:num w:numId="14" w16cid:durableId="26033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BD"/>
    <w:rsid w:val="000608F9"/>
    <w:rsid w:val="00085036"/>
    <w:rsid w:val="00175FA9"/>
    <w:rsid w:val="00190E00"/>
    <w:rsid w:val="001B7834"/>
    <w:rsid w:val="001D5737"/>
    <w:rsid w:val="00206D71"/>
    <w:rsid w:val="0020712F"/>
    <w:rsid w:val="0029087F"/>
    <w:rsid w:val="002A2383"/>
    <w:rsid w:val="003B426A"/>
    <w:rsid w:val="003B5DEE"/>
    <w:rsid w:val="003C7667"/>
    <w:rsid w:val="003E2B6E"/>
    <w:rsid w:val="00405779"/>
    <w:rsid w:val="00424875"/>
    <w:rsid w:val="0047539E"/>
    <w:rsid w:val="004831CF"/>
    <w:rsid w:val="004956DB"/>
    <w:rsid w:val="004D6EB3"/>
    <w:rsid w:val="0055606A"/>
    <w:rsid w:val="00563052"/>
    <w:rsid w:val="00576BBD"/>
    <w:rsid w:val="005A3197"/>
    <w:rsid w:val="00620EF9"/>
    <w:rsid w:val="00626ACD"/>
    <w:rsid w:val="00633222"/>
    <w:rsid w:val="006C64A6"/>
    <w:rsid w:val="006F2B66"/>
    <w:rsid w:val="00743E9A"/>
    <w:rsid w:val="0075332B"/>
    <w:rsid w:val="00781517"/>
    <w:rsid w:val="007B286B"/>
    <w:rsid w:val="007D15EB"/>
    <w:rsid w:val="00823084"/>
    <w:rsid w:val="00870C30"/>
    <w:rsid w:val="00871412"/>
    <w:rsid w:val="00883423"/>
    <w:rsid w:val="0088642D"/>
    <w:rsid w:val="008D4A6A"/>
    <w:rsid w:val="008F43A6"/>
    <w:rsid w:val="0091660E"/>
    <w:rsid w:val="0098373A"/>
    <w:rsid w:val="00987047"/>
    <w:rsid w:val="009A229A"/>
    <w:rsid w:val="009B31C1"/>
    <w:rsid w:val="009C5375"/>
    <w:rsid w:val="009D7A8D"/>
    <w:rsid w:val="00A04A9F"/>
    <w:rsid w:val="00AE35C7"/>
    <w:rsid w:val="00AF00CB"/>
    <w:rsid w:val="00B01776"/>
    <w:rsid w:val="00B0327F"/>
    <w:rsid w:val="00B228C5"/>
    <w:rsid w:val="00B7138E"/>
    <w:rsid w:val="00B71981"/>
    <w:rsid w:val="00BD3766"/>
    <w:rsid w:val="00BE2D10"/>
    <w:rsid w:val="00C07384"/>
    <w:rsid w:val="00C26B51"/>
    <w:rsid w:val="00C52B63"/>
    <w:rsid w:val="00CB266C"/>
    <w:rsid w:val="00CC57CA"/>
    <w:rsid w:val="00CE4FBA"/>
    <w:rsid w:val="00D242DF"/>
    <w:rsid w:val="00D73DC3"/>
    <w:rsid w:val="00D753E8"/>
    <w:rsid w:val="00D8487C"/>
    <w:rsid w:val="00D94F24"/>
    <w:rsid w:val="00DB121C"/>
    <w:rsid w:val="00DC265A"/>
    <w:rsid w:val="00DC391E"/>
    <w:rsid w:val="00DD46A3"/>
    <w:rsid w:val="00E05259"/>
    <w:rsid w:val="00E21DDE"/>
    <w:rsid w:val="00E225B0"/>
    <w:rsid w:val="00E31AD4"/>
    <w:rsid w:val="00E50BEC"/>
    <w:rsid w:val="00E576F2"/>
    <w:rsid w:val="00E76F2A"/>
    <w:rsid w:val="00ED2E02"/>
    <w:rsid w:val="00EF069A"/>
    <w:rsid w:val="00F047B5"/>
    <w:rsid w:val="00F13667"/>
    <w:rsid w:val="00F32381"/>
    <w:rsid w:val="00F43A37"/>
    <w:rsid w:val="00F472B9"/>
    <w:rsid w:val="00F6630B"/>
    <w:rsid w:val="00F8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F195"/>
  <w15:chartTrackingRefBased/>
  <w15:docId w15:val="{301F37A6-64BA-4DB9-9AF7-CA23BE83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F2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3A6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2E02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BBD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BBD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BBD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BBD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BBD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BBD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BBD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3A6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D2E0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B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BB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BBD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BBD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576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BBD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576B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576B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BB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228C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228C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B228C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228C5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B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9C537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C5375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E05259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052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0525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autodesk.com/products/inventor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oodworkforinventor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elp.ascon.ru/KOMPAS_SDK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kompas.ru/" TargetMode="External"/><Relationship Id="rId20" Type="http://schemas.openxmlformats.org/officeDocument/2006/relationships/hyperlink" Target="https://www.freecad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solidwork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blum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F2F19-3BDA-417B-A2F7-71368DEAE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18</Pages>
  <Words>3031</Words>
  <Characters>17282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kekwxd3228@mail.ru</dc:creator>
  <cp:keywords/>
  <dc:description/>
  <cp:lastModifiedBy>kekwxd3228@mail.ru</cp:lastModifiedBy>
  <cp:revision>82</cp:revision>
  <dcterms:created xsi:type="dcterms:W3CDTF">2026-09-22T16:17:00Z</dcterms:created>
  <dcterms:modified xsi:type="dcterms:W3CDTF">2026-09-23T00:54:00Z</dcterms:modified>
</cp:coreProperties>
</file>