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b/>
          <w:bCs/>
          <w:i/>
          <w:iCs/>
          <w:color w:val="000000"/>
        </w:rPr>
      </w:pPr>
      <w:r w:rsidRPr="00E43A8A">
        <w:rPr>
          <w:b/>
          <w:bCs/>
          <w:i/>
          <w:iCs/>
          <w:color w:val="000000"/>
        </w:rPr>
        <w:t>SKAGIT parameter summary</w:t>
      </w:r>
      <w:r w:rsidR="00F769DF">
        <w:rPr>
          <w:b/>
          <w:bCs/>
          <w:i/>
          <w:iCs/>
          <w:color w:val="000000"/>
        </w:rPr>
        <w:t xml:space="preserve"> 7/</w:t>
      </w:r>
      <w:r w:rsidR="0011200F">
        <w:rPr>
          <w:b/>
          <w:bCs/>
          <w:i/>
          <w:iCs/>
          <w:color w:val="000000"/>
        </w:rPr>
        <w:t>14</w:t>
      </w:r>
      <w:r w:rsidR="00F769DF">
        <w:rPr>
          <w:b/>
          <w:bCs/>
          <w:i/>
          <w:iCs/>
          <w:color w:val="000000"/>
        </w:rPr>
        <w:t>/2015</w:t>
      </w:r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E43A8A">
        <w:rPr>
          <w:color w:val="000000"/>
        </w:rPr>
        <w:t xml:space="preserve">SSURGO data was used where available in the Skagit (WA657, WA661, WA673, WA749, </w:t>
      </w:r>
      <w:proofErr w:type="gramStart"/>
      <w:r w:rsidRPr="00E43A8A">
        <w:rPr>
          <w:color w:val="000000"/>
        </w:rPr>
        <w:t>WA774</w:t>
      </w:r>
      <w:proofErr w:type="gramEnd"/>
      <w:r w:rsidRPr="00E43A8A">
        <w:rPr>
          <w:color w:val="000000"/>
        </w:rPr>
        <w:t>), else parameters were derived from STATSGO data (</w:t>
      </w:r>
      <w:proofErr w:type="spellStart"/>
      <w:r w:rsidRPr="00E43A8A">
        <w:rPr>
          <w:color w:val="000000"/>
        </w:rPr>
        <w:t>gsmsoil_WA</w:t>
      </w:r>
      <w:proofErr w:type="spellEnd"/>
      <w:r w:rsidRPr="00E43A8A">
        <w:rPr>
          <w:color w:val="000000"/>
        </w:rPr>
        <w:t xml:space="preserve">).   There are 8425 unique soils polygons in the Skagit and 244 unique map units with both spatial and tabular data available.  A map unit is a soil configuration with multiple components and horizons.  For each map unit, the soil properties are depth averaged for all horizons and </w:t>
      </w:r>
      <w:proofErr w:type="spellStart"/>
      <w:r w:rsidRPr="00E43A8A">
        <w:rPr>
          <w:color w:val="000000"/>
        </w:rPr>
        <w:t>spatiallly</w:t>
      </w:r>
      <w:proofErr w:type="spellEnd"/>
      <w:r w:rsidRPr="00E43A8A">
        <w:rPr>
          <w:color w:val="000000"/>
        </w:rPr>
        <w:t xml:space="preserve"> averaged for all soil components to estimate unique parameters for each map unit. </w:t>
      </w:r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E43A8A">
        <w:rPr>
          <w:color w:val="000000"/>
        </w:rPr>
        <w:t> </w:t>
      </w:r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E43A8A">
        <w:rPr>
          <w:color w:val="000000"/>
        </w:rPr>
        <w:t xml:space="preserve">Access database sequel processing: see C:/skagit/SSURGOsoils/soildb_Skagit.mdb </w:t>
      </w:r>
    </w:p>
    <w:p w:rsid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>
        <w:rPr>
          <w:color w:val="000000"/>
        </w:rPr>
        <w:t>Multiple spatial and depth weighting q</w:t>
      </w:r>
      <w:r w:rsidRPr="00E43A8A">
        <w:rPr>
          <w:color w:val="000000"/>
        </w:rPr>
        <w:t xml:space="preserve">ueries </w:t>
      </w:r>
      <w:r>
        <w:rPr>
          <w:color w:val="000000"/>
        </w:rPr>
        <w:t xml:space="preserve">are </w:t>
      </w:r>
      <w:r w:rsidRPr="00E43A8A">
        <w:rPr>
          <w:color w:val="000000"/>
        </w:rPr>
        <w:t xml:space="preserve">linked to final </w:t>
      </w:r>
      <w:proofErr w:type="spellStart"/>
      <w:r w:rsidRPr="00E43A8A">
        <w:rPr>
          <w:color w:val="000000"/>
        </w:rPr>
        <w:t>ouput</w:t>
      </w:r>
      <w:proofErr w:type="spellEnd"/>
      <w:r w:rsidRPr="00E43A8A">
        <w:rPr>
          <w:color w:val="000000"/>
        </w:rPr>
        <w:t xml:space="preserve">: </w:t>
      </w:r>
      <w:proofErr w:type="spellStart"/>
      <w:r w:rsidRPr="00E43A8A">
        <w:rPr>
          <w:color w:val="000000"/>
        </w:rPr>
        <w:t>ToExport</w:t>
      </w:r>
      <w:proofErr w:type="spellEnd"/>
    </w:p>
    <w:p w:rsidR="00FE071C" w:rsidRDefault="00FE071C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</w:p>
    <w:p w:rsidR="00FE071C" w:rsidRDefault="00FE071C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>
        <w:rPr>
          <w:color w:val="000000"/>
        </w:rPr>
        <w:t xml:space="preserve">The 2011 NLCD Dataset was downloaded and compared to the soil depth. In DHSVM, the rooting depth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exceed the so</w:t>
      </w:r>
      <w:r w:rsidR="00F73E7E">
        <w:rPr>
          <w:color w:val="000000"/>
        </w:rPr>
        <w:t>il depth; for this reason, the soil depth was limited to 0.25-2.25 m deep based on the SSURGO soil depth of 0.08 – 2.25 m, based on a minimum rooted depth of evergreen trees estimated to be 0.25.</w:t>
      </w:r>
    </w:p>
    <w:p w:rsidR="00F73E7E" w:rsidRDefault="00F73E7E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</w:p>
    <w:p w:rsidR="0019032E" w:rsidRDefault="0019032E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</w:p>
    <w:p w:rsidR="00E43A8A" w:rsidRPr="00E43A8A" w:rsidRDefault="00E43A8A" w:rsidP="00086075">
      <w:pPr>
        <w:pStyle w:val="NormalWeb"/>
        <w:pBdr>
          <w:bottom w:val="single" w:sz="4" w:space="1" w:color="auto"/>
        </w:pBdr>
        <w:spacing w:before="0" w:beforeAutospacing="0" w:after="0" w:afterAutospacing="0"/>
        <w:contextualSpacing/>
        <w:rPr>
          <w:b/>
          <w:color w:val="000000"/>
        </w:rPr>
      </w:pPr>
      <w:r w:rsidRPr="00E43A8A">
        <w:rPr>
          <w:b/>
          <w:color w:val="000000"/>
        </w:rPr>
        <w:t>DHSVM soils parameter</w:t>
      </w:r>
      <w:r>
        <w:rPr>
          <w:b/>
          <w:color w:val="000000"/>
        </w:rPr>
        <w:t>s</w:t>
      </w:r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E43A8A">
        <w:rPr>
          <w:b/>
          <w:bCs/>
          <w:i/>
          <w:iCs/>
          <w:color w:val="000000"/>
        </w:rPr>
        <w:t>Lateral conductivity   (K)</w:t>
      </w:r>
    </w:p>
    <w:p w:rsidR="004E15E9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proofErr w:type="gramStart"/>
      <w:r w:rsidRPr="00E43A8A">
        <w:rPr>
          <w:color w:val="000000"/>
        </w:rPr>
        <w:t>lateral</w:t>
      </w:r>
      <w:proofErr w:type="gramEnd"/>
      <w:r w:rsidRPr="00E43A8A">
        <w:rPr>
          <w:color w:val="000000"/>
        </w:rPr>
        <w:t xml:space="preserve"> saturated hydraulic conductivity for </w:t>
      </w:r>
      <w:r w:rsidR="004E15E9">
        <w:rPr>
          <w:color w:val="000000"/>
        </w:rPr>
        <w:t xml:space="preserve">surface </w:t>
      </w:r>
      <w:r w:rsidRPr="00E43A8A">
        <w:rPr>
          <w:color w:val="000000"/>
        </w:rPr>
        <w:t xml:space="preserve">soil type </w:t>
      </w:r>
      <w:proofErr w:type="spellStart"/>
      <w:r w:rsidRPr="00E43A8A">
        <w:rPr>
          <w:color w:val="000000"/>
        </w:rPr>
        <w:t>i</w:t>
      </w:r>
      <w:proofErr w:type="spellEnd"/>
      <w:r w:rsidRPr="00E43A8A">
        <w:rPr>
          <w:color w:val="000000"/>
        </w:rPr>
        <w:t xml:space="preserve"> in m/s (float).  </w:t>
      </w:r>
    </w:p>
    <w:p w:rsidR="00E43A8A" w:rsidRPr="00E43A8A" w:rsidRDefault="00F769DF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>
        <w:rPr>
          <w:color w:val="000000"/>
        </w:rPr>
        <w:t xml:space="preserve">Source: SSURGO </w:t>
      </w:r>
      <w:r w:rsidR="00E43A8A" w:rsidRPr="00E43A8A">
        <w:rPr>
          <w:color w:val="000000"/>
        </w:rPr>
        <w:t xml:space="preserve">data in </w:t>
      </w:r>
      <w:proofErr w:type="spellStart"/>
      <w:r w:rsidR="00E43A8A" w:rsidRPr="00E43A8A">
        <w:rPr>
          <w:color w:val="000000"/>
        </w:rPr>
        <w:t>chorizon</w:t>
      </w:r>
      <w:proofErr w:type="spellEnd"/>
      <w:r w:rsidR="00E43A8A" w:rsidRPr="00E43A8A">
        <w:rPr>
          <w:color w:val="000000"/>
        </w:rPr>
        <w:t xml:space="preserve"> table</w:t>
      </w:r>
      <w:r w:rsidR="004E15E9">
        <w:rPr>
          <w:color w:val="000000"/>
        </w:rPr>
        <w:t xml:space="preserve"> </w:t>
      </w:r>
      <w:proofErr w:type="spellStart"/>
      <w:r w:rsidR="004E15E9" w:rsidRPr="004E15E9">
        <w:rPr>
          <w:b/>
          <w:color w:val="000000"/>
        </w:rPr>
        <w:t>ksat_r</w:t>
      </w:r>
      <w:proofErr w:type="spellEnd"/>
      <w:r w:rsidR="00E43A8A" w:rsidRPr="00E43A8A">
        <w:rPr>
          <w:color w:val="000000"/>
        </w:rPr>
        <w:t xml:space="preserve">. </w:t>
      </w:r>
      <w:r w:rsidR="004E15E9">
        <w:rPr>
          <w:color w:val="000000"/>
        </w:rPr>
        <w:t xml:space="preserve"> Surface horizon</w:t>
      </w:r>
      <w:r>
        <w:rPr>
          <w:color w:val="000000"/>
        </w:rPr>
        <w:t xml:space="preserve"> K in </w:t>
      </w:r>
      <w:r w:rsidR="004E15E9">
        <w:rPr>
          <w:color w:val="000000"/>
        </w:rPr>
        <w:t xml:space="preserve">spatial average for each </w:t>
      </w:r>
      <w:r>
        <w:rPr>
          <w:color w:val="000000"/>
        </w:rPr>
        <w:t>map unit.</w:t>
      </w:r>
    </w:p>
    <w:p w:rsidR="00C052D5" w:rsidRPr="00E43A8A" w:rsidRDefault="00C052D5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E43A8A">
        <w:rPr>
          <w:color w:val="000000"/>
        </w:rPr>
        <w:t xml:space="preserve">Skagit </w:t>
      </w:r>
      <w:r>
        <w:rPr>
          <w:color w:val="000000"/>
        </w:rPr>
        <w:t xml:space="preserve">SSURGO </w:t>
      </w:r>
      <w:r w:rsidRPr="00E43A8A">
        <w:rPr>
          <w:color w:val="000000"/>
        </w:rPr>
        <w:t>range</w:t>
      </w:r>
      <w:r>
        <w:rPr>
          <w:color w:val="000000"/>
        </w:rPr>
        <w:t xml:space="preserve"> with </w:t>
      </w:r>
      <w:proofErr w:type="spellStart"/>
      <w:r>
        <w:rPr>
          <w:color w:val="000000"/>
        </w:rPr>
        <w:t>Aniostropic</w:t>
      </w:r>
      <w:proofErr w:type="spellEnd"/>
      <w:r>
        <w:rPr>
          <w:color w:val="000000"/>
        </w:rPr>
        <w:t xml:space="preserve"> ratio =0.5</w:t>
      </w:r>
      <w:r w:rsidRPr="00E43A8A">
        <w:rPr>
          <w:color w:val="000000"/>
        </w:rPr>
        <w:t xml:space="preserve">: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0.5-50 cm/</w:t>
      </w:r>
      <w:proofErr w:type="spellStart"/>
      <w:r>
        <w:rPr>
          <w:color w:val="000000"/>
        </w:rPr>
        <w:t>hr</w:t>
      </w:r>
      <w:proofErr w:type="spellEnd"/>
    </w:p>
    <w:p w:rsid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E43A8A">
        <w:rPr>
          <w:color w:val="000000"/>
        </w:rPr>
        <w:t xml:space="preserve">Skagit </w:t>
      </w:r>
      <w:r w:rsidR="00446BA5">
        <w:rPr>
          <w:color w:val="000000"/>
        </w:rPr>
        <w:t xml:space="preserve">SSURGO </w:t>
      </w:r>
      <w:r w:rsidRPr="00E43A8A">
        <w:rPr>
          <w:color w:val="000000"/>
        </w:rPr>
        <w:t>range</w:t>
      </w:r>
      <w:r w:rsidR="00F769DF">
        <w:rPr>
          <w:color w:val="000000"/>
        </w:rPr>
        <w:t xml:space="preserve"> with </w:t>
      </w:r>
      <w:proofErr w:type="spellStart"/>
      <w:r w:rsidR="00F769DF">
        <w:rPr>
          <w:color w:val="000000"/>
        </w:rPr>
        <w:t>Aniostropic</w:t>
      </w:r>
      <w:proofErr w:type="spellEnd"/>
      <w:r w:rsidR="00F769DF">
        <w:rPr>
          <w:color w:val="000000"/>
        </w:rPr>
        <w:t xml:space="preserve"> ratio =1</w:t>
      </w:r>
      <w:r w:rsidRPr="00E43A8A">
        <w:rPr>
          <w:color w:val="000000"/>
        </w:rPr>
        <w:t>: [</w:t>
      </w:r>
      <w:r w:rsidR="00446BA5" w:rsidRPr="00E43A8A">
        <w:rPr>
          <w:color w:val="000000"/>
        </w:rPr>
        <w:t>0.00000</w:t>
      </w:r>
      <w:r w:rsidR="00446BA5">
        <w:rPr>
          <w:color w:val="000000"/>
        </w:rPr>
        <w:t xml:space="preserve">3, </w:t>
      </w:r>
      <w:r w:rsidRPr="00E43A8A">
        <w:rPr>
          <w:color w:val="000000"/>
        </w:rPr>
        <w:t>0.000</w:t>
      </w:r>
      <w:r w:rsidR="00F769DF">
        <w:rPr>
          <w:color w:val="000000"/>
        </w:rPr>
        <w:t>3</w:t>
      </w:r>
      <w:r w:rsidRPr="00E43A8A">
        <w:rPr>
          <w:color w:val="000000"/>
        </w:rPr>
        <w:t>] m/s</w:t>
      </w:r>
      <w:r w:rsidR="00F769DF">
        <w:rPr>
          <w:color w:val="000000"/>
        </w:rPr>
        <w:t xml:space="preserve"> ~ 1-100 cm/</w:t>
      </w:r>
      <w:proofErr w:type="spellStart"/>
      <w:r w:rsidR="00F769DF">
        <w:rPr>
          <w:color w:val="000000"/>
        </w:rPr>
        <w:t>hr</w:t>
      </w:r>
      <w:proofErr w:type="spellEnd"/>
    </w:p>
    <w:p w:rsidR="00C052D5" w:rsidRPr="00E43A8A" w:rsidRDefault="00C052D5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E43A8A">
        <w:rPr>
          <w:color w:val="000000"/>
        </w:rPr>
        <w:t xml:space="preserve">Skagit </w:t>
      </w:r>
      <w:r>
        <w:rPr>
          <w:color w:val="000000"/>
        </w:rPr>
        <w:t xml:space="preserve">SSURGO </w:t>
      </w:r>
      <w:r w:rsidRPr="00E43A8A">
        <w:rPr>
          <w:color w:val="000000"/>
        </w:rPr>
        <w:t>range</w:t>
      </w:r>
      <w:r>
        <w:rPr>
          <w:color w:val="000000"/>
        </w:rPr>
        <w:t xml:space="preserve"> with </w:t>
      </w:r>
      <w:proofErr w:type="spellStart"/>
      <w:r>
        <w:rPr>
          <w:color w:val="000000"/>
        </w:rPr>
        <w:t>Aniostropic</w:t>
      </w:r>
      <w:proofErr w:type="spellEnd"/>
      <w:r>
        <w:rPr>
          <w:color w:val="000000"/>
        </w:rPr>
        <w:t xml:space="preserve"> ratio =2</w:t>
      </w:r>
      <w:r w:rsidRPr="00E43A8A">
        <w:rPr>
          <w:color w:val="000000"/>
        </w:rPr>
        <w:t xml:space="preserve">: 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2-200 cm/</w:t>
      </w:r>
      <w:proofErr w:type="spellStart"/>
      <w:r>
        <w:rPr>
          <w:color w:val="000000"/>
        </w:rPr>
        <w:t>hr</w:t>
      </w:r>
      <w:proofErr w:type="spellEnd"/>
    </w:p>
    <w:p w:rsidR="004E15E9" w:rsidRDefault="004E15E9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>
        <w:rPr>
          <w:color w:val="000000"/>
        </w:rPr>
        <w:t>Median</w:t>
      </w:r>
      <w:r w:rsidR="00FE071C">
        <w:rPr>
          <w:color w:val="000000"/>
        </w:rPr>
        <w:t xml:space="preserve"> (A=1</w:t>
      </w:r>
      <w:proofErr w:type="gramStart"/>
      <w:r w:rsidR="00FE071C">
        <w:rPr>
          <w:color w:val="000000"/>
        </w:rPr>
        <w:t>)</w:t>
      </w:r>
      <w:r>
        <w:rPr>
          <w:color w:val="000000"/>
        </w:rPr>
        <w:t>=</w:t>
      </w:r>
      <w:proofErr w:type="gramEnd"/>
      <w:r>
        <w:rPr>
          <w:color w:val="000000"/>
        </w:rPr>
        <w:t>0.000009 m/s; 3.24 cm/</w:t>
      </w:r>
      <w:proofErr w:type="spellStart"/>
      <w:r>
        <w:rPr>
          <w:color w:val="000000"/>
        </w:rPr>
        <w:t>hr</w:t>
      </w:r>
      <w:proofErr w:type="spellEnd"/>
      <w:r>
        <w:rPr>
          <w:color w:val="000000"/>
        </w:rPr>
        <w:t>; 32.4 mm/</w:t>
      </w:r>
      <w:proofErr w:type="spellStart"/>
      <w:r>
        <w:rPr>
          <w:color w:val="000000"/>
        </w:rPr>
        <w:t>hr</w:t>
      </w:r>
      <w:proofErr w:type="spellEnd"/>
    </w:p>
    <w:p w:rsidR="00FE071C" w:rsidRPr="00E43A8A" w:rsidRDefault="00FE071C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</w:p>
    <w:p w:rsidR="00F769DF" w:rsidRDefault="00F769DF" w:rsidP="00086075">
      <w:pPr>
        <w:pStyle w:val="NormalWeb"/>
        <w:spacing w:before="0" w:beforeAutospacing="0" w:after="0" w:afterAutospacing="0"/>
        <w:contextualSpacing/>
      </w:pPr>
      <w:r>
        <w:t>Kelleher et al. 2015 range: [0</w:t>
      </w:r>
      <w:r w:rsidR="00446BA5">
        <w:t>.0001</w:t>
      </w:r>
      <w:r>
        <w:t xml:space="preserve"> 0</w:t>
      </w:r>
      <w:r w:rsidR="00446BA5">
        <w:t>.01</w:t>
      </w:r>
      <w:r>
        <w:t>]</w:t>
      </w:r>
      <w:r w:rsidR="00FE071C">
        <w:t xml:space="preserve"> m/</w:t>
      </w:r>
      <w:proofErr w:type="gramStart"/>
      <w:r w:rsidR="00FE071C">
        <w:t xml:space="preserve">s </w:t>
      </w:r>
      <w:r>
        <w:t>;</w:t>
      </w:r>
      <w:proofErr w:type="gramEnd"/>
      <w:r>
        <w:t xml:space="preserve"> Source: </w:t>
      </w:r>
      <w:r w:rsidR="00446BA5">
        <w:t>Limited information, kept wide</w:t>
      </w:r>
      <w:r w:rsidR="00FE071C">
        <w:t>.</w:t>
      </w:r>
    </w:p>
    <w:p w:rsidR="00FE071C" w:rsidRPr="00E43A8A" w:rsidRDefault="00FE071C" w:rsidP="00086075">
      <w:pPr>
        <w:pStyle w:val="NormalWeb"/>
        <w:spacing w:before="0" w:beforeAutospacing="0" w:after="0" w:afterAutospacing="0"/>
        <w:contextualSpacing/>
      </w:pPr>
      <w:r>
        <w:t>Skagit STATSGO range: [Silty Loam/Loam/Sandy Clay/Loam/</w:t>
      </w:r>
      <w:proofErr w:type="spellStart"/>
      <w:r>
        <w:t>SandyClay</w:t>
      </w:r>
      <w:proofErr w:type="spellEnd"/>
      <w:r>
        <w:t>/Clay=0.00002; Loamy Sand=0.0003; Sand 0.001; Bedrock =2] m/s</w:t>
      </w:r>
    </w:p>
    <w:p w:rsidR="00F769DF" w:rsidRPr="00E43A8A" w:rsidRDefault="00F769DF" w:rsidP="00086075">
      <w:pPr>
        <w:pStyle w:val="NormalWeb"/>
        <w:spacing w:before="0" w:beforeAutospacing="0" w:after="0" w:afterAutospacing="0"/>
        <w:contextualSpacing/>
      </w:pPr>
      <w:r w:rsidRPr="00E43A8A">
        <w:t> </w:t>
      </w:r>
    </w:p>
    <w:p w:rsidR="004E15E9" w:rsidRDefault="00E43A8A" w:rsidP="00086075">
      <w:pPr>
        <w:pStyle w:val="NormalWeb"/>
        <w:spacing w:before="0" w:beforeAutospacing="0" w:after="0" w:afterAutospacing="0"/>
        <w:contextualSpacing/>
        <w:rPr>
          <w:b/>
          <w:bCs/>
          <w:i/>
          <w:iCs/>
          <w:color w:val="000000"/>
        </w:rPr>
      </w:pPr>
      <w:r w:rsidRPr="00E43A8A">
        <w:rPr>
          <w:b/>
          <w:bCs/>
          <w:i/>
          <w:iCs/>
          <w:color w:val="000000"/>
        </w:rPr>
        <w:t xml:space="preserve">Capillary drive </w:t>
      </w:r>
    </w:p>
    <w:p w:rsidR="004E15E9" w:rsidRDefault="00E43A8A" w:rsidP="00086075">
      <w:pPr>
        <w:pStyle w:val="NormalWeb"/>
        <w:spacing w:before="0" w:beforeAutospacing="0" w:after="0" w:afterAutospacing="0"/>
        <w:contextualSpacing/>
      </w:pPr>
      <w:r w:rsidRPr="00E43A8A">
        <w:t xml:space="preserve">The estimated volumetric soil water content at or near zero bar tension, expressed as a percentage of the whole soil.  </w:t>
      </w:r>
    </w:p>
    <w:p w:rsidR="00E43A8A" w:rsidRDefault="004E15E9" w:rsidP="00086075">
      <w:pPr>
        <w:pStyle w:val="NormalWeb"/>
        <w:spacing w:before="0" w:beforeAutospacing="0" w:after="0" w:afterAutospacing="0"/>
        <w:contextualSpacing/>
        <w:rPr>
          <w:b/>
          <w:bCs/>
        </w:rPr>
      </w:pPr>
      <w:r>
        <w:rPr>
          <w:color w:val="000000"/>
        </w:rPr>
        <w:t xml:space="preserve">Source: SSURGO </w:t>
      </w:r>
      <w:r w:rsidRPr="00E43A8A">
        <w:rPr>
          <w:color w:val="000000"/>
        </w:rPr>
        <w:t xml:space="preserve">data </w:t>
      </w:r>
      <w:r w:rsidR="00E43A8A" w:rsidRPr="00E43A8A">
        <w:t xml:space="preserve">= </w:t>
      </w:r>
      <w:proofErr w:type="spellStart"/>
      <w:r w:rsidR="00E43A8A" w:rsidRPr="00E43A8A">
        <w:t>chorizon</w:t>
      </w:r>
      <w:proofErr w:type="spellEnd"/>
      <w:r w:rsidR="00E43A8A" w:rsidRPr="00E43A8A">
        <w:t xml:space="preserve"> table column   </w:t>
      </w:r>
      <w:proofErr w:type="spellStart"/>
      <w:r w:rsidR="00E43A8A" w:rsidRPr="00E43A8A">
        <w:rPr>
          <w:b/>
          <w:bCs/>
        </w:rPr>
        <w:t>wsatiated_r</w:t>
      </w:r>
      <w:proofErr w:type="spellEnd"/>
      <w:r w:rsidR="00E43A8A" w:rsidRPr="00E43A8A">
        <w:rPr>
          <w:b/>
          <w:bCs/>
        </w:rPr>
        <w:t xml:space="preserve">     </w:t>
      </w:r>
    </w:p>
    <w:p w:rsid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E43A8A">
        <w:rPr>
          <w:color w:val="000000"/>
        </w:rPr>
        <w:t xml:space="preserve">Skagit </w:t>
      </w:r>
      <w:r w:rsidR="00F769DF">
        <w:rPr>
          <w:color w:val="000000"/>
        </w:rPr>
        <w:t xml:space="preserve">SSURGO </w:t>
      </w:r>
      <w:r w:rsidRPr="00E43A8A">
        <w:rPr>
          <w:color w:val="000000"/>
        </w:rPr>
        <w:t>parameter range: [0.0</w:t>
      </w:r>
      <w:r w:rsidR="004E15E9">
        <w:rPr>
          <w:color w:val="000000"/>
        </w:rPr>
        <w:t>03</w:t>
      </w:r>
      <w:r w:rsidRPr="00E43A8A">
        <w:rPr>
          <w:color w:val="000000"/>
        </w:rPr>
        <w:t>, 0.</w:t>
      </w:r>
      <w:r w:rsidR="00F769DF">
        <w:rPr>
          <w:color w:val="000000"/>
        </w:rPr>
        <w:t>67</w:t>
      </w:r>
      <w:proofErr w:type="gramStart"/>
      <w:r w:rsidRPr="00E43A8A">
        <w:rPr>
          <w:color w:val="000000"/>
        </w:rPr>
        <w:t xml:space="preserve">] </w:t>
      </w:r>
      <w:r w:rsidR="004E15E9">
        <w:rPr>
          <w:color w:val="000000"/>
        </w:rPr>
        <w:t xml:space="preserve"> median</w:t>
      </w:r>
      <w:proofErr w:type="gramEnd"/>
      <w:r w:rsidR="004E15E9">
        <w:rPr>
          <w:color w:val="000000"/>
        </w:rPr>
        <w:t>=0.28</w:t>
      </w:r>
    </w:p>
    <w:p w:rsidR="00FE071C" w:rsidRPr="00E43A8A" w:rsidRDefault="00FE071C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</w:p>
    <w:p w:rsidR="00F769DF" w:rsidRPr="00E43A8A" w:rsidRDefault="00F769DF" w:rsidP="00086075">
      <w:pPr>
        <w:pStyle w:val="NormalWeb"/>
        <w:spacing w:before="0" w:beforeAutospacing="0" w:after="0" w:afterAutospacing="0"/>
        <w:contextualSpacing/>
      </w:pPr>
      <w:r>
        <w:t xml:space="preserve">Kelleher et al. 2015 range: [0.03 0.6]; Source: </w:t>
      </w:r>
      <w:r w:rsidRPr="00F769DF">
        <w:t>Morel-</w:t>
      </w:r>
      <w:proofErr w:type="spellStart"/>
      <w:r w:rsidRPr="00F769DF">
        <w:t>Seytoux</w:t>
      </w:r>
      <w:proofErr w:type="spellEnd"/>
      <w:r w:rsidRPr="00F769DF">
        <w:t xml:space="preserve"> and </w:t>
      </w:r>
      <w:proofErr w:type="spellStart"/>
      <w:r w:rsidRPr="00F769DF">
        <w:t>Nimmo</w:t>
      </w:r>
      <w:proofErr w:type="spellEnd"/>
      <w:r w:rsidRPr="00F769DF">
        <w:t xml:space="preserve"> [1999]</w:t>
      </w:r>
      <w:r>
        <w:t xml:space="preserve"> </w:t>
      </w:r>
    </w:p>
    <w:p w:rsidR="00E43A8A" w:rsidRDefault="00E43A8A" w:rsidP="00086075">
      <w:pPr>
        <w:pStyle w:val="NormalWeb"/>
        <w:spacing w:before="0" w:beforeAutospacing="0" w:after="0" w:afterAutospacing="0"/>
        <w:contextualSpacing/>
      </w:pPr>
      <w:r w:rsidRPr="00E43A8A">
        <w:t>  </w:t>
      </w:r>
    </w:p>
    <w:p w:rsidR="0019032E" w:rsidRDefault="0019032E" w:rsidP="00086075">
      <w:pPr>
        <w:pStyle w:val="NormalWeb"/>
        <w:spacing w:before="0" w:beforeAutospacing="0" w:after="0" w:afterAutospacing="0"/>
        <w:contextualSpacing/>
      </w:pPr>
    </w:p>
    <w:p w:rsidR="0019032E" w:rsidRDefault="0019032E" w:rsidP="00086075">
      <w:pPr>
        <w:pStyle w:val="NormalWeb"/>
        <w:spacing w:before="0" w:beforeAutospacing="0" w:after="0" w:afterAutospacing="0"/>
        <w:contextualSpacing/>
      </w:pPr>
    </w:p>
    <w:p w:rsidR="0019032E" w:rsidRDefault="0019032E" w:rsidP="00086075">
      <w:pPr>
        <w:pStyle w:val="NormalWeb"/>
        <w:spacing w:before="0" w:beforeAutospacing="0" w:after="0" w:afterAutospacing="0"/>
        <w:contextualSpacing/>
      </w:pPr>
    </w:p>
    <w:p w:rsidR="0019032E" w:rsidRDefault="0019032E" w:rsidP="00086075">
      <w:pPr>
        <w:pStyle w:val="NormalWeb"/>
        <w:spacing w:before="0" w:beforeAutospacing="0" w:after="0" w:afterAutospacing="0"/>
        <w:contextualSpacing/>
      </w:pPr>
    </w:p>
    <w:p w:rsidR="0019032E" w:rsidRPr="00E43A8A" w:rsidRDefault="0019032E" w:rsidP="00086075">
      <w:pPr>
        <w:pStyle w:val="NormalWeb"/>
        <w:spacing w:before="0" w:beforeAutospacing="0" w:after="0" w:afterAutospacing="0"/>
        <w:contextualSpacing/>
      </w:pPr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E43A8A">
        <w:rPr>
          <w:b/>
          <w:bCs/>
          <w:i/>
          <w:iCs/>
          <w:color w:val="000000"/>
        </w:rPr>
        <w:lastRenderedPageBreak/>
        <w:t xml:space="preserve">Exponential decrease </w:t>
      </w:r>
      <w:r w:rsidR="00446BA5">
        <w:rPr>
          <w:b/>
          <w:bCs/>
          <w:i/>
          <w:iCs/>
          <w:color w:val="000000"/>
        </w:rPr>
        <w:t>f</w:t>
      </w:r>
    </w:p>
    <w:p w:rsidR="00446BA5" w:rsidRDefault="00446BA5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>
        <w:rPr>
          <w:color w:val="000000"/>
        </w:rPr>
        <w:t>E</w:t>
      </w:r>
      <w:r w:rsidR="00E43A8A" w:rsidRPr="00E43A8A">
        <w:rPr>
          <w:color w:val="000000"/>
        </w:rPr>
        <w:t xml:space="preserve">xponent for change of lateral conductivity with depth for soil type </w:t>
      </w:r>
      <w:proofErr w:type="spellStart"/>
      <w:r w:rsidR="00E43A8A" w:rsidRPr="00E43A8A">
        <w:rPr>
          <w:color w:val="000000"/>
        </w:rPr>
        <w:t>i</w:t>
      </w:r>
      <w:proofErr w:type="spellEnd"/>
      <w:r w:rsidR="00E43A8A" w:rsidRPr="00E43A8A">
        <w:rPr>
          <w:color w:val="000000"/>
        </w:rPr>
        <w:t xml:space="preserve"> (float).  This was estimated using </w:t>
      </w:r>
      <w:proofErr w:type="spellStart"/>
      <w:r>
        <w:rPr>
          <w:color w:val="000000"/>
        </w:rPr>
        <w:t>Kmin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K</w:t>
      </w:r>
      <w:r w:rsidR="004E15E9">
        <w:rPr>
          <w:color w:val="000000"/>
        </w:rPr>
        <w:t>mean</w:t>
      </w:r>
      <w:proofErr w:type="spellEnd"/>
      <w:r>
        <w:rPr>
          <w:color w:val="000000"/>
        </w:rPr>
        <w:t xml:space="preserve"> e ^ -</w:t>
      </w:r>
      <w:proofErr w:type="spellStart"/>
      <w:proofErr w:type="gramStart"/>
      <w:r>
        <w:rPr>
          <w:color w:val="000000"/>
        </w:rPr>
        <w:t>fd</w:t>
      </w:r>
      <w:proofErr w:type="spellEnd"/>
      <w:proofErr w:type="gramEnd"/>
      <w:r w:rsidR="00E43A8A" w:rsidRPr="00E43A8A">
        <w:rPr>
          <w:color w:val="000000"/>
        </w:rPr>
        <w:t xml:space="preserve">.  The </w:t>
      </w:r>
      <w:r w:rsidR="004E15E9">
        <w:rPr>
          <w:color w:val="000000"/>
        </w:rPr>
        <w:t>mean K is the spatial and depth average value.</w:t>
      </w:r>
      <w:r>
        <w:rPr>
          <w:color w:val="000000"/>
        </w:rPr>
        <w:t xml:space="preserve"> </w:t>
      </w:r>
      <w:r w:rsidR="004E15E9">
        <w:rPr>
          <w:color w:val="000000"/>
        </w:rPr>
        <w:t xml:space="preserve"> Large decreases in shallow soils were limited to f=5.  No decrease in shallow soils were set to f=</w:t>
      </w:r>
      <w:r w:rsidR="0019032E">
        <w:rPr>
          <w:color w:val="000000"/>
        </w:rPr>
        <w:t>1, assuming a linear decrease</w:t>
      </w:r>
      <w:r w:rsidR="004E15E9">
        <w:rPr>
          <w:color w:val="000000"/>
        </w:rPr>
        <w:t>.</w:t>
      </w:r>
    </w:p>
    <w:p w:rsidR="00E43A8A" w:rsidRPr="00E43A8A" w:rsidRDefault="004E15E9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>
        <w:rPr>
          <w:color w:val="000000"/>
        </w:rPr>
        <w:t xml:space="preserve">Source:  SSURGO </w:t>
      </w:r>
      <w:r w:rsidR="00E43A8A" w:rsidRPr="00E43A8A">
        <w:rPr>
          <w:color w:val="000000"/>
        </w:rPr>
        <w:t>data</w:t>
      </w:r>
      <w:r w:rsidR="00E43A8A">
        <w:rPr>
          <w:color w:val="000000"/>
        </w:rPr>
        <w:t xml:space="preserve"> (K</w:t>
      </w:r>
      <w:r w:rsidR="00446BA5">
        <w:rPr>
          <w:color w:val="000000"/>
        </w:rPr>
        <w:t xml:space="preserve"> and Depth</w:t>
      </w:r>
      <w:r w:rsidR="00E43A8A">
        <w:rPr>
          <w:color w:val="000000"/>
        </w:rPr>
        <w:t>)</w:t>
      </w:r>
      <w:r w:rsidR="00E43A8A" w:rsidRPr="00E43A8A">
        <w:rPr>
          <w:color w:val="000000"/>
        </w:rPr>
        <w:t xml:space="preserve"> in </w:t>
      </w:r>
      <w:proofErr w:type="spellStart"/>
      <w:r w:rsidR="00E43A8A" w:rsidRPr="00E43A8A">
        <w:rPr>
          <w:color w:val="000000"/>
        </w:rPr>
        <w:t>chorizon</w:t>
      </w:r>
      <w:proofErr w:type="spellEnd"/>
      <w:r w:rsidR="00E43A8A" w:rsidRPr="00E43A8A">
        <w:rPr>
          <w:color w:val="000000"/>
        </w:rPr>
        <w:t xml:space="preserve"> table. </w:t>
      </w:r>
    </w:p>
    <w:p w:rsid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E43A8A">
        <w:rPr>
          <w:color w:val="000000"/>
        </w:rPr>
        <w:t>Skagit parameter range:  [</w:t>
      </w:r>
      <w:r w:rsidR="0019032E">
        <w:rPr>
          <w:color w:val="000000"/>
        </w:rPr>
        <w:t>0.1</w:t>
      </w:r>
      <w:r w:rsidR="00446BA5">
        <w:rPr>
          <w:color w:val="000000"/>
        </w:rPr>
        <w:t>, 5</w:t>
      </w:r>
      <w:r w:rsidRPr="00E43A8A">
        <w:rPr>
          <w:color w:val="000000"/>
        </w:rPr>
        <w:t>]</w:t>
      </w:r>
      <w:proofErr w:type="gramStart"/>
      <w:r w:rsidRPr="00E43A8A">
        <w:rPr>
          <w:color w:val="000000"/>
        </w:rPr>
        <w:t xml:space="preserve">.  </w:t>
      </w:r>
      <w:r w:rsidR="004E15E9">
        <w:rPr>
          <w:color w:val="000000"/>
        </w:rPr>
        <w:t>Median</w:t>
      </w:r>
      <w:proofErr w:type="gramEnd"/>
      <w:r w:rsidR="004E15E9">
        <w:rPr>
          <w:color w:val="000000"/>
        </w:rPr>
        <w:t xml:space="preserve"> f = 0.</w:t>
      </w:r>
      <w:r w:rsidR="0019032E">
        <w:rPr>
          <w:color w:val="000000"/>
        </w:rPr>
        <w:t>8    Mean f =1.4</w:t>
      </w:r>
    </w:p>
    <w:p w:rsidR="00FE071C" w:rsidRPr="00E43A8A" w:rsidRDefault="00FE071C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</w:p>
    <w:p w:rsidR="00446BA5" w:rsidRPr="00E43A8A" w:rsidRDefault="00446BA5" w:rsidP="00086075">
      <w:pPr>
        <w:pStyle w:val="NormalWeb"/>
        <w:spacing w:before="0" w:beforeAutospacing="0" w:after="0" w:afterAutospacing="0"/>
        <w:contextualSpacing/>
      </w:pPr>
      <w:r>
        <w:t>Kelleher et al. 2015 range: [0.05 5]; Source: No description of method</w:t>
      </w:r>
      <w:r w:rsidRPr="00E43A8A">
        <w:t>  </w:t>
      </w:r>
    </w:p>
    <w:p w:rsidR="00FE071C" w:rsidRPr="00E43A8A" w:rsidRDefault="00FE071C" w:rsidP="00086075">
      <w:pPr>
        <w:pStyle w:val="NormalWeb"/>
        <w:spacing w:before="0" w:beforeAutospacing="0" w:after="0" w:afterAutospacing="0"/>
        <w:contextualSpacing/>
      </w:pPr>
      <w:r>
        <w:t>Skagit STATSGO range: [Silty Loam/Loam/Sandy Clay/Loam/</w:t>
      </w:r>
      <w:proofErr w:type="spellStart"/>
      <w:r>
        <w:t>SandyClay</w:t>
      </w:r>
      <w:proofErr w:type="spellEnd"/>
      <w:r>
        <w:t>/Clay/Loamy Sand/ f=1; Sand/Bedrock =2] m/s</w:t>
      </w:r>
    </w:p>
    <w:p w:rsid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</w:p>
    <w:p w:rsidR="0019032E" w:rsidRDefault="0019032E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>
        <w:rPr>
          <w:noProof/>
        </w:rPr>
        <w:drawing>
          <wp:inline distT="0" distB="0" distL="0" distR="0" wp14:anchorId="5A5ABA78" wp14:editId="3EB2FA02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9032E" w:rsidRDefault="0019032E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>
        <w:rPr>
          <w:color w:val="000000"/>
        </w:rPr>
        <w:t xml:space="preserve">Figure X. Resulting exponential decrease of surface saturated hydraulic conductivity with depth in selected soil SSURGO map units.  </w:t>
      </w:r>
    </w:p>
    <w:p w:rsidR="0019032E" w:rsidRDefault="0019032E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>
        <w:rPr>
          <w:color w:val="000000"/>
        </w:rPr>
        <w:t xml:space="preserve">Blue: f=0.9; d=1.339, </w:t>
      </w:r>
      <w:proofErr w:type="spellStart"/>
      <w:r>
        <w:rPr>
          <w:color w:val="000000"/>
        </w:rPr>
        <w:t>Kmin</w:t>
      </w:r>
      <w:proofErr w:type="spellEnd"/>
      <w:r>
        <w:rPr>
          <w:color w:val="000000"/>
        </w:rPr>
        <w:t>=0.00002 m/s; surface average K = 0.0003 m/s</w:t>
      </w:r>
    </w:p>
    <w:p w:rsidR="0019032E" w:rsidRDefault="0019032E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>
        <w:rPr>
          <w:color w:val="000000"/>
        </w:rPr>
        <w:t xml:space="preserve">Red:  f=1.6; d=0.0002; </w:t>
      </w:r>
      <w:proofErr w:type="spellStart"/>
      <w:r>
        <w:rPr>
          <w:color w:val="000000"/>
        </w:rPr>
        <w:t>Kmin</w:t>
      </w:r>
      <w:proofErr w:type="spellEnd"/>
      <w:r>
        <w:rPr>
          <w:color w:val="000000"/>
        </w:rPr>
        <w:t>=0.000034 m/s; surface average K=0.000036 m/s</w:t>
      </w:r>
    </w:p>
    <w:p w:rsidR="00FE071C" w:rsidRPr="00E43A8A" w:rsidRDefault="00FE071C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E43A8A">
        <w:rPr>
          <w:b/>
          <w:bCs/>
          <w:i/>
          <w:iCs/>
          <w:color w:val="000000"/>
        </w:rPr>
        <w:t xml:space="preserve">Maximum infiltration </w:t>
      </w:r>
      <w:proofErr w:type="spellStart"/>
      <w:r w:rsidRPr="00E43A8A">
        <w:rPr>
          <w:b/>
          <w:bCs/>
          <w:i/>
          <w:iCs/>
          <w:color w:val="000000"/>
        </w:rPr>
        <w:t>i</w:t>
      </w:r>
      <w:proofErr w:type="spellEnd"/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proofErr w:type="gramStart"/>
      <w:r w:rsidRPr="00E43A8A">
        <w:rPr>
          <w:color w:val="000000"/>
        </w:rPr>
        <w:t>maximum</w:t>
      </w:r>
      <w:proofErr w:type="gramEnd"/>
      <w:r w:rsidRPr="00E43A8A">
        <w:rPr>
          <w:color w:val="000000"/>
        </w:rPr>
        <w:t xml:space="preserve"> infiltration rate for soil type </w:t>
      </w:r>
      <w:proofErr w:type="spellStart"/>
      <w:r w:rsidRPr="00E43A8A">
        <w:rPr>
          <w:color w:val="000000"/>
        </w:rPr>
        <w:t>i</w:t>
      </w:r>
      <w:proofErr w:type="spellEnd"/>
      <w:r w:rsidRPr="00E43A8A">
        <w:rPr>
          <w:color w:val="000000"/>
        </w:rPr>
        <w:t xml:space="preserve"> in m/s (float)</w:t>
      </w:r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E43A8A">
        <w:rPr>
          <w:color w:val="000000"/>
        </w:rPr>
        <w:t xml:space="preserve">Maximum values of K </w:t>
      </w:r>
      <w:proofErr w:type="spellStart"/>
      <w:r w:rsidRPr="00E43A8A">
        <w:rPr>
          <w:color w:val="000000"/>
        </w:rPr>
        <w:t>occuring</w:t>
      </w:r>
      <w:proofErr w:type="spellEnd"/>
      <w:r w:rsidRPr="00E43A8A">
        <w:rPr>
          <w:color w:val="000000"/>
        </w:rPr>
        <w:t xml:space="preserve"> in a </w:t>
      </w:r>
      <w:proofErr w:type="spellStart"/>
      <w:r w:rsidRPr="00E43A8A">
        <w:rPr>
          <w:color w:val="000000"/>
        </w:rPr>
        <w:t>mapunit</w:t>
      </w:r>
      <w:proofErr w:type="spellEnd"/>
      <w:r w:rsidRPr="00E43A8A">
        <w:rPr>
          <w:color w:val="000000"/>
        </w:rPr>
        <w:t xml:space="preserve"> were extracted. Source data in </w:t>
      </w:r>
      <w:proofErr w:type="spellStart"/>
      <w:r w:rsidRPr="00E43A8A">
        <w:rPr>
          <w:color w:val="000000"/>
        </w:rPr>
        <w:t>chorizon</w:t>
      </w:r>
      <w:proofErr w:type="spellEnd"/>
      <w:r w:rsidRPr="00E43A8A">
        <w:rPr>
          <w:color w:val="000000"/>
        </w:rPr>
        <w:t xml:space="preserve"> table. </w:t>
      </w:r>
    </w:p>
    <w:p w:rsidR="003B21B7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E43A8A">
        <w:rPr>
          <w:color w:val="000000"/>
        </w:rPr>
        <w:t xml:space="preserve">Skagit </w:t>
      </w:r>
      <w:r w:rsidR="003B21B7">
        <w:rPr>
          <w:color w:val="000000"/>
        </w:rPr>
        <w:t>SSURGO</w:t>
      </w:r>
      <w:r w:rsidR="004E15E9">
        <w:rPr>
          <w:color w:val="000000"/>
        </w:rPr>
        <w:t xml:space="preserve"> range:  [0.0000</w:t>
      </w:r>
      <w:r w:rsidRPr="00E43A8A">
        <w:rPr>
          <w:color w:val="000000"/>
        </w:rPr>
        <w:t>3,</w:t>
      </w:r>
      <w:r w:rsidR="003B21B7">
        <w:rPr>
          <w:color w:val="000000"/>
        </w:rPr>
        <w:t xml:space="preserve"> </w:t>
      </w:r>
      <w:r w:rsidRPr="00E43A8A">
        <w:rPr>
          <w:color w:val="000000"/>
        </w:rPr>
        <w:t>0.0003</w:t>
      </w:r>
      <w:r w:rsidR="003B21B7">
        <w:rPr>
          <w:color w:val="000000"/>
        </w:rPr>
        <w:t xml:space="preserve">] </w:t>
      </w:r>
      <w:r w:rsidR="003B21B7" w:rsidRPr="00E43A8A">
        <w:rPr>
          <w:color w:val="000000"/>
        </w:rPr>
        <w:t>m/s</w:t>
      </w:r>
      <w:r w:rsidR="003B21B7">
        <w:rPr>
          <w:color w:val="000000"/>
        </w:rPr>
        <w:t xml:space="preserve"> ~ 1</w:t>
      </w:r>
      <w:r w:rsidR="004E15E9">
        <w:rPr>
          <w:color w:val="000000"/>
        </w:rPr>
        <w:t>0</w:t>
      </w:r>
      <w:r w:rsidR="003B21B7">
        <w:rPr>
          <w:color w:val="000000"/>
        </w:rPr>
        <w:t>-100 cm/</w:t>
      </w:r>
      <w:proofErr w:type="spellStart"/>
      <w:r w:rsidR="003B21B7">
        <w:rPr>
          <w:color w:val="000000"/>
        </w:rPr>
        <w:t>hr</w:t>
      </w:r>
      <w:proofErr w:type="spellEnd"/>
    </w:p>
    <w:p w:rsidR="003B21B7" w:rsidRPr="00E43A8A" w:rsidRDefault="003B21B7" w:rsidP="00086075">
      <w:pPr>
        <w:pStyle w:val="NormalWeb"/>
        <w:spacing w:before="0" w:beforeAutospacing="0" w:after="0" w:afterAutospacing="0"/>
        <w:contextualSpacing/>
      </w:pPr>
      <w:r>
        <w:t xml:space="preserve">Kelleher et al. 2015 range: [0.000036, 0.000538]; Source: </w:t>
      </w:r>
      <w:r w:rsidRPr="003B21B7">
        <w:t>Akan [1993]</w:t>
      </w:r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E43A8A">
        <w:rPr>
          <w:b/>
          <w:bCs/>
          <w:i/>
          <w:iCs/>
          <w:color w:val="000000"/>
        </w:rPr>
        <w:t xml:space="preserve">Surface albedo </w:t>
      </w:r>
      <w:proofErr w:type="spellStart"/>
      <w:r w:rsidRPr="00E43A8A">
        <w:rPr>
          <w:b/>
          <w:bCs/>
          <w:i/>
          <w:iCs/>
          <w:color w:val="000000"/>
        </w:rPr>
        <w:t>i</w:t>
      </w:r>
      <w:proofErr w:type="spellEnd"/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proofErr w:type="gramStart"/>
      <w:r w:rsidRPr="00E43A8A">
        <w:rPr>
          <w:color w:val="000000"/>
        </w:rPr>
        <w:t>surface</w:t>
      </w:r>
      <w:proofErr w:type="gramEnd"/>
      <w:r w:rsidRPr="00E43A8A">
        <w:rPr>
          <w:color w:val="000000"/>
        </w:rPr>
        <w:t xml:space="preserve"> albedo of soil type </w:t>
      </w:r>
      <w:proofErr w:type="spellStart"/>
      <w:r w:rsidRPr="00E43A8A">
        <w:rPr>
          <w:color w:val="000000"/>
        </w:rPr>
        <w:t>i</w:t>
      </w:r>
      <w:proofErr w:type="spellEnd"/>
      <w:r w:rsidRPr="00E43A8A">
        <w:rPr>
          <w:color w:val="000000"/>
        </w:rPr>
        <w:t xml:space="preserve"> in m/s (float). </w:t>
      </w:r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E43A8A">
        <w:rPr>
          <w:color w:val="000000"/>
        </w:rPr>
        <w:t xml:space="preserve">Source data in component table was spatially averaged for each map unit.  </w:t>
      </w:r>
    </w:p>
    <w:p w:rsid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E43A8A">
        <w:rPr>
          <w:color w:val="000000"/>
        </w:rPr>
        <w:t xml:space="preserve">Skagit </w:t>
      </w:r>
      <w:r w:rsidR="003B21B7">
        <w:rPr>
          <w:color w:val="000000"/>
        </w:rPr>
        <w:t>SSURGO</w:t>
      </w:r>
      <w:r w:rsidRPr="00E43A8A">
        <w:rPr>
          <w:color w:val="000000"/>
        </w:rPr>
        <w:t xml:space="preserve"> range:  [0.017</w:t>
      </w:r>
      <w:proofErr w:type="gramStart"/>
      <w:r w:rsidRPr="00E43A8A">
        <w:rPr>
          <w:color w:val="000000"/>
        </w:rPr>
        <w:t>,0.44</w:t>
      </w:r>
      <w:proofErr w:type="gramEnd"/>
      <w:r w:rsidRPr="00E43A8A">
        <w:rPr>
          <w:color w:val="000000"/>
        </w:rPr>
        <w:t xml:space="preserve">].  </w:t>
      </w:r>
      <w:r w:rsidR="004E15E9">
        <w:rPr>
          <w:color w:val="000000"/>
        </w:rPr>
        <w:t xml:space="preserve"> Median = 0.23</w:t>
      </w:r>
    </w:p>
    <w:p w:rsidR="00FE071C" w:rsidRDefault="00FE071C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</w:p>
    <w:p w:rsidR="003B21B7" w:rsidRPr="00E43A8A" w:rsidRDefault="003B21B7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>
        <w:t xml:space="preserve">Kelleher et al. 2015 range: [0.2, 0.3]; Source: </w:t>
      </w:r>
      <w:proofErr w:type="spellStart"/>
      <w:r w:rsidRPr="003B21B7">
        <w:rPr>
          <w:color w:val="000000"/>
        </w:rPr>
        <w:t>Dingman</w:t>
      </w:r>
      <w:proofErr w:type="spellEnd"/>
      <w:r w:rsidRPr="003B21B7">
        <w:rPr>
          <w:color w:val="000000"/>
        </w:rPr>
        <w:t xml:space="preserve"> [2002]</w:t>
      </w:r>
    </w:p>
    <w:p w:rsidR="00E43A8A" w:rsidRDefault="00FE071C" w:rsidP="00086075">
      <w:pPr>
        <w:pStyle w:val="NormalWeb"/>
        <w:spacing w:before="0" w:beforeAutospacing="0" w:after="0" w:afterAutospacing="0"/>
        <w:contextualSpacing/>
      </w:pPr>
      <w:r>
        <w:t>Skagit STATSGO range: All soils =0.1</w:t>
      </w:r>
    </w:p>
    <w:p w:rsidR="00FE071C" w:rsidRPr="00E43A8A" w:rsidRDefault="00FE071C" w:rsidP="00086075">
      <w:pPr>
        <w:pStyle w:val="NormalWeb"/>
        <w:spacing w:before="0" w:beforeAutospacing="0" w:after="0" w:afterAutospacing="0"/>
        <w:contextualSpacing/>
      </w:pPr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E43A8A">
        <w:rPr>
          <w:b/>
          <w:bCs/>
          <w:i/>
          <w:iCs/>
          <w:color w:val="000000"/>
        </w:rPr>
        <w:lastRenderedPageBreak/>
        <w:t xml:space="preserve">Number of soil layers </w:t>
      </w:r>
      <w:proofErr w:type="spellStart"/>
      <w:r w:rsidRPr="00E43A8A">
        <w:rPr>
          <w:b/>
          <w:bCs/>
          <w:i/>
          <w:iCs/>
          <w:color w:val="000000"/>
        </w:rPr>
        <w:t>i</w:t>
      </w:r>
      <w:proofErr w:type="spellEnd"/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proofErr w:type="gramStart"/>
      <w:r w:rsidRPr="00E43A8A">
        <w:rPr>
          <w:color w:val="000000"/>
        </w:rPr>
        <w:t>number</w:t>
      </w:r>
      <w:proofErr w:type="gramEnd"/>
      <w:r w:rsidRPr="00E43A8A">
        <w:rPr>
          <w:color w:val="000000"/>
        </w:rPr>
        <w:t xml:space="preserve"> of soil layers for soil type </w:t>
      </w:r>
      <w:proofErr w:type="spellStart"/>
      <w:r w:rsidRPr="00E43A8A">
        <w:rPr>
          <w:color w:val="000000"/>
        </w:rPr>
        <w:t>i</w:t>
      </w:r>
      <w:proofErr w:type="spellEnd"/>
      <w:r w:rsidRPr="00E43A8A">
        <w:rPr>
          <w:color w:val="000000"/>
        </w:rPr>
        <w:t xml:space="preserve"> (integer)</w:t>
      </w:r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E43A8A">
        <w:rPr>
          <w:color w:val="000000"/>
        </w:rPr>
        <w:t>All soil layers use the same value since soil horizon data is only available for each component, which is spatially averaged to estimate a value for each map unit.</w:t>
      </w:r>
    </w:p>
    <w:p w:rsidR="00E43A8A" w:rsidRDefault="00E43A8A" w:rsidP="00086075">
      <w:pPr>
        <w:pStyle w:val="NormalWeb"/>
        <w:spacing w:before="0" w:beforeAutospacing="0" w:after="0" w:afterAutospacing="0"/>
        <w:contextualSpacing/>
      </w:pPr>
      <w:r w:rsidRPr="00E43A8A">
        <w:t> </w:t>
      </w:r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E43A8A">
        <w:rPr>
          <w:b/>
          <w:bCs/>
          <w:i/>
          <w:iCs/>
          <w:color w:val="000000"/>
        </w:rPr>
        <w:t xml:space="preserve">Porosity </w:t>
      </w:r>
      <w:proofErr w:type="spellStart"/>
      <w:r w:rsidRPr="00E43A8A">
        <w:rPr>
          <w:b/>
          <w:bCs/>
          <w:i/>
          <w:iCs/>
          <w:color w:val="000000"/>
        </w:rPr>
        <w:t>i</w:t>
      </w:r>
      <w:proofErr w:type="spellEnd"/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proofErr w:type="gramStart"/>
      <w:r w:rsidRPr="00E43A8A">
        <w:rPr>
          <w:color w:val="000000"/>
        </w:rPr>
        <w:t>porosity</w:t>
      </w:r>
      <w:proofErr w:type="gramEnd"/>
      <w:r w:rsidRPr="00E43A8A">
        <w:rPr>
          <w:color w:val="000000"/>
        </w:rPr>
        <w:t xml:space="preserve"> of soil type </w:t>
      </w:r>
      <w:proofErr w:type="spellStart"/>
      <w:r w:rsidRPr="00E43A8A">
        <w:rPr>
          <w:color w:val="000000"/>
        </w:rPr>
        <w:t>i</w:t>
      </w:r>
      <w:proofErr w:type="spellEnd"/>
      <w:r w:rsidRPr="00E43A8A">
        <w:rPr>
          <w:color w:val="000000"/>
        </w:rPr>
        <w:t xml:space="preserve"> (0-1) (number of soil layer floats)</w:t>
      </w:r>
    </w:p>
    <w:p w:rsidR="00E43A8A" w:rsidRPr="00E43A8A" w:rsidRDefault="00E43A8A" w:rsidP="00086075">
      <w:pPr>
        <w:pStyle w:val="NormalWeb"/>
        <w:spacing w:before="0" w:beforeAutospacing="0" w:after="0" w:afterAutospacing="0"/>
        <w:ind w:left="540"/>
        <w:contextualSpacing/>
        <w:rPr>
          <w:color w:val="000000"/>
        </w:rPr>
      </w:pPr>
      <w:r w:rsidRPr="00E43A8A">
        <w:rPr>
          <w:b/>
          <w:bCs/>
          <w:color w:val="000000"/>
        </w:rPr>
        <w:t>Option 1:</w:t>
      </w:r>
    </w:p>
    <w:p w:rsidR="00E43A8A" w:rsidRPr="00E43A8A" w:rsidRDefault="00E43A8A" w:rsidP="00086075">
      <w:pPr>
        <w:pStyle w:val="NormalWeb"/>
        <w:spacing w:before="0" w:beforeAutospacing="0" w:after="0" w:afterAutospacing="0"/>
        <w:ind w:left="540"/>
        <w:contextualSpacing/>
        <w:rPr>
          <w:color w:val="000000"/>
        </w:rPr>
      </w:pPr>
      <w:r w:rsidRPr="00E43A8A">
        <w:rPr>
          <w:color w:val="000000"/>
        </w:rPr>
        <w:t xml:space="preserve">Total porosity was estimated using SSURGO bulk density available in the </w:t>
      </w:r>
      <w:proofErr w:type="spellStart"/>
      <w:r w:rsidRPr="00E43A8A">
        <w:rPr>
          <w:color w:val="000000"/>
        </w:rPr>
        <w:t>chorizon</w:t>
      </w:r>
      <w:proofErr w:type="spellEnd"/>
      <w:r w:rsidRPr="00E43A8A">
        <w:rPr>
          <w:color w:val="000000"/>
        </w:rPr>
        <w:t xml:space="preserve"> table column </w:t>
      </w:r>
      <w:proofErr w:type="spellStart"/>
      <w:r w:rsidRPr="00E43A8A">
        <w:rPr>
          <w:i/>
          <w:iCs/>
          <w:color w:val="000000"/>
        </w:rPr>
        <w:t>dbovendry_r</w:t>
      </w:r>
      <w:proofErr w:type="spellEnd"/>
      <w:r w:rsidRPr="00E43A8A">
        <w:rPr>
          <w:color w:val="000000"/>
        </w:rPr>
        <w:t xml:space="preserve"> where  </w:t>
      </w:r>
    </w:p>
    <w:p w:rsidR="00E43A8A" w:rsidRPr="00E43A8A" w:rsidRDefault="00E43A8A" w:rsidP="00086075">
      <w:pPr>
        <w:pStyle w:val="NormalWeb"/>
        <w:spacing w:before="0" w:beforeAutospacing="0" w:after="0" w:afterAutospacing="0"/>
        <w:ind w:left="540"/>
        <w:contextualSpacing/>
      </w:pPr>
      <w:r w:rsidRPr="00E43A8A">
        <w:t>Porosity = (1-(</w:t>
      </w:r>
      <w:r w:rsidRPr="00E43A8A">
        <w:rPr>
          <w:color w:val="0000FF"/>
        </w:rPr>
        <w:t>r</w:t>
      </w:r>
      <w:r w:rsidRPr="00E43A8A">
        <w:t> </w:t>
      </w:r>
      <w:r w:rsidRPr="00E43A8A">
        <w:rPr>
          <w:color w:val="0000FF"/>
          <w:vertAlign w:val="subscript"/>
        </w:rPr>
        <w:t>b</w:t>
      </w:r>
      <w:r w:rsidRPr="00E43A8A">
        <w:t>/</w:t>
      </w:r>
      <w:r w:rsidRPr="00E43A8A">
        <w:rPr>
          <w:color w:val="0000FF"/>
        </w:rPr>
        <w:t>r</w:t>
      </w:r>
      <w:r w:rsidRPr="00E43A8A">
        <w:t> </w:t>
      </w:r>
      <w:r w:rsidRPr="00E43A8A">
        <w:rPr>
          <w:color w:val="0000FF"/>
          <w:vertAlign w:val="subscript"/>
        </w:rPr>
        <w:t>d</w:t>
      </w:r>
      <w:r w:rsidRPr="00E43A8A">
        <w:t xml:space="preserve">) x </w:t>
      </w:r>
      <w:proofErr w:type="gramStart"/>
      <w:r w:rsidRPr="00E43A8A">
        <w:t>100  (</w:t>
      </w:r>
      <w:proofErr w:type="gramEnd"/>
      <w:r w:rsidRPr="00E43A8A">
        <w:t>particle density = 2.65 g/cm3)</w:t>
      </w:r>
    </w:p>
    <w:p w:rsidR="00E43A8A" w:rsidRPr="00E43A8A" w:rsidRDefault="00E43A8A" w:rsidP="00086075">
      <w:pPr>
        <w:pStyle w:val="NormalWeb"/>
        <w:spacing w:before="0" w:beforeAutospacing="0" w:after="0" w:afterAutospacing="0"/>
        <w:ind w:left="540"/>
        <w:contextualSpacing/>
        <w:rPr>
          <w:color w:val="000000"/>
        </w:rPr>
      </w:pPr>
      <w:r w:rsidRPr="00E43A8A">
        <w:rPr>
          <w:color w:val="000000"/>
        </w:rPr>
        <w:t> </w:t>
      </w:r>
    </w:p>
    <w:p w:rsidR="00E43A8A" w:rsidRPr="00E43A8A" w:rsidRDefault="00E43A8A" w:rsidP="00086075">
      <w:pPr>
        <w:pStyle w:val="NormalWeb"/>
        <w:spacing w:before="0" w:beforeAutospacing="0" w:after="0" w:afterAutospacing="0"/>
        <w:ind w:left="540"/>
        <w:contextualSpacing/>
      </w:pPr>
      <w:r w:rsidRPr="00E43A8A">
        <w:t xml:space="preserve">The oven dry weight of the less than 2 mm soil material per unit volume of soil exclusive of the </w:t>
      </w:r>
      <w:proofErr w:type="spellStart"/>
      <w:r w:rsidRPr="00E43A8A">
        <w:t>desication</w:t>
      </w:r>
      <w:proofErr w:type="spellEnd"/>
      <w:r w:rsidRPr="00E43A8A">
        <w:t xml:space="preserve"> cracks, measured on a coated clod.  Dimensions = grams per cubic centimeter.  </w:t>
      </w:r>
    </w:p>
    <w:p w:rsidR="00E43A8A" w:rsidRPr="00E43A8A" w:rsidRDefault="00E43A8A" w:rsidP="00086075">
      <w:pPr>
        <w:pStyle w:val="NormalWeb"/>
        <w:spacing w:before="0" w:beforeAutospacing="0" w:after="0" w:afterAutospacing="0"/>
        <w:ind w:left="540"/>
        <w:contextualSpacing/>
        <w:rPr>
          <w:color w:val="000000"/>
        </w:rPr>
      </w:pPr>
      <w:r w:rsidRPr="00E43A8A">
        <w:rPr>
          <w:color w:val="000000"/>
        </w:rPr>
        <w:t>Total porosity parameter range:  [0.3</w:t>
      </w:r>
      <w:r w:rsidR="004E15E9">
        <w:rPr>
          <w:color w:val="000000"/>
        </w:rPr>
        <w:t>3</w:t>
      </w:r>
      <w:proofErr w:type="gramStart"/>
      <w:r w:rsidRPr="00E43A8A">
        <w:rPr>
          <w:color w:val="000000"/>
        </w:rPr>
        <w:t>,0.98</w:t>
      </w:r>
      <w:proofErr w:type="gramEnd"/>
      <w:r w:rsidRPr="00E43A8A">
        <w:rPr>
          <w:color w:val="000000"/>
        </w:rPr>
        <w:t xml:space="preserve">].  </w:t>
      </w:r>
      <w:r w:rsidR="004E15E9">
        <w:rPr>
          <w:color w:val="000000"/>
        </w:rPr>
        <w:t>Median = 0.51</w:t>
      </w:r>
    </w:p>
    <w:p w:rsidR="00E43A8A" w:rsidRPr="00E43A8A" w:rsidRDefault="00E43A8A" w:rsidP="00086075">
      <w:pPr>
        <w:pStyle w:val="NormalWeb"/>
        <w:spacing w:before="0" w:beforeAutospacing="0" w:after="0" w:afterAutospacing="0"/>
        <w:ind w:left="540"/>
        <w:contextualSpacing/>
      </w:pPr>
      <w:r w:rsidRPr="00E43A8A">
        <w:rPr>
          <w:color w:val="000000"/>
        </w:rPr>
        <w:t xml:space="preserve">Shallow soils with low Db (&lt;200 </w:t>
      </w:r>
      <w:r w:rsidRPr="00E43A8A">
        <w:t>g/cm3) result in high values.</w:t>
      </w:r>
    </w:p>
    <w:p w:rsidR="00E43A8A" w:rsidRPr="00E43A8A" w:rsidRDefault="00E43A8A" w:rsidP="00086075">
      <w:pPr>
        <w:pStyle w:val="NormalWeb"/>
        <w:spacing w:before="0" w:beforeAutospacing="0" w:after="0" w:afterAutospacing="0"/>
        <w:ind w:left="540"/>
        <w:contextualSpacing/>
      </w:pPr>
      <w:r w:rsidRPr="00E43A8A">
        <w:t> </w:t>
      </w:r>
    </w:p>
    <w:p w:rsidR="00E43A8A" w:rsidRPr="00E43A8A" w:rsidRDefault="00E43A8A" w:rsidP="00086075">
      <w:pPr>
        <w:pStyle w:val="NormalWeb"/>
        <w:spacing w:before="0" w:beforeAutospacing="0" w:after="0" w:afterAutospacing="0"/>
        <w:ind w:left="540"/>
        <w:contextualSpacing/>
      </w:pPr>
      <w:r w:rsidRPr="00E43A8A">
        <w:t xml:space="preserve">See limitation that </w:t>
      </w:r>
      <w:proofErr w:type="spellStart"/>
      <w:r w:rsidRPr="00E43A8A">
        <w:t>fieldc</w:t>
      </w:r>
      <w:proofErr w:type="spellEnd"/>
      <w:r w:rsidRPr="00E43A8A">
        <w:t xml:space="preserve"> &lt; porosity in DHSVM and therefore the need for</w:t>
      </w:r>
    </w:p>
    <w:p w:rsidR="00E43A8A" w:rsidRPr="00E43A8A" w:rsidRDefault="00E43A8A" w:rsidP="00086075">
      <w:pPr>
        <w:pStyle w:val="NormalWeb"/>
        <w:spacing w:before="0" w:beforeAutospacing="0" w:after="0" w:afterAutospacing="0"/>
        <w:ind w:left="540"/>
        <w:contextualSpacing/>
        <w:rPr>
          <w:color w:val="000000"/>
        </w:rPr>
      </w:pPr>
      <w:r w:rsidRPr="00E43A8A">
        <w:rPr>
          <w:b/>
          <w:bCs/>
          <w:color w:val="000000"/>
        </w:rPr>
        <w:t>Option 2:</w:t>
      </w:r>
    </w:p>
    <w:p w:rsidR="00E43A8A" w:rsidRPr="00E43A8A" w:rsidRDefault="00E43A8A" w:rsidP="00086075">
      <w:pPr>
        <w:pStyle w:val="NormalWeb"/>
        <w:spacing w:before="0" w:beforeAutospacing="0" w:after="0" w:afterAutospacing="0"/>
        <w:ind w:left="540"/>
        <w:contextualSpacing/>
        <w:rPr>
          <w:color w:val="000000"/>
        </w:rPr>
      </w:pPr>
      <w:r w:rsidRPr="00E43A8A">
        <w:rPr>
          <w:color w:val="000000"/>
        </w:rPr>
        <w:t xml:space="preserve">Effective porosity was estimated using the fraction of sand and clay in each map unit scaled between 100% sand effective porosity is 0.38 and 100% clay effective porosity is 0.06 (see soil textural triangle).  The source of percent contributions of sand and clay is the </w:t>
      </w:r>
      <w:proofErr w:type="spellStart"/>
      <w:r w:rsidRPr="00E43A8A">
        <w:rPr>
          <w:color w:val="000000"/>
        </w:rPr>
        <w:t>chorizon</w:t>
      </w:r>
      <w:proofErr w:type="spellEnd"/>
      <w:r w:rsidRPr="00E43A8A">
        <w:rPr>
          <w:color w:val="000000"/>
        </w:rPr>
        <w:t xml:space="preserve"> table.  </w:t>
      </w:r>
    </w:p>
    <w:p w:rsidR="00E43A8A" w:rsidRPr="00E43A8A" w:rsidRDefault="00E43A8A" w:rsidP="00086075">
      <w:pPr>
        <w:pStyle w:val="NormalWeb"/>
        <w:spacing w:before="0" w:beforeAutospacing="0" w:after="0" w:afterAutospacing="0"/>
        <w:ind w:left="540"/>
        <w:contextualSpacing/>
        <w:rPr>
          <w:color w:val="000000"/>
        </w:rPr>
      </w:pPr>
      <w:r w:rsidRPr="00E43A8A">
        <w:rPr>
          <w:color w:val="000000"/>
        </w:rPr>
        <w:t>Effective porosity parameter range:  [</w:t>
      </w:r>
      <w:r w:rsidR="005B23BD">
        <w:rPr>
          <w:color w:val="000000"/>
        </w:rPr>
        <w:t>0.13</w:t>
      </w:r>
      <w:proofErr w:type="gramStart"/>
      <w:r w:rsidR="005B23BD">
        <w:rPr>
          <w:color w:val="000000"/>
        </w:rPr>
        <w:t>,</w:t>
      </w:r>
      <w:r w:rsidRPr="00E43A8A">
        <w:rPr>
          <w:color w:val="000000"/>
        </w:rPr>
        <w:t>0.</w:t>
      </w:r>
      <w:r w:rsidR="005B23BD">
        <w:rPr>
          <w:color w:val="000000"/>
        </w:rPr>
        <w:t>3</w:t>
      </w:r>
      <w:r w:rsidRPr="00E43A8A">
        <w:rPr>
          <w:color w:val="000000"/>
        </w:rPr>
        <w:t>8</w:t>
      </w:r>
      <w:proofErr w:type="gramEnd"/>
      <w:r w:rsidRPr="00E43A8A">
        <w:rPr>
          <w:color w:val="000000"/>
        </w:rPr>
        <w:t xml:space="preserve">].  </w:t>
      </w:r>
    </w:p>
    <w:p w:rsidR="00E43A8A" w:rsidRPr="00E43A8A" w:rsidRDefault="00E43A8A" w:rsidP="00086075">
      <w:pPr>
        <w:pStyle w:val="NormalWeb"/>
        <w:spacing w:before="0" w:beforeAutospacing="0" w:after="0" w:afterAutospacing="0"/>
        <w:ind w:left="540"/>
        <w:contextualSpacing/>
      </w:pPr>
      <w:r w:rsidRPr="00E43A8A">
        <w:t> </w:t>
      </w:r>
    </w:p>
    <w:p w:rsidR="005B23BD" w:rsidRPr="00E43A8A" w:rsidRDefault="005B23BD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>
        <w:t xml:space="preserve">Kelleher et al. 2015 range: [0.2, 0.3]; Source: </w:t>
      </w:r>
      <w:r w:rsidRPr="005B23BD">
        <w:rPr>
          <w:color w:val="000000"/>
        </w:rPr>
        <w:t xml:space="preserve">CONUS, Miller and White [1998] </w:t>
      </w:r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</w:pPr>
      <w:r w:rsidRPr="00E43A8A">
        <w:t> </w:t>
      </w:r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E43A8A">
        <w:rPr>
          <w:b/>
          <w:bCs/>
          <w:i/>
          <w:iCs/>
          <w:color w:val="000000"/>
        </w:rPr>
        <w:t xml:space="preserve">Pore size distribution </w:t>
      </w:r>
      <w:proofErr w:type="spellStart"/>
      <w:r w:rsidRPr="00E43A8A">
        <w:rPr>
          <w:b/>
          <w:bCs/>
          <w:i/>
          <w:iCs/>
          <w:color w:val="000000"/>
        </w:rPr>
        <w:t>i</w:t>
      </w:r>
      <w:proofErr w:type="spellEnd"/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proofErr w:type="gramStart"/>
      <w:r w:rsidRPr="00E43A8A">
        <w:rPr>
          <w:color w:val="000000"/>
        </w:rPr>
        <w:t>pore</w:t>
      </w:r>
      <w:proofErr w:type="gramEnd"/>
      <w:r w:rsidRPr="00E43A8A">
        <w:rPr>
          <w:color w:val="000000"/>
        </w:rPr>
        <w:t xml:space="preserve"> size distribution index for soil type </w:t>
      </w:r>
      <w:proofErr w:type="spellStart"/>
      <w:r w:rsidRPr="00E43A8A">
        <w:rPr>
          <w:color w:val="000000"/>
        </w:rPr>
        <w:t>i</w:t>
      </w:r>
      <w:proofErr w:type="spellEnd"/>
      <w:r w:rsidRPr="00E43A8A">
        <w:rPr>
          <w:color w:val="000000"/>
        </w:rPr>
        <w:t xml:space="preserve"> (number of soil layer floats)</w:t>
      </w:r>
    </w:p>
    <w:p w:rsidR="004E15E9" w:rsidRDefault="00E43A8A" w:rsidP="00086075">
      <w:pPr>
        <w:pStyle w:val="NormalWeb"/>
        <w:spacing w:before="0" w:beforeAutospacing="0" w:after="0" w:afterAutospacing="0"/>
        <w:contextualSpacing/>
      </w:pPr>
      <w:r w:rsidRPr="00E43A8A">
        <w:rPr>
          <w:color w:val="000000"/>
        </w:rPr>
        <w:t>Sand %</w:t>
      </w:r>
      <w:r w:rsidR="004E15E9">
        <w:rPr>
          <w:color w:val="000000"/>
        </w:rPr>
        <w:t xml:space="preserve"> and % Clay weighted average where Sand = 0.592 and Clay =0.131. </w:t>
      </w:r>
      <w:r w:rsidRPr="00E43A8A">
        <w:rPr>
          <w:color w:val="000000"/>
        </w:rPr>
        <w:t xml:space="preserve"> </w:t>
      </w:r>
      <w:r w:rsidR="004E15E9" w:rsidRPr="005B23BD">
        <w:t>Rawls et al. [1982]</w:t>
      </w:r>
    </w:p>
    <w:p w:rsidR="00E43A8A" w:rsidRDefault="00E43A8A" w:rsidP="00086075">
      <w:pPr>
        <w:pStyle w:val="NormalWeb"/>
        <w:spacing w:before="0" w:beforeAutospacing="0" w:after="0" w:afterAutospacing="0"/>
        <w:contextualSpacing/>
      </w:pPr>
      <w:r w:rsidRPr="00E43A8A">
        <w:t> </w:t>
      </w:r>
    </w:p>
    <w:p w:rsidR="005B23BD" w:rsidRDefault="005B23BD" w:rsidP="00086075">
      <w:pPr>
        <w:pStyle w:val="NormalWeb"/>
        <w:spacing w:before="0" w:beforeAutospacing="0" w:after="0" w:afterAutospacing="0"/>
        <w:contextualSpacing/>
      </w:pPr>
      <w:r>
        <w:t>Skagit SSURGO range: [0.</w:t>
      </w:r>
      <w:r w:rsidR="00A87D69">
        <w:t>2</w:t>
      </w:r>
      <w:r>
        <w:t>, 0.</w:t>
      </w:r>
      <w:r w:rsidR="004E15E9">
        <w:t>5</w:t>
      </w:r>
      <w:r w:rsidR="00A87D69">
        <w:t>8</w:t>
      </w:r>
      <w:r>
        <w:t xml:space="preserve">]; </w:t>
      </w:r>
    </w:p>
    <w:p w:rsidR="005B23BD" w:rsidRDefault="005B23BD" w:rsidP="00086075">
      <w:pPr>
        <w:pStyle w:val="NormalWeb"/>
        <w:spacing w:before="0" w:beforeAutospacing="0" w:after="0" w:afterAutospacing="0"/>
        <w:contextualSpacing/>
      </w:pPr>
      <w:r>
        <w:t xml:space="preserve">Kelleher et al. 2015 range: [0.07, 0.559]; Source: </w:t>
      </w:r>
      <w:r w:rsidRPr="005B23BD">
        <w:t>Rawls et al. [1982]</w:t>
      </w:r>
      <w:r w:rsidR="00A87D69">
        <w:t xml:space="preserve"> Table 2</w:t>
      </w:r>
    </w:p>
    <w:p w:rsidR="005B23BD" w:rsidRPr="00E43A8A" w:rsidRDefault="005B23BD" w:rsidP="00086075">
      <w:pPr>
        <w:pStyle w:val="NormalWeb"/>
        <w:spacing w:before="0" w:beforeAutospacing="0" w:after="0" w:afterAutospacing="0"/>
        <w:contextualSpacing/>
      </w:pPr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E43A8A">
        <w:rPr>
          <w:b/>
          <w:bCs/>
          <w:i/>
          <w:iCs/>
          <w:color w:val="000000"/>
        </w:rPr>
        <w:t xml:space="preserve">Bubbling pressure </w:t>
      </w:r>
      <w:proofErr w:type="spellStart"/>
      <w:r w:rsidRPr="00E43A8A">
        <w:rPr>
          <w:b/>
          <w:bCs/>
          <w:i/>
          <w:iCs/>
          <w:color w:val="000000"/>
        </w:rPr>
        <w:t>i</w:t>
      </w:r>
      <w:proofErr w:type="spellEnd"/>
    </w:p>
    <w:p w:rsid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proofErr w:type="gramStart"/>
      <w:r w:rsidRPr="00E43A8A">
        <w:rPr>
          <w:color w:val="000000"/>
        </w:rPr>
        <w:t>bubbling</w:t>
      </w:r>
      <w:proofErr w:type="gramEnd"/>
      <w:r w:rsidRPr="00E43A8A">
        <w:rPr>
          <w:color w:val="000000"/>
        </w:rPr>
        <w:t xml:space="preserve"> pressure for soil type </w:t>
      </w:r>
      <w:proofErr w:type="spellStart"/>
      <w:r w:rsidRPr="00E43A8A">
        <w:rPr>
          <w:color w:val="000000"/>
        </w:rPr>
        <w:t>i</w:t>
      </w:r>
      <w:proofErr w:type="spellEnd"/>
      <w:r w:rsidRPr="00E43A8A">
        <w:rPr>
          <w:color w:val="000000"/>
        </w:rPr>
        <w:t xml:space="preserve"> (integer)</w:t>
      </w:r>
    </w:p>
    <w:p w:rsidR="00A87D69" w:rsidRDefault="00A87D69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E43A8A">
        <w:rPr>
          <w:color w:val="000000"/>
        </w:rPr>
        <w:t>Sand %</w:t>
      </w:r>
      <w:r>
        <w:rPr>
          <w:color w:val="000000"/>
        </w:rPr>
        <w:t xml:space="preserve"> and % Clay weighted average where Sand = 0.07 and Clay =0.37.</w:t>
      </w:r>
    </w:p>
    <w:p w:rsidR="00A87D69" w:rsidRDefault="00A87D69" w:rsidP="00086075">
      <w:pPr>
        <w:pStyle w:val="NormalWeb"/>
        <w:spacing w:before="0" w:beforeAutospacing="0" w:after="0" w:afterAutospacing="0"/>
        <w:contextualSpacing/>
      </w:pPr>
      <w:r>
        <w:t xml:space="preserve">Source: </w:t>
      </w:r>
      <w:r w:rsidRPr="005B23BD">
        <w:t>Rawls et al. [1982]</w:t>
      </w:r>
      <w:r>
        <w:t xml:space="preserve"> Table 2</w:t>
      </w:r>
    </w:p>
    <w:p w:rsidR="00FA37D9" w:rsidRDefault="00FA37D9" w:rsidP="00086075">
      <w:pPr>
        <w:pStyle w:val="NormalWeb"/>
        <w:spacing w:before="0" w:beforeAutospacing="0" w:after="0" w:afterAutospacing="0"/>
        <w:contextualSpacing/>
      </w:pPr>
    </w:p>
    <w:p w:rsidR="00FA37D9" w:rsidRDefault="00FA37D9" w:rsidP="00086075">
      <w:pPr>
        <w:pStyle w:val="NormalWeb"/>
        <w:spacing w:before="0" w:beforeAutospacing="0" w:after="0" w:afterAutospacing="0"/>
        <w:contextualSpacing/>
      </w:pPr>
      <w:r>
        <w:t>Skagit SSURGO range: [0.</w:t>
      </w:r>
      <w:r w:rsidR="00A87D69">
        <w:t>08</w:t>
      </w:r>
      <w:r>
        <w:t>, 0.</w:t>
      </w:r>
      <w:r w:rsidR="00A87D69">
        <w:t>32</w:t>
      </w:r>
      <w:r>
        <w:t xml:space="preserve">]; </w:t>
      </w:r>
    </w:p>
    <w:p w:rsidR="00FA37D9" w:rsidRDefault="00FA37D9" w:rsidP="00086075">
      <w:pPr>
        <w:pStyle w:val="NormalWeb"/>
        <w:spacing w:before="0" w:beforeAutospacing="0" w:after="0" w:afterAutospacing="0"/>
        <w:contextualSpacing/>
      </w:pPr>
      <w:r>
        <w:t xml:space="preserve">Kelleher et al. 2015 range: [0, 1.24]; Source: </w:t>
      </w:r>
      <w:r w:rsidRPr="005B23BD">
        <w:t>Rawls et al. [1982]</w:t>
      </w:r>
    </w:p>
    <w:p w:rsidR="00E43A8A" w:rsidRDefault="00E43A8A" w:rsidP="00086075">
      <w:pPr>
        <w:pStyle w:val="NormalWeb"/>
        <w:spacing w:before="0" w:beforeAutospacing="0" w:after="0" w:afterAutospacing="0"/>
        <w:contextualSpacing/>
      </w:pPr>
      <w:r w:rsidRPr="00E43A8A">
        <w:t> </w:t>
      </w:r>
    </w:p>
    <w:p w:rsidR="00FA37D9" w:rsidRPr="00E43A8A" w:rsidRDefault="00FA37D9" w:rsidP="00086075">
      <w:pPr>
        <w:pStyle w:val="NormalWeb"/>
        <w:spacing w:before="0" w:beforeAutospacing="0" w:after="0" w:afterAutospacing="0"/>
        <w:contextualSpacing/>
      </w:pPr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E43A8A">
        <w:rPr>
          <w:b/>
          <w:bCs/>
          <w:i/>
          <w:iCs/>
          <w:color w:val="000000"/>
        </w:rPr>
        <w:t xml:space="preserve">Field capacity </w:t>
      </w:r>
      <w:proofErr w:type="spellStart"/>
      <w:r w:rsidRPr="00E43A8A">
        <w:rPr>
          <w:b/>
          <w:bCs/>
          <w:i/>
          <w:iCs/>
          <w:color w:val="000000"/>
        </w:rPr>
        <w:t>i</w:t>
      </w:r>
      <w:proofErr w:type="spellEnd"/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proofErr w:type="gramStart"/>
      <w:r w:rsidRPr="00E43A8A">
        <w:rPr>
          <w:color w:val="000000"/>
        </w:rPr>
        <w:t>field</w:t>
      </w:r>
      <w:proofErr w:type="gramEnd"/>
      <w:r w:rsidRPr="00E43A8A">
        <w:rPr>
          <w:color w:val="000000"/>
        </w:rPr>
        <w:t xml:space="preserve"> capacity for soil type </w:t>
      </w:r>
      <w:proofErr w:type="spellStart"/>
      <w:r w:rsidRPr="00E43A8A">
        <w:rPr>
          <w:color w:val="000000"/>
        </w:rPr>
        <w:t>i</w:t>
      </w:r>
      <w:proofErr w:type="spellEnd"/>
      <w:r w:rsidRPr="00E43A8A">
        <w:rPr>
          <w:color w:val="000000"/>
        </w:rPr>
        <w:t xml:space="preserve"> (0 - porosity) (number of soil layer floats)</w:t>
      </w:r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</w:pPr>
      <w:r w:rsidRPr="00E43A8A">
        <w:lastRenderedPageBreak/>
        <w:t xml:space="preserve">Field capacity = water contents at 1/10 or 1/3 bar = </w:t>
      </w:r>
      <w:proofErr w:type="spellStart"/>
      <w:r w:rsidRPr="00E43A8A">
        <w:t>chorizon</w:t>
      </w:r>
      <w:proofErr w:type="spellEnd"/>
      <w:r w:rsidRPr="00E43A8A">
        <w:t xml:space="preserve"> table </w:t>
      </w:r>
      <w:proofErr w:type="gramStart"/>
      <w:r w:rsidRPr="00E43A8A">
        <w:t xml:space="preserve">column  </w:t>
      </w:r>
      <w:proofErr w:type="spellStart"/>
      <w:r w:rsidRPr="00E43A8A">
        <w:rPr>
          <w:b/>
          <w:bCs/>
        </w:rPr>
        <w:t>wthirdbar</w:t>
      </w:r>
      <w:proofErr w:type="gramEnd"/>
      <w:r w:rsidRPr="00E43A8A">
        <w:rPr>
          <w:b/>
          <w:bCs/>
        </w:rPr>
        <w:t>_r</w:t>
      </w:r>
      <w:proofErr w:type="spellEnd"/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E43A8A">
        <w:rPr>
          <w:color w:val="000000"/>
        </w:rPr>
        <w:t>Skagit parameter range:  [0.003, 0.375]</w:t>
      </w:r>
      <w:r w:rsidR="00A87D69">
        <w:rPr>
          <w:color w:val="000000"/>
        </w:rPr>
        <w:t xml:space="preserve">   Median = 0.1</w:t>
      </w:r>
    </w:p>
    <w:p w:rsidR="00FA37D9" w:rsidRDefault="00FA37D9" w:rsidP="00086075">
      <w:pPr>
        <w:pStyle w:val="NormalWeb"/>
        <w:spacing w:before="0" w:beforeAutospacing="0" w:after="0" w:afterAutospacing="0"/>
        <w:contextualSpacing/>
      </w:pPr>
      <w:r>
        <w:t xml:space="preserve">Kelleher et al. 2015 range: [0.15, 0.25]; Source: </w:t>
      </w:r>
      <w:r w:rsidRPr="00FA37D9">
        <w:t>Saxton and Rawls</w:t>
      </w:r>
      <w:r>
        <w:t xml:space="preserve"> </w:t>
      </w:r>
      <w:r w:rsidRPr="00FA37D9">
        <w:t xml:space="preserve">[2006] </w:t>
      </w:r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</w:pPr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E43A8A">
        <w:rPr>
          <w:b/>
          <w:bCs/>
          <w:i/>
          <w:iCs/>
          <w:color w:val="000000"/>
        </w:rPr>
        <w:t xml:space="preserve">Wilting point </w:t>
      </w:r>
      <w:proofErr w:type="spellStart"/>
      <w:r w:rsidRPr="00E43A8A">
        <w:rPr>
          <w:b/>
          <w:bCs/>
          <w:i/>
          <w:iCs/>
          <w:color w:val="000000"/>
        </w:rPr>
        <w:t>i</w:t>
      </w:r>
      <w:proofErr w:type="spellEnd"/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proofErr w:type="gramStart"/>
      <w:r w:rsidRPr="00E43A8A">
        <w:rPr>
          <w:color w:val="000000"/>
        </w:rPr>
        <w:t>wilting</w:t>
      </w:r>
      <w:proofErr w:type="gramEnd"/>
      <w:r w:rsidRPr="00E43A8A">
        <w:rPr>
          <w:color w:val="000000"/>
        </w:rPr>
        <w:t xml:space="preserve"> point for soil type </w:t>
      </w:r>
      <w:proofErr w:type="spellStart"/>
      <w:r w:rsidRPr="00E43A8A">
        <w:rPr>
          <w:color w:val="000000"/>
        </w:rPr>
        <w:t>i</w:t>
      </w:r>
      <w:proofErr w:type="spellEnd"/>
      <w:r w:rsidRPr="00E43A8A">
        <w:rPr>
          <w:color w:val="000000"/>
        </w:rPr>
        <w:t xml:space="preserve"> (0 - porosity) (number of soil layer floats)</w:t>
      </w:r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</w:pPr>
      <w:r w:rsidRPr="00E43A8A">
        <w:t xml:space="preserve">Wilting point </w:t>
      </w:r>
      <w:proofErr w:type="gramStart"/>
      <w:r w:rsidRPr="00E43A8A">
        <w:t>=  15</w:t>
      </w:r>
      <w:proofErr w:type="gramEnd"/>
      <w:r w:rsidRPr="00E43A8A">
        <w:t xml:space="preserve"> bars  tension. = </w:t>
      </w:r>
      <w:proofErr w:type="spellStart"/>
      <w:r w:rsidRPr="00E43A8A">
        <w:t>chorizon</w:t>
      </w:r>
      <w:proofErr w:type="spellEnd"/>
      <w:r w:rsidRPr="00E43A8A">
        <w:t xml:space="preserve"> table column   </w:t>
      </w:r>
      <w:proofErr w:type="spellStart"/>
      <w:r w:rsidRPr="00E43A8A">
        <w:rPr>
          <w:b/>
          <w:bCs/>
        </w:rPr>
        <w:t>wfifteenbar_r</w:t>
      </w:r>
      <w:proofErr w:type="spellEnd"/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E43A8A">
        <w:rPr>
          <w:color w:val="000000"/>
        </w:rPr>
        <w:t>Skagit parameter range:  [0.000</w:t>
      </w:r>
      <w:r w:rsidR="00A87D69">
        <w:rPr>
          <w:color w:val="000000"/>
        </w:rPr>
        <w:t>7</w:t>
      </w:r>
      <w:r w:rsidRPr="00E43A8A">
        <w:rPr>
          <w:color w:val="000000"/>
        </w:rPr>
        <w:t>, 0.3</w:t>
      </w:r>
      <w:r w:rsidR="00A87D69">
        <w:rPr>
          <w:color w:val="000000"/>
        </w:rPr>
        <w:t>1</w:t>
      </w:r>
      <w:proofErr w:type="gramStart"/>
      <w:r w:rsidRPr="00E43A8A">
        <w:rPr>
          <w:color w:val="000000"/>
        </w:rPr>
        <w:t>]</w:t>
      </w:r>
      <w:r w:rsidR="00A87D69">
        <w:rPr>
          <w:color w:val="000000"/>
        </w:rPr>
        <w:t xml:space="preserve">  Median</w:t>
      </w:r>
      <w:proofErr w:type="gramEnd"/>
      <w:r w:rsidR="00A87D69">
        <w:rPr>
          <w:color w:val="000000"/>
        </w:rPr>
        <w:t xml:space="preserve"> = 0.04</w:t>
      </w:r>
    </w:p>
    <w:p w:rsidR="00FA37D9" w:rsidRDefault="00FA37D9" w:rsidP="00086075">
      <w:pPr>
        <w:pStyle w:val="NormalWeb"/>
        <w:spacing w:before="0" w:beforeAutospacing="0" w:after="0" w:afterAutospacing="0"/>
        <w:contextualSpacing/>
      </w:pPr>
      <w:r>
        <w:t xml:space="preserve">Kelleher et al. 2015 range: [0.07 0.15]; Source: </w:t>
      </w:r>
      <w:r w:rsidRPr="00FA37D9">
        <w:t>Saxton and Rawls</w:t>
      </w:r>
      <w:r>
        <w:t xml:space="preserve"> </w:t>
      </w:r>
      <w:r w:rsidRPr="00FA37D9">
        <w:t xml:space="preserve">[2006] </w:t>
      </w:r>
    </w:p>
    <w:p w:rsidR="00E43A8A" w:rsidRDefault="00E43A8A" w:rsidP="00086075">
      <w:pPr>
        <w:pStyle w:val="NormalWeb"/>
        <w:spacing w:before="0" w:beforeAutospacing="0" w:after="0" w:afterAutospacing="0"/>
        <w:contextualSpacing/>
      </w:pPr>
      <w:r w:rsidRPr="00E43A8A">
        <w:t> </w:t>
      </w:r>
    </w:p>
    <w:p w:rsidR="00E43A8A" w:rsidRDefault="00E43A8A" w:rsidP="00086075">
      <w:pPr>
        <w:pStyle w:val="NormalWeb"/>
        <w:spacing w:before="0" w:beforeAutospacing="0" w:after="0" w:afterAutospacing="0"/>
        <w:contextualSpacing/>
      </w:pPr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E43A8A">
        <w:rPr>
          <w:b/>
          <w:bCs/>
          <w:i/>
          <w:iCs/>
          <w:color w:val="000000"/>
        </w:rPr>
        <w:t xml:space="preserve">Bulk density </w:t>
      </w:r>
      <w:proofErr w:type="spellStart"/>
      <w:r w:rsidRPr="00E43A8A">
        <w:rPr>
          <w:b/>
          <w:bCs/>
          <w:i/>
          <w:iCs/>
          <w:color w:val="000000"/>
        </w:rPr>
        <w:t>i</w:t>
      </w:r>
      <w:proofErr w:type="spellEnd"/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proofErr w:type="gramStart"/>
      <w:r w:rsidRPr="00E43A8A">
        <w:rPr>
          <w:color w:val="000000"/>
        </w:rPr>
        <w:t>bulk</w:t>
      </w:r>
      <w:proofErr w:type="gramEnd"/>
      <w:r w:rsidRPr="00E43A8A">
        <w:rPr>
          <w:color w:val="000000"/>
        </w:rPr>
        <w:t xml:space="preserve"> density of soil type </w:t>
      </w:r>
      <w:proofErr w:type="spellStart"/>
      <w:r w:rsidRPr="00E43A8A">
        <w:rPr>
          <w:color w:val="000000"/>
        </w:rPr>
        <w:t>i</w:t>
      </w:r>
      <w:proofErr w:type="spellEnd"/>
      <w:r w:rsidRPr="00E43A8A">
        <w:rPr>
          <w:color w:val="000000"/>
        </w:rPr>
        <w:t xml:space="preserve"> in kg/m</w:t>
      </w:r>
      <w:r w:rsidRPr="00E43A8A">
        <w:rPr>
          <w:color w:val="000000"/>
          <w:vertAlign w:val="superscript"/>
        </w:rPr>
        <w:t>3</w:t>
      </w:r>
      <w:r w:rsidRPr="00E43A8A">
        <w:rPr>
          <w:color w:val="000000"/>
        </w:rPr>
        <w:t> (number of soil layer floats)</w:t>
      </w:r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</w:pPr>
      <w:r w:rsidRPr="00E43A8A">
        <w:t xml:space="preserve">Bulk density = </w:t>
      </w:r>
      <w:proofErr w:type="spellStart"/>
      <w:r w:rsidRPr="00E43A8A">
        <w:t>chorizon</w:t>
      </w:r>
      <w:proofErr w:type="spellEnd"/>
      <w:r w:rsidRPr="00E43A8A">
        <w:t xml:space="preserve"> table column = </w:t>
      </w:r>
      <w:proofErr w:type="spellStart"/>
      <w:r w:rsidRPr="00E43A8A">
        <w:rPr>
          <w:b/>
          <w:bCs/>
        </w:rPr>
        <w:t>dbovendry_r</w:t>
      </w:r>
      <w:proofErr w:type="spellEnd"/>
      <w:r w:rsidRPr="00E43A8A">
        <w:t xml:space="preserve"> =The oven dry weight of the less than 2 mm soil material per unit volume of soil exclusive of the </w:t>
      </w:r>
      <w:proofErr w:type="spellStart"/>
      <w:r w:rsidRPr="00E43A8A">
        <w:t>desication</w:t>
      </w:r>
      <w:proofErr w:type="spellEnd"/>
      <w:r w:rsidRPr="00E43A8A">
        <w:t xml:space="preserve"> cracks, measured on a coated clod.  Dimensions = grams per cubic centimeter</w:t>
      </w:r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E43A8A">
        <w:rPr>
          <w:color w:val="000000"/>
        </w:rPr>
        <w:t>Skagit parameter range:  [</w:t>
      </w:r>
      <w:r w:rsidR="00FA37D9">
        <w:rPr>
          <w:color w:val="000000"/>
        </w:rPr>
        <w:t>56</w:t>
      </w:r>
      <w:r w:rsidRPr="00E43A8A">
        <w:rPr>
          <w:color w:val="000000"/>
        </w:rPr>
        <w:t>, 17</w:t>
      </w:r>
      <w:r w:rsidR="00A87D69">
        <w:rPr>
          <w:color w:val="000000"/>
        </w:rPr>
        <w:t>64</w:t>
      </w:r>
      <w:proofErr w:type="gramStart"/>
      <w:r w:rsidRPr="00E43A8A">
        <w:rPr>
          <w:color w:val="000000"/>
        </w:rPr>
        <w:t>]</w:t>
      </w:r>
      <w:r w:rsidR="00A87D69">
        <w:rPr>
          <w:color w:val="000000"/>
        </w:rPr>
        <w:t xml:space="preserve">  median</w:t>
      </w:r>
      <w:proofErr w:type="gramEnd"/>
      <w:r w:rsidR="00A87D69">
        <w:rPr>
          <w:color w:val="000000"/>
        </w:rPr>
        <w:t xml:space="preserve"> = 1297</w:t>
      </w:r>
    </w:p>
    <w:p w:rsidR="00FA37D9" w:rsidRDefault="00FA37D9" w:rsidP="00086075">
      <w:pPr>
        <w:pStyle w:val="NormalWeb"/>
        <w:spacing w:before="0" w:beforeAutospacing="0" w:after="0" w:afterAutospacing="0"/>
        <w:contextualSpacing/>
      </w:pPr>
      <w:r>
        <w:t xml:space="preserve">Kelleher et al. 2015 range: [1390, 1650]; Source: </w:t>
      </w:r>
      <w:r w:rsidRPr="00FA37D9">
        <w:t>Saxton and Rawls</w:t>
      </w:r>
      <w:r>
        <w:t xml:space="preserve"> </w:t>
      </w:r>
      <w:r w:rsidRPr="00FA37D9">
        <w:t xml:space="preserve">[2006] </w:t>
      </w:r>
    </w:p>
    <w:p w:rsidR="00FA37D9" w:rsidRDefault="00FA37D9" w:rsidP="00086075">
      <w:pPr>
        <w:pStyle w:val="NormalWeb"/>
        <w:spacing w:before="0" w:beforeAutospacing="0" w:after="0" w:afterAutospacing="0"/>
        <w:contextualSpacing/>
      </w:pPr>
      <w:r w:rsidRPr="00E43A8A">
        <w:t> </w:t>
      </w:r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</w:pPr>
      <w:r w:rsidRPr="00E43A8A">
        <w:t> </w:t>
      </w:r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E43A8A">
        <w:rPr>
          <w:b/>
          <w:bCs/>
          <w:i/>
          <w:iCs/>
          <w:color w:val="000000"/>
        </w:rPr>
        <w:t xml:space="preserve">Vertical conductivity </w:t>
      </w:r>
      <w:proofErr w:type="spellStart"/>
      <w:r w:rsidRPr="00E43A8A">
        <w:rPr>
          <w:b/>
          <w:bCs/>
          <w:i/>
          <w:iCs/>
          <w:color w:val="000000"/>
        </w:rPr>
        <w:t>i</w:t>
      </w:r>
      <w:proofErr w:type="spellEnd"/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proofErr w:type="gramStart"/>
      <w:r w:rsidRPr="00E43A8A">
        <w:rPr>
          <w:color w:val="000000"/>
        </w:rPr>
        <w:t>vertical</w:t>
      </w:r>
      <w:proofErr w:type="gramEnd"/>
      <w:r w:rsidRPr="00E43A8A">
        <w:rPr>
          <w:color w:val="000000"/>
        </w:rPr>
        <w:t xml:space="preserve"> conductivity of soil type </w:t>
      </w:r>
      <w:proofErr w:type="spellStart"/>
      <w:r w:rsidRPr="00E43A8A">
        <w:rPr>
          <w:color w:val="000000"/>
        </w:rPr>
        <w:t>i</w:t>
      </w:r>
      <w:proofErr w:type="spellEnd"/>
      <w:r w:rsidRPr="00E43A8A">
        <w:rPr>
          <w:color w:val="000000"/>
        </w:rPr>
        <w:t xml:space="preserve"> in m/s (number of soil layer floats)</w:t>
      </w:r>
    </w:p>
    <w:p w:rsidR="00B93AC5" w:rsidRDefault="00A87D69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proofErr w:type="spellStart"/>
      <w:r>
        <w:rPr>
          <w:color w:val="000000"/>
        </w:rPr>
        <w:t>K_ave</w:t>
      </w:r>
      <w:proofErr w:type="spellEnd"/>
      <w:r>
        <w:rPr>
          <w:color w:val="000000"/>
        </w:rPr>
        <w:t xml:space="preserve"> =</w:t>
      </w:r>
      <w:r w:rsidRPr="00E43A8A">
        <w:rPr>
          <w:color w:val="000000"/>
        </w:rPr>
        <w:t xml:space="preserve"> </w:t>
      </w:r>
      <w:proofErr w:type="spellStart"/>
      <w:r>
        <w:rPr>
          <w:color w:val="000000"/>
        </w:rPr>
        <w:t>ksat_r</w:t>
      </w:r>
      <w:proofErr w:type="spellEnd"/>
      <w:r>
        <w:rPr>
          <w:color w:val="000000"/>
        </w:rPr>
        <w:t xml:space="preserve">   a</w:t>
      </w:r>
      <w:r w:rsidR="00F769DF" w:rsidRPr="00E43A8A">
        <w:rPr>
          <w:color w:val="000000"/>
        </w:rPr>
        <w:t xml:space="preserve">rithmetic depth average of horizons and spatially average components.  </w:t>
      </w:r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E43A8A">
        <w:rPr>
          <w:color w:val="000000"/>
        </w:rPr>
        <w:t xml:space="preserve">Skagit </w:t>
      </w:r>
      <w:r w:rsidR="00B93AC5">
        <w:rPr>
          <w:color w:val="000000"/>
        </w:rPr>
        <w:t>SSURGO</w:t>
      </w:r>
      <w:r w:rsidRPr="00E43A8A">
        <w:rPr>
          <w:color w:val="000000"/>
        </w:rPr>
        <w:t xml:space="preserve"> range:  [0.000</w:t>
      </w:r>
      <w:r w:rsidR="00B93AC5">
        <w:rPr>
          <w:color w:val="000000"/>
        </w:rPr>
        <w:t>0009</w:t>
      </w:r>
      <w:r w:rsidRPr="00E43A8A">
        <w:rPr>
          <w:color w:val="000000"/>
        </w:rPr>
        <w:t>, 0.0003]</w:t>
      </w:r>
      <w:r w:rsidR="00B93AC5">
        <w:rPr>
          <w:color w:val="000000"/>
        </w:rPr>
        <w:t xml:space="preserve"> m/s ~ [0.3, 108] cm/</w:t>
      </w:r>
      <w:proofErr w:type="spellStart"/>
      <w:proofErr w:type="gramStart"/>
      <w:r w:rsidR="00B93AC5">
        <w:rPr>
          <w:color w:val="000000"/>
        </w:rPr>
        <w:t>hr</w:t>
      </w:r>
      <w:proofErr w:type="spellEnd"/>
      <w:r w:rsidR="00E33B75">
        <w:rPr>
          <w:color w:val="000000"/>
        </w:rPr>
        <w:t xml:space="preserve">  Median</w:t>
      </w:r>
      <w:proofErr w:type="gramEnd"/>
      <w:r w:rsidR="00E33B75">
        <w:rPr>
          <w:color w:val="000000"/>
        </w:rPr>
        <w:t>=0.00002</w:t>
      </w:r>
    </w:p>
    <w:p w:rsidR="00E43A8A" w:rsidRDefault="00B93AC5" w:rsidP="00086075">
      <w:pPr>
        <w:pStyle w:val="NormalWeb"/>
        <w:spacing w:before="0" w:beforeAutospacing="0" w:after="0" w:afterAutospacing="0"/>
        <w:contextualSpacing/>
      </w:pPr>
      <w:r>
        <w:t xml:space="preserve">Kelleher et al. 2015 range: [0.0000000001, 0.0002]; Source: </w:t>
      </w:r>
      <w:r w:rsidRPr="00B93AC5">
        <w:t>Meyer et al. [1997]</w:t>
      </w:r>
    </w:p>
    <w:p w:rsidR="00B93AC5" w:rsidRPr="00E43A8A" w:rsidRDefault="00B93AC5" w:rsidP="00086075">
      <w:pPr>
        <w:pStyle w:val="NormalWeb"/>
        <w:spacing w:before="0" w:beforeAutospacing="0" w:after="0" w:afterAutospacing="0"/>
        <w:contextualSpacing/>
      </w:pPr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E43A8A">
        <w:rPr>
          <w:b/>
          <w:bCs/>
          <w:i/>
          <w:iCs/>
          <w:color w:val="000000"/>
        </w:rPr>
        <w:t xml:space="preserve">Thermal conductivity </w:t>
      </w:r>
      <w:proofErr w:type="spellStart"/>
      <w:r w:rsidRPr="00E43A8A">
        <w:rPr>
          <w:b/>
          <w:bCs/>
          <w:i/>
          <w:iCs/>
          <w:color w:val="000000"/>
        </w:rPr>
        <w:t>i</w:t>
      </w:r>
      <w:proofErr w:type="spellEnd"/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</w:pPr>
      <w:proofErr w:type="gramStart"/>
      <w:r w:rsidRPr="00E43A8A">
        <w:rPr>
          <w:color w:val="000000"/>
        </w:rPr>
        <w:t>thermal</w:t>
      </w:r>
      <w:proofErr w:type="gramEnd"/>
      <w:r w:rsidRPr="00E43A8A">
        <w:rPr>
          <w:color w:val="000000"/>
        </w:rPr>
        <w:t xml:space="preserve"> conductivity of dry soil type </w:t>
      </w:r>
      <w:proofErr w:type="spellStart"/>
      <w:r w:rsidRPr="00E43A8A">
        <w:rPr>
          <w:color w:val="000000"/>
        </w:rPr>
        <w:t>i</w:t>
      </w:r>
      <w:proofErr w:type="spellEnd"/>
      <w:r w:rsidRPr="00E43A8A">
        <w:rPr>
          <w:color w:val="000000"/>
        </w:rPr>
        <w:t xml:space="preserve"> in W/</w:t>
      </w:r>
      <w:proofErr w:type="spellStart"/>
      <w:r w:rsidRPr="00E43A8A">
        <w:rPr>
          <w:color w:val="000000"/>
        </w:rPr>
        <w:t>m°C</w:t>
      </w:r>
      <w:proofErr w:type="spellEnd"/>
      <w:r w:rsidRPr="00E43A8A">
        <w:rPr>
          <w:color w:val="000000"/>
        </w:rPr>
        <w:t xml:space="preserve"> (number of soil layer floats) based on %sand and clay content where </w:t>
      </w:r>
      <w:r w:rsidRPr="00E43A8A">
        <w:t xml:space="preserve">Dry Clay  </w:t>
      </w:r>
      <w:r w:rsidR="00E33B75">
        <w:t>=0.3</w:t>
      </w:r>
      <w:r w:rsidRPr="00E43A8A">
        <w:t xml:space="preserve">  W/m C</w:t>
      </w:r>
      <w:r w:rsidR="00E33B75">
        <w:t xml:space="preserve">  </w:t>
      </w:r>
      <w:r w:rsidRPr="00E43A8A">
        <w:t xml:space="preserve">Dry Sand </w:t>
      </w:r>
      <w:r w:rsidR="00E33B75">
        <w:t>=0.8</w:t>
      </w:r>
      <w:r w:rsidRPr="00E43A8A">
        <w:t xml:space="preserve"> W/m C</w:t>
      </w:r>
    </w:p>
    <w:p w:rsidR="00FA37D9" w:rsidRPr="00E33B75" w:rsidRDefault="00E33B75" w:rsidP="00086075">
      <w:pPr>
        <w:pStyle w:val="NormalWeb"/>
        <w:spacing w:before="0" w:beforeAutospacing="0" w:after="0" w:afterAutospacing="0"/>
        <w:contextualSpacing/>
      </w:pPr>
      <w:r>
        <w:rPr>
          <w:color w:val="000000"/>
        </w:rPr>
        <w:t>Skagit parameter range:  [0.38</w:t>
      </w:r>
      <w:r w:rsidR="00E43A8A" w:rsidRPr="00E43A8A">
        <w:rPr>
          <w:color w:val="000000"/>
        </w:rPr>
        <w:t xml:space="preserve">, </w:t>
      </w:r>
      <w:r>
        <w:rPr>
          <w:color w:val="000000"/>
        </w:rPr>
        <w:t>0.78</w:t>
      </w:r>
      <w:r w:rsidR="00E43A8A" w:rsidRPr="00E43A8A">
        <w:rPr>
          <w:color w:val="000000"/>
        </w:rPr>
        <w:t>]</w:t>
      </w:r>
      <w:r>
        <w:rPr>
          <w:color w:val="000000"/>
        </w:rPr>
        <w:t xml:space="preserve">   Median 0.74</w:t>
      </w:r>
    </w:p>
    <w:p w:rsidR="00FA37D9" w:rsidRDefault="00FA37D9" w:rsidP="00086075">
      <w:pPr>
        <w:pStyle w:val="NormalWeb"/>
        <w:spacing w:before="0" w:beforeAutospacing="0" w:after="0" w:afterAutospacing="0"/>
        <w:contextualSpacing/>
      </w:pPr>
      <w:r>
        <w:t>Kelleher et al. 2015 range: [0.3, 0.8]; Source: Abu-</w:t>
      </w:r>
      <w:proofErr w:type="spellStart"/>
      <w:r>
        <w:t>Hamdeh</w:t>
      </w:r>
      <w:proofErr w:type="spellEnd"/>
      <w:r>
        <w:t xml:space="preserve"> and Reeder [2000], </w:t>
      </w:r>
      <w:proofErr w:type="spellStart"/>
      <w:r>
        <w:t>Ochsner</w:t>
      </w:r>
      <w:proofErr w:type="spellEnd"/>
    </w:p>
    <w:p w:rsidR="00E43A8A" w:rsidRDefault="00FA37D9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proofErr w:type="gramStart"/>
      <w:r>
        <w:t>et</w:t>
      </w:r>
      <w:proofErr w:type="gramEnd"/>
      <w:r>
        <w:t xml:space="preserve"> al. [2001]</w:t>
      </w:r>
      <w:r w:rsidR="00E43A8A" w:rsidRPr="00E43A8A">
        <w:rPr>
          <w:color w:val="000000"/>
        </w:rPr>
        <w:t> </w:t>
      </w:r>
    </w:p>
    <w:p w:rsidR="00FA37D9" w:rsidRPr="00E43A8A" w:rsidRDefault="00FA37D9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E43A8A">
        <w:rPr>
          <w:b/>
          <w:bCs/>
          <w:i/>
          <w:iCs/>
          <w:color w:val="000000"/>
        </w:rPr>
        <w:t xml:space="preserve">Thermal capacity </w:t>
      </w:r>
      <w:proofErr w:type="spellStart"/>
      <w:r w:rsidRPr="00E43A8A">
        <w:rPr>
          <w:b/>
          <w:bCs/>
          <w:i/>
          <w:iCs/>
          <w:color w:val="000000"/>
        </w:rPr>
        <w:t>i</w:t>
      </w:r>
      <w:proofErr w:type="spellEnd"/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proofErr w:type="gramStart"/>
      <w:r w:rsidRPr="00E43A8A">
        <w:rPr>
          <w:color w:val="000000"/>
        </w:rPr>
        <w:t>thermal</w:t>
      </w:r>
      <w:proofErr w:type="gramEnd"/>
      <w:r w:rsidRPr="00E43A8A">
        <w:rPr>
          <w:color w:val="000000"/>
        </w:rPr>
        <w:t xml:space="preserve"> capacity of soil type </w:t>
      </w:r>
      <w:proofErr w:type="spellStart"/>
      <w:r w:rsidRPr="00E43A8A">
        <w:rPr>
          <w:color w:val="000000"/>
        </w:rPr>
        <w:t>i</w:t>
      </w:r>
      <w:proofErr w:type="spellEnd"/>
      <w:r w:rsidRPr="00E43A8A">
        <w:rPr>
          <w:color w:val="000000"/>
        </w:rPr>
        <w:t xml:space="preserve"> in J/m</w:t>
      </w:r>
      <w:r w:rsidRPr="00E43A8A">
        <w:rPr>
          <w:color w:val="000000"/>
          <w:vertAlign w:val="superscript"/>
        </w:rPr>
        <w:t>3</w:t>
      </w:r>
      <w:r w:rsidRPr="00E43A8A">
        <w:rPr>
          <w:color w:val="000000"/>
        </w:rPr>
        <w:t>°C (number of soil layer floats)  based on %sand and clay content.</w:t>
      </w:r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</w:pPr>
      <w:proofErr w:type="gramStart"/>
      <w:r w:rsidRPr="00E43A8A">
        <w:t>Where  Thermal</w:t>
      </w:r>
      <w:proofErr w:type="gramEnd"/>
      <w:r w:rsidRPr="00E43A8A">
        <w:t xml:space="preserve"> Capacity MJ/m3/K  </w:t>
      </w:r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</w:pPr>
      <w:r w:rsidRPr="00E43A8A">
        <w:t xml:space="preserve">Sand </w:t>
      </w:r>
      <w:r w:rsidR="00E33B75">
        <w:t>1.0</w:t>
      </w:r>
      <w:proofErr w:type="gramStart"/>
      <w:r w:rsidRPr="00E43A8A">
        <w:t>;Loam</w:t>
      </w:r>
      <w:proofErr w:type="gramEnd"/>
      <w:r w:rsidRPr="00E43A8A">
        <w:t xml:space="preserve"> 2.0;Clay   </w:t>
      </w:r>
      <w:r w:rsidR="00E33B75">
        <w:t>3.0</w:t>
      </w:r>
    </w:p>
    <w:p w:rsidR="00E43A8A" w:rsidRPr="00E43A8A" w:rsidRDefault="00D12F00" w:rsidP="00086075">
      <w:pPr>
        <w:pStyle w:val="NormalWeb"/>
        <w:spacing w:before="0" w:beforeAutospacing="0" w:after="0" w:afterAutospacing="0"/>
        <w:contextualSpacing/>
      </w:pPr>
      <w:hyperlink r:id="rId8" w:history="1">
        <w:r w:rsidR="00E43A8A" w:rsidRPr="00E43A8A">
          <w:rPr>
            <w:rStyle w:val="Hyperlink"/>
          </w:rPr>
          <w:t>http://www.engineeringtoolbox.com/sensible-heat-storage-d_1217.html</w:t>
        </w:r>
      </w:hyperlink>
    </w:p>
    <w:p w:rsidR="00E43A8A" w:rsidRPr="00E43A8A" w:rsidRDefault="00E43A8A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E43A8A">
        <w:rPr>
          <w:color w:val="000000"/>
        </w:rPr>
        <w:t>Skagit parameter range:  [</w:t>
      </w:r>
      <w:r w:rsidR="00E33B75">
        <w:rPr>
          <w:color w:val="000000"/>
        </w:rPr>
        <w:t>1041527</w:t>
      </w:r>
      <w:r w:rsidRPr="00E43A8A">
        <w:rPr>
          <w:color w:val="000000"/>
        </w:rPr>
        <w:t xml:space="preserve">, </w:t>
      </w:r>
      <w:r w:rsidR="00E33B75">
        <w:rPr>
          <w:color w:val="000000"/>
        </w:rPr>
        <w:t>2681968</w:t>
      </w:r>
      <w:r w:rsidRPr="00E43A8A">
        <w:rPr>
          <w:color w:val="000000"/>
        </w:rPr>
        <w:t xml:space="preserve">]  </w:t>
      </w:r>
      <w:r w:rsidR="00E33B75">
        <w:rPr>
          <w:color w:val="000000"/>
        </w:rPr>
        <w:t xml:space="preserve">  Median = 1208442</w:t>
      </w:r>
    </w:p>
    <w:p w:rsidR="00FA37D9" w:rsidRDefault="00FA37D9" w:rsidP="00086075">
      <w:pPr>
        <w:pStyle w:val="NormalWeb"/>
        <w:spacing w:before="0" w:beforeAutospacing="0" w:after="0" w:afterAutospacing="0"/>
        <w:contextualSpacing/>
      </w:pPr>
      <w:r>
        <w:t xml:space="preserve">Kelleher et al. 2015 range: [1000000, 3000000]; Source: </w:t>
      </w:r>
      <w:proofErr w:type="spellStart"/>
      <w:r>
        <w:t>Ochsner</w:t>
      </w:r>
      <w:proofErr w:type="spellEnd"/>
    </w:p>
    <w:p w:rsidR="00FA37D9" w:rsidRDefault="00FA37D9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proofErr w:type="gramStart"/>
      <w:r>
        <w:t>et</w:t>
      </w:r>
      <w:proofErr w:type="gramEnd"/>
      <w:r>
        <w:t xml:space="preserve"> al. [2001]</w:t>
      </w:r>
      <w:r w:rsidRPr="00E43A8A">
        <w:rPr>
          <w:color w:val="000000"/>
        </w:rPr>
        <w:t> </w:t>
      </w:r>
    </w:p>
    <w:p w:rsidR="00FA37D9" w:rsidRDefault="00FA37D9" w:rsidP="00086075">
      <w:pPr>
        <w:pStyle w:val="NormalWeb"/>
        <w:spacing w:before="0" w:beforeAutospacing="0" w:after="0" w:afterAutospacing="0"/>
        <w:contextualSpacing/>
        <w:rPr>
          <w:b/>
          <w:bCs/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Mannings</w:t>
      </w:r>
      <w:proofErr w:type="spellEnd"/>
      <w:r>
        <w:rPr>
          <w:b/>
          <w:bCs/>
          <w:i/>
          <w:iCs/>
          <w:color w:val="000000"/>
        </w:rPr>
        <w:t xml:space="preserve"> n</w:t>
      </w:r>
    </w:p>
    <w:p w:rsidR="00FA37D9" w:rsidRDefault="00FA37D9" w:rsidP="00086075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E43A8A">
        <w:rPr>
          <w:color w:val="000000"/>
        </w:rPr>
        <w:t>Skagit parameter range:  [</w:t>
      </w:r>
      <w:r>
        <w:rPr>
          <w:color w:val="000000"/>
        </w:rPr>
        <w:t>0.03</w:t>
      </w:r>
      <w:r w:rsidRPr="00E43A8A">
        <w:rPr>
          <w:color w:val="000000"/>
        </w:rPr>
        <w:t xml:space="preserve">, </w:t>
      </w:r>
      <w:r>
        <w:rPr>
          <w:color w:val="000000"/>
        </w:rPr>
        <w:t>0.1</w:t>
      </w:r>
      <w:r w:rsidRPr="00E43A8A">
        <w:rPr>
          <w:color w:val="000000"/>
        </w:rPr>
        <w:t xml:space="preserve">]  </w:t>
      </w:r>
      <w:proofErr w:type="spellStart"/>
      <w:r w:rsidR="00307091">
        <w:rPr>
          <w:color w:val="000000"/>
        </w:rPr>
        <w:t>Arcement</w:t>
      </w:r>
      <w:proofErr w:type="spellEnd"/>
      <w:r w:rsidR="00307091">
        <w:rPr>
          <w:color w:val="000000"/>
        </w:rPr>
        <w:t xml:space="preserve"> and Schneider [1989]</w:t>
      </w:r>
      <w:r w:rsidR="00E33B75">
        <w:rPr>
          <w:color w:val="000000"/>
        </w:rPr>
        <w:t xml:space="preserve">  where soil depth greater than 0.1 m the Manning’s n was set to 0.03, else </w:t>
      </w:r>
      <w:proofErr w:type="spellStart"/>
      <w:r w:rsidR="00E33B75">
        <w:rPr>
          <w:color w:val="000000"/>
        </w:rPr>
        <w:t>Mannings</w:t>
      </w:r>
      <w:proofErr w:type="spellEnd"/>
      <w:r w:rsidR="00E33B75">
        <w:rPr>
          <w:color w:val="000000"/>
        </w:rPr>
        <w:t xml:space="preserve"> n was set to 0.1.</w:t>
      </w:r>
    </w:p>
    <w:p w:rsidR="00F73E7E" w:rsidRDefault="00FA37D9" w:rsidP="00086075">
      <w:pPr>
        <w:pStyle w:val="NormalWeb"/>
        <w:spacing w:before="0" w:beforeAutospacing="0" w:after="0" w:afterAutospacing="0"/>
        <w:contextualSpacing/>
        <w:rPr>
          <w:b/>
          <w:color w:val="000000"/>
        </w:rPr>
      </w:pPr>
      <w:r>
        <w:t xml:space="preserve">Kelleher et al. 2015 range: [0.11, 0.35]; Source: </w:t>
      </w:r>
      <w:r w:rsidRPr="00FA37D9">
        <w:t>Sturm [2010]</w:t>
      </w:r>
    </w:p>
    <w:p w:rsidR="00F73E7E" w:rsidRPr="00E43A8A" w:rsidRDefault="00F73E7E" w:rsidP="00086075">
      <w:pPr>
        <w:pStyle w:val="NormalWeb"/>
        <w:pBdr>
          <w:bottom w:val="single" w:sz="4" w:space="1" w:color="auto"/>
        </w:pBdr>
        <w:spacing w:before="0" w:beforeAutospacing="0" w:after="0" w:afterAutospacing="0"/>
        <w:contextualSpacing/>
        <w:rPr>
          <w:b/>
          <w:color w:val="000000"/>
        </w:rPr>
      </w:pPr>
      <w:r w:rsidRPr="00E43A8A">
        <w:rPr>
          <w:b/>
          <w:color w:val="000000"/>
        </w:rPr>
        <w:lastRenderedPageBreak/>
        <w:t xml:space="preserve">DHSVM </w:t>
      </w:r>
      <w:r>
        <w:rPr>
          <w:b/>
          <w:color w:val="000000"/>
        </w:rPr>
        <w:t>vegetation</w:t>
      </w:r>
      <w:r w:rsidRPr="00E43A8A">
        <w:rPr>
          <w:b/>
          <w:color w:val="000000"/>
        </w:rPr>
        <w:t xml:space="preserve"> parameter</w:t>
      </w:r>
      <w:r>
        <w:rPr>
          <w:b/>
          <w:color w:val="000000"/>
        </w:rPr>
        <w:t>s</w:t>
      </w:r>
      <w:r w:rsidR="00B25D83">
        <w:rPr>
          <w:b/>
          <w:color w:val="000000"/>
        </w:rPr>
        <w:t xml:space="preserve"> to review</w:t>
      </w:r>
    </w:p>
    <w:p w:rsidR="00F73E7E" w:rsidRDefault="00F73E7E" w:rsidP="00086075">
      <w:pPr>
        <w:pStyle w:val="NormalWeb"/>
        <w:spacing w:before="0" w:beforeAutospacing="0" w:after="0" w:afterAutospacing="0"/>
        <w:contextualSpacing/>
      </w:pPr>
    </w:p>
    <w:p w:rsidR="00B25D83" w:rsidRDefault="00F73E7E" w:rsidP="00086075">
      <w:pPr>
        <w:pStyle w:val="NormalWeb"/>
        <w:spacing w:before="0" w:beforeAutospacing="0" w:after="0" w:afterAutospacing="0"/>
        <w:contextualSpacing/>
      </w:pPr>
      <w:r>
        <w:t>Maximum snow interception capacity</w:t>
      </w:r>
      <w:r w:rsidR="00B25D83">
        <w:t xml:space="preserve">: </w:t>
      </w:r>
      <w:r>
        <w:t xml:space="preserve"> </w:t>
      </w:r>
      <w:r w:rsidR="00B25D83">
        <w:t>model default</w:t>
      </w:r>
    </w:p>
    <w:p w:rsidR="00B25D83" w:rsidRDefault="00B25D83" w:rsidP="00086075">
      <w:pPr>
        <w:pStyle w:val="NormalWeb"/>
        <w:spacing w:before="0" w:beforeAutospacing="0" w:after="0" w:afterAutospacing="0"/>
        <w:contextualSpacing/>
      </w:pPr>
      <w:r>
        <w:t xml:space="preserve">Kelleher et al. 2015 range: </w:t>
      </w:r>
      <w:r w:rsidR="00F73E7E">
        <w:t xml:space="preserve"> </w:t>
      </w:r>
      <w:r>
        <w:t>[</w:t>
      </w:r>
      <w:r w:rsidR="00F73E7E">
        <w:t>0.05 0.2</w:t>
      </w:r>
      <w:r>
        <w:t>]</w:t>
      </w:r>
      <w:r w:rsidRPr="00B25D83">
        <w:t xml:space="preserve"> </w:t>
      </w:r>
      <w:r>
        <w:t xml:space="preserve">Source: Breuer et al. [2003], </w:t>
      </w:r>
      <w:proofErr w:type="spellStart"/>
      <w:r>
        <w:t>Cuo</w:t>
      </w:r>
      <w:proofErr w:type="spellEnd"/>
      <w:r>
        <w:t xml:space="preserve"> et al. [2011]</w:t>
      </w:r>
    </w:p>
    <w:p w:rsidR="00B25D83" w:rsidRDefault="00B25D83" w:rsidP="00086075">
      <w:pPr>
        <w:pStyle w:val="NormalWeb"/>
        <w:spacing w:before="0" w:beforeAutospacing="0" w:after="0" w:afterAutospacing="0"/>
        <w:contextualSpacing/>
      </w:pPr>
    </w:p>
    <w:p w:rsidR="00B25D83" w:rsidRDefault="00F73E7E" w:rsidP="00086075">
      <w:pPr>
        <w:pStyle w:val="NormalWeb"/>
        <w:spacing w:before="0" w:beforeAutospacing="0" w:after="0" w:afterAutospacing="0"/>
        <w:contextualSpacing/>
      </w:pPr>
      <w:r>
        <w:t>Mass release drip ratio</w:t>
      </w:r>
      <w:r w:rsidR="00B25D83">
        <w:t>: model default</w:t>
      </w:r>
    </w:p>
    <w:p w:rsidR="00B25D83" w:rsidRDefault="00B25D83" w:rsidP="00086075">
      <w:pPr>
        <w:pStyle w:val="NormalWeb"/>
        <w:spacing w:before="0" w:beforeAutospacing="0" w:after="0" w:afterAutospacing="0"/>
        <w:contextualSpacing/>
      </w:pPr>
      <w:r>
        <w:t>Kelleher et al. 2015 range (model default):  [0 1</w:t>
      </w:r>
      <w:proofErr w:type="gramStart"/>
      <w:r>
        <w:t>]</w:t>
      </w:r>
      <w:r w:rsidRPr="00B25D83">
        <w:t xml:space="preserve"> </w:t>
      </w:r>
      <w:r>
        <w:t xml:space="preserve"> </w:t>
      </w:r>
      <w:proofErr w:type="spellStart"/>
      <w:r>
        <w:t>Wigmosta</w:t>
      </w:r>
      <w:proofErr w:type="spellEnd"/>
      <w:proofErr w:type="gramEnd"/>
      <w:r>
        <w:t xml:space="preserve"> et al. [199]</w:t>
      </w:r>
      <w:r>
        <w:br/>
      </w:r>
    </w:p>
    <w:p w:rsidR="00B25D83" w:rsidRDefault="00F73E7E" w:rsidP="00086075">
      <w:pPr>
        <w:pStyle w:val="NormalWeb"/>
        <w:spacing w:before="0" w:beforeAutospacing="0" w:after="0" w:afterAutospacing="0"/>
        <w:contextualSpacing/>
      </w:pPr>
      <w:r>
        <w:t>Snow interception efﬁciency</w:t>
      </w:r>
      <w:proofErr w:type="gramStart"/>
      <w:r w:rsidR="00B25D83">
        <w:t>:</w:t>
      </w:r>
      <w:r w:rsidR="00B25D83" w:rsidRPr="00B25D83">
        <w:t xml:space="preserve"> </w:t>
      </w:r>
      <w:r w:rsidR="00B25D83">
        <w:t>:</w:t>
      </w:r>
      <w:proofErr w:type="gramEnd"/>
      <w:r w:rsidR="00B25D83">
        <w:t xml:space="preserve">  model default</w:t>
      </w:r>
    </w:p>
    <w:p w:rsidR="00B25D83" w:rsidRDefault="00B25D83" w:rsidP="00086075">
      <w:pPr>
        <w:pStyle w:val="NormalWeb"/>
        <w:spacing w:before="0" w:beforeAutospacing="0" w:after="0" w:afterAutospacing="0"/>
        <w:contextualSpacing/>
      </w:pPr>
      <w:r>
        <w:t>Kelleher et al. 2015 range (model default):  [0 1]</w:t>
      </w:r>
      <w:proofErr w:type="gramStart"/>
      <w:r>
        <w:t xml:space="preserve">; </w:t>
      </w:r>
      <w:r w:rsidR="00F73E7E">
        <w:t xml:space="preserve"> </w:t>
      </w:r>
      <w:proofErr w:type="spellStart"/>
      <w:r w:rsidR="00F73E7E">
        <w:t>Cuo</w:t>
      </w:r>
      <w:proofErr w:type="spellEnd"/>
      <w:proofErr w:type="gramEnd"/>
      <w:r w:rsidR="00F73E7E">
        <w:t xml:space="preserve"> et al. [2011]</w:t>
      </w:r>
    </w:p>
    <w:p w:rsidR="00B25D83" w:rsidRDefault="00B25D83" w:rsidP="00086075">
      <w:pPr>
        <w:pStyle w:val="NormalWeb"/>
        <w:spacing w:before="0" w:beforeAutospacing="0" w:after="0" w:afterAutospacing="0"/>
        <w:contextualSpacing/>
      </w:pPr>
    </w:p>
    <w:p w:rsidR="00F73E7E" w:rsidRDefault="00F73E7E" w:rsidP="00086075">
      <w:pPr>
        <w:pStyle w:val="NormalWeb"/>
        <w:spacing w:before="0" w:beforeAutospacing="0" w:after="0" w:afterAutospacing="0"/>
        <w:contextualSpacing/>
      </w:pPr>
      <w:r>
        <w:t>Height Basin ALSM data 0 1.2</w:t>
      </w:r>
    </w:p>
    <w:p w:rsidR="00B25D83" w:rsidRDefault="00B25D83" w:rsidP="00086075">
      <w:pPr>
        <w:pStyle w:val="NormalWeb"/>
        <w:spacing w:before="0" w:beforeAutospacing="0" w:after="0" w:afterAutospacing="0"/>
        <w:contextualSpacing/>
      </w:pPr>
    </w:p>
    <w:p w:rsidR="00F73E7E" w:rsidRDefault="00F73E7E" w:rsidP="00086075">
      <w:pPr>
        <w:pStyle w:val="NormalWeb"/>
        <w:spacing w:before="0" w:beforeAutospacing="0" w:after="0" w:afterAutospacing="0"/>
        <w:contextualSpacing/>
      </w:pPr>
      <w:r>
        <w:t xml:space="preserve">Maximum resistance </w:t>
      </w:r>
      <w:proofErr w:type="spellStart"/>
      <w:r>
        <w:t>Cuo</w:t>
      </w:r>
      <w:proofErr w:type="spellEnd"/>
      <w:r>
        <w:t xml:space="preserve"> et al. [2011], Land Data Assimilation</w:t>
      </w:r>
    </w:p>
    <w:p w:rsidR="00F73E7E" w:rsidRDefault="00F73E7E" w:rsidP="00086075">
      <w:pPr>
        <w:pStyle w:val="NormalWeb"/>
        <w:spacing w:before="0" w:beforeAutospacing="0" w:after="0" w:afterAutospacing="0"/>
        <w:contextualSpacing/>
      </w:pPr>
      <w:r>
        <w:t>Systems</w:t>
      </w:r>
      <w:r w:rsidR="00B25D83">
        <w:t xml:space="preserve"> </w:t>
      </w:r>
      <w:r>
        <w:t>(LDAS) [2013]</w:t>
      </w:r>
    </w:p>
    <w:p w:rsidR="00F73E7E" w:rsidRDefault="00F73E7E" w:rsidP="00086075">
      <w:pPr>
        <w:pStyle w:val="NormalWeb"/>
        <w:spacing w:before="0" w:beforeAutospacing="0" w:after="0" w:afterAutospacing="0"/>
        <w:contextualSpacing/>
      </w:pPr>
      <w:r>
        <w:t>500 1000</w:t>
      </w:r>
    </w:p>
    <w:p w:rsidR="00B25D83" w:rsidRDefault="00B25D83" w:rsidP="00086075">
      <w:pPr>
        <w:pStyle w:val="NormalWeb"/>
        <w:spacing w:before="0" w:beforeAutospacing="0" w:after="0" w:afterAutospacing="0"/>
        <w:contextualSpacing/>
      </w:pPr>
    </w:p>
    <w:p w:rsidR="00F73E7E" w:rsidRDefault="00F73E7E" w:rsidP="00086075">
      <w:pPr>
        <w:pStyle w:val="NormalWeb"/>
        <w:spacing w:before="0" w:beforeAutospacing="0" w:after="0" w:afterAutospacing="0"/>
        <w:contextualSpacing/>
      </w:pPr>
      <w:r>
        <w:t xml:space="preserve">27 Minimum resistance </w:t>
      </w:r>
      <w:proofErr w:type="spellStart"/>
      <w:r>
        <w:t>Rosenzweig</w:t>
      </w:r>
      <w:proofErr w:type="spellEnd"/>
      <w:r>
        <w:t xml:space="preserve"> and </w:t>
      </w:r>
      <w:proofErr w:type="spellStart"/>
      <w:proofErr w:type="gramStart"/>
      <w:r>
        <w:t>Abramopoulos</w:t>
      </w:r>
      <w:proofErr w:type="spellEnd"/>
      <w:r>
        <w:t>[</w:t>
      </w:r>
      <w:proofErr w:type="gramEnd"/>
      <w:r>
        <w:t>1997],</w:t>
      </w:r>
    </w:p>
    <w:p w:rsidR="00F73E7E" w:rsidRDefault="00F73E7E" w:rsidP="00086075">
      <w:pPr>
        <w:pStyle w:val="NormalWeb"/>
        <w:spacing w:before="0" w:beforeAutospacing="0" w:after="0" w:afterAutospacing="0"/>
        <w:contextualSpacing/>
      </w:pPr>
      <w:r>
        <w:t>Zhou [2011], LDAS [2013]</w:t>
      </w:r>
    </w:p>
    <w:p w:rsidR="00F73E7E" w:rsidRDefault="00F73E7E" w:rsidP="00086075">
      <w:pPr>
        <w:pStyle w:val="NormalWeb"/>
        <w:spacing w:before="0" w:beforeAutospacing="0" w:after="0" w:afterAutospacing="0"/>
        <w:contextualSpacing/>
      </w:pPr>
      <w:r>
        <w:t>100 175</w:t>
      </w:r>
    </w:p>
    <w:p w:rsidR="00B25D83" w:rsidRDefault="00B25D83" w:rsidP="00086075">
      <w:pPr>
        <w:pStyle w:val="NormalWeb"/>
        <w:spacing w:before="0" w:beforeAutospacing="0" w:after="0" w:afterAutospacing="0"/>
        <w:contextualSpacing/>
      </w:pPr>
    </w:p>
    <w:p w:rsidR="00F73E7E" w:rsidRDefault="00F73E7E" w:rsidP="00086075">
      <w:pPr>
        <w:pStyle w:val="NormalWeb"/>
        <w:spacing w:before="0" w:beforeAutospacing="0" w:after="0" w:afterAutospacing="0"/>
        <w:contextualSpacing/>
      </w:pPr>
      <w:r>
        <w:t xml:space="preserve">28 Moisture threshold Meyer et al. [1997], </w:t>
      </w:r>
      <w:proofErr w:type="spellStart"/>
      <w:r>
        <w:t>Cuo</w:t>
      </w:r>
      <w:proofErr w:type="spellEnd"/>
      <w:r>
        <w:t xml:space="preserve"> et al. [2011] 0.115 0.165</w:t>
      </w:r>
    </w:p>
    <w:p w:rsidR="00F73E7E" w:rsidRDefault="00F73E7E" w:rsidP="00086075">
      <w:pPr>
        <w:pStyle w:val="NormalWeb"/>
        <w:spacing w:before="0" w:beforeAutospacing="0" w:after="0" w:afterAutospacing="0"/>
        <w:contextualSpacing/>
      </w:pPr>
      <w:r>
        <w:t xml:space="preserve">29 Vapor pressure deﬁcit Fetcher [1976], </w:t>
      </w:r>
      <w:proofErr w:type="spellStart"/>
      <w:r>
        <w:t>Wigmosta</w:t>
      </w:r>
      <w:proofErr w:type="spellEnd"/>
      <w:r>
        <w:t xml:space="preserve"> et al. [1994] 200 4000</w:t>
      </w:r>
    </w:p>
    <w:p w:rsidR="00F73E7E" w:rsidRDefault="00F73E7E" w:rsidP="00086075">
      <w:pPr>
        <w:pStyle w:val="NormalWeb"/>
        <w:spacing w:before="0" w:beforeAutospacing="0" w:after="0" w:afterAutospacing="0"/>
        <w:contextualSpacing/>
      </w:pPr>
      <w:r>
        <w:t xml:space="preserve">30 </w:t>
      </w:r>
      <w:proofErr w:type="spellStart"/>
      <w:r>
        <w:t>Rpc</w:t>
      </w:r>
      <w:proofErr w:type="spellEnd"/>
      <w:r>
        <w:t xml:space="preserve"> Chen [1996] 0.1 1</w:t>
      </w:r>
    </w:p>
    <w:p w:rsidR="00F73E7E" w:rsidRDefault="00F73E7E" w:rsidP="00086075">
      <w:pPr>
        <w:pStyle w:val="NormalWeb"/>
        <w:spacing w:before="0" w:beforeAutospacing="0" w:after="0" w:afterAutospacing="0"/>
        <w:contextualSpacing/>
      </w:pPr>
      <w:r>
        <w:t>31 Root fraction, layer 1 Zeng [2001] 0.25 0.45</w:t>
      </w:r>
    </w:p>
    <w:p w:rsidR="00F73E7E" w:rsidRDefault="00F73E7E" w:rsidP="00086075">
      <w:pPr>
        <w:pStyle w:val="NormalWeb"/>
        <w:spacing w:before="0" w:beforeAutospacing="0" w:after="0" w:afterAutospacing="0"/>
        <w:contextualSpacing/>
      </w:pPr>
      <w:r>
        <w:t>32 Root fraction, layer 2 Zeng [2001] 0.45 0.65</w:t>
      </w:r>
    </w:p>
    <w:p w:rsidR="00F73E7E" w:rsidRDefault="00F73E7E" w:rsidP="00086075">
      <w:pPr>
        <w:pStyle w:val="NormalWeb"/>
        <w:spacing w:before="0" w:beforeAutospacing="0" w:after="0" w:afterAutospacing="0"/>
        <w:contextualSpacing/>
      </w:pPr>
      <w:r>
        <w:t>33 Monthly LAI LDAS [2013], Mitchell et al. [2004] 0.65 1.35</w:t>
      </w:r>
    </w:p>
    <w:p w:rsidR="00F73E7E" w:rsidRDefault="00F73E7E" w:rsidP="00086075">
      <w:pPr>
        <w:pStyle w:val="NormalWeb"/>
        <w:spacing w:before="0" w:beforeAutospacing="0" w:after="0" w:afterAutospacing="0"/>
        <w:contextualSpacing/>
      </w:pPr>
      <w:r>
        <w:t>34 Monthly albedo LDAS [2013], Mitchell et al. [2004] 0.1 0.23</w:t>
      </w:r>
    </w:p>
    <w:p w:rsidR="00F73E7E" w:rsidRDefault="00F73E7E" w:rsidP="00086075">
      <w:pPr>
        <w:pStyle w:val="NormalWeb"/>
        <w:spacing w:before="0" w:beforeAutospacing="0" w:after="0" w:afterAutospacing="0"/>
        <w:contextualSpacing/>
      </w:pPr>
    </w:p>
    <w:p w:rsidR="00F73E7E" w:rsidRDefault="00F73E7E" w:rsidP="00086075">
      <w:pPr>
        <w:pStyle w:val="NormalWeb"/>
        <w:spacing w:before="0" w:beforeAutospacing="0" w:after="0" w:afterAutospacing="0"/>
        <w:contextualSpacing/>
      </w:pPr>
    </w:p>
    <w:p w:rsidR="00F73E7E" w:rsidRDefault="00F73E7E" w:rsidP="00086075">
      <w:pPr>
        <w:pStyle w:val="NormalWeb"/>
        <w:spacing w:before="0" w:beforeAutospacing="0" w:after="0" w:afterAutospacing="0"/>
        <w:contextualSpacing/>
      </w:pPr>
    </w:p>
    <w:p w:rsidR="00F73E7E" w:rsidRDefault="00F73E7E" w:rsidP="00086075">
      <w:pPr>
        <w:pStyle w:val="NormalWeb"/>
        <w:spacing w:before="0" w:beforeAutospacing="0" w:after="0" w:afterAutospacing="0"/>
        <w:contextualSpacing/>
      </w:pPr>
      <w:r>
        <w:rPr>
          <w:noProof/>
        </w:rPr>
        <w:lastRenderedPageBreak/>
        <w:drawing>
          <wp:inline distT="0" distB="0" distL="0" distR="0" wp14:anchorId="0F34982A" wp14:editId="6F3DFC5B">
            <wp:extent cx="5943600" cy="555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7E" w:rsidRDefault="00F73E7E" w:rsidP="00086075">
      <w:pPr>
        <w:pStyle w:val="NormalWeb"/>
        <w:spacing w:before="0" w:beforeAutospacing="0" w:after="0" w:afterAutospacing="0"/>
        <w:contextualSpacing/>
      </w:pPr>
    </w:p>
    <w:p w:rsidR="00F73E7E" w:rsidRDefault="00F73E7E" w:rsidP="00086075">
      <w:pPr>
        <w:pStyle w:val="NormalWeb"/>
        <w:spacing w:before="0" w:beforeAutospacing="0" w:after="0" w:afterAutospacing="0"/>
        <w:contextualSpacing/>
      </w:pPr>
    </w:p>
    <w:p w:rsidR="00F73E7E" w:rsidRDefault="00F73E7E" w:rsidP="00086075">
      <w:pPr>
        <w:pStyle w:val="NormalWeb"/>
        <w:spacing w:before="0" w:beforeAutospacing="0" w:after="0" w:afterAutospacing="0"/>
        <w:contextualSpacing/>
      </w:pPr>
    </w:p>
    <w:p w:rsidR="009976C9" w:rsidRDefault="009976C9" w:rsidP="00086075">
      <w:pPr>
        <w:pStyle w:val="NormalWeb"/>
        <w:spacing w:before="0" w:beforeAutospacing="0" w:after="0" w:afterAutospacing="0"/>
        <w:contextualSpacing/>
        <w:sectPr w:rsidR="009976C9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A13DC" w:rsidRDefault="006A13DC" w:rsidP="006A13DC">
      <w:pPr>
        <w:pStyle w:val="NormalWeb"/>
        <w:spacing w:before="0" w:beforeAutospacing="0" w:after="0" w:afterAutospacing="0"/>
        <w:ind w:left="720"/>
        <w:contextualSpacing/>
      </w:pPr>
      <w:r>
        <w:lastRenderedPageBreak/>
        <w:t>SSURGO tabular processing</w:t>
      </w:r>
    </w:p>
    <w:p w:rsidR="006A13DC" w:rsidRDefault="006A13DC" w:rsidP="006A13DC">
      <w:pPr>
        <w:pStyle w:val="NormalWeb"/>
        <w:spacing w:before="0" w:beforeAutospacing="0" w:after="0" w:afterAutospacing="0"/>
        <w:ind w:left="720"/>
        <w:contextualSpacing/>
      </w:pPr>
    </w:p>
    <w:p w:rsidR="00264E97" w:rsidRPr="00264E97" w:rsidRDefault="00264E97" w:rsidP="007C1FFE">
      <w:pPr>
        <w:pStyle w:val="NormalWeb"/>
        <w:numPr>
          <w:ilvl w:val="0"/>
          <w:numId w:val="1"/>
        </w:numPr>
        <w:spacing w:before="0" w:beforeAutospacing="0" w:after="0" w:afterAutospacing="0"/>
        <w:contextualSpacing/>
      </w:pPr>
      <w:r w:rsidRPr="00264E97">
        <w:t>Preliminary Step</w:t>
      </w:r>
      <w:r w:rsidRPr="00264E97">
        <w:t xml:space="preserve"> (after merge spatial data, import tabular data) </w:t>
      </w:r>
      <w:r w:rsidRPr="00264E97">
        <w:t xml:space="preserve">Import Table: </w:t>
      </w:r>
      <w:proofErr w:type="spellStart"/>
      <w:r w:rsidRPr="00264E97">
        <w:t>BasinMukeyList</w:t>
      </w:r>
      <w:proofErr w:type="spellEnd"/>
    </w:p>
    <w:p w:rsidR="00363340" w:rsidRPr="00264E97" w:rsidRDefault="00264E97" w:rsidP="00264E97">
      <w:pPr>
        <w:pStyle w:val="NormalWeb"/>
        <w:numPr>
          <w:ilvl w:val="0"/>
          <w:numId w:val="1"/>
        </w:numPr>
        <w:spacing w:before="0" w:beforeAutospacing="0" w:after="0" w:afterAutospacing="0"/>
        <w:contextualSpacing/>
        <w:rPr>
          <w:b/>
        </w:rPr>
      </w:pPr>
      <w:r>
        <w:t>Spatial component weights and albedo</w:t>
      </w:r>
    </w:p>
    <w:p w:rsidR="00264E97" w:rsidRPr="00264E97" w:rsidRDefault="00264E97" w:rsidP="00264E97">
      <w:pPr>
        <w:pStyle w:val="NormalWeb"/>
        <w:numPr>
          <w:ilvl w:val="0"/>
          <w:numId w:val="1"/>
        </w:numPr>
        <w:spacing w:before="0" w:beforeAutospacing="0" w:after="0" w:afterAutospacing="0"/>
        <w:contextualSpacing/>
        <w:rPr>
          <w:b/>
        </w:rPr>
      </w:pPr>
      <w:r>
        <w:t>Depth horizon average and other parameter values</w:t>
      </w:r>
    </w:p>
    <w:p w:rsidR="00264E97" w:rsidRDefault="00264E97" w:rsidP="00264E97">
      <w:pPr>
        <w:pStyle w:val="NormalWeb"/>
        <w:numPr>
          <w:ilvl w:val="0"/>
          <w:numId w:val="1"/>
        </w:numPr>
        <w:spacing w:before="0" w:beforeAutospacing="0" w:after="0" w:afterAutospacing="0"/>
        <w:contextualSpacing/>
        <w:rPr>
          <w:b/>
        </w:rPr>
      </w:pPr>
      <w:r>
        <w:t>Export compiled data</w:t>
      </w:r>
    </w:p>
    <w:p w:rsidR="00363340" w:rsidRDefault="00363340" w:rsidP="00086075">
      <w:pPr>
        <w:pStyle w:val="NormalWeb"/>
        <w:spacing w:before="0" w:beforeAutospacing="0" w:after="0" w:afterAutospacing="0"/>
        <w:contextualSpacing/>
        <w:rPr>
          <w:b/>
        </w:rPr>
      </w:pPr>
      <w:r>
        <w:rPr>
          <w:b/>
        </w:rPr>
        <w:pict>
          <v:rect id="_x0000_i1026" style="width:0;height:1.5pt" o:hralign="center" o:hrstd="t" o:hr="t" fillcolor="#a0a0a0" stroked="f"/>
        </w:pict>
      </w:r>
    </w:p>
    <w:p w:rsidR="00363340" w:rsidRDefault="00363340" w:rsidP="00264E97">
      <w:pPr>
        <w:pStyle w:val="NormalWeb"/>
        <w:numPr>
          <w:ilvl w:val="0"/>
          <w:numId w:val="2"/>
        </w:numPr>
        <w:spacing w:before="0" w:beforeAutospacing="0" w:after="0" w:afterAutospacing="0"/>
        <w:contextualSpacing/>
        <w:rPr>
          <w:b/>
        </w:rPr>
      </w:pPr>
      <w:r>
        <w:rPr>
          <w:b/>
        </w:rPr>
        <w:t>Preliminary Step</w:t>
      </w:r>
    </w:p>
    <w:p w:rsidR="00363340" w:rsidRDefault="00363340" w:rsidP="00086075">
      <w:pPr>
        <w:pStyle w:val="NormalWeb"/>
        <w:spacing w:before="0" w:beforeAutospacing="0" w:after="0" w:afterAutospacing="0"/>
        <w:contextualSpacing/>
        <w:rPr>
          <w:b/>
        </w:rPr>
      </w:pPr>
      <w:r>
        <w:rPr>
          <w:b/>
        </w:rPr>
        <w:t xml:space="preserve">Import Table: </w:t>
      </w:r>
      <w:proofErr w:type="spellStart"/>
      <w:r>
        <w:rPr>
          <w:b/>
        </w:rPr>
        <w:t>BasinMukeyList</w:t>
      </w:r>
      <w:proofErr w:type="spellEnd"/>
    </w:p>
    <w:p w:rsidR="00363340" w:rsidRPr="00363340" w:rsidRDefault="00363340" w:rsidP="00086075">
      <w:pPr>
        <w:pStyle w:val="NormalWeb"/>
        <w:spacing w:before="0" w:beforeAutospacing="0" w:after="0" w:afterAutospacing="0"/>
        <w:contextualSpacing/>
      </w:pPr>
      <w:r>
        <w:t>This can be generat</w:t>
      </w:r>
      <w:r w:rsidR="00086075">
        <w:t>ed from the SSURGO merged shapefile, exported attribute table. Add unique ID when prompted.</w:t>
      </w:r>
      <w:r w:rsidR="007B7F47">
        <w:t xml:space="preserve">  Export the SSURGO merged clipped shapefile attribute table to a text. Open in Excel. Change the MUKEY format to ‘text’. </w:t>
      </w:r>
    </w:p>
    <w:p w:rsidR="00363340" w:rsidRDefault="007B7F47" w:rsidP="00086075">
      <w:pPr>
        <w:pStyle w:val="NormalWeb"/>
        <w:spacing w:before="0" w:beforeAutospacing="0" w:after="0" w:afterAutospacing="0"/>
        <w:contextualSpacing/>
        <w:rPr>
          <w:b/>
        </w:rPr>
      </w:pPr>
      <w:r>
        <w:rPr>
          <w:noProof/>
        </w:rPr>
        <w:drawing>
          <wp:inline distT="0" distB="0" distL="0" distR="0" wp14:anchorId="44A0914E" wp14:editId="3F89FEAA">
            <wp:extent cx="4819650" cy="12085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2327" cy="121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40" w:rsidRDefault="00086075" w:rsidP="00086075">
      <w:pPr>
        <w:pStyle w:val="NormalWeb"/>
        <w:spacing w:before="0" w:beforeAutospacing="0" w:after="0" w:afterAutospacing="0"/>
        <w:contextualSpacing/>
        <w:rPr>
          <w:b/>
        </w:rPr>
      </w:pPr>
      <w:r>
        <w:rPr>
          <w:b/>
        </w:rPr>
        <w:pict>
          <v:rect id="_x0000_i1027" style="width:0;height:1.5pt" o:hralign="center" o:hrstd="t" o:hr="t" fillcolor="#a0a0a0" stroked="f"/>
        </w:pict>
      </w:r>
    </w:p>
    <w:p w:rsidR="00086075" w:rsidRDefault="00086075" w:rsidP="00086075">
      <w:pPr>
        <w:pStyle w:val="NormalWeb"/>
        <w:spacing w:before="0" w:beforeAutospacing="0" w:after="0" w:afterAutospacing="0"/>
        <w:contextualSpacing/>
        <w:rPr>
          <w:b/>
        </w:rPr>
      </w:pPr>
    </w:p>
    <w:p w:rsidR="00086075" w:rsidRDefault="00086075" w:rsidP="00264E97">
      <w:pPr>
        <w:pStyle w:val="NormalWeb"/>
        <w:numPr>
          <w:ilvl w:val="0"/>
          <w:numId w:val="2"/>
        </w:numPr>
        <w:spacing w:before="0" w:beforeAutospacing="0" w:after="0" w:afterAutospacing="0"/>
        <w:contextualSpacing/>
        <w:rPr>
          <w:b/>
        </w:rPr>
      </w:pPr>
      <w:r>
        <w:rPr>
          <w:b/>
        </w:rPr>
        <w:t xml:space="preserve">Get </w:t>
      </w:r>
      <w:r w:rsidR="00264E97">
        <w:rPr>
          <w:b/>
        </w:rPr>
        <w:t>component percent</w:t>
      </w:r>
      <w:r>
        <w:rPr>
          <w:b/>
        </w:rPr>
        <w:t xml:space="preserve"> and albedo: weight1 </w:t>
      </w:r>
    </w:p>
    <w:p w:rsidR="00086075" w:rsidRPr="00086075" w:rsidRDefault="00086075" w:rsidP="00086075">
      <w:pPr>
        <w:pStyle w:val="NormalWeb"/>
        <w:spacing w:before="0" w:beforeAutospacing="0" w:after="0" w:afterAutospacing="0"/>
        <w:contextualSpacing/>
      </w:pPr>
      <w:r>
        <w:t xml:space="preserve">Link component and horizon tables to get the representative component percent for each component in each </w:t>
      </w:r>
      <w:proofErr w:type="spellStart"/>
      <w:r>
        <w:t>mapunit</w:t>
      </w:r>
      <w:proofErr w:type="spellEnd"/>
      <w:r>
        <w:t xml:space="preserve"> and the albedo for each component. </w:t>
      </w:r>
    </w:p>
    <w:p w:rsidR="00086075" w:rsidRDefault="00086075" w:rsidP="00086075">
      <w:pPr>
        <w:pStyle w:val="NormalWeb"/>
        <w:spacing w:before="0" w:beforeAutospacing="0" w:after="0" w:afterAutospacing="0"/>
        <w:contextualSpacing/>
        <w:rPr>
          <w:b/>
        </w:rPr>
      </w:pPr>
      <w:r>
        <w:rPr>
          <w:noProof/>
        </w:rPr>
        <w:drawing>
          <wp:inline distT="0" distB="0" distL="0" distR="0" wp14:anchorId="29291C24" wp14:editId="5CFACA14">
            <wp:extent cx="3505200" cy="15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75" w:rsidRPr="00086075" w:rsidRDefault="00086075" w:rsidP="00086075">
      <w:pPr>
        <w:pStyle w:val="NormalWeb"/>
        <w:spacing w:before="0" w:beforeAutospacing="0" w:after="0" w:afterAutospacing="0"/>
        <w:contextualSpacing/>
      </w:pPr>
      <w:r w:rsidRPr="00086075">
        <w:t xml:space="preserve">SELECT </w:t>
      </w:r>
      <w:proofErr w:type="spellStart"/>
      <w:r w:rsidRPr="00086075">
        <w:t>component.mukey</w:t>
      </w:r>
      <w:proofErr w:type="spellEnd"/>
      <w:r w:rsidRPr="00086075">
        <w:t xml:space="preserve">, </w:t>
      </w:r>
      <w:proofErr w:type="spellStart"/>
      <w:r w:rsidRPr="00086075">
        <w:t>component.cokey</w:t>
      </w:r>
      <w:proofErr w:type="spellEnd"/>
      <w:r w:rsidRPr="00086075">
        <w:t xml:space="preserve">, </w:t>
      </w:r>
      <w:proofErr w:type="gramStart"/>
      <w:r w:rsidRPr="00086075">
        <w:t>First(</w:t>
      </w:r>
      <w:proofErr w:type="spellStart"/>
      <w:proofErr w:type="gramEnd"/>
      <w:r w:rsidRPr="00086075">
        <w:t>component.comppct_r</w:t>
      </w:r>
      <w:proofErr w:type="spellEnd"/>
      <w:r w:rsidRPr="00086075">
        <w:t xml:space="preserve">) AS </w:t>
      </w:r>
      <w:proofErr w:type="spellStart"/>
      <w:r w:rsidRPr="00086075">
        <w:t>FirstOfcomppct_r</w:t>
      </w:r>
      <w:proofErr w:type="spellEnd"/>
      <w:r w:rsidRPr="00086075">
        <w:t xml:space="preserve">, </w:t>
      </w:r>
      <w:proofErr w:type="spellStart"/>
      <w:r w:rsidRPr="00086075">
        <w:t>component.albedodry_r</w:t>
      </w:r>
      <w:proofErr w:type="spellEnd"/>
    </w:p>
    <w:p w:rsidR="00086075" w:rsidRPr="00086075" w:rsidRDefault="00086075" w:rsidP="00086075">
      <w:pPr>
        <w:pStyle w:val="NormalWeb"/>
        <w:spacing w:before="0" w:beforeAutospacing="0" w:after="0" w:afterAutospacing="0"/>
        <w:contextualSpacing/>
      </w:pPr>
      <w:r w:rsidRPr="00086075">
        <w:t xml:space="preserve">FROM component INNER JOIN </w:t>
      </w:r>
      <w:proofErr w:type="spellStart"/>
      <w:r w:rsidRPr="00086075">
        <w:t>chorizon</w:t>
      </w:r>
      <w:proofErr w:type="spellEnd"/>
      <w:r w:rsidRPr="00086075">
        <w:t xml:space="preserve"> ON </w:t>
      </w:r>
      <w:proofErr w:type="spellStart"/>
      <w:r w:rsidRPr="00086075">
        <w:t>component.cokey</w:t>
      </w:r>
      <w:proofErr w:type="spellEnd"/>
      <w:r w:rsidRPr="00086075">
        <w:t xml:space="preserve"> = </w:t>
      </w:r>
      <w:proofErr w:type="spellStart"/>
      <w:r w:rsidRPr="00086075">
        <w:t>chorizon.cokey</w:t>
      </w:r>
      <w:proofErr w:type="spellEnd"/>
    </w:p>
    <w:p w:rsidR="00086075" w:rsidRPr="00086075" w:rsidRDefault="00086075" w:rsidP="00086075">
      <w:pPr>
        <w:pStyle w:val="NormalWeb"/>
        <w:spacing w:before="0" w:beforeAutospacing="0" w:after="0" w:afterAutospacing="0"/>
        <w:contextualSpacing/>
      </w:pPr>
      <w:r w:rsidRPr="00086075">
        <w:t xml:space="preserve">GROUP BY </w:t>
      </w:r>
      <w:proofErr w:type="spellStart"/>
      <w:r w:rsidRPr="00086075">
        <w:t>component.mukey</w:t>
      </w:r>
      <w:proofErr w:type="spellEnd"/>
      <w:r w:rsidRPr="00086075">
        <w:t xml:space="preserve">, </w:t>
      </w:r>
      <w:proofErr w:type="spellStart"/>
      <w:r w:rsidRPr="00086075">
        <w:t>component.cokey</w:t>
      </w:r>
      <w:proofErr w:type="spellEnd"/>
      <w:r w:rsidRPr="00086075">
        <w:t xml:space="preserve">, </w:t>
      </w:r>
      <w:proofErr w:type="spellStart"/>
      <w:r w:rsidRPr="00086075">
        <w:t>component.albedodry_r</w:t>
      </w:r>
      <w:proofErr w:type="spellEnd"/>
      <w:r w:rsidRPr="00086075">
        <w:t>;</w:t>
      </w:r>
    </w:p>
    <w:p w:rsidR="00264E97" w:rsidRDefault="00264E97" w:rsidP="00086075">
      <w:pPr>
        <w:pStyle w:val="NormalWeb"/>
        <w:spacing w:before="0" w:beforeAutospacing="0" w:after="0" w:afterAutospacing="0"/>
        <w:contextualSpacing/>
        <w:rPr>
          <w:b/>
        </w:rPr>
      </w:pPr>
    </w:p>
    <w:p w:rsidR="00086075" w:rsidRDefault="00086075" w:rsidP="00086075">
      <w:pPr>
        <w:pStyle w:val="NormalWeb"/>
        <w:spacing w:before="0" w:beforeAutospacing="0" w:after="0" w:afterAutospacing="0"/>
        <w:contextualSpacing/>
        <w:rPr>
          <w:b/>
        </w:rPr>
      </w:pPr>
      <w:r>
        <w:rPr>
          <w:b/>
        </w:rPr>
        <w:t xml:space="preserve">Get total component </w:t>
      </w:r>
      <w:r w:rsidR="00264E97">
        <w:rPr>
          <w:b/>
        </w:rPr>
        <w:t>percent</w:t>
      </w:r>
      <w:r>
        <w:rPr>
          <w:b/>
        </w:rPr>
        <w:t xml:space="preserve"> and albedo average: weight2</w:t>
      </w:r>
    </w:p>
    <w:p w:rsidR="00086075" w:rsidRDefault="00086075" w:rsidP="00086075">
      <w:pPr>
        <w:pStyle w:val="NormalWeb"/>
        <w:spacing w:before="0" w:beforeAutospacing="0" w:after="0" w:afterAutospacing="0"/>
        <w:contextualSpacing/>
        <w:rPr>
          <w:b/>
        </w:rPr>
      </w:pPr>
      <w:r>
        <w:rPr>
          <w:noProof/>
        </w:rPr>
        <w:lastRenderedPageBreak/>
        <w:drawing>
          <wp:inline distT="0" distB="0" distL="0" distR="0" wp14:anchorId="2B9CCF6B" wp14:editId="3B2D75A1">
            <wp:extent cx="1781175" cy="147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75" w:rsidRDefault="00086075" w:rsidP="00086075">
      <w:pPr>
        <w:pStyle w:val="NormalWeb"/>
        <w:spacing w:after="0"/>
        <w:contextualSpacing/>
      </w:pPr>
      <w:r>
        <w:t xml:space="preserve">SELECT weight1.mukey, </w:t>
      </w:r>
      <w:proofErr w:type="gramStart"/>
      <w:r>
        <w:t>Sum(</w:t>
      </w:r>
      <w:proofErr w:type="gramEnd"/>
      <w:r>
        <w:t xml:space="preserve">weight1.FirstOfcomppct_r) AS </w:t>
      </w:r>
      <w:proofErr w:type="spellStart"/>
      <w:r>
        <w:t>SumOfFirstOfcomppct_r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(weight1.albedodry_r) AS </w:t>
      </w:r>
      <w:proofErr w:type="spellStart"/>
      <w:r>
        <w:t>AvgOfalbedodry_r</w:t>
      </w:r>
      <w:proofErr w:type="spellEnd"/>
    </w:p>
    <w:p w:rsidR="00086075" w:rsidRDefault="00086075" w:rsidP="00086075">
      <w:pPr>
        <w:pStyle w:val="NormalWeb"/>
        <w:spacing w:after="0"/>
        <w:contextualSpacing/>
      </w:pPr>
      <w:r>
        <w:t>FROM weight1</w:t>
      </w:r>
    </w:p>
    <w:p w:rsidR="00086075" w:rsidRDefault="00086075" w:rsidP="00086075">
      <w:pPr>
        <w:pStyle w:val="NormalWeb"/>
        <w:spacing w:before="0" w:beforeAutospacing="0" w:after="0" w:afterAutospacing="0"/>
        <w:contextualSpacing/>
      </w:pPr>
      <w:r>
        <w:t>GROUP BY weight1.mukey;</w:t>
      </w:r>
    </w:p>
    <w:p w:rsidR="00264E97" w:rsidRDefault="00264E97" w:rsidP="00086075">
      <w:pPr>
        <w:pStyle w:val="NormalWeb"/>
        <w:spacing w:before="0" w:beforeAutospacing="0" w:after="0" w:afterAutospacing="0"/>
        <w:contextualSpacing/>
        <w:rPr>
          <w:b/>
        </w:rPr>
      </w:pPr>
    </w:p>
    <w:p w:rsidR="00086075" w:rsidRDefault="00086075" w:rsidP="00086075">
      <w:pPr>
        <w:pStyle w:val="NormalWeb"/>
        <w:spacing w:before="0" w:beforeAutospacing="0" w:after="0" w:afterAutospacing="0"/>
        <w:contextualSpacing/>
        <w:rPr>
          <w:b/>
        </w:rPr>
      </w:pPr>
      <w:r>
        <w:rPr>
          <w:b/>
        </w:rPr>
        <w:t xml:space="preserve">Get </w:t>
      </w:r>
      <w:r w:rsidR="00264E97">
        <w:rPr>
          <w:b/>
        </w:rPr>
        <w:t>component</w:t>
      </w:r>
      <w:r>
        <w:rPr>
          <w:b/>
        </w:rPr>
        <w:t xml:space="preserve"> weights and albedo</w:t>
      </w:r>
    </w:p>
    <w:p w:rsidR="00086075" w:rsidRDefault="00086075" w:rsidP="00086075">
      <w:pPr>
        <w:pStyle w:val="NormalWeb"/>
        <w:spacing w:before="0" w:beforeAutospacing="0" w:after="0" w:afterAutospacing="0"/>
        <w:contextualSpacing/>
        <w:rPr>
          <w:b/>
        </w:rPr>
      </w:pPr>
      <w:r>
        <w:rPr>
          <w:noProof/>
        </w:rPr>
        <w:drawing>
          <wp:inline distT="0" distB="0" distL="0" distR="0" wp14:anchorId="65F34DC1" wp14:editId="68B6CBC9">
            <wp:extent cx="4991100" cy="1819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75" w:rsidRDefault="00086075" w:rsidP="00086075">
      <w:pPr>
        <w:pStyle w:val="NormalWeb"/>
        <w:spacing w:before="0" w:beforeAutospacing="0" w:after="0" w:afterAutospacing="0"/>
        <w:contextualSpacing/>
        <w:rPr>
          <w:b/>
        </w:rPr>
      </w:pPr>
    </w:p>
    <w:p w:rsidR="00086075" w:rsidRPr="00086075" w:rsidRDefault="00086075" w:rsidP="00086075">
      <w:pPr>
        <w:pStyle w:val="NormalWeb"/>
        <w:spacing w:after="0"/>
        <w:contextualSpacing/>
      </w:pPr>
      <w:r w:rsidRPr="00086075">
        <w:t xml:space="preserve">SELECT </w:t>
      </w:r>
      <w:proofErr w:type="spellStart"/>
      <w:r w:rsidRPr="00086075">
        <w:t>component.mukey</w:t>
      </w:r>
      <w:proofErr w:type="spellEnd"/>
      <w:r w:rsidRPr="00086075">
        <w:t xml:space="preserve">, </w:t>
      </w:r>
      <w:proofErr w:type="spellStart"/>
      <w:r w:rsidRPr="00086075">
        <w:t>component.cokey</w:t>
      </w:r>
      <w:proofErr w:type="spellEnd"/>
      <w:r w:rsidRPr="00086075">
        <w:t>, [</w:t>
      </w:r>
      <w:proofErr w:type="spellStart"/>
      <w:r w:rsidRPr="00086075">
        <w:t>comppct_r</w:t>
      </w:r>
      <w:proofErr w:type="spellEnd"/>
      <w:r w:rsidRPr="00086075">
        <w:t>]</w:t>
      </w:r>
      <w:proofErr w:type="gramStart"/>
      <w:r w:rsidRPr="00086075">
        <w:t>/[</w:t>
      </w:r>
      <w:proofErr w:type="spellStart"/>
      <w:proofErr w:type="gramEnd"/>
      <w:r w:rsidRPr="00086075">
        <w:t>SumOfFirstOfcomppct_r</w:t>
      </w:r>
      <w:proofErr w:type="spellEnd"/>
      <w:r w:rsidRPr="00086075">
        <w:t xml:space="preserve">] AS weight, </w:t>
      </w:r>
      <w:proofErr w:type="spellStart"/>
      <w:r w:rsidRPr="00086075">
        <w:t>component.albedodry_r</w:t>
      </w:r>
      <w:proofErr w:type="spellEnd"/>
      <w:r w:rsidRPr="00086075">
        <w:t xml:space="preserve"> AS albedo</w:t>
      </w:r>
    </w:p>
    <w:p w:rsidR="00086075" w:rsidRPr="00086075" w:rsidRDefault="00086075" w:rsidP="00086075">
      <w:pPr>
        <w:pStyle w:val="NormalWeb"/>
        <w:spacing w:after="0"/>
        <w:contextualSpacing/>
      </w:pPr>
      <w:r w:rsidRPr="00086075">
        <w:t xml:space="preserve">FROM (component INNER JOIN weight2 ON </w:t>
      </w:r>
      <w:proofErr w:type="spellStart"/>
      <w:r w:rsidRPr="00086075">
        <w:t>component.mukey</w:t>
      </w:r>
      <w:proofErr w:type="spellEnd"/>
      <w:r w:rsidRPr="00086075">
        <w:t xml:space="preserve"> = weight2.mukey) INNER JOIN </w:t>
      </w:r>
      <w:proofErr w:type="spellStart"/>
      <w:r w:rsidRPr="00086075">
        <w:t>chorizon</w:t>
      </w:r>
      <w:proofErr w:type="spellEnd"/>
      <w:r w:rsidRPr="00086075">
        <w:t xml:space="preserve"> ON </w:t>
      </w:r>
      <w:proofErr w:type="spellStart"/>
      <w:r w:rsidRPr="00086075">
        <w:t>component.cokey</w:t>
      </w:r>
      <w:proofErr w:type="spellEnd"/>
      <w:r w:rsidRPr="00086075">
        <w:t xml:space="preserve"> = </w:t>
      </w:r>
      <w:proofErr w:type="spellStart"/>
      <w:r w:rsidRPr="00086075">
        <w:t>chorizon.cokey</w:t>
      </w:r>
      <w:proofErr w:type="spellEnd"/>
    </w:p>
    <w:p w:rsidR="00086075" w:rsidRPr="00086075" w:rsidRDefault="00086075" w:rsidP="00086075">
      <w:pPr>
        <w:pStyle w:val="NormalWeb"/>
        <w:spacing w:before="0" w:beforeAutospacing="0" w:after="0" w:afterAutospacing="0"/>
        <w:contextualSpacing/>
      </w:pPr>
      <w:r w:rsidRPr="00086075">
        <w:t xml:space="preserve">GROUP BY </w:t>
      </w:r>
      <w:proofErr w:type="spellStart"/>
      <w:r w:rsidRPr="00086075">
        <w:t>component.mukey</w:t>
      </w:r>
      <w:proofErr w:type="spellEnd"/>
      <w:r w:rsidRPr="00086075">
        <w:t xml:space="preserve">, </w:t>
      </w:r>
      <w:proofErr w:type="spellStart"/>
      <w:r w:rsidRPr="00086075">
        <w:t>component.cokey</w:t>
      </w:r>
      <w:proofErr w:type="spellEnd"/>
      <w:r w:rsidRPr="00086075">
        <w:t>, [</w:t>
      </w:r>
      <w:proofErr w:type="spellStart"/>
      <w:r w:rsidRPr="00086075">
        <w:t>comppct_r</w:t>
      </w:r>
      <w:proofErr w:type="spellEnd"/>
      <w:r w:rsidRPr="00086075">
        <w:t>]</w:t>
      </w:r>
      <w:proofErr w:type="gramStart"/>
      <w:r w:rsidRPr="00086075">
        <w:t>/[</w:t>
      </w:r>
      <w:proofErr w:type="spellStart"/>
      <w:proofErr w:type="gramEnd"/>
      <w:r w:rsidRPr="00086075">
        <w:t>SumOfFirstOfcomppct_r</w:t>
      </w:r>
      <w:proofErr w:type="spellEnd"/>
      <w:r w:rsidRPr="00086075">
        <w:t xml:space="preserve">], </w:t>
      </w:r>
      <w:proofErr w:type="spellStart"/>
      <w:r w:rsidRPr="00086075">
        <w:t>component.albedodry_r</w:t>
      </w:r>
      <w:proofErr w:type="spellEnd"/>
      <w:r w:rsidRPr="00086075">
        <w:t>;</w:t>
      </w:r>
    </w:p>
    <w:p w:rsidR="00086075" w:rsidRDefault="00264E97" w:rsidP="00086075">
      <w:pPr>
        <w:pStyle w:val="NormalWeb"/>
        <w:spacing w:before="0" w:beforeAutospacing="0" w:after="0" w:afterAutospacing="0"/>
        <w:contextualSpacing/>
        <w:rPr>
          <w:b/>
        </w:rPr>
      </w:pPr>
      <w:r>
        <w:rPr>
          <w:b/>
        </w:rPr>
        <w:pict>
          <v:rect id="_x0000_i1028" style="width:0;height:1.5pt" o:hralign="center" o:hrstd="t" o:hr="t" fillcolor="#a0a0a0" stroked="f"/>
        </w:pict>
      </w:r>
    </w:p>
    <w:p w:rsidR="00264E97" w:rsidRDefault="00264E97" w:rsidP="00264E97">
      <w:pPr>
        <w:pStyle w:val="NormalWeb"/>
        <w:numPr>
          <w:ilvl w:val="0"/>
          <w:numId w:val="2"/>
        </w:numPr>
        <w:spacing w:before="0" w:beforeAutospacing="0" w:after="0" w:afterAutospacing="0"/>
        <w:contextualSpacing/>
        <w:rPr>
          <w:b/>
        </w:rPr>
      </w:pPr>
      <w:r>
        <w:rPr>
          <w:b/>
        </w:rPr>
        <w:t>Depth average</w:t>
      </w:r>
    </w:p>
    <w:p w:rsidR="00264E97" w:rsidRDefault="00264E97" w:rsidP="00264E97">
      <w:pPr>
        <w:pStyle w:val="NormalWeb"/>
        <w:spacing w:before="0" w:beforeAutospacing="0" w:after="0" w:afterAutospacing="0"/>
        <w:ind w:left="720"/>
        <w:contextualSpacing/>
      </w:pPr>
    </w:p>
    <w:p w:rsidR="00EE1F0B" w:rsidRPr="00EE1F0B" w:rsidRDefault="00EE1F0B" w:rsidP="00264E97">
      <w:pPr>
        <w:pStyle w:val="NormalWeb"/>
        <w:spacing w:before="0" w:beforeAutospacing="0" w:after="0" w:afterAutospacing="0"/>
        <w:ind w:left="720"/>
        <w:contextualSpacing/>
        <w:rPr>
          <w:b/>
        </w:rPr>
      </w:pPr>
      <w:r w:rsidRPr="00EE1F0B">
        <w:rPr>
          <w:b/>
        </w:rPr>
        <w:t>3a. D_ave_1: get parameter values in each horizon</w:t>
      </w:r>
    </w:p>
    <w:p w:rsidR="00EE1F0B" w:rsidRDefault="00EE1F0B" w:rsidP="00264E97">
      <w:pPr>
        <w:pStyle w:val="NormalWeb"/>
        <w:spacing w:before="0" w:beforeAutospacing="0" w:after="0" w:afterAutospacing="0"/>
        <w:ind w:left="720"/>
        <w:contextualSpacing/>
      </w:pPr>
      <w:r>
        <w:rPr>
          <w:noProof/>
        </w:rPr>
        <w:drawing>
          <wp:inline distT="0" distB="0" distL="0" distR="0" wp14:anchorId="1506E078" wp14:editId="43BA7C39">
            <wp:extent cx="2733675" cy="1657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0B" w:rsidRDefault="00EE1F0B" w:rsidP="00EE1F0B">
      <w:pPr>
        <w:pStyle w:val="NormalWeb"/>
        <w:spacing w:after="0"/>
        <w:ind w:left="720"/>
        <w:contextualSpacing/>
      </w:pPr>
      <w:r>
        <w:lastRenderedPageBreak/>
        <w:t xml:space="preserve">SELECT </w:t>
      </w:r>
      <w:proofErr w:type="spellStart"/>
      <w:r>
        <w:t>chorizon.chkey</w:t>
      </w:r>
      <w:proofErr w:type="spellEnd"/>
      <w:r>
        <w:t xml:space="preserve">, </w:t>
      </w:r>
      <w:proofErr w:type="gramStart"/>
      <w:r>
        <w:t>Sum(</w:t>
      </w:r>
      <w:proofErr w:type="gramEnd"/>
      <w:r>
        <w:t>([</w:t>
      </w:r>
      <w:proofErr w:type="spellStart"/>
      <w:r>
        <w:t>hzdepb_r</w:t>
      </w:r>
      <w:proofErr w:type="spellEnd"/>
      <w:r>
        <w:t>]-[</w:t>
      </w:r>
      <w:proofErr w:type="spellStart"/>
      <w:r>
        <w:t>hzdept_r</w:t>
      </w:r>
      <w:proofErr w:type="spellEnd"/>
      <w:r>
        <w:t xml:space="preserve">])) AS d, </w:t>
      </w:r>
      <w:proofErr w:type="spellStart"/>
      <w:r>
        <w:t>chorizon.ksat_r</w:t>
      </w:r>
      <w:proofErr w:type="spellEnd"/>
      <w:r>
        <w:t xml:space="preserve"> AS </w:t>
      </w:r>
      <w:proofErr w:type="spellStart"/>
      <w:r>
        <w:t>ksat</w:t>
      </w:r>
      <w:proofErr w:type="spellEnd"/>
      <w:r>
        <w:t>, Max(</w:t>
      </w:r>
      <w:proofErr w:type="spellStart"/>
      <w:r>
        <w:t>chorizon.ksat_r</w:t>
      </w:r>
      <w:proofErr w:type="spellEnd"/>
      <w:r>
        <w:t xml:space="preserve">) AS </w:t>
      </w:r>
      <w:proofErr w:type="spellStart"/>
      <w:r>
        <w:t>kmax</w:t>
      </w:r>
      <w:proofErr w:type="spellEnd"/>
      <w:r>
        <w:t>, Min(</w:t>
      </w:r>
      <w:proofErr w:type="spellStart"/>
      <w:r>
        <w:t>chorizon.ksat_r</w:t>
      </w:r>
      <w:proofErr w:type="spellEnd"/>
      <w:r>
        <w:t xml:space="preserve">) AS </w:t>
      </w:r>
      <w:proofErr w:type="spellStart"/>
      <w:r>
        <w:t>kmin</w:t>
      </w:r>
      <w:proofErr w:type="spellEnd"/>
      <w:r>
        <w:t xml:space="preserve">, </w:t>
      </w:r>
      <w:proofErr w:type="spellStart"/>
      <w:r>
        <w:t>chorizon.awc_r</w:t>
      </w:r>
      <w:proofErr w:type="spellEnd"/>
      <w:r>
        <w:t xml:space="preserve"> AS </w:t>
      </w:r>
      <w:proofErr w:type="spellStart"/>
      <w:r>
        <w:t>awc</w:t>
      </w:r>
      <w:proofErr w:type="spellEnd"/>
      <w:r>
        <w:t>, [</w:t>
      </w:r>
      <w:proofErr w:type="spellStart"/>
      <w:r>
        <w:t>wthirdbar_r</w:t>
      </w:r>
      <w:proofErr w:type="spellEnd"/>
      <w:r>
        <w:t xml:space="preserve">]/100 AS </w:t>
      </w:r>
      <w:proofErr w:type="spellStart"/>
      <w:r>
        <w:t>fieldc</w:t>
      </w:r>
      <w:proofErr w:type="spellEnd"/>
      <w:r>
        <w:t>, [</w:t>
      </w:r>
      <w:proofErr w:type="spellStart"/>
      <w:r>
        <w:t>wfifteenbar_r</w:t>
      </w:r>
      <w:proofErr w:type="spellEnd"/>
      <w:r>
        <w:t xml:space="preserve">]/100 AS </w:t>
      </w:r>
      <w:proofErr w:type="spellStart"/>
      <w:r>
        <w:t>wiltp</w:t>
      </w:r>
      <w:proofErr w:type="spellEnd"/>
      <w:r>
        <w:t>, [</w:t>
      </w:r>
      <w:proofErr w:type="spellStart"/>
      <w:r>
        <w:t>sandtotal_r</w:t>
      </w:r>
      <w:proofErr w:type="spellEnd"/>
      <w:r>
        <w:t>]/100 AS Sand, [</w:t>
      </w:r>
      <w:proofErr w:type="spellStart"/>
      <w:r>
        <w:t>silttotal_r</w:t>
      </w:r>
      <w:proofErr w:type="spellEnd"/>
      <w:r>
        <w:t>]/100 AS Silt, [</w:t>
      </w:r>
      <w:proofErr w:type="spellStart"/>
      <w:r>
        <w:t>claytotal_r</w:t>
      </w:r>
      <w:proofErr w:type="spellEnd"/>
      <w:r>
        <w:t>]/100 AS Clay, [</w:t>
      </w:r>
      <w:proofErr w:type="spellStart"/>
      <w:r>
        <w:t>dbovendry_r</w:t>
      </w:r>
      <w:proofErr w:type="spellEnd"/>
      <w:r>
        <w:t>]*1000 AS Db, [</w:t>
      </w:r>
      <w:proofErr w:type="spellStart"/>
      <w:r>
        <w:t>wsatiated_r</w:t>
      </w:r>
      <w:proofErr w:type="spellEnd"/>
      <w:r>
        <w:t xml:space="preserve">]/100 AS </w:t>
      </w:r>
      <w:proofErr w:type="spellStart"/>
      <w:r>
        <w:t>CapDrive</w:t>
      </w:r>
      <w:proofErr w:type="spellEnd"/>
    </w:p>
    <w:p w:rsidR="00EE1F0B" w:rsidRDefault="00EE1F0B" w:rsidP="00EE1F0B">
      <w:pPr>
        <w:pStyle w:val="NormalWeb"/>
        <w:spacing w:after="0"/>
        <w:ind w:left="720"/>
        <w:contextualSpacing/>
      </w:pPr>
      <w:r>
        <w:t xml:space="preserve">FROM component INNER JOIN </w:t>
      </w:r>
      <w:proofErr w:type="spellStart"/>
      <w:r>
        <w:t>chorizon</w:t>
      </w:r>
      <w:proofErr w:type="spellEnd"/>
      <w:r>
        <w:t xml:space="preserve"> ON </w:t>
      </w:r>
      <w:proofErr w:type="spellStart"/>
      <w:r>
        <w:t>component.cokey</w:t>
      </w:r>
      <w:proofErr w:type="spellEnd"/>
      <w:r>
        <w:t xml:space="preserve"> = </w:t>
      </w:r>
      <w:proofErr w:type="spellStart"/>
      <w:r>
        <w:t>chorizon.cokey</w:t>
      </w:r>
      <w:proofErr w:type="spellEnd"/>
    </w:p>
    <w:p w:rsidR="00EE1F0B" w:rsidRDefault="00EE1F0B" w:rsidP="00EE1F0B">
      <w:pPr>
        <w:pStyle w:val="NormalWeb"/>
        <w:spacing w:after="0"/>
        <w:ind w:left="720"/>
        <w:contextualSpacing/>
      </w:pPr>
      <w:r>
        <w:t xml:space="preserve">GROUP BY </w:t>
      </w:r>
      <w:proofErr w:type="spellStart"/>
      <w:r>
        <w:t>chorizon.chkey</w:t>
      </w:r>
      <w:proofErr w:type="spellEnd"/>
      <w:r>
        <w:t xml:space="preserve">, </w:t>
      </w:r>
      <w:proofErr w:type="spellStart"/>
      <w:r>
        <w:t>chorizon.ksat_r</w:t>
      </w:r>
      <w:proofErr w:type="spellEnd"/>
      <w:r>
        <w:t xml:space="preserve">, </w:t>
      </w:r>
      <w:proofErr w:type="spellStart"/>
      <w:r>
        <w:t>chorizon.awc_r</w:t>
      </w:r>
      <w:proofErr w:type="spellEnd"/>
      <w:r>
        <w:t>, [</w:t>
      </w:r>
      <w:proofErr w:type="spellStart"/>
      <w:r>
        <w:t>wthirdbar_r</w:t>
      </w:r>
      <w:proofErr w:type="spellEnd"/>
      <w:r>
        <w:t>]/100, [</w:t>
      </w:r>
      <w:proofErr w:type="spellStart"/>
      <w:r>
        <w:t>wfifteenbar_r</w:t>
      </w:r>
      <w:proofErr w:type="spellEnd"/>
      <w:r>
        <w:t>]/100, [</w:t>
      </w:r>
      <w:proofErr w:type="spellStart"/>
      <w:r>
        <w:t>sandtotal_r</w:t>
      </w:r>
      <w:proofErr w:type="spellEnd"/>
      <w:r>
        <w:t>]/100, [</w:t>
      </w:r>
      <w:proofErr w:type="spellStart"/>
      <w:r>
        <w:t>silttotal_r</w:t>
      </w:r>
      <w:proofErr w:type="spellEnd"/>
      <w:r>
        <w:t>]/100, [</w:t>
      </w:r>
      <w:proofErr w:type="spellStart"/>
      <w:r>
        <w:t>claytotal_r</w:t>
      </w:r>
      <w:proofErr w:type="spellEnd"/>
      <w:r>
        <w:t>]/100, [</w:t>
      </w:r>
      <w:proofErr w:type="spellStart"/>
      <w:r>
        <w:t>dbovendry_r</w:t>
      </w:r>
      <w:proofErr w:type="spellEnd"/>
      <w:r>
        <w:t>]*1000, [</w:t>
      </w:r>
      <w:proofErr w:type="spellStart"/>
      <w:r>
        <w:t>wsatiated_r</w:t>
      </w:r>
      <w:proofErr w:type="spellEnd"/>
      <w:r>
        <w:t>]/100</w:t>
      </w:r>
    </w:p>
    <w:p w:rsidR="00EE1F0B" w:rsidRDefault="00EE1F0B" w:rsidP="00EE1F0B">
      <w:pPr>
        <w:pStyle w:val="NormalWeb"/>
        <w:spacing w:before="0" w:beforeAutospacing="0" w:after="0" w:afterAutospacing="0"/>
        <w:ind w:left="720"/>
        <w:contextualSpacing/>
      </w:pPr>
      <w:r>
        <w:t>HAVING (((</w:t>
      </w:r>
      <w:proofErr w:type="spellStart"/>
      <w:r>
        <w:t>chorizon.ksat_r</w:t>
      </w:r>
      <w:proofErr w:type="spellEnd"/>
      <w:r>
        <w:t>) Is Not Null) AND ((</w:t>
      </w:r>
      <w:proofErr w:type="gramStart"/>
      <w:r>
        <w:t>Max(</w:t>
      </w:r>
      <w:proofErr w:type="spellStart"/>
      <w:proofErr w:type="gramEnd"/>
      <w:r>
        <w:t>chorizon.ksat_r</w:t>
      </w:r>
      <w:proofErr w:type="spellEnd"/>
      <w:r>
        <w:t>)) Is Not Null) AND ((Min(</w:t>
      </w:r>
      <w:proofErr w:type="spellStart"/>
      <w:r>
        <w:t>chorizon.ksat_r</w:t>
      </w:r>
      <w:proofErr w:type="spellEnd"/>
      <w:r>
        <w:t>)) Is Not Null));</w:t>
      </w:r>
    </w:p>
    <w:p w:rsidR="00EE1F0B" w:rsidRDefault="00EE1F0B" w:rsidP="00EE1F0B">
      <w:pPr>
        <w:pStyle w:val="NormalWeb"/>
        <w:spacing w:before="0" w:beforeAutospacing="0" w:after="0" w:afterAutospacing="0"/>
        <w:ind w:left="720"/>
        <w:contextualSpacing/>
      </w:pPr>
    </w:p>
    <w:p w:rsidR="00EE1F0B" w:rsidRDefault="00EE1F0B" w:rsidP="00EE1F0B">
      <w:pPr>
        <w:pStyle w:val="NormalWeb"/>
        <w:spacing w:before="0" w:beforeAutospacing="0" w:after="0" w:afterAutospacing="0"/>
        <w:ind w:left="720"/>
        <w:contextualSpacing/>
      </w:pPr>
    </w:p>
    <w:p w:rsidR="00EE1F0B" w:rsidRPr="00EE1F0B" w:rsidRDefault="00EE1F0B" w:rsidP="00264E97">
      <w:pPr>
        <w:pStyle w:val="NormalWeb"/>
        <w:spacing w:before="0" w:beforeAutospacing="0" w:after="0" w:afterAutospacing="0"/>
        <w:ind w:left="720"/>
        <w:contextualSpacing/>
        <w:rPr>
          <w:b/>
        </w:rPr>
      </w:pPr>
      <w:r w:rsidRPr="00EE1F0B">
        <w:rPr>
          <w:b/>
        </w:rPr>
        <w:t>3b. D_ave_2:  Get parameter values and depth for each horizon in each component – example wilting point</w:t>
      </w:r>
    </w:p>
    <w:p w:rsidR="00EE1F0B" w:rsidRDefault="00EE1F0B" w:rsidP="00264E97">
      <w:pPr>
        <w:pStyle w:val="NormalWeb"/>
        <w:spacing w:before="0" w:beforeAutospacing="0" w:after="0" w:afterAutospacing="0"/>
        <w:ind w:left="720"/>
        <w:contextualSpacing/>
      </w:pPr>
      <w:r>
        <w:rPr>
          <w:noProof/>
        </w:rPr>
        <w:drawing>
          <wp:inline distT="0" distB="0" distL="0" distR="0" wp14:anchorId="2A7D3B28" wp14:editId="4BF67BCB">
            <wp:extent cx="5943600" cy="2083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0B" w:rsidRDefault="00EE1F0B" w:rsidP="00EE1F0B">
      <w:pPr>
        <w:pStyle w:val="NormalWeb"/>
        <w:spacing w:after="0"/>
        <w:ind w:left="720"/>
        <w:contextualSpacing/>
      </w:pPr>
      <w:r>
        <w:t xml:space="preserve">SELECT </w:t>
      </w:r>
      <w:proofErr w:type="spellStart"/>
      <w:r>
        <w:t>component.cokey</w:t>
      </w:r>
      <w:proofErr w:type="spellEnd"/>
      <w:r>
        <w:t xml:space="preserve">, </w:t>
      </w:r>
      <w:proofErr w:type="spellStart"/>
      <w:r>
        <w:t>chorizon.chkey</w:t>
      </w:r>
      <w:proofErr w:type="spellEnd"/>
      <w:r>
        <w:t>, D_ave_1.d, [</w:t>
      </w:r>
      <w:proofErr w:type="spellStart"/>
      <w:r>
        <w:t>wiltp</w:t>
      </w:r>
      <w:proofErr w:type="spellEnd"/>
      <w:r>
        <w:t xml:space="preserve">]*[d] AS </w:t>
      </w:r>
      <w:proofErr w:type="spellStart"/>
      <w:r>
        <w:t>wiltpd</w:t>
      </w:r>
      <w:proofErr w:type="spellEnd"/>
    </w:p>
    <w:p w:rsidR="00EE1F0B" w:rsidRDefault="00EE1F0B" w:rsidP="00EE1F0B">
      <w:pPr>
        <w:pStyle w:val="NormalWeb"/>
        <w:spacing w:after="0"/>
        <w:ind w:left="720"/>
        <w:contextualSpacing/>
      </w:pPr>
      <w:r>
        <w:t>FROM component INNER JOIN (</w:t>
      </w:r>
      <w:proofErr w:type="spellStart"/>
      <w:r>
        <w:t>chorizon</w:t>
      </w:r>
      <w:proofErr w:type="spellEnd"/>
      <w:r>
        <w:t xml:space="preserve"> INNER JOIN D_ave_1 ON </w:t>
      </w:r>
      <w:proofErr w:type="spellStart"/>
      <w:r>
        <w:t>chorizon.chkey</w:t>
      </w:r>
      <w:proofErr w:type="spellEnd"/>
      <w:r>
        <w:t xml:space="preserve"> = D_ave_1.chkey) ON </w:t>
      </w:r>
      <w:proofErr w:type="spellStart"/>
      <w:r>
        <w:t>component.cokey</w:t>
      </w:r>
      <w:proofErr w:type="spellEnd"/>
      <w:r>
        <w:t xml:space="preserve"> = </w:t>
      </w:r>
      <w:proofErr w:type="spellStart"/>
      <w:r>
        <w:t>chorizon.cokey</w:t>
      </w:r>
      <w:proofErr w:type="spellEnd"/>
    </w:p>
    <w:p w:rsidR="00EE1F0B" w:rsidRDefault="00EE1F0B" w:rsidP="00EE1F0B">
      <w:pPr>
        <w:pStyle w:val="NormalWeb"/>
        <w:spacing w:after="0"/>
        <w:ind w:left="720"/>
        <w:contextualSpacing/>
      </w:pPr>
      <w:r>
        <w:t xml:space="preserve">GROUP BY </w:t>
      </w:r>
      <w:proofErr w:type="spellStart"/>
      <w:r>
        <w:t>component.cokey</w:t>
      </w:r>
      <w:proofErr w:type="spellEnd"/>
      <w:r>
        <w:t xml:space="preserve">, </w:t>
      </w:r>
      <w:proofErr w:type="spellStart"/>
      <w:r>
        <w:t>chorizon.chkey</w:t>
      </w:r>
      <w:proofErr w:type="spellEnd"/>
      <w:r>
        <w:t>, D_ave_1.d, [</w:t>
      </w:r>
      <w:proofErr w:type="spellStart"/>
      <w:r>
        <w:t>wiltp</w:t>
      </w:r>
      <w:proofErr w:type="spellEnd"/>
      <w:r>
        <w:t>]*[d]</w:t>
      </w:r>
    </w:p>
    <w:p w:rsidR="00EE1F0B" w:rsidRDefault="00EE1F0B" w:rsidP="00EE1F0B">
      <w:pPr>
        <w:pStyle w:val="NormalWeb"/>
        <w:spacing w:before="0" w:beforeAutospacing="0" w:after="0" w:afterAutospacing="0"/>
        <w:ind w:left="720"/>
        <w:contextualSpacing/>
      </w:pPr>
      <w:r>
        <w:t>HAVING ((([</w:t>
      </w:r>
      <w:proofErr w:type="spellStart"/>
      <w:r>
        <w:t>wiltp</w:t>
      </w:r>
      <w:proofErr w:type="spellEnd"/>
      <w:r>
        <w:t>]*[d]) Is Not Null));</w:t>
      </w:r>
    </w:p>
    <w:p w:rsidR="00EE1F0B" w:rsidRDefault="00EE1F0B" w:rsidP="00EE1F0B">
      <w:pPr>
        <w:pStyle w:val="NormalWeb"/>
        <w:spacing w:before="0" w:beforeAutospacing="0" w:after="0" w:afterAutospacing="0"/>
        <w:ind w:left="720"/>
        <w:contextualSpacing/>
      </w:pPr>
    </w:p>
    <w:p w:rsidR="00EE1F0B" w:rsidRDefault="00EE1F0B" w:rsidP="00EE1F0B">
      <w:pPr>
        <w:pStyle w:val="NormalWeb"/>
        <w:spacing w:before="0" w:beforeAutospacing="0" w:after="0" w:afterAutospacing="0"/>
        <w:ind w:left="720"/>
        <w:contextualSpacing/>
      </w:pPr>
    </w:p>
    <w:p w:rsidR="00EE1F0B" w:rsidRPr="00EE1F0B" w:rsidRDefault="00EE1F0B" w:rsidP="00264E97">
      <w:pPr>
        <w:pStyle w:val="NormalWeb"/>
        <w:spacing w:before="0" w:beforeAutospacing="0" w:after="0" w:afterAutospacing="0"/>
        <w:ind w:left="720"/>
        <w:contextualSpacing/>
        <w:rPr>
          <w:b/>
        </w:rPr>
      </w:pPr>
      <w:r w:rsidRPr="00EE1F0B">
        <w:rPr>
          <w:b/>
        </w:rPr>
        <w:t>3c. D_ave_3: sum parameters in each component – example for wilting point</w:t>
      </w:r>
    </w:p>
    <w:p w:rsidR="00EE1F0B" w:rsidRDefault="00EE1F0B" w:rsidP="00264E97">
      <w:pPr>
        <w:pStyle w:val="NormalWeb"/>
        <w:spacing w:before="0" w:beforeAutospacing="0" w:after="0" w:afterAutospacing="0"/>
        <w:ind w:left="720"/>
        <w:contextualSpacing/>
      </w:pPr>
      <w:r>
        <w:rPr>
          <w:noProof/>
        </w:rPr>
        <w:drawing>
          <wp:inline distT="0" distB="0" distL="0" distR="0" wp14:anchorId="2346EC81" wp14:editId="5D3C2838">
            <wp:extent cx="4724400" cy="1866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0B" w:rsidRDefault="00EE1F0B" w:rsidP="00EE1F0B">
      <w:pPr>
        <w:pStyle w:val="NormalWeb"/>
        <w:spacing w:after="0"/>
        <w:ind w:left="720"/>
        <w:contextualSpacing/>
      </w:pPr>
      <w:r>
        <w:t xml:space="preserve">SELECT </w:t>
      </w:r>
      <w:proofErr w:type="spellStart"/>
      <w:r>
        <w:t>component.cokey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D_ave_2_wiltp.wiltpd) AS </w:t>
      </w:r>
      <w:proofErr w:type="spellStart"/>
      <w:r>
        <w:t>SumOfwiltpd</w:t>
      </w:r>
      <w:proofErr w:type="spellEnd"/>
    </w:p>
    <w:p w:rsidR="00EE1F0B" w:rsidRDefault="00EE1F0B" w:rsidP="00EE1F0B">
      <w:pPr>
        <w:pStyle w:val="NormalWeb"/>
        <w:spacing w:after="0"/>
        <w:ind w:left="720"/>
        <w:contextualSpacing/>
      </w:pPr>
      <w:r>
        <w:lastRenderedPageBreak/>
        <w:t xml:space="preserve">FROM component INNER JOIN D_ave_2_wiltp ON </w:t>
      </w:r>
      <w:proofErr w:type="spellStart"/>
      <w:r>
        <w:t>component.cokey</w:t>
      </w:r>
      <w:proofErr w:type="spellEnd"/>
      <w:r>
        <w:t xml:space="preserve"> = D_ave_2_wiltp.cokey</w:t>
      </w:r>
    </w:p>
    <w:p w:rsidR="00EE1F0B" w:rsidRDefault="00EE1F0B" w:rsidP="00EE1F0B">
      <w:pPr>
        <w:pStyle w:val="NormalWeb"/>
        <w:spacing w:before="0" w:beforeAutospacing="0" w:after="0" w:afterAutospacing="0"/>
        <w:ind w:left="720"/>
        <w:contextualSpacing/>
      </w:pPr>
      <w:r>
        <w:t xml:space="preserve">GROUP BY </w:t>
      </w:r>
      <w:proofErr w:type="spellStart"/>
      <w:r>
        <w:t>component.cokey</w:t>
      </w:r>
      <w:proofErr w:type="spellEnd"/>
      <w:r>
        <w:t>;</w:t>
      </w:r>
    </w:p>
    <w:p w:rsidR="00EE1F0B" w:rsidRDefault="00EE1F0B" w:rsidP="00EE1F0B">
      <w:pPr>
        <w:pStyle w:val="NormalWeb"/>
        <w:spacing w:before="0" w:beforeAutospacing="0" w:after="0" w:afterAutospacing="0"/>
        <w:ind w:left="720"/>
        <w:contextualSpacing/>
      </w:pPr>
    </w:p>
    <w:p w:rsidR="00EE1F0B" w:rsidRDefault="00EE1F0B" w:rsidP="00EE1F0B">
      <w:pPr>
        <w:pStyle w:val="NormalWeb"/>
        <w:spacing w:before="0" w:beforeAutospacing="0" w:after="0" w:afterAutospacing="0"/>
        <w:ind w:left="720"/>
        <w:contextualSpacing/>
      </w:pPr>
    </w:p>
    <w:p w:rsidR="00EE1F0B" w:rsidRPr="00EE1F0B" w:rsidRDefault="00EE1F0B" w:rsidP="00264E97">
      <w:pPr>
        <w:pStyle w:val="NormalWeb"/>
        <w:spacing w:before="0" w:beforeAutospacing="0" w:after="0" w:afterAutospacing="0"/>
        <w:ind w:left="720"/>
        <w:contextualSpacing/>
        <w:rPr>
          <w:b/>
        </w:rPr>
      </w:pPr>
      <w:r w:rsidRPr="00EE1F0B">
        <w:rPr>
          <w:b/>
        </w:rPr>
        <w:t>3d. D_ave_4: divide sum of horizons over depth by sum of depth</w:t>
      </w:r>
    </w:p>
    <w:p w:rsidR="00EE1F0B" w:rsidRDefault="00EE1F0B" w:rsidP="00264E97">
      <w:pPr>
        <w:pStyle w:val="NormalWeb"/>
        <w:spacing w:before="0" w:beforeAutospacing="0" w:after="0" w:afterAutospacing="0"/>
        <w:ind w:left="720"/>
        <w:contextualSpacing/>
      </w:pPr>
      <w:r>
        <w:rPr>
          <w:noProof/>
        </w:rPr>
        <w:drawing>
          <wp:inline distT="0" distB="0" distL="0" distR="0" wp14:anchorId="39E9AD18" wp14:editId="633BB8F6">
            <wp:extent cx="5943600" cy="1679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97" w:rsidRDefault="00264E97" w:rsidP="00264E97">
      <w:pPr>
        <w:pStyle w:val="NormalWeb"/>
        <w:spacing w:after="0"/>
        <w:ind w:left="720"/>
        <w:contextualSpacing/>
      </w:pPr>
      <w:r>
        <w:t xml:space="preserve">SELECT </w:t>
      </w:r>
      <w:proofErr w:type="spellStart"/>
      <w:r>
        <w:t>component.cokey</w:t>
      </w:r>
      <w:proofErr w:type="spellEnd"/>
      <w:r>
        <w:t>, D_ave_3_kvalues_nodepthave.ksat_surf, D_ave_3_kvalues_nodepthave.K_max, D_ave_3_kvalues_nodepthave.K_min, [</w:t>
      </w:r>
      <w:proofErr w:type="spellStart"/>
      <w:r>
        <w:t>SumOfkd</w:t>
      </w:r>
      <w:proofErr w:type="spellEnd"/>
      <w:r>
        <w:t>]</w:t>
      </w:r>
      <w:proofErr w:type="gramStart"/>
      <w:r>
        <w:t>/[</w:t>
      </w:r>
      <w:proofErr w:type="spellStart"/>
      <w:proofErr w:type="gramEnd"/>
      <w:r>
        <w:t>sumofsoildepth</w:t>
      </w:r>
      <w:proofErr w:type="spellEnd"/>
      <w:r>
        <w:t xml:space="preserve">] AS </w:t>
      </w:r>
      <w:proofErr w:type="spellStart"/>
      <w:r>
        <w:t>K_ave</w:t>
      </w:r>
      <w:proofErr w:type="spellEnd"/>
      <w:r>
        <w:t>, [</w:t>
      </w:r>
      <w:proofErr w:type="spellStart"/>
      <w:r>
        <w:t>SumOfawcd</w:t>
      </w:r>
      <w:proofErr w:type="spellEnd"/>
      <w:r>
        <w:t>]/[</w:t>
      </w:r>
      <w:proofErr w:type="spellStart"/>
      <w:r>
        <w:t>sumofsoildepth</w:t>
      </w:r>
      <w:proofErr w:type="spellEnd"/>
      <w:r>
        <w:t>] AS AWC, [</w:t>
      </w:r>
      <w:proofErr w:type="spellStart"/>
      <w:r>
        <w:t>SumOfbulkdd</w:t>
      </w:r>
      <w:proofErr w:type="spellEnd"/>
      <w:r>
        <w:t>]/[</w:t>
      </w:r>
      <w:proofErr w:type="spellStart"/>
      <w:r>
        <w:t>sumofsoildepth</w:t>
      </w:r>
      <w:proofErr w:type="spellEnd"/>
      <w:r>
        <w:t xml:space="preserve">] AS </w:t>
      </w:r>
      <w:proofErr w:type="spellStart"/>
      <w:r>
        <w:t>BulkDensity</w:t>
      </w:r>
      <w:proofErr w:type="spellEnd"/>
      <w:r>
        <w:t>, [</w:t>
      </w:r>
      <w:proofErr w:type="spellStart"/>
      <w:r>
        <w:t>SumOfcapdd</w:t>
      </w:r>
      <w:proofErr w:type="spellEnd"/>
      <w:r>
        <w:t>]/[</w:t>
      </w:r>
      <w:proofErr w:type="spellStart"/>
      <w:r>
        <w:t>sumofsoildepth</w:t>
      </w:r>
      <w:proofErr w:type="spellEnd"/>
      <w:r>
        <w:t xml:space="preserve">] AS </w:t>
      </w:r>
      <w:proofErr w:type="spellStart"/>
      <w:r>
        <w:t>CapDrive</w:t>
      </w:r>
      <w:proofErr w:type="spellEnd"/>
      <w:r>
        <w:t>, [</w:t>
      </w:r>
      <w:proofErr w:type="spellStart"/>
      <w:r>
        <w:t>SumOffieldcd</w:t>
      </w:r>
      <w:proofErr w:type="spellEnd"/>
      <w:r>
        <w:t>]/[</w:t>
      </w:r>
      <w:proofErr w:type="spellStart"/>
      <w:r>
        <w:t>sumofsoildepth</w:t>
      </w:r>
      <w:proofErr w:type="spellEnd"/>
      <w:r>
        <w:t xml:space="preserve">] AS </w:t>
      </w:r>
      <w:proofErr w:type="spellStart"/>
      <w:r>
        <w:t>Fieldcap</w:t>
      </w:r>
      <w:proofErr w:type="spellEnd"/>
      <w:r>
        <w:t>, [</w:t>
      </w:r>
      <w:proofErr w:type="spellStart"/>
      <w:r>
        <w:t>SumOfwiltpd</w:t>
      </w:r>
      <w:proofErr w:type="spellEnd"/>
      <w:r>
        <w:t>]/[</w:t>
      </w:r>
      <w:proofErr w:type="spellStart"/>
      <w:r>
        <w:t>sumofsoildepth</w:t>
      </w:r>
      <w:proofErr w:type="spellEnd"/>
      <w:r>
        <w:t xml:space="preserve">] AS </w:t>
      </w:r>
      <w:proofErr w:type="spellStart"/>
      <w:r>
        <w:t>Wiltp</w:t>
      </w:r>
      <w:proofErr w:type="spellEnd"/>
      <w:r>
        <w:t>, [</w:t>
      </w:r>
      <w:proofErr w:type="spellStart"/>
      <w:r>
        <w:t>SumOfsandd</w:t>
      </w:r>
      <w:proofErr w:type="spellEnd"/>
      <w:r>
        <w:t>]/[</w:t>
      </w:r>
      <w:proofErr w:type="spellStart"/>
      <w:r>
        <w:t>sumofsoildepth</w:t>
      </w:r>
      <w:proofErr w:type="spellEnd"/>
      <w:r>
        <w:t xml:space="preserve">] AS </w:t>
      </w:r>
      <w:proofErr w:type="spellStart"/>
      <w:r>
        <w:t>SandPercent</w:t>
      </w:r>
      <w:proofErr w:type="spellEnd"/>
      <w:r>
        <w:t>, [</w:t>
      </w:r>
      <w:proofErr w:type="spellStart"/>
      <w:r>
        <w:t>SumOfclayd</w:t>
      </w:r>
      <w:proofErr w:type="spellEnd"/>
      <w:r>
        <w:t>]/[</w:t>
      </w:r>
      <w:proofErr w:type="spellStart"/>
      <w:r>
        <w:t>sumofsoildepth</w:t>
      </w:r>
      <w:proofErr w:type="spellEnd"/>
      <w:r>
        <w:t xml:space="preserve">] AS </w:t>
      </w:r>
      <w:proofErr w:type="spellStart"/>
      <w:r>
        <w:t>ClayPercent</w:t>
      </w:r>
      <w:proofErr w:type="spellEnd"/>
    </w:p>
    <w:p w:rsidR="00264E97" w:rsidRDefault="00264E97" w:rsidP="00264E97">
      <w:pPr>
        <w:pStyle w:val="NormalWeb"/>
        <w:spacing w:after="0"/>
        <w:ind w:left="720"/>
        <w:contextualSpacing/>
      </w:pPr>
      <w:r>
        <w:t xml:space="preserve">FROM ((((((((component INNER JOIN D_ave_3_k ON </w:t>
      </w:r>
      <w:proofErr w:type="spellStart"/>
      <w:r>
        <w:t>component.cokey</w:t>
      </w:r>
      <w:proofErr w:type="spellEnd"/>
      <w:r>
        <w:t xml:space="preserve"> = D_ave_3_k.cokey) INNER JOIN D_ave_3_awc ON </w:t>
      </w:r>
      <w:proofErr w:type="spellStart"/>
      <w:r>
        <w:t>component.cokey</w:t>
      </w:r>
      <w:proofErr w:type="spellEnd"/>
      <w:r>
        <w:t xml:space="preserve"> = D_ave_3_awc.cokey) INNER JOIN D_ave_3_bulkdensity ON </w:t>
      </w:r>
      <w:proofErr w:type="spellStart"/>
      <w:r>
        <w:t>component.cokey</w:t>
      </w:r>
      <w:proofErr w:type="spellEnd"/>
      <w:r>
        <w:t xml:space="preserve"> = D_ave_3_bulkdensity.cokey) INNER JOIN D_ave_3_capDrive ON </w:t>
      </w:r>
      <w:proofErr w:type="spellStart"/>
      <w:r>
        <w:t>component.cokey</w:t>
      </w:r>
      <w:proofErr w:type="spellEnd"/>
      <w:r>
        <w:t xml:space="preserve"> = D_ave_3_capDrive.cokey) INNER JOIN D_ave_3_fieldcap ON </w:t>
      </w:r>
      <w:proofErr w:type="spellStart"/>
      <w:r>
        <w:t>component.cokey</w:t>
      </w:r>
      <w:proofErr w:type="spellEnd"/>
      <w:r>
        <w:t xml:space="preserve"> = D_ave_3_fieldcap.cokey) INNER JOIN D_ave_3_wiltp ON </w:t>
      </w:r>
      <w:proofErr w:type="spellStart"/>
      <w:r>
        <w:t>component.cokey</w:t>
      </w:r>
      <w:proofErr w:type="spellEnd"/>
      <w:r>
        <w:t xml:space="preserve"> = D_ave_3_wiltp.cokey) INNER JOIN D_ave_3_sand ON </w:t>
      </w:r>
      <w:proofErr w:type="spellStart"/>
      <w:r>
        <w:t>component.cokey</w:t>
      </w:r>
      <w:proofErr w:type="spellEnd"/>
      <w:r>
        <w:t xml:space="preserve"> = D_ave_3_sand.cokey) INNER JOIN D_ave_3_clay ON </w:t>
      </w:r>
      <w:proofErr w:type="spellStart"/>
      <w:r>
        <w:t>component.cokey</w:t>
      </w:r>
      <w:proofErr w:type="spellEnd"/>
      <w:r>
        <w:t xml:space="preserve"> = D_ave_3_clay.cokey) INNER JOIN D_ave_3_kvalues_nodepthave ON </w:t>
      </w:r>
      <w:proofErr w:type="spellStart"/>
      <w:r>
        <w:t>component.cokey</w:t>
      </w:r>
      <w:proofErr w:type="spellEnd"/>
      <w:r>
        <w:t xml:space="preserve"> = D_ave_3_kvalues_nodepthave.cokey</w:t>
      </w:r>
    </w:p>
    <w:p w:rsidR="00264E97" w:rsidRPr="00264E97" w:rsidRDefault="00264E97" w:rsidP="00264E97">
      <w:pPr>
        <w:pStyle w:val="NormalWeb"/>
        <w:spacing w:before="0" w:beforeAutospacing="0" w:after="0" w:afterAutospacing="0"/>
        <w:ind w:left="720"/>
        <w:contextualSpacing/>
      </w:pPr>
      <w:r>
        <w:t xml:space="preserve">GROUP BY </w:t>
      </w:r>
      <w:proofErr w:type="spellStart"/>
      <w:r>
        <w:t>component.cokey</w:t>
      </w:r>
      <w:proofErr w:type="spellEnd"/>
      <w:r>
        <w:t>, D_ave_3_kvalues_nodepthave.ksat_surf, D_ave_3_kvalues_nodepthave.K_max, D_ave_3_kvalues_nodepthave.K_min, [</w:t>
      </w:r>
      <w:proofErr w:type="spellStart"/>
      <w:r>
        <w:t>SumOfkd</w:t>
      </w:r>
      <w:proofErr w:type="spellEnd"/>
      <w:r>
        <w:t>]/[</w:t>
      </w:r>
      <w:proofErr w:type="spellStart"/>
      <w:r>
        <w:t>sumofsoildepth</w:t>
      </w:r>
      <w:proofErr w:type="spellEnd"/>
      <w:r>
        <w:t>], [</w:t>
      </w:r>
      <w:proofErr w:type="spellStart"/>
      <w:r>
        <w:t>SumOfawcd</w:t>
      </w:r>
      <w:proofErr w:type="spellEnd"/>
      <w:r>
        <w:t>]/[</w:t>
      </w:r>
      <w:proofErr w:type="spellStart"/>
      <w:r>
        <w:t>sumofsoildepth</w:t>
      </w:r>
      <w:proofErr w:type="spellEnd"/>
      <w:r>
        <w:t>], [</w:t>
      </w:r>
      <w:proofErr w:type="spellStart"/>
      <w:r>
        <w:t>SumOfbulkdd</w:t>
      </w:r>
      <w:proofErr w:type="spellEnd"/>
      <w:r>
        <w:t>]/[</w:t>
      </w:r>
      <w:proofErr w:type="spellStart"/>
      <w:r>
        <w:t>sumofsoildepth</w:t>
      </w:r>
      <w:proofErr w:type="spellEnd"/>
      <w:r>
        <w:t>], [</w:t>
      </w:r>
      <w:proofErr w:type="spellStart"/>
      <w:r>
        <w:t>SumOfcapdd</w:t>
      </w:r>
      <w:proofErr w:type="spellEnd"/>
      <w:r>
        <w:t>]/[</w:t>
      </w:r>
      <w:proofErr w:type="spellStart"/>
      <w:r>
        <w:t>sumofsoildepth</w:t>
      </w:r>
      <w:proofErr w:type="spellEnd"/>
      <w:r>
        <w:t>], [</w:t>
      </w:r>
      <w:proofErr w:type="spellStart"/>
      <w:r>
        <w:t>SumOffieldcd</w:t>
      </w:r>
      <w:proofErr w:type="spellEnd"/>
      <w:r>
        <w:t>]/[</w:t>
      </w:r>
      <w:proofErr w:type="spellStart"/>
      <w:r>
        <w:t>sumofsoildepth</w:t>
      </w:r>
      <w:proofErr w:type="spellEnd"/>
      <w:r>
        <w:t>], [</w:t>
      </w:r>
      <w:proofErr w:type="spellStart"/>
      <w:r>
        <w:t>SumOfwiltpd</w:t>
      </w:r>
      <w:proofErr w:type="spellEnd"/>
      <w:r>
        <w:t>]/[</w:t>
      </w:r>
      <w:proofErr w:type="spellStart"/>
      <w:r>
        <w:t>sumofsoildepth</w:t>
      </w:r>
      <w:proofErr w:type="spellEnd"/>
      <w:r>
        <w:t>], [</w:t>
      </w:r>
      <w:proofErr w:type="spellStart"/>
      <w:r>
        <w:t>SumOfsandd</w:t>
      </w:r>
      <w:proofErr w:type="spellEnd"/>
      <w:r>
        <w:t>]/[</w:t>
      </w:r>
      <w:proofErr w:type="spellStart"/>
      <w:r>
        <w:t>sumofsoildepth</w:t>
      </w:r>
      <w:proofErr w:type="spellEnd"/>
      <w:r>
        <w:t>], [</w:t>
      </w:r>
      <w:proofErr w:type="spellStart"/>
      <w:r>
        <w:t>SumOfclayd</w:t>
      </w:r>
      <w:proofErr w:type="spellEnd"/>
      <w:r>
        <w:t>]/[</w:t>
      </w:r>
      <w:proofErr w:type="spellStart"/>
      <w:r>
        <w:t>sumofsoildepth</w:t>
      </w:r>
      <w:proofErr w:type="spellEnd"/>
      <w:r>
        <w:t>];</w:t>
      </w:r>
    </w:p>
    <w:p w:rsidR="00363340" w:rsidRDefault="00363340" w:rsidP="00086075">
      <w:pPr>
        <w:pStyle w:val="NormalWeb"/>
        <w:spacing w:before="0" w:beforeAutospacing="0" w:after="0" w:afterAutospacing="0"/>
        <w:contextualSpacing/>
        <w:rPr>
          <w:b/>
        </w:rPr>
      </w:pPr>
      <w:r>
        <w:rPr>
          <w:b/>
        </w:rPr>
        <w:pict>
          <v:rect id="_x0000_i1025" style="width:0;height:1.5pt" o:hralign="center" o:hrstd="t" o:hr="t" fillcolor="#a0a0a0" stroked="f"/>
        </w:pict>
      </w:r>
    </w:p>
    <w:p w:rsidR="00F73E7E" w:rsidRDefault="00363340" w:rsidP="00264E97">
      <w:pPr>
        <w:pStyle w:val="NormalWeb"/>
        <w:numPr>
          <w:ilvl w:val="0"/>
          <w:numId w:val="2"/>
        </w:numPr>
        <w:spacing w:before="0" w:beforeAutospacing="0" w:after="0" w:afterAutospacing="0"/>
        <w:contextualSpacing/>
        <w:rPr>
          <w:b/>
        </w:rPr>
      </w:pPr>
      <w:r w:rsidRPr="00363340">
        <w:rPr>
          <w:b/>
        </w:rPr>
        <w:t xml:space="preserve">Final Step: </w:t>
      </w:r>
      <w:proofErr w:type="spellStart"/>
      <w:r w:rsidRPr="00363340">
        <w:rPr>
          <w:b/>
        </w:rPr>
        <w:t>ToExport_MMDDYY</w:t>
      </w:r>
      <w:proofErr w:type="spellEnd"/>
    </w:p>
    <w:p w:rsidR="00363340" w:rsidRPr="00363340" w:rsidRDefault="00363340" w:rsidP="00086075">
      <w:pPr>
        <w:pStyle w:val="NormalWeb"/>
        <w:spacing w:before="0" w:beforeAutospacing="0" w:after="0" w:afterAutospacing="0"/>
        <w:contextualSpacing/>
      </w:pPr>
      <w:r>
        <w:t xml:space="preserve">Data from final depth averaging is linked to the component table unique ID, weighted by component, and linked to the </w:t>
      </w:r>
      <w:proofErr w:type="spellStart"/>
      <w:r>
        <w:t>mukey</w:t>
      </w:r>
      <w:proofErr w:type="spellEnd"/>
      <w:r>
        <w:t xml:space="preserve"> unique ID, so there is one final parameter value per </w:t>
      </w:r>
      <w:proofErr w:type="spellStart"/>
      <w:r>
        <w:t>mukey</w:t>
      </w:r>
      <w:proofErr w:type="spellEnd"/>
      <w:r>
        <w:t>.</w:t>
      </w:r>
    </w:p>
    <w:p w:rsidR="00363340" w:rsidRPr="00363340" w:rsidRDefault="007B7F47" w:rsidP="00086075">
      <w:pPr>
        <w:pStyle w:val="NormalWeb"/>
        <w:spacing w:before="0" w:beforeAutospacing="0" w:after="0" w:afterAutospacing="0"/>
        <w:contextualSpacing/>
        <w:rPr>
          <w:b/>
        </w:rPr>
      </w:pPr>
      <w:r>
        <w:rPr>
          <w:noProof/>
        </w:rPr>
        <w:lastRenderedPageBreak/>
        <w:drawing>
          <wp:inline distT="0" distB="0" distL="0" distR="0" wp14:anchorId="3B2B5643" wp14:editId="538AB299">
            <wp:extent cx="5943600" cy="2076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40" w:rsidRDefault="00363340" w:rsidP="00086075">
      <w:pPr>
        <w:pStyle w:val="NormalWeb"/>
        <w:spacing w:after="0"/>
        <w:contextualSpacing/>
      </w:pPr>
      <w:r>
        <w:t xml:space="preserve">SELECT </w:t>
      </w:r>
      <w:proofErr w:type="spellStart"/>
      <w:r>
        <w:t>component.mukey</w:t>
      </w:r>
      <w:proofErr w:type="spellEnd"/>
      <w:r>
        <w:t>, Sum([</w:t>
      </w:r>
      <w:proofErr w:type="spellStart"/>
      <w:r>
        <w:t>K_max</w:t>
      </w:r>
      <w:proofErr w:type="spellEnd"/>
      <w:r>
        <w:t xml:space="preserve">]*[weight]/1000000) AS </w:t>
      </w:r>
      <w:proofErr w:type="spellStart"/>
      <w:r>
        <w:t>kmax_ms</w:t>
      </w:r>
      <w:proofErr w:type="spellEnd"/>
      <w:r>
        <w:t>, Sum([</w:t>
      </w:r>
      <w:proofErr w:type="spellStart"/>
      <w:r>
        <w:t>k_min</w:t>
      </w:r>
      <w:proofErr w:type="spellEnd"/>
      <w:r>
        <w:t xml:space="preserve">]*[weight]/1000000) AS </w:t>
      </w:r>
      <w:proofErr w:type="spellStart"/>
      <w:r>
        <w:t>kmin_ms</w:t>
      </w:r>
      <w:proofErr w:type="spellEnd"/>
      <w:r>
        <w:t>, Sum([</w:t>
      </w:r>
      <w:proofErr w:type="spellStart"/>
      <w:r>
        <w:t>k_ave</w:t>
      </w:r>
      <w:proofErr w:type="spellEnd"/>
      <w:r>
        <w:t xml:space="preserve">]*[weight]/1000000) AS </w:t>
      </w:r>
      <w:proofErr w:type="spellStart"/>
      <w:r>
        <w:t>Kave_ms</w:t>
      </w:r>
      <w:proofErr w:type="spellEnd"/>
      <w:r>
        <w:t>, Sum([</w:t>
      </w:r>
      <w:proofErr w:type="spellStart"/>
      <w:r>
        <w:t>ksat_surf</w:t>
      </w:r>
      <w:proofErr w:type="spellEnd"/>
      <w:r>
        <w:t xml:space="preserve">]*[weight]/1000000) AS </w:t>
      </w:r>
      <w:proofErr w:type="spellStart"/>
      <w:r>
        <w:t>Ksurf_ms</w:t>
      </w:r>
      <w:proofErr w:type="spellEnd"/>
      <w:r>
        <w:t>, Sum([</w:t>
      </w:r>
      <w:proofErr w:type="spellStart"/>
      <w:r>
        <w:t>CapDrive</w:t>
      </w:r>
      <w:proofErr w:type="spellEnd"/>
      <w:r>
        <w:t xml:space="preserve">]*[weight]) AS </w:t>
      </w:r>
      <w:proofErr w:type="spellStart"/>
      <w:r>
        <w:t>cappdriv</w:t>
      </w:r>
      <w:proofErr w:type="spellEnd"/>
      <w:r>
        <w:t>, Sum([albedo]*[weight]) AS Alb, 1-((Sum([</w:t>
      </w:r>
      <w:proofErr w:type="spellStart"/>
      <w:r>
        <w:t>bulkdensity</w:t>
      </w:r>
      <w:proofErr w:type="spellEnd"/>
      <w:r>
        <w:t xml:space="preserve">]*[weight])/2650)) AS </w:t>
      </w:r>
      <w:proofErr w:type="spellStart"/>
      <w:r>
        <w:t>Totalporosity</w:t>
      </w:r>
      <w:proofErr w:type="spellEnd"/>
      <w:r>
        <w:t>, Sum([</w:t>
      </w:r>
      <w:proofErr w:type="spellStart"/>
      <w:r>
        <w:t>fieldcap</w:t>
      </w:r>
      <w:proofErr w:type="spellEnd"/>
      <w:r>
        <w:t xml:space="preserve">]*[weight]) AS </w:t>
      </w:r>
      <w:proofErr w:type="spellStart"/>
      <w:r>
        <w:t>fieldc</w:t>
      </w:r>
      <w:proofErr w:type="spellEnd"/>
      <w:r>
        <w:t>, Sum([</w:t>
      </w:r>
      <w:proofErr w:type="spellStart"/>
      <w:r>
        <w:t>wiltp</w:t>
      </w:r>
      <w:proofErr w:type="spellEnd"/>
      <w:r>
        <w:t xml:space="preserve">]*[weight]) AS </w:t>
      </w:r>
      <w:proofErr w:type="spellStart"/>
      <w:r>
        <w:t>wiltpoint</w:t>
      </w:r>
      <w:proofErr w:type="spellEnd"/>
      <w:r>
        <w:t>, Sum([</w:t>
      </w:r>
      <w:proofErr w:type="spellStart"/>
      <w:r>
        <w:t>fieldcap</w:t>
      </w:r>
      <w:proofErr w:type="spellEnd"/>
      <w:r>
        <w:t xml:space="preserve">]*[weight]) AS </w:t>
      </w:r>
      <w:proofErr w:type="spellStart"/>
      <w:r>
        <w:t>db</w:t>
      </w:r>
      <w:proofErr w:type="spellEnd"/>
      <w:r>
        <w:t>, Sum([</w:t>
      </w:r>
      <w:proofErr w:type="spellStart"/>
      <w:r>
        <w:t>sandpercent</w:t>
      </w:r>
      <w:proofErr w:type="spellEnd"/>
      <w:r>
        <w:t>]*[weight]) AS sand, Sum([</w:t>
      </w:r>
      <w:proofErr w:type="spellStart"/>
      <w:r>
        <w:t>claypercent</w:t>
      </w:r>
      <w:proofErr w:type="spellEnd"/>
      <w:r>
        <w:t>]*[weight]) AS clay, Sum([</w:t>
      </w:r>
      <w:proofErr w:type="spellStart"/>
      <w:r>
        <w:t>awc</w:t>
      </w:r>
      <w:proofErr w:type="spellEnd"/>
      <w:r>
        <w:t xml:space="preserve">]*[weight]) AS </w:t>
      </w:r>
      <w:proofErr w:type="spellStart"/>
      <w:r>
        <w:t>awccap</w:t>
      </w:r>
      <w:proofErr w:type="spellEnd"/>
    </w:p>
    <w:p w:rsidR="00363340" w:rsidRDefault="00363340" w:rsidP="00086075">
      <w:pPr>
        <w:pStyle w:val="NormalWeb"/>
        <w:spacing w:after="0"/>
        <w:contextualSpacing/>
      </w:pPr>
      <w:r>
        <w:t xml:space="preserve">FROM </w:t>
      </w:r>
      <w:proofErr w:type="spellStart"/>
      <w:r>
        <w:t>SkagitMukeyList</w:t>
      </w:r>
      <w:proofErr w:type="spellEnd"/>
      <w:r>
        <w:t xml:space="preserve"> INNER JOIN ((component INNER JOIN weight ON </w:t>
      </w:r>
      <w:proofErr w:type="spellStart"/>
      <w:r>
        <w:t>component.cokey</w:t>
      </w:r>
      <w:proofErr w:type="spellEnd"/>
      <w:r>
        <w:t xml:space="preserve"> = </w:t>
      </w:r>
      <w:proofErr w:type="spellStart"/>
      <w:r>
        <w:t>weight.cokey</w:t>
      </w:r>
      <w:proofErr w:type="spellEnd"/>
      <w:r>
        <w:t xml:space="preserve">) INNER JOIN D_ave_4 ON </w:t>
      </w:r>
      <w:proofErr w:type="spellStart"/>
      <w:r>
        <w:t>component.cokey</w:t>
      </w:r>
      <w:proofErr w:type="spellEnd"/>
      <w:r>
        <w:t xml:space="preserve"> = D_ave_4.cokey) ON </w:t>
      </w:r>
      <w:proofErr w:type="spellStart"/>
      <w:r>
        <w:t>SkagitMukeyList</w:t>
      </w:r>
      <w:proofErr w:type="spellEnd"/>
      <w:proofErr w:type="gramStart"/>
      <w:r>
        <w:t>.[</w:t>
      </w:r>
      <w:proofErr w:type="gramEnd"/>
      <w:r>
        <w:t xml:space="preserve">Soil Description] = </w:t>
      </w:r>
      <w:proofErr w:type="spellStart"/>
      <w:r>
        <w:t>weight.mukey</w:t>
      </w:r>
      <w:proofErr w:type="spellEnd"/>
    </w:p>
    <w:p w:rsidR="00363340" w:rsidRDefault="00363340" w:rsidP="00086075">
      <w:pPr>
        <w:pStyle w:val="NormalWeb"/>
        <w:spacing w:before="0" w:beforeAutospacing="0" w:after="0" w:afterAutospacing="0"/>
        <w:contextualSpacing/>
      </w:pPr>
      <w:r>
        <w:t xml:space="preserve">GROUP BY </w:t>
      </w:r>
      <w:proofErr w:type="spellStart"/>
      <w:r>
        <w:t>component.mukey</w:t>
      </w:r>
      <w:proofErr w:type="spellEnd"/>
      <w:r>
        <w:t>;</w:t>
      </w:r>
    </w:p>
    <w:p w:rsidR="006A13DC" w:rsidRDefault="006A13DC" w:rsidP="00086075">
      <w:pPr>
        <w:pStyle w:val="NormalWeb"/>
        <w:spacing w:before="0" w:beforeAutospacing="0" w:after="0" w:afterAutospacing="0"/>
        <w:contextualSpacing/>
      </w:pPr>
    </w:p>
    <w:p w:rsidR="006A13DC" w:rsidRDefault="006A13DC" w:rsidP="006A13DC">
      <w:pPr>
        <w:pStyle w:val="NormalWeb"/>
        <w:numPr>
          <w:ilvl w:val="0"/>
          <w:numId w:val="2"/>
        </w:numPr>
        <w:spacing w:before="0" w:beforeAutospacing="0" w:after="0" w:afterAutospacing="0"/>
        <w:contextualSpacing/>
      </w:pPr>
      <w:r>
        <w:t>Export to Excel spreadsheet</w:t>
      </w:r>
      <w:r w:rsidR="001F058F">
        <w:t xml:space="preserve"> e.g. ToExport_Chehalis050516.xlsx</w:t>
      </w:r>
    </w:p>
    <w:p w:rsidR="006A13DC" w:rsidRDefault="006A13DC" w:rsidP="006A13DC">
      <w:pPr>
        <w:pStyle w:val="NormalWeb"/>
        <w:numPr>
          <w:ilvl w:val="1"/>
          <w:numId w:val="2"/>
        </w:numPr>
        <w:spacing w:before="0" w:beforeAutospacing="0" w:after="0" w:afterAutospacing="0"/>
        <w:contextualSpacing/>
      </w:pPr>
      <w:r>
        <w:t>Check data</w:t>
      </w:r>
    </w:p>
    <w:p w:rsidR="001F058F" w:rsidRDefault="001F058F" w:rsidP="001F058F">
      <w:pPr>
        <w:pStyle w:val="NormalWeb"/>
        <w:numPr>
          <w:ilvl w:val="2"/>
          <w:numId w:val="2"/>
        </w:numPr>
        <w:spacing w:before="0" w:beforeAutospacing="0" w:after="0" w:afterAutospacing="0"/>
        <w:contextualSpacing/>
      </w:pPr>
      <w:r>
        <w:t xml:space="preserve">What is the range of </w:t>
      </w:r>
      <w:proofErr w:type="spellStart"/>
      <w:r>
        <w:t>Ksurf</w:t>
      </w:r>
      <w:proofErr w:type="spellEnd"/>
      <w:r>
        <w:t>, max and min?</w:t>
      </w:r>
    </w:p>
    <w:p w:rsidR="001F058F" w:rsidRDefault="001F058F" w:rsidP="001F058F">
      <w:pPr>
        <w:pStyle w:val="NormalWeb"/>
        <w:numPr>
          <w:ilvl w:val="2"/>
          <w:numId w:val="2"/>
        </w:numPr>
        <w:spacing w:before="0" w:beforeAutospacing="0" w:after="0" w:afterAutospacing="0"/>
        <w:contextualSpacing/>
      </w:pPr>
      <w:r>
        <w:t>What is the range of calculated DHSVM input parameters?</w:t>
      </w:r>
    </w:p>
    <w:p w:rsidR="001F058F" w:rsidRDefault="001F058F" w:rsidP="001F058F">
      <w:pPr>
        <w:pStyle w:val="NormalWeb"/>
        <w:numPr>
          <w:ilvl w:val="2"/>
          <w:numId w:val="2"/>
        </w:numPr>
        <w:spacing w:before="0" w:beforeAutospacing="0" w:after="0" w:afterAutospacing="0"/>
        <w:contextualSpacing/>
      </w:pPr>
      <w:r>
        <w:t>Is wilting point less than field capacity?</w:t>
      </w:r>
    </w:p>
    <w:p w:rsidR="001F058F" w:rsidRDefault="001F058F" w:rsidP="001F058F">
      <w:pPr>
        <w:pStyle w:val="NormalWeb"/>
        <w:numPr>
          <w:ilvl w:val="2"/>
          <w:numId w:val="2"/>
        </w:numPr>
        <w:spacing w:before="0" w:beforeAutospacing="0" w:after="0" w:afterAutospacing="0"/>
        <w:contextualSpacing/>
      </w:pPr>
      <w:r>
        <w:t xml:space="preserve">Is total porosity less than field capacity? </w:t>
      </w:r>
    </w:p>
    <w:p w:rsidR="001F058F" w:rsidRDefault="001F058F" w:rsidP="001F058F">
      <w:pPr>
        <w:pStyle w:val="NormalWeb"/>
        <w:spacing w:before="0" w:beforeAutospacing="0" w:after="0" w:afterAutospacing="0"/>
        <w:ind w:left="2160"/>
        <w:contextualSpacing/>
      </w:pPr>
      <w:bookmarkStart w:id="0" w:name="_GoBack"/>
      <w:bookmarkEnd w:id="0"/>
      <w:proofErr w:type="spellStart"/>
      <w:r w:rsidRPr="001F058F">
        <w:t>Totalporosity</w:t>
      </w:r>
      <w:proofErr w:type="spellEnd"/>
      <w:r w:rsidRPr="001F058F">
        <w:t>: 1-((Sum([</w:t>
      </w:r>
      <w:proofErr w:type="spellStart"/>
      <w:r w:rsidRPr="001F058F">
        <w:t>bulkdensity</w:t>
      </w:r>
      <w:proofErr w:type="spellEnd"/>
      <w:r w:rsidRPr="001F058F">
        <w:t>]*[weight])/2650))</w:t>
      </w:r>
    </w:p>
    <w:p w:rsidR="001F058F" w:rsidRDefault="001F058F" w:rsidP="001F058F">
      <w:pPr>
        <w:pStyle w:val="NormalWeb"/>
        <w:numPr>
          <w:ilvl w:val="2"/>
          <w:numId w:val="2"/>
        </w:numPr>
        <w:spacing w:before="0" w:beforeAutospacing="0" w:after="0" w:afterAutospacing="0"/>
        <w:contextualSpacing/>
      </w:pPr>
      <w:r>
        <w:t xml:space="preserve">What is the exponential decrease? </w:t>
      </w:r>
      <w:proofErr w:type="gramStart"/>
      <w:r>
        <w:t>f</w:t>
      </w:r>
      <w:proofErr w:type="gramEnd"/>
      <w:r>
        <w:t>?  Does it fit an exponential decrease?</w:t>
      </w:r>
    </w:p>
    <w:p w:rsidR="006A13DC" w:rsidRDefault="006A13DC" w:rsidP="006A13DC">
      <w:pPr>
        <w:pStyle w:val="NormalWeb"/>
        <w:numPr>
          <w:ilvl w:val="1"/>
          <w:numId w:val="2"/>
        </w:numPr>
        <w:spacing w:before="0" w:beforeAutospacing="0" w:after="0" w:afterAutospacing="0"/>
        <w:contextualSpacing/>
      </w:pPr>
      <w:r>
        <w:t>Calculate f</w:t>
      </w:r>
    </w:p>
    <w:p w:rsidR="006A13DC" w:rsidRDefault="006A13DC" w:rsidP="006A13DC">
      <w:pPr>
        <w:pStyle w:val="NormalWeb"/>
        <w:numPr>
          <w:ilvl w:val="0"/>
          <w:numId w:val="2"/>
        </w:numPr>
        <w:spacing w:before="0" w:beforeAutospacing="0" w:after="0" w:afterAutospacing="0"/>
        <w:contextualSpacing/>
      </w:pPr>
      <w:r>
        <w:t>Convert to DHSVM input</w:t>
      </w:r>
    </w:p>
    <w:p w:rsidR="006A13DC" w:rsidRDefault="006A13DC" w:rsidP="006A13DC">
      <w:pPr>
        <w:pStyle w:val="NormalWeb"/>
        <w:numPr>
          <w:ilvl w:val="1"/>
          <w:numId w:val="2"/>
        </w:numPr>
        <w:spacing w:before="0" w:beforeAutospacing="0" w:after="0" w:afterAutospacing="0"/>
        <w:contextualSpacing/>
      </w:pPr>
      <w:r>
        <w:t>Convert to text file</w:t>
      </w:r>
    </w:p>
    <w:p w:rsidR="006A13DC" w:rsidRDefault="006A13DC" w:rsidP="006A13DC">
      <w:pPr>
        <w:pStyle w:val="NormalWeb"/>
        <w:numPr>
          <w:ilvl w:val="1"/>
          <w:numId w:val="2"/>
        </w:numPr>
        <w:spacing w:before="0" w:beforeAutospacing="0" w:after="0" w:afterAutospacing="0"/>
        <w:contextualSpacing/>
      </w:pPr>
      <w:r>
        <w:t>Run script</w:t>
      </w:r>
    </w:p>
    <w:p w:rsidR="006A13DC" w:rsidRPr="00E43A8A" w:rsidRDefault="006A13DC" w:rsidP="006A13DC">
      <w:pPr>
        <w:pStyle w:val="NormalWeb"/>
        <w:numPr>
          <w:ilvl w:val="1"/>
          <w:numId w:val="2"/>
        </w:numPr>
        <w:spacing w:before="0" w:beforeAutospacing="0" w:after="0" w:afterAutospacing="0"/>
        <w:contextualSpacing/>
      </w:pPr>
      <w:r>
        <w:t>Paste into soil section of DHSVM input</w:t>
      </w:r>
    </w:p>
    <w:sectPr w:rsidR="006A13DC" w:rsidRPr="00E43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F00" w:rsidRDefault="00D12F00" w:rsidP="00E43A8A">
      <w:pPr>
        <w:spacing w:after="0" w:line="240" w:lineRule="auto"/>
      </w:pPr>
      <w:r>
        <w:separator/>
      </w:r>
    </w:p>
  </w:endnote>
  <w:endnote w:type="continuationSeparator" w:id="0">
    <w:p w:rsidR="00D12F00" w:rsidRDefault="00D12F00" w:rsidP="00E43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44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3A8A" w:rsidRDefault="00E43A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058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E43A8A" w:rsidRDefault="00E43A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F00" w:rsidRDefault="00D12F00" w:rsidP="00E43A8A">
      <w:pPr>
        <w:spacing w:after="0" w:line="240" w:lineRule="auto"/>
      </w:pPr>
      <w:r>
        <w:separator/>
      </w:r>
    </w:p>
  </w:footnote>
  <w:footnote w:type="continuationSeparator" w:id="0">
    <w:p w:rsidR="00D12F00" w:rsidRDefault="00D12F00" w:rsidP="00E43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A8A" w:rsidRDefault="00363340">
    <w:pPr>
      <w:pStyle w:val="Header"/>
    </w:pPr>
    <w:r>
      <w:t>05/05/2016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F62B1"/>
    <w:multiLevelType w:val="hybridMultilevel"/>
    <w:tmpl w:val="9CC6C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F1F2D"/>
    <w:multiLevelType w:val="hybridMultilevel"/>
    <w:tmpl w:val="CB841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A8A"/>
    <w:rsid w:val="00031E00"/>
    <w:rsid w:val="00044C42"/>
    <w:rsid w:val="00086075"/>
    <w:rsid w:val="0011200F"/>
    <w:rsid w:val="0019032E"/>
    <w:rsid w:val="001F058F"/>
    <w:rsid w:val="00264E97"/>
    <w:rsid w:val="00280232"/>
    <w:rsid w:val="00307091"/>
    <w:rsid w:val="00363340"/>
    <w:rsid w:val="003B21B7"/>
    <w:rsid w:val="00446BA5"/>
    <w:rsid w:val="004E15E9"/>
    <w:rsid w:val="005B23BD"/>
    <w:rsid w:val="00622C30"/>
    <w:rsid w:val="006A13DC"/>
    <w:rsid w:val="007B7F47"/>
    <w:rsid w:val="0098645C"/>
    <w:rsid w:val="009976C9"/>
    <w:rsid w:val="00A87D69"/>
    <w:rsid w:val="00B25D83"/>
    <w:rsid w:val="00B93AC5"/>
    <w:rsid w:val="00C052D5"/>
    <w:rsid w:val="00C865F8"/>
    <w:rsid w:val="00D12F00"/>
    <w:rsid w:val="00E33B75"/>
    <w:rsid w:val="00E43A8A"/>
    <w:rsid w:val="00EE1F0B"/>
    <w:rsid w:val="00F73E7E"/>
    <w:rsid w:val="00F769DF"/>
    <w:rsid w:val="00FA37D9"/>
    <w:rsid w:val="00FE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F15230-4ECD-4293-B176-BBA0F688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3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3A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3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A8A"/>
  </w:style>
  <w:style w:type="paragraph" w:styleId="Footer">
    <w:name w:val="footer"/>
    <w:basedOn w:val="Normal"/>
    <w:link w:val="FooterChar"/>
    <w:uiPriority w:val="99"/>
    <w:unhideWhenUsed/>
    <w:rsid w:val="00E43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A8A"/>
  </w:style>
  <w:style w:type="paragraph" w:styleId="BalloonText">
    <w:name w:val="Balloon Text"/>
    <w:basedOn w:val="Normal"/>
    <w:link w:val="BalloonTextChar"/>
    <w:uiPriority w:val="99"/>
    <w:semiHidden/>
    <w:unhideWhenUsed/>
    <w:rsid w:val="00F76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9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gineeringtoolbox.com/sensible-heat-storage-d_1217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hart" Target="charts/chart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cygwin64\home\cband\skagit\GISfiles\soils\ToExport_Skagit07131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'AccessExport&amp;Calculations'!$AX$6</c:f>
              <c:strCache>
                <c:ptCount val="1"/>
                <c:pt idx="0">
                  <c:v>f = 0.9</c:v>
                </c:pt>
              </c:strCache>
            </c:strRef>
          </c:tx>
          <c:marker>
            <c:symbol val="none"/>
          </c:marker>
          <c:cat>
            <c:numRef>
              <c:f>'AccessExport&amp;Calculations'!$AW$7:$AW$19</c:f>
              <c:numCache>
                <c:formatCode>General</c:formatCode>
                <c:ptCount val="13"/>
                <c:pt idx="0">
                  <c:v>0.1</c:v>
                </c:pt>
                <c:pt idx="1">
                  <c:v>0.2</c:v>
                </c:pt>
                <c:pt idx="2">
                  <c:v>0.30000000000000004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0.79999999999999993</c:v>
                </c:pt>
                <c:pt idx="8">
                  <c:v>0.89999999999999991</c:v>
                </c:pt>
                <c:pt idx="9">
                  <c:v>0.99999999999999989</c:v>
                </c:pt>
                <c:pt idx="10">
                  <c:v>1.0999999999999999</c:v>
                </c:pt>
                <c:pt idx="11">
                  <c:v>1.2</c:v>
                </c:pt>
                <c:pt idx="12">
                  <c:v>1.3</c:v>
                </c:pt>
              </c:numCache>
            </c:numRef>
          </c:cat>
          <c:val>
            <c:numRef>
              <c:f>'AccessExport&amp;Calculations'!$AX$7:$AX$19</c:f>
              <c:numCache>
                <c:formatCode>General</c:formatCode>
                <c:ptCount val="13"/>
                <c:pt idx="0">
                  <c:v>2.0894586893665428E-5</c:v>
                </c:pt>
                <c:pt idx="1">
                  <c:v>1.9148410590216452E-5</c:v>
                </c:pt>
                <c:pt idx="2">
                  <c:v>1.7548163550564075E-5</c:v>
                </c:pt>
                <c:pt idx="3">
                  <c:v>1.6081650356645329E-5</c:v>
                </c:pt>
                <c:pt idx="4">
                  <c:v>1.4737694770634715E-5</c:v>
                </c:pt>
                <c:pt idx="5">
                  <c:v>1.3506054561287089E-5</c:v>
                </c:pt>
                <c:pt idx="6">
                  <c:v>1.2377343448306992E-5</c:v>
                </c:pt>
                <c:pt idx="7">
                  <c:v>1.1342959569885567E-5</c:v>
                </c:pt>
                <c:pt idx="8">
                  <c:v>1.0395019928259116E-5</c:v>
                </c:pt>
                <c:pt idx="9">
                  <c:v>9.5263003137014851E-6</c:v>
                </c:pt>
                <c:pt idx="10">
                  <c:v>8.7301802491135046E-6</c:v>
                </c:pt>
                <c:pt idx="11">
                  <c:v>8.0005925356343784E-6</c:v>
                </c:pt>
                <c:pt idx="12">
                  <c:v>7.3319770147641899E-6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'AccessExport&amp;Calculations'!$AY$6</c:f>
              <c:strCache>
                <c:ptCount val="1"/>
                <c:pt idx="0">
                  <c:v>f= 1.6</c:v>
                </c:pt>
              </c:strCache>
            </c:strRef>
          </c:tx>
          <c:marker>
            <c:symbol val="none"/>
          </c:marker>
          <c:cat>
            <c:numRef>
              <c:f>'AccessExport&amp;Calculations'!$AW$7:$AW$19</c:f>
              <c:numCache>
                <c:formatCode>General</c:formatCode>
                <c:ptCount val="13"/>
                <c:pt idx="0">
                  <c:v>0.1</c:v>
                </c:pt>
                <c:pt idx="1">
                  <c:v>0.2</c:v>
                </c:pt>
                <c:pt idx="2">
                  <c:v>0.30000000000000004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0.79999999999999993</c:v>
                </c:pt>
                <c:pt idx="8">
                  <c:v>0.89999999999999991</c:v>
                </c:pt>
                <c:pt idx="9">
                  <c:v>0.99999999999999989</c:v>
                </c:pt>
                <c:pt idx="10">
                  <c:v>1.0999999999999999</c:v>
                </c:pt>
                <c:pt idx="11">
                  <c:v>1.2</c:v>
                </c:pt>
                <c:pt idx="12">
                  <c:v>1.3</c:v>
                </c:pt>
              </c:numCache>
            </c:numRef>
          </c:cat>
          <c:val>
            <c:numRef>
              <c:f>'AccessExport&amp;Calculations'!$AY$7:$AY$19</c:f>
              <c:numCache>
                <c:formatCode>General</c:formatCode>
                <c:ptCount val="13"/>
                <c:pt idx="0">
                  <c:v>2.9370929310015732E-5</c:v>
                </c:pt>
                <c:pt idx="1">
                  <c:v>2.5073599973093612E-5</c:v>
                </c:pt>
                <c:pt idx="2">
                  <c:v>2.140502293866245E-5</c:v>
                </c:pt>
                <c:pt idx="3">
                  <c:v>1.8273203987314615E-5</c:v>
                </c:pt>
                <c:pt idx="4">
                  <c:v>1.5599608788967542E-5</c:v>
                </c:pt>
                <c:pt idx="5">
                  <c:v>1.3317193554987247E-5</c:v>
                </c:pt>
                <c:pt idx="6">
                  <c:v>1.1368723830203922E-5</c:v>
                </c:pt>
                <c:pt idx="7">
                  <c:v>9.7053392663984858E-6</c:v>
                </c:pt>
                <c:pt idx="8">
                  <c:v>8.2853283871358411E-6</c:v>
                </c:pt>
                <c:pt idx="9">
                  <c:v>7.0730826196200381E-6</c:v>
                </c:pt>
                <c:pt idx="10">
                  <c:v>6.0382033645941495E-6</c:v>
                </c:pt>
                <c:pt idx="11">
                  <c:v>5.1547397129308105E-6</c:v>
                </c:pt>
                <c:pt idx="12">
                  <c:v>4.4005376936906079E-6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8837848"/>
        <c:axId val="465141304"/>
      </c:lineChart>
      <c:catAx>
        <c:axId val="2088378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Depth (m)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65141304"/>
        <c:crosses val="autoZero"/>
        <c:auto val="1"/>
        <c:lblAlgn val="ctr"/>
        <c:lblOffset val="100"/>
        <c:noMultiLvlLbl val="0"/>
      </c:catAx>
      <c:valAx>
        <c:axId val="4651413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K  (m/s)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88378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6762</TotalTime>
  <Pages>11</Pages>
  <Words>2253</Words>
  <Characters>12847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cband</dc:creator>
  <cp:lastModifiedBy>cband</cp:lastModifiedBy>
  <cp:revision>5</cp:revision>
  <cp:lastPrinted>2015-07-08T19:56:00Z</cp:lastPrinted>
  <dcterms:created xsi:type="dcterms:W3CDTF">2016-05-05T21:56:00Z</dcterms:created>
  <dcterms:modified xsi:type="dcterms:W3CDTF">2016-05-10T14:38:00Z</dcterms:modified>
</cp:coreProperties>
</file>