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2E23" w14:textId="123273A7" w:rsidR="0022033E" w:rsidRDefault="00000000">
      <w:pPr>
        <w:pStyle w:val="Heading2"/>
        <w:spacing w:before="74"/>
        <w:ind w:left="4537" w:firstLine="0"/>
      </w:pPr>
      <w:bookmarkStart w:id="0" w:name="KONFIDENCIALUMO_SUTARTIS_Nr._Nr._T2-231"/>
      <w:bookmarkEnd w:id="0"/>
      <w:r>
        <w:t>KONFIDENCIALUMO</w:t>
      </w:r>
      <w:r>
        <w:rPr>
          <w:spacing w:val="-7"/>
        </w:rPr>
        <w:t xml:space="preserve"> </w:t>
      </w:r>
      <w:r>
        <w:t>SUTARTIS</w:t>
      </w:r>
      <w:r>
        <w:rPr>
          <w:spacing w:val="-6"/>
        </w:rPr>
        <w:t xml:space="preserve"> </w:t>
      </w:r>
      <w:r>
        <w:t>Nr.</w:t>
      </w:r>
      <w:r>
        <w:rPr>
          <w:spacing w:val="-5"/>
        </w:rPr>
        <w:t xml:space="preserve"> </w:t>
      </w:r>
      <w:r w:rsidR="007D3F5F">
        <w:t>[sutarties_nr]</w:t>
      </w:r>
    </w:p>
    <w:p w14:paraId="07CAFAFD" w14:textId="7E7C50AF" w:rsidR="0022033E" w:rsidRDefault="00000000">
      <w:pPr>
        <w:pStyle w:val="BodyText"/>
        <w:spacing w:before="168"/>
        <w:ind w:left="1063"/>
        <w:jc w:val="center"/>
      </w:pPr>
      <w:r>
        <w:t xml:space="preserve">Kaunas, 2024m. </w:t>
      </w:r>
      <w:r w:rsidR="00A52D8F">
        <w:t>[pasirasymo_data]</w:t>
      </w:r>
      <w:r w:rsidR="009F13D2">
        <w:t xml:space="preserve"> </w:t>
      </w:r>
      <w:r w:rsidR="00A52D8F">
        <w:t>d</w:t>
      </w:r>
      <w:r>
        <w:rPr>
          <w:spacing w:val="-4"/>
        </w:rPr>
        <w:t>.</w:t>
      </w:r>
    </w:p>
    <w:p w14:paraId="110B8292" w14:textId="77777777" w:rsidR="0022033E" w:rsidRDefault="0022033E">
      <w:pPr>
        <w:pStyle w:val="BodyText"/>
        <w:spacing w:before="225"/>
      </w:pPr>
    </w:p>
    <w:p w14:paraId="019CD989" w14:textId="47BD08B8" w:rsidR="0022033E" w:rsidRDefault="00000000">
      <w:pPr>
        <w:pStyle w:val="BodyText"/>
        <w:spacing w:line="288" w:lineRule="auto"/>
        <w:ind w:left="1135"/>
      </w:pPr>
      <w:r>
        <w:t>MB</w:t>
      </w:r>
      <w:r>
        <w:rPr>
          <w:spacing w:val="-14"/>
        </w:rPr>
        <w:t xml:space="preserve"> </w:t>
      </w:r>
      <w:r>
        <w:t>“TIMITIS”,</w:t>
      </w:r>
      <w:r>
        <w:rPr>
          <w:spacing w:val="-13"/>
        </w:rPr>
        <w:t xml:space="preserve"> </w:t>
      </w:r>
      <w:r>
        <w:t>kurios</w:t>
      </w:r>
      <w:r>
        <w:rPr>
          <w:spacing w:val="-13"/>
        </w:rPr>
        <w:t xml:space="preserve"> </w:t>
      </w:r>
      <w:r>
        <w:t>registruota</w:t>
      </w:r>
      <w:r>
        <w:rPr>
          <w:spacing w:val="-13"/>
        </w:rPr>
        <w:t xml:space="preserve"> </w:t>
      </w:r>
      <w:r>
        <w:t>buveinė</w:t>
      </w:r>
      <w:r>
        <w:rPr>
          <w:spacing w:val="-13"/>
        </w:rPr>
        <w:t xml:space="preserve"> </w:t>
      </w:r>
      <w:r w:rsidR="00346A10">
        <w:t xml:space="preserve">Kaunas </w:t>
      </w:r>
      <w:r>
        <w:t>Lietuvos</w:t>
      </w:r>
      <w:r>
        <w:rPr>
          <w:spacing w:val="-13"/>
        </w:rPr>
        <w:t xml:space="preserve"> </w:t>
      </w:r>
      <w:r>
        <w:t>Respublika,</w:t>
      </w:r>
      <w:r>
        <w:rPr>
          <w:spacing w:val="-13"/>
        </w:rPr>
        <w:t xml:space="preserve"> </w:t>
      </w:r>
      <w:r>
        <w:t>įmonės</w:t>
      </w:r>
      <w:r>
        <w:rPr>
          <w:spacing w:val="-13"/>
        </w:rPr>
        <w:t xml:space="preserve"> </w:t>
      </w:r>
      <w:r>
        <w:t xml:space="preserve">kodas 305620741 (toliau - </w:t>
      </w:r>
      <w:r>
        <w:rPr>
          <w:b/>
        </w:rPr>
        <w:t>Konfidencialios informacijos teikėjas</w:t>
      </w:r>
      <w:r>
        <w:t>), atstovaujama MB nario Tomo Semenkovo, veikiančio pagal bendrovės įstatus iš vienos pusės;</w:t>
      </w:r>
    </w:p>
    <w:p w14:paraId="7951FC9C" w14:textId="77777777" w:rsidR="0022033E" w:rsidRDefault="0022033E">
      <w:pPr>
        <w:pStyle w:val="BodyText"/>
        <w:spacing w:before="49"/>
      </w:pPr>
    </w:p>
    <w:p w14:paraId="5954F471" w14:textId="77777777" w:rsidR="0022033E" w:rsidRDefault="00000000">
      <w:pPr>
        <w:pStyle w:val="BodyText"/>
        <w:ind w:left="1135"/>
      </w:pPr>
      <w:r>
        <w:rPr>
          <w:spacing w:val="-5"/>
        </w:rPr>
        <w:t>ir</w:t>
      </w:r>
    </w:p>
    <w:p w14:paraId="2B327D87" w14:textId="77777777" w:rsidR="0022033E" w:rsidRDefault="0022033E">
      <w:pPr>
        <w:pStyle w:val="BodyText"/>
        <w:spacing w:before="97"/>
      </w:pPr>
    </w:p>
    <w:p w14:paraId="4B065BCA" w14:textId="0D934A63" w:rsidR="0022033E" w:rsidRDefault="00A52D8F">
      <w:pPr>
        <w:pStyle w:val="Heading1"/>
        <w:spacing w:line="288" w:lineRule="auto"/>
        <w:ind w:firstLine="0"/>
      </w:pPr>
      <w:r>
        <w:t>[vardas],</w:t>
      </w:r>
      <w:r>
        <w:rPr>
          <w:spacing w:val="-3"/>
        </w:rPr>
        <w:t xml:space="preserve"> </w:t>
      </w:r>
      <w:r>
        <w:t>asmens</w:t>
      </w:r>
      <w:r>
        <w:rPr>
          <w:spacing w:val="-4"/>
        </w:rPr>
        <w:t xml:space="preserve"> </w:t>
      </w:r>
      <w:r>
        <w:t>kodas</w:t>
      </w:r>
      <w:r>
        <w:rPr>
          <w:spacing w:val="-4"/>
        </w:rPr>
        <w:t xml:space="preserve"> </w:t>
      </w:r>
      <w:r>
        <w:t>ar</w:t>
      </w:r>
      <w:r>
        <w:rPr>
          <w:spacing w:val="-3"/>
        </w:rPr>
        <w:t xml:space="preserve"> </w:t>
      </w:r>
      <w:r>
        <w:t>gimimo</w:t>
      </w:r>
      <w:r>
        <w:rPr>
          <w:spacing w:val="-3"/>
        </w:rPr>
        <w:t xml:space="preserve"> </w:t>
      </w:r>
      <w:r>
        <w:t>data</w:t>
      </w:r>
      <w:r>
        <w:rPr>
          <w:spacing w:val="-4"/>
        </w:rPr>
        <w:t xml:space="preserve"> </w:t>
      </w:r>
      <w:r>
        <w:t>[gim_data]</w:t>
      </w:r>
      <w:r>
        <w:rPr>
          <w:spacing w:val="-3"/>
        </w:rPr>
        <w:t xml:space="preserve"> </w:t>
      </w:r>
      <w:r>
        <w:t>(toliau</w:t>
      </w:r>
      <w:r>
        <w:rPr>
          <w:spacing w:val="-3"/>
        </w:rPr>
        <w:t xml:space="preserve"> </w:t>
      </w:r>
      <w:r>
        <w:t>-</w:t>
      </w:r>
      <w:r>
        <w:rPr>
          <w:spacing w:val="-3"/>
        </w:rPr>
        <w:t xml:space="preserve"> </w:t>
      </w:r>
      <w:r>
        <w:t>Konfidencialios</w:t>
      </w:r>
      <w:r>
        <w:rPr>
          <w:spacing w:val="-4"/>
        </w:rPr>
        <w:t xml:space="preserve"> </w:t>
      </w:r>
      <w:r>
        <w:t>informacijos</w:t>
      </w:r>
      <w:r>
        <w:rPr>
          <w:spacing w:val="-4"/>
        </w:rPr>
        <w:t xml:space="preserve"> </w:t>
      </w:r>
      <w:r>
        <w:t>gavėjas),</w:t>
      </w:r>
      <w:r>
        <w:rPr>
          <w:spacing w:val="-3"/>
        </w:rPr>
        <w:t xml:space="preserve"> </w:t>
      </w:r>
      <w:r>
        <w:t>iš kitos pusės (abu kartu gali būti įvardijami kaip Šalys, o atskirai - kaip Šalis),</w:t>
      </w:r>
    </w:p>
    <w:p w14:paraId="4DFC339E" w14:textId="77777777" w:rsidR="0022033E" w:rsidRDefault="0022033E">
      <w:pPr>
        <w:pStyle w:val="BodyText"/>
        <w:spacing w:before="36"/>
        <w:rPr>
          <w:sz w:val="22"/>
        </w:rPr>
      </w:pPr>
    </w:p>
    <w:p w14:paraId="5F550911" w14:textId="77777777" w:rsidR="0022033E" w:rsidRDefault="00000000">
      <w:pPr>
        <w:ind w:left="1135"/>
        <w:rPr>
          <w:sz w:val="21"/>
        </w:rPr>
      </w:pPr>
      <w:r>
        <w:rPr>
          <w:sz w:val="21"/>
        </w:rPr>
        <w:t>sudarė</w:t>
      </w:r>
      <w:r>
        <w:rPr>
          <w:spacing w:val="-4"/>
          <w:sz w:val="21"/>
        </w:rPr>
        <w:t xml:space="preserve"> </w:t>
      </w:r>
      <w:r>
        <w:rPr>
          <w:sz w:val="21"/>
        </w:rPr>
        <w:t>šią</w:t>
      </w:r>
      <w:r>
        <w:rPr>
          <w:spacing w:val="-4"/>
          <w:sz w:val="21"/>
        </w:rPr>
        <w:t xml:space="preserve"> </w:t>
      </w:r>
      <w:r>
        <w:rPr>
          <w:sz w:val="21"/>
        </w:rPr>
        <w:t>sutartį</w:t>
      </w:r>
      <w:r>
        <w:rPr>
          <w:spacing w:val="-3"/>
          <w:sz w:val="21"/>
        </w:rPr>
        <w:t xml:space="preserve"> </w:t>
      </w:r>
      <w:r>
        <w:rPr>
          <w:sz w:val="21"/>
        </w:rPr>
        <w:t>(toliau</w:t>
      </w:r>
      <w:r>
        <w:rPr>
          <w:spacing w:val="-3"/>
          <w:sz w:val="21"/>
        </w:rPr>
        <w:t xml:space="preserve"> </w:t>
      </w:r>
      <w:r>
        <w:rPr>
          <w:sz w:val="21"/>
        </w:rPr>
        <w:t xml:space="preserve">– </w:t>
      </w:r>
      <w:r>
        <w:rPr>
          <w:b/>
          <w:spacing w:val="-2"/>
          <w:sz w:val="21"/>
        </w:rPr>
        <w:t>Sutartis</w:t>
      </w:r>
      <w:r>
        <w:rPr>
          <w:spacing w:val="-2"/>
          <w:sz w:val="21"/>
        </w:rPr>
        <w:t>):</w:t>
      </w:r>
    </w:p>
    <w:p w14:paraId="5C49B4C1" w14:textId="77777777" w:rsidR="0022033E" w:rsidRDefault="0022033E">
      <w:pPr>
        <w:pStyle w:val="BodyText"/>
        <w:spacing w:before="97"/>
      </w:pPr>
    </w:p>
    <w:p w14:paraId="12A83951" w14:textId="77777777" w:rsidR="0022033E" w:rsidRDefault="00000000">
      <w:pPr>
        <w:pStyle w:val="Heading2"/>
        <w:numPr>
          <w:ilvl w:val="0"/>
          <w:numId w:val="4"/>
        </w:numPr>
        <w:tabs>
          <w:tab w:val="left" w:pos="1420"/>
        </w:tabs>
        <w:ind w:left="1420" w:hanging="285"/>
      </w:pPr>
      <w:bookmarkStart w:id="1" w:name="1._Terminai"/>
      <w:bookmarkEnd w:id="1"/>
      <w:r>
        <w:rPr>
          <w:spacing w:val="-2"/>
        </w:rPr>
        <w:t>Terminai</w:t>
      </w:r>
    </w:p>
    <w:p w14:paraId="5AAB8CCD" w14:textId="77777777" w:rsidR="0022033E" w:rsidRDefault="0022033E">
      <w:pPr>
        <w:pStyle w:val="BodyText"/>
        <w:spacing w:before="96"/>
        <w:rPr>
          <w:b/>
        </w:rPr>
      </w:pPr>
    </w:p>
    <w:p w14:paraId="02456D0B" w14:textId="77777777" w:rsidR="0022033E" w:rsidRDefault="00000000">
      <w:pPr>
        <w:pStyle w:val="BodyText"/>
        <w:spacing w:line="288" w:lineRule="auto"/>
        <w:ind w:left="1135" w:right="104"/>
      </w:pPr>
      <w:r>
        <w:rPr>
          <w:b/>
        </w:rPr>
        <w:t xml:space="preserve">Konfidenciali informacija – </w:t>
      </w:r>
      <w:r>
        <w:t>bet kokia informacija, kurią Konfidencialios informacijos teikėjas žodžiu ar raštu suteikia</w:t>
      </w:r>
      <w:r>
        <w:rPr>
          <w:spacing w:val="-3"/>
        </w:rPr>
        <w:t xml:space="preserve"> </w:t>
      </w:r>
      <w:r>
        <w:t>Konfidencialios</w:t>
      </w:r>
      <w:r>
        <w:rPr>
          <w:spacing w:val="-2"/>
        </w:rPr>
        <w:t xml:space="preserve"> </w:t>
      </w:r>
      <w:r>
        <w:t>informacijos</w:t>
      </w:r>
      <w:r>
        <w:rPr>
          <w:spacing w:val="-4"/>
        </w:rPr>
        <w:t xml:space="preserve"> </w:t>
      </w:r>
      <w:r>
        <w:t>gavėjui,</w:t>
      </w:r>
      <w:r>
        <w:rPr>
          <w:spacing w:val="-3"/>
        </w:rPr>
        <w:t xml:space="preserve"> </w:t>
      </w:r>
      <w:r>
        <w:t>arba</w:t>
      </w:r>
      <w:r>
        <w:rPr>
          <w:spacing w:val="-4"/>
        </w:rPr>
        <w:t xml:space="preserve"> </w:t>
      </w:r>
      <w:r>
        <w:t>kuri</w:t>
      </w:r>
      <w:r>
        <w:rPr>
          <w:spacing w:val="-4"/>
        </w:rPr>
        <w:t xml:space="preserve"> </w:t>
      </w:r>
      <w:r>
        <w:t>Konfidencialios</w:t>
      </w:r>
      <w:r>
        <w:rPr>
          <w:spacing w:val="-2"/>
        </w:rPr>
        <w:t xml:space="preserve"> </w:t>
      </w:r>
      <w:r>
        <w:t>informacijos</w:t>
      </w:r>
      <w:r>
        <w:rPr>
          <w:spacing w:val="-4"/>
        </w:rPr>
        <w:t xml:space="preserve"> </w:t>
      </w:r>
      <w:r>
        <w:t>gavėjui</w:t>
      </w:r>
      <w:r>
        <w:rPr>
          <w:spacing w:val="-3"/>
        </w:rPr>
        <w:t xml:space="preserve"> </w:t>
      </w:r>
      <w:r>
        <w:t>kitaip</w:t>
      </w:r>
      <w:r>
        <w:rPr>
          <w:spacing w:val="-4"/>
        </w:rPr>
        <w:t xml:space="preserve"> </w:t>
      </w:r>
      <w:r>
        <w:t>tampa</w:t>
      </w:r>
      <w:r>
        <w:rPr>
          <w:spacing w:val="-3"/>
        </w:rPr>
        <w:t xml:space="preserve"> </w:t>
      </w:r>
      <w:r>
        <w:t>žinoma sudarius šią Sutartį, susijusi su Konfidencialios informacijos teikėju ir/ar su juo susijusiais asmenimis bei su Konfidencialios informacijos teikėjo ir/ar su juo susijusių asmenų veikla, įskaitant, bet neapsiribojant:</w:t>
      </w:r>
    </w:p>
    <w:p w14:paraId="3C74E6EF" w14:textId="77777777" w:rsidR="0022033E" w:rsidRDefault="00000000">
      <w:pPr>
        <w:pStyle w:val="ListParagraph"/>
        <w:numPr>
          <w:ilvl w:val="0"/>
          <w:numId w:val="3"/>
        </w:numPr>
        <w:tabs>
          <w:tab w:val="left" w:pos="3204"/>
          <w:tab w:val="left" w:pos="3206"/>
        </w:tabs>
        <w:spacing w:before="61" w:line="288" w:lineRule="auto"/>
        <w:ind w:right="1023" w:hanging="1195"/>
        <w:jc w:val="left"/>
        <w:rPr>
          <w:sz w:val="21"/>
        </w:rPr>
      </w:pPr>
      <w:r>
        <w:rPr>
          <w:sz w:val="21"/>
        </w:rPr>
        <w:t>informacija</w:t>
      </w:r>
      <w:r>
        <w:rPr>
          <w:spacing w:val="-3"/>
          <w:sz w:val="21"/>
        </w:rPr>
        <w:t xml:space="preserve"> </w:t>
      </w:r>
      <w:r>
        <w:rPr>
          <w:sz w:val="21"/>
        </w:rPr>
        <w:t>apie</w:t>
      </w:r>
      <w:r>
        <w:rPr>
          <w:spacing w:val="-4"/>
          <w:sz w:val="21"/>
        </w:rPr>
        <w:t xml:space="preserve"> </w:t>
      </w:r>
      <w:r>
        <w:rPr>
          <w:sz w:val="21"/>
        </w:rPr>
        <w:t>Konfidencialios</w:t>
      </w:r>
      <w:r>
        <w:rPr>
          <w:spacing w:val="-3"/>
          <w:sz w:val="21"/>
        </w:rPr>
        <w:t xml:space="preserve"> </w:t>
      </w:r>
      <w:r>
        <w:rPr>
          <w:sz w:val="21"/>
        </w:rPr>
        <w:t>informacijos</w:t>
      </w:r>
      <w:r>
        <w:rPr>
          <w:spacing w:val="-5"/>
          <w:sz w:val="21"/>
        </w:rPr>
        <w:t xml:space="preserve"> </w:t>
      </w:r>
      <w:r>
        <w:rPr>
          <w:sz w:val="21"/>
        </w:rPr>
        <w:t>teikėjo</w:t>
      </w:r>
      <w:r>
        <w:rPr>
          <w:spacing w:val="-5"/>
          <w:sz w:val="21"/>
        </w:rPr>
        <w:t xml:space="preserve"> </w:t>
      </w:r>
      <w:r>
        <w:rPr>
          <w:sz w:val="21"/>
        </w:rPr>
        <w:t>ir/ar</w:t>
      </w:r>
      <w:r>
        <w:rPr>
          <w:spacing w:val="-5"/>
          <w:sz w:val="21"/>
        </w:rPr>
        <w:t xml:space="preserve"> </w:t>
      </w:r>
      <w:r>
        <w:rPr>
          <w:sz w:val="21"/>
        </w:rPr>
        <w:t>su</w:t>
      </w:r>
      <w:r>
        <w:rPr>
          <w:spacing w:val="-5"/>
          <w:sz w:val="21"/>
        </w:rPr>
        <w:t xml:space="preserve"> </w:t>
      </w:r>
      <w:r>
        <w:rPr>
          <w:sz w:val="21"/>
        </w:rPr>
        <w:t>juo</w:t>
      </w:r>
      <w:r>
        <w:rPr>
          <w:spacing w:val="-5"/>
          <w:sz w:val="21"/>
        </w:rPr>
        <w:t xml:space="preserve"> </w:t>
      </w:r>
      <w:r>
        <w:rPr>
          <w:sz w:val="21"/>
        </w:rPr>
        <w:t>susijusių</w:t>
      </w:r>
      <w:r>
        <w:rPr>
          <w:spacing w:val="-5"/>
          <w:sz w:val="21"/>
        </w:rPr>
        <w:t xml:space="preserve"> </w:t>
      </w:r>
      <w:r>
        <w:rPr>
          <w:sz w:val="21"/>
        </w:rPr>
        <w:t>asmenų verslo partnerius, akcininkus, vadovus, darbuotojus ir/arba klientus;</w:t>
      </w:r>
    </w:p>
    <w:p w14:paraId="6BCC318C" w14:textId="77777777" w:rsidR="0022033E" w:rsidRDefault="00000000">
      <w:pPr>
        <w:pStyle w:val="ListParagraph"/>
        <w:numPr>
          <w:ilvl w:val="0"/>
          <w:numId w:val="3"/>
        </w:numPr>
        <w:tabs>
          <w:tab w:val="left" w:pos="3204"/>
          <w:tab w:val="left" w:pos="3206"/>
        </w:tabs>
        <w:spacing w:before="121" w:line="288" w:lineRule="auto"/>
        <w:ind w:right="1717" w:hanging="1224"/>
        <w:jc w:val="left"/>
        <w:rPr>
          <w:sz w:val="21"/>
        </w:rPr>
      </w:pPr>
      <w:r>
        <w:rPr>
          <w:sz w:val="21"/>
        </w:rPr>
        <w:t>informacija</w:t>
      </w:r>
      <w:r>
        <w:rPr>
          <w:spacing w:val="-3"/>
          <w:sz w:val="21"/>
        </w:rPr>
        <w:t xml:space="preserve"> </w:t>
      </w:r>
      <w:r>
        <w:rPr>
          <w:sz w:val="21"/>
        </w:rPr>
        <w:t>apie</w:t>
      </w:r>
      <w:r>
        <w:rPr>
          <w:spacing w:val="-4"/>
          <w:sz w:val="21"/>
        </w:rPr>
        <w:t xml:space="preserve"> </w:t>
      </w:r>
      <w:r>
        <w:rPr>
          <w:sz w:val="21"/>
        </w:rPr>
        <w:t>Konfidencialios</w:t>
      </w:r>
      <w:r>
        <w:rPr>
          <w:spacing w:val="-3"/>
          <w:sz w:val="21"/>
        </w:rPr>
        <w:t xml:space="preserve"> </w:t>
      </w:r>
      <w:r>
        <w:rPr>
          <w:sz w:val="21"/>
        </w:rPr>
        <w:t>informacijos</w:t>
      </w:r>
      <w:r>
        <w:rPr>
          <w:spacing w:val="-5"/>
          <w:sz w:val="21"/>
        </w:rPr>
        <w:t xml:space="preserve"> </w:t>
      </w:r>
      <w:r>
        <w:rPr>
          <w:sz w:val="21"/>
        </w:rPr>
        <w:t>teikėjo</w:t>
      </w:r>
      <w:r>
        <w:rPr>
          <w:spacing w:val="-5"/>
          <w:sz w:val="21"/>
        </w:rPr>
        <w:t xml:space="preserve"> </w:t>
      </w:r>
      <w:r>
        <w:rPr>
          <w:sz w:val="21"/>
        </w:rPr>
        <w:t>ir/ar</w:t>
      </w:r>
      <w:r>
        <w:rPr>
          <w:spacing w:val="-5"/>
          <w:sz w:val="21"/>
        </w:rPr>
        <w:t xml:space="preserve"> </w:t>
      </w:r>
      <w:r>
        <w:rPr>
          <w:sz w:val="21"/>
        </w:rPr>
        <w:t>su</w:t>
      </w:r>
      <w:r>
        <w:rPr>
          <w:spacing w:val="-5"/>
          <w:sz w:val="21"/>
        </w:rPr>
        <w:t xml:space="preserve"> </w:t>
      </w:r>
      <w:r>
        <w:rPr>
          <w:sz w:val="21"/>
        </w:rPr>
        <w:t>juo</w:t>
      </w:r>
      <w:r>
        <w:rPr>
          <w:spacing w:val="-5"/>
          <w:sz w:val="21"/>
        </w:rPr>
        <w:t xml:space="preserve"> </w:t>
      </w:r>
      <w:r>
        <w:rPr>
          <w:sz w:val="21"/>
        </w:rPr>
        <w:t>susijusių asmenų santykius su trečiaisiais asmenimis;</w:t>
      </w:r>
    </w:p>
    <w:p w14:paraId="1395A6B9" w14:textId="77777777" w:rsidR="0022033E" w:rsidRDefault="00000000">
      <w:pPr>
        <w:pStyle w:val="ListParagraph"/>
        <w:numPr>
          <w:ilvl w:val="0"/>
          <w:numId w:val="3"/>
        </w:numPr>
        <w:tabs>
          <w:tab w:val="left" w:pos="3204"/>
          <w:tab w:val="left" w:pos="3206"/>
        </w:tabs>
        <w:spacing w:before="120" w:line="288" w:lineRule="auto"/>
        <w:ind w:right="1717" w:hanging="1253"/>
        <w:jc w:val="left"/>
        <w:rPr>
          <w:sz w:val="21"/>
        </w:rPr>
      </w:pPr>
      <w:r>
        <w:rPr>
          <w:sz w:val="21"/>
        </w:rPr>
        <w:t>informacija</w:t>
      </w:r>
      <w:r>
        <w:rPr>
          <w:spacing w:val="-3"/>
          <w:sz w:val="21"/>
        </w:rPr>
        <w:t xml:space="preserve"> </w:t>
      </w:r>
      <w:r>
        <w:rPr>
          <w:sz w:val="21"/>
        </w:rPr>
        <w:t>apie</w:t>
      </w:r>
      <w:r>
        <w:rPr>
          <w:spacing w:val="-4"/>
          <w:sz w:val="21"/>
        </w:rPr>
        <w:t xml:space="preserve"> </w:t>
      </w:r>
      <w:r>
        <w:rPr>
          <w:sz w:val="21"/>
        </w:rPr>
        <w:t>Konfidencialios</w:t>
      </w:r>
      <w:r>
        <w:rPr>
          <w:spacing w:val="-3"/>
          <w:sz w:val="21"/>
        </w:rPr>
        <w:t xml:space="preserve"> </w:t>
      </w:r>
      <w:r>
        <w:rPr>
          <w:sz w:val="21"/>
        </w:rPr>
        <w:t>informacijos</w:t>
      </w:r>
      <w:r>
        <w:rPr>
          <w:spacing w:val="-5"/>
          <w:sz w:val="21"/>
        </w:rPr>
        <w:t xml:space="preserve"> </w:t>
      </w:r>
      <w:r>
        <w:rPr>
          <w:sz w:val="21"/>
        </w:rPr>
        <w:t>teikėjo</w:t>
      </w:r>
      <w:r>
        <w:rPr>
          <w:spacing w:val="-5"/>
          <w:sz w:val="21"/>
        </w:rPr>
        <w:t xml:space="preserve"> </w:t>
      </w:r>
      <w:r>
        <w:rPr>
          <w:sz w:val="21"/>
        </w:rPr>
        <w:t>ir/ar</w:t>
      </w:r>
      <w:r>
        <w:rPr>
          <w:spacing w:val="-5"/>
          <w:sz w:val="21"/>
        </w:rPr>
        <w:t xml:space="preserve"> </w:t>
      </w:r>
      <w:r>
        <w:rPr>
          <w:sz w:val="21"/>
        </w:rPr>
        <w:t>su</w:t>
      </w:r>
      <w:r>
        <w:rPr>
          <w:spacing w:val="-5"/>
          <w:sz w:val="21"/>
        </w:rPr>
        <w:t xml:space="preserve"> </w:t>
      </w:r>
      <w:r>
        <w:rPr>
          <w:sz w:val="21"/>
        </w:rPr>
        <w:t>juo</w:t>
      </w:r>
      <w:r>
        <w:rPr>
          <w:spacing w:val="-5"/>
          <w:sz w:val="21"/>
        </w:rPr>
        <w:t xml:space="preserve"> </w:t>
      </w:r>
      <w:r>
        <w:rPr>
          <w:sz w:val="21"/>
        </w:rPr>
        <w:t>susijusių asmenų sudarytus ir/arba planuojamus sudaryti sandorius;</w:t>
      </w:r>
    </w:p>
    <w:p w14:paraId="6F29B92F" w14:textId="77777777" w:rsidR="0022033E" w:rsidRDefault="00000000">
      <w:pPr>
        <w:pStyle w:val="ListParagraph"/>
        <w:numPr>
          <w:ilvl w:val="0"/>
          <w:numId w:val="3"/>
        </w:numPr>
        <w:tabs>
          <w:tab w:val="left" w:pos="3204"/>
          <w:tab w:val="left" w:pos="3206"/>
        </w:tabs>
        <w:spacing w:before="121"/>
        <w:ind w:right="225" w:hanging="1247"/>
        <w:jc w:val="left"/>
        <w:rPr>
          <w:sz w:val="21"/>
        </w:rPr>
      </w:pPr>
      <w:r>
        <w:rPr>
          <w:sz w:val="21"/>
        </w:rPr>
        <w:t>su</w:t>
      </w:r>
      <w:r>
        <w:rPr>
          <w:spacing w:val="-4"/>
          <w:sz w:val="21"/>
        </w:rPr>
        <w:t xml:space="preserve"> </w:t>
      </w:r>
      <w:r>
        <w:rPr>
          <w:sz w:val="21"/>
        </w:rPr>
        <w:t>Konfidencialios</w:t>
      </w:r>
      <w:r>
        <w:rPr>
          <w:spacing w:val="-2"/>
          <w:sz w:val="21"/>
        </w:rPr>
        <w:t xml:space="preserve"> </w:t>
      </w:r>
      <w:r>
        <w:rPr>
          <w:sz w:val="21"/>
        </w:rPr>
        <w:t>informacijos</w:t>
      </w:r>
      <w:r>
        <w:rPr>
          <w:spacing w:val="-4"/>
          <w:sz w:val="21"/>
        </w:rPr>
        <w:t xml:space="preserve"> </w:t>
      </w:r>
      <w:r>
        <w:rPr>
          <w:sz w:val="21"/>
        </w:rPr>
        <w:t>teikėju</w:t>
      </w:r>
      <w:r>
        <w:rPr>
          <w:spacing w:val="-4"/>
          <w:sz w:val="21"/>
        </w:rPr>
        <w:t xml:space="preserve"> </w:t>
      </w:r>
      <w:r>
        <w:rPr>
          <w:sz w:val="21"/>
        </w:rPr>
        <w:t>ir/ar</w:t>
      </w:r>
      <w:r>
        <w:rPr>
          <w:spacing w:val="-4"/>
          <w:sz w:val="21"/>
        </w:rPr>
        <w:t xml:space="preserve"> </w:t>
      </w:r>
      <w:r>
        <w:rPr>
          <w:sz w:val="21"/>
        </w:rPr>
        <w:t>su</w:t>
      </w:r>
      <w:r>
        <w:rPr>
          <w:spacing w:val="-4"/>
          <w:sz w:val="21"/>
        </w:rPr>
        <w:t xml:space="preserve"> </w:t>
      </w:r>
      <w:r>
        <w:rPr>
          <w:sz w:val="21"/>
        </w:rPr>
        <w:t>juo</w:t>
      </w:r>
      <w:r>
        <w:rPr>
          <w:spacing w:val="-4"/>
          <w:sz w:val="21"/>
        </w:rPr>
        <w:t xml:space="preserve"> </w:t>
      </w:r>
      <w:r>
        <w:rPr>
          <w:sz w:val="21"/>
        </w:rPr>
        <w:t>susijusiais</w:t>
      </w:r>
      <w:r>
        <w:rPr>
          <w:spacing w:val="-3"/>
          <w:sz w:val="21"/>
        </w:rPr>
        <w:t xml:space="preserve"> </w:t>
      </w:r>
      <w:r>
        <w:rPr>
          <w:sz w:val="21"/>
        </w:rPr>
        <w:t>asmenimis</w:t>
      </w:r>
      <w:r>
        <w:rPr>
          <w:spacing w:val="-4"/>
          <w:sz w:val="21"/>
        </w:rPr>
        <w:t xml:space="preserve"> </w:t>
      </w:r>
      <w:r>
        <w:rPr>
          <w:sz w:val="21"/>
        </w:rPr>
        <w:t>susijusia</w:t>
      </w:r>
      <w:r>
        <w:rPr>
          <w:spacing w:val="-3"/>
          <w:sz w:val="21"/>
        </w:rPr>
        <w:t xml:space="preserve"> </w:t>
      </w:r>
      <w:r>
        <w:rPr>
          <w:sz w:val="21"/>
        </w:rPr>
        <w:t xml:space="preserve">finansine </w:t>
      </w:r>
      <w:r>
        <w:rPr>
          <w:spacing w:val="-2"/>
          <w:sz w:val="21"/>
        </w:rPr>
        <w:t>informacija;</w:t>
      </w:r>
    </w:p>
    <w:p w14:paraId="2EB21FD5" w14:textId="77777777" w:rsidR="0022033E" w:rsidRDefault="00000000">
      <w:pPr>
        <w:pStyle w:val="ListParagraph"/>
        <w:numPr>
          <w:ilvl w:val="0"/>
          <w:numId w:val="3"/>
        </w:numPr>
        <w:tabs>
          <w:tab w:val="left" w:pos="3204"/>
          <w:tab w:val="left" w:pos="3206"/>
        </w:tabs>
        <w:spacing w:before="121"/>
        <w:ind w:right="1023" w:hanging="1218"/>
        <w:jc w:val="left"/>
        <w:rPr>
          <w:sz w:val="21"/>
        </w:rPr>
      </w:pPr>
      <w:r>
        <w:rPr>
          <w:sz w:val="21"/>
        </w:rPr>
        <w:t>informacija</w:t>
      </w:r>
      <w:r>
        <w:rPr>
          <w:spacing w:val="-3"/>
          <w:sz w:val="21"/>
        </w:rPr>
        <w:t xml:space="preserve"> </w:t>
      </w:r>
      <w:r>
        <w:rPr>
          <w:sz w:val="21"/>
        </w:rPr>
        <w:t>apie</w:t>
      </w:r>
      <w:r>
        <w:rPr>
          <w:spacing w:val="-4"/>
          <w:sz w:val="21"/>
        </w:rPr>
        <w:t xml:space="preserve"> </w:t>
      </w:r>
      <w:r>
        <w:rPr>
          <w:sz w:val="21"/>
        </w:rPr>
        <w:t>Konfidencialios</w:t>
      </w:r>
      <w:r>
        <w:rPr>
          <w:spacing w:val="-3"/>
          <w:sz w:val="21"/>
        </w:rPr>
        <w:t xml:space="preserve"> </w:t>
      </w:r>
      <w:r>
        <w:rPr>
          <w:sz w:val="21"/>
        </w:rPr>
        <w:t>informacijos</w:t>
      </w:r>
      <w:r>
        <w:rPr>
          <w:spacing w:val="-5"/>
          <w:sz w:val="21"/>
        </w:rPr>
        <w:t xml:space="preserve"> </w:t>
      </w:r>
      <w:r>
        <w:rPr>
          <w:sz w:val="21"/>
        </w:rPr>
        <w:t>teikėjo</w:t>
      </w:r>
      <w:r>
        <w:rPr>
          <w:spacing w:val="-5"/>
          <w:sz w:val="21"/>
        </w:rPr>
        <w:t xml:space="preserve"> </w:t>
      </w:r>
      <w:r>
        <w:rPr>
          <w:sz w:val="21"/>
        </w:rPr>
        <w:t>ir/ar</w:t>
      </w:r>
      <w:r>
        <w:rPr>
          <w:spacing w:val="-5"/>
          <w:sz w:val="21"/>
        </w:rPr>
        <w:t xml:space="preserve"> </w:t>
      </w:r>
      <w:r>
        <w:rPr>
          <w:sz w:val="21"/>
        </w:rPr>
        <w:t>su</w:t>
      </w:r>
      <w:r>
        <w:rPr>
          <w:spacing w:val="-5"/>
          <w:sz w:val="21"/>
        </w:rPr>
        <w:t xml:space="preserve"> </w:t>
      </w:r>
      <w:r>
        <w:rPr>
          <w:sz w:val="21"/>
        </w:rPr>
        <w:t>juo</w:t>
      </w:r>
      <w:r>
        <w:rPr>
          <w:spacing w:val="-5"/>
          <w:sz w:val="21"/>
        </w:rPr>
        <w:t xml:space="preserve"> </w:t>
      </w:r>
      <w:r>
        <w:rPr>
          <w:sz w:val="21"/>
        </w:rPr>
        <w:t>susijusių</w:t>
      </w:r>
      <w:r>
        <w:rPr>
          <w:spacing w:val="-5"/>
          <w:sz w:val="21"/>
        </w:rPr>
        <w:t xml:space="preserve"> </w:t>
      </w:r>
      <w:r>
        <w:rPr>
          <w:sz w:val="21"/>
        </w:rPr>
        <w:t>asmenų veiklos metodus, verslo planus ir/ar strategiją;</w:t>
      </w:r>
    </w:p>
    <w:p w14:paraId="027C0D9E" w14:textId="77777777" w:rsidR="0022033E" w:rsidRDefault="00000000">
      <w:pPr>
        <w:pStyle w:val="ListParagraph"/>
        <w:numPr>
          <w:ilvl w:val="0"/>
          <w:numId w:val="3"/>
        </w:numPr>
        <w:tabs>
          <w:tab w:val="left" w:pos="3204"/>
          <w:tab w:val="left" w:pos="3206"/>
        </w:tabs>
        <w:spacing w:before="121"/>
        <w:ind w:right="468" w:hanging="1247"/>
        <w:jc w:val="left"/>
        <w:rPr>
          <w:sz w:val="21"/>
        </w:rPr>
      </w:pPr>
      <w:r>
        <w:rPr>
          <w:sz w:val="21"/>
        </w:rPr>
        <w:t>informacija apie Konfidencialios informacijos teikėjo ir/ar su juo susijusių asmenų parduodamas prekes ir/arba teikiamas paslaugas, tokių Prekių instaliavimą ir/ar funkcionavimą, taikomas nuolaidas, turimą intelektinę, pramoninę ir/ar kitokią nuosavybę,</w:t>
      </w:r>
      <w:r>
        <w:rPr>
          <w:spacing w:val="-6"/>
          <w:sz w:val="21"/>
        </w:rPr>
        <w:t xml:space="preserve"> </w:t>
      </w:r>
      <w:r>
        <w:rPr>
          <w:sz w:val="21"/>
        </w:rPr>
        <w:t>naudojamus</w:t>
      </w:r>
      <w:r>
        <w:rPr>
          <w:spacing w:val="-7"/>
          <w:sz w:val="21"/>
        </w:rPr>
        <w:t xml:space="preserve"> </w:t>
      </w:r>
      <w:r>
        <w:rPr>
          <w:sz w:val="21"/>
        </w:rPr>
        <w:t>informacinių</w:t>
      </w:r>
      <w:r>
        <w:rPr>
          <w:spacing w:val="-6"/>
          <w:sz w:val="21"/>
        </w:rPr>
        <w:t xml:space="preserve"> </w:t>
      </w:r>
      <w:r>
        <w:rPr>
          <w:sz w:val="21"/>
        </w:rPr>
        <w:t>technologijų</w:t>
      </w:r>
      <w:r>
        <w:rPr>
          <w:spacing w:val="-6"/>
          <w:sz w:val="21"/>
        </w:rPr>
        <w:t xml:space="preserve"> </w:t>
      </w:r>
      <w:r>
        <w:rPr>
          <w:sz w:val="21"/>
        </w:rPr>
        <w:t>sprendimus,</w:t>
      </w:r>
      <w:r>
        <w:rPr>
          <w:spacing w:val="-6"/>
          <w:sz w:val="21"/>
        </w:rPr>
        <w:t xml:space="preserve"> </w:t>
      </w:r>
      <w:r>
        <w:rPr>
          <w:sz w:val="21"/>
        </w:rPr>
        <w:t>programas</w:t>
      </w:r>
      <w:r>
        <w:rPr>
          <w:spacing w:val="-7"/>
          <w:sz w:val="21"/>
        </w:rPr>
        <w:t xml:space="preserve"> </w:t>
      </w:r>
      <w:r>
        <w:rPr>
          <w:sz w:val="21"/>
        </w:rPr>
        <w:t>ir/ar</w:t>
      </w:r>
      <w:r>
        <w:rPr>
          <w:spacing w:val="-6"/>
          <w:sz w:val="21"/>
        </w:rPr>
        <w:t xml:space="preserve"> </w:t>
      </w:r>
      <w:r>
        <w:rPr>
          <w:sz w:val="21"/>
        </w:rPr>
        <w:t xml:space="preserve">duomenų </w:t>
      </w:r>
      <w:r>
        <w:rPr>
          <w:spacing w:val="-2"/>
          <w:sz w:val="21"/>
        </w:rPr>
        <w:t>bazes;</w:t>
      </w:r>
    </w:p>
    <w:p w14:paraId="6C2314B4" w14:textId="77777777" w:rsidR="0022033E" w:rsidRDefault="00000000">
      <w:pPr>
        <w:pStyle w:val="ListParagraph"/>
        <w:numPr>
          <w:ilvl w:val="0"/>
          <w:numId w:val="3"/>
        </w:numPr>
        <w:tabs>
          <w:tab w:val="left" w:pos="3204"/>
          <w:tab w:val="left" w:pos="3206"/>
        </w:tabs>
        <w:spacing w:before="122"/>
        <w:ind w:right="1990" w:hanging="1276"/>
        <w:jc w:val="left"/>
        <w:rPr>
          <w:sz w:val="21"/>
        </w:rPr>
      </w:pPr>
      <w:r>
        <w:rPr>
          <w:sz w:val="21"/>
        </w:rPr>
        <w:t>informacija,</w:t>
      </w:r>
      <w:r>
        <w:rPr>
          <w:spacing w:val="-4"/>
          <w:sz w:val="21"/>
        </w:rPr>
        <w:t xml:space="preserve"> </w:t>
      </w:r>
      <w:r>
        <w:rPr>
          <w:sz w:val="21"/>
        </w:rPr>
        <w:t>susijusia</w:t>
      </w:r>
      <w:r>
        <w:rPr>
          <w:spacing w:val="-3"/>
          <w:sz w:val="21"/>
        </w:rPr>
        <w:t xml:space="preserve"> </w:t>
      </w:r>
      <w:r>
        <w:rPr>
          <w:sz w:val="21"/>
        </w:rPr>
        <w:t>su</w:t>
      </w:r>
      <w:r>
        <w:rPr>
          <w:spacing w:val="-4"/>
          <w:sz w:val="21"/>
        </w:rPr>
        <w:t xml:space="preserve"> </w:t>
      </w:r>
      <w:r>
        <w:rPr>
          <w:sz w:val="21"/>
        </w:rPr>
        <w:t>šios</w:t>
      </w:r>
      <w:r>
        <w:rPr>
          <w:spacing w:val="-4"/>
          <w:sz w:val="21"/>
        </w:rPr>
        <w:t xml:space="preserve"> </w:t>
      </w:r>
      <w:r>
        <w:rPr>
          <w:sz w:val="21"/>
        </w:rPr>
        <w:t>Sutarties</w:t>
      </w:r>
      <w:r>
        <w:rPr>
          <w:spacing w:val="-4"/>
          <w:sz w:val="21"/>
        </w:rPr>
        <w:t xml:space="preserve"> </w:t>
      </w:r>
      <w:r>
        <w:rPr>
          <w:sz w:val="21"/>
        </w:rPr>
        <w:t>sudarymu,</w:t>
      </w:r>
      <w:r>
        <w:rPr>
          <w:spacing w:val="-4"/>
          <w:sz w:val="21"/>
        </w:rPr>
        <w:t xml:space="preserve"> </w:t>
      </w:r>
      <w:r>
        <w:rPr>
          <w:sz w:val="21"/>
        </w:rPr>
        <w:t>jos</w:t>
      </w:r>
      <w:r>
        <w:rPr>
          <w:spacing w:val="-4"/>
          <w:sz w:val="21"/>
        </w:rPr>
        <w:t xml:space="preserve"> </w:t>
      </w:r>
      <w:r>
        <w:rPr>
          <w:sz w:val="21"/>
        </w:rPr>
        <w:t>tekstu</w:t>
      </w:r>
      <w:r>
        <w:rPr>
          <w:spacing w:val="-4"/>
          <w:sz w:val="21"/>
        </w:rPr>
        <w:t xml:space="preserve"> </w:t>
      </w:r>
      <w:r>
        <w:rPr>
          <w:sz w:val="21"/>
        </w:rPr>
        <w:t>ir/ar</w:t>
      </w:r>
      <w:r>
        <w:rPr>
          <w:spacing w:val="-4"/>
          <w:sz w:val="21"/>
        </w:rPr>
        <w:t xml:space="preserve"> </w:t>
      </w:r>
      <w:r>
        <w:rPr>
          <w:sz w:val="21"/>
        </w:rPr>
        <w:t>pačios informacijos konfidencialumo faktu.</w:t>
      </w:r>
    </w:p>
    <w:p w14:paraId="18DE20FA" w14:textId="77777777" w:rsidR="0022033E" w:rsidRDefault="0022033E">
      <w:pPr>
        <w:pStyle w:val="BodyText"/>
      </w:pPr>
    </w:p>
    <w:p w14:paraId="1CA3CA4C" w14:textId="77777777" w:rsidR="0022033E" w:rsidRDefault="0022033E">
      <w:pPr>
        <w:pStyle w:val="BodyText"/>
        <w:spacing w:before="158"/>
      </w:pPr>
    </w:p>
    <w:p w14:paraId="52949748" w14:textId="77777777" w:rsidR="0022033E" w:rsidRDefault="00000000">
      <w:pPr>
        <w:pStyle w:val="BodyText"/>
        <w:ind w:left="1135"/>
      </w:pPr>
      <w:r>
        <w:t>Konfidencialia</w:t>
      </w:r>
      <w:r>
        <w:rPr>
          <w:spacing w:val="-10"/>
        </w:rPr>
        <w:t xml:space="preserve"> </w:t>
      </w:r>
      <w:r>
        <w:t>informacija</w:t>
      </w:r>
      <w:r>
        <w:rPr>
          <w:spacing w:val="-9"/>
        </w:rPr>
        <w:t xml:space="preserve"> </w:t>
      </w:r>
      <w:r>
        <w:t>nelaikoma</w:t>
      </w:r>
      <w:r>
        <w:rPr>
          <w:spacing w:val="-9"/>
        </w:rPr>
        <w:t xml:space="preserve"> </w:t>
      </w:r>
      <w:r>
        <w:t>tokia</w:t>
      </w:r>
      <w:r>
        <w:rPr>
          <w:spacing w:val="-3"/>
        </w:rPr>
        <w:t xml:space="preserve"> </w:t>
      </w:r>
      <w:r>
        <w:rPr>
          <w:spacing w:val="-2"/>
        </w:rPr>
        <w:t>informacija:</w:t>
      </w:r>
    </w:p>
    <w:p w14:paraId="297C7E8C" w14:textId="77777777" w:rsidR="0022033E" w:rsidRDefault="00000000">
      <w:pPr>
        <w:pStyle w:val="ListParagraph"/>
        <w:numPr>
          <w:ilvl w:val="1"/>
          <w:numId w:val="3"/>
        </w:numPr>
        <w:tabs>
          <w:tab w:val="left" w:pos="3204"/>
          <w:tab w:val="left" w:pos="3206"/>
        </w:tabs>
        <w:spacing w:before="109"/>
        <w:ind w:right="429" w:hanging="1195"/>
        <w:rPr>
          <w:sz w:val="21"/>
        </w:rPr>
      </w:pPr>
      <w:r>
        <w:rPr>
          <w:sz w:val="21"/>
        </w:rPr>
        <w:t>kurią</w:t>
      </w:r>
      <w:r>
        <w:rPr>
          <w:spacing w:val="-4"/>
          <w:sz w:val="21"/>
        </w:rPr>
        <w:t xml:space="preserve"> </w:t>
      </w:r>
      <w:r>
        <w:rPr>
          <w:sz w:val="21"/>
        </w:rPr>
        <w:t>viešai</w:t>
      </w:r>
      <w:r>
        <w:rPr>
          <w:spacing w:val="-3"/>
          <w:sz w:val="21"/>
        </w:rPr>
        <w:t xml:space="preserve"> </w:t>
      </w:r>
      <w:r>
        <w:rPr>
          <w:sz w:val="21"/>
        </w:rPr>
        <w:t>paskelbė</w:t>
      </w:r>
      <w:r>
        <w:rPr>
          <w:spacing w:val="-2"/>
          <w:sz w:val="21"/>
        </w:rPr>
        <w:t xml:space="preserve"> </w:t>
      </w:r>
      <w:r>
        <w:rPr>
          <w:sz w:val="21"/>
        </w:rPr>
        <w:t>ar</w:t>
      </w:r>
      <w:r>
        <w:rPr>
          <w:spacing w:val="-4"/>
          <w:sz w:val="21"/>
        </w:rPr>
        <w:t xml:space="preserve"> </w:t>
      </w:r>
      <w:r>
        <w:rPr>
          <w:sz w:val="21"/>
        </w:rPr>
        <w:t>kitaip</w:t>
      </w:r>
      <w:r>
        <w:rPr>
          <w:spacing w:val="-4"/>
          <w:sz w:val="21"/>
        </w:rPr>
        <w:t xml:space="preserve"> </w:t>
      </w:r>
      <w:r>
        <w:rPr>
          <w:sz w:val="21"/>
        </w:rPr>
        <w:t>atskleidė</w:t>
      </w:r>
      <w:r>
        <w:rPr>
          <w:spacing w:val="-3"/>
          <w:sz w:val="21"/>
        </w:rPr>
        <w:t xml:space="preserve"> </w:t>
      </w:r>
      <w:r>
        <w:rPr>
          <w:sz w:val="21"/>
        </w:rPr>
        <w:t>pats</w:t>
      </w:r>
      <w:r>
        <w:rPr>
          <w:spacing w:val="-4"/>
          <w:sz w:val="21"/>
        </w:rPr>
        <w:t xml:space="preserve"> </w:t>
      </w:r>
      <w:r>
        <w:rPr>
          <w:sz w:val="21"/>
        </w:rPr>
        <w:t>Konfidencialios</w:t>
      </w:r>
      <w:r>
        <w:rPr>
          <w:spacing w:val="-2"/>
          <w:sz w:val="21"/>
        </w:rPr>
        <w:t xml:space="preserve"> </w:t>
      </w:r>
      <w:r>
        <w:rPr>
          <w:sz w:val="21"/>
        </w:rPr>
        <w:t>informacijos</w:t>
      </w:r>
      <w:r>
        <w:rPr>
          <w:spacing w:val="-4"/>
          <w:sz w:val="21"/>
        </w:rPr>
        <w:t xml:space="preserve"> </w:t>
      </w:r>
      <w:r>
        <w:rPr>
          <w:sz w:val="21"/>
        </w:rPr>
        <w:t>teikėjas</w:t>
      </w:r>
      <w:r>
        <w:rPr>
          <w:spacing w:val="-4"/>
          <w:sz w:val="21"/>
        </w:rPr>
        <w:t xml:space="preserve"> </w:t>
      </w:r>
      <w:r>
        <w:rPr>
          <w:sz w:val="21"/>
        </w:rPr>
        <w:t>ir/ar</w:t>
      </w:r>
      <w:r>
        <w:rPr>
          <w:spacing w:val="-4"/>
          <w:sz w:val="21"/>
        </w:rPr>
        <w:t xml:space="preserve"> </w:t>
      </w:r>
      <w:r>
        <w:rPr>
          <w:sz w:val="21"/>
        </w:rPr>
        <w:t>su juo susiję asmenys arba kuri buvo viešai žinoma iki šios Sutarties sudarymo;</w:t>
      </w:r>
    </w:p>
    <w:p w14:paraId="280F8F16" w14:textId="77777777" w:rsidR="0022033E" w:rsidRDefault="0022033E">
      <w:pPr>
        <w:rPr>
          <w:sz w:val="21"/>
        </w:rPr>
        <w:sectPr w:rsidR="0022033E">
          <w:type w:val="continuous"/>
          <w:pgSz w:w="12240" w:h="15840"/>
          <w:pgMar w:top="1540" w:right="1060" w:bottom="280" w:left="0" w:header="720" w:footer="720" w:gutter="0"/>
          <w:cols w:space="720"/>
        </w:sectPr>
      </w:pPr>
    </w:p>
    <w:p w14:paraId="77F10ABE" w14:textId="77777777" w:rsidR="0022033E" w:rsidRDefault="00000000">
      <w:pPr>
        <w:pStyle w:val="ListParagraph"/>
        <w:numPr>
          <w:ilvl w:val="1"/>
          <w:numId w:val="3"/>
        </w:numPr>
        <w:tabs>
          <w:tab w:val="left" w:pos="3204"/>
          <w:tab w:val="left" w:pos="3206"/>
        </w:tabs>
        <w:spacing w:before="74"/>
        <w:ind w:right="1279" w:hanging="1224"/>
        <w:rPr>
          <w:sz w:val="21"/>
        </w:rPr>
      </w:pPr>
      <w:r>
        <w:rPr>
          <w:sz w:val="21"/>
        </w:rPr>
        <w:lastRenderedPageBreak/>
        <w:t>kuri Konfidencialios informacijos gavėjo buvo teisėtai sužinota iš konkrečiai nurodytų</w:t>
      </w:r>
      <w:r>
        <w:rPr>
          <w:spacing w:val="-6"/>
          <w:sz w:val="21"/>
        </w:rPr>
        <w:t xml:space="preserve"> </w:t>
      </w:r>
      <w:r>
        <w:rPr>
          <w:sz w:val="21"/>
        </w:rPr>
        <w:t>trečiųjų</w:t>
      </w:r>
      <w:r>
        <w:rPr>
          <w:spacing w:val="-6"/>
          <w:sz w:val="21"/>
        </w:rPr>
        <w:t xml:space="preserve"> </w:t>
      </w:r>
      <w:r>
        <w:rPr>
          <w:sz w:val="21"/>
        </w:rPr>
        <w:t>asmenų,</w:t>
      </w:r>
      <w:r>
        <w:rPr>
          <w:spacing w:val="-6"/>
          <w:sz w:val="21"/>
        </w:rPr>
        <w:t xml:space="preserve"> </w:t>
      </w:r>
      <w:r>
        <w:rPr>
          <w:sz w:val="21"/>
        </w:rPr>
        <w:t>kurių</w:t>
      </w:r>
      <w:r>
        <w:rPr>
          <w:spacing w:val="-6"/>
          <w:sz w:val="21"/>
        </w:rPr>
        <w:t xml:space="preserve"> </w:t>
      </w:r>
      <w:r>
        <w:rPr>
          <w:sz w:val="21"/>
        </w:rPr>
        <w:t>nesaisto</w:t>
      </w:r>
      <w:r>
        <w:rPr>
          <w:spacing w:val="-6"/>
          <w:sz w:val="21"/>
        </w:rPr>
        <w:t xml:space="preserve"> </w:t>
      </w:r>
      <w:r>
        <w:rPr>
          <w:sz w:val="21"/>
        </w:rPr>
        <w:t>joks</w:t>
      </w:r>
      <w:r>
        <w:rPr>
          <w:spacing w:val="-7"/>
          <w:sz w:val="21"/>
        </w:rPr>
        <w:t xml:space="preserve"> </w:t>
      </w:r>
      <w:r>
        <w:rPr>
          <w:sz w:val="21"/>
        </w:rPr>
        <w:t>konfidencialumo</w:t>
      </w:r>
      <w:r>
        <w:rPr>
          <w:spacing w:val="-6"/>
          <w:sz w:val="21"/>
        </w:rPr>
        <w:t xml:space="preserve"> </w:t>
      </w:r>
      <w:r>
        <w:rPr>
          <w:sz w:val="21"/>
        </w:rPr>
        <w:t>įsipareigojimas;</w:t>
      </w:r>
    </w:p>
    <w:p w14:paraId="75360D5C" w14:textId="77777777" w:rsidR="0022033E" w:rsidRDefault="00000000">
      <w:pPr>
        <w:pStyle w:val="ListParagraph"/>
        <w:numPr>
          <w:ilvl w:val="1"/>
          <w:numId w:val="3"/>
        </w:numPr>
        <w:tabs>
          <w:tab w:val="left" w:pos="3204"/>
          <w:tab w:val="left" w:pos="3206"/>
        </w:tabs>
        <w:spacing w:before="121"/>
        <w:ind w:right="554" w:hanging="1253"/>
        <w:rPr>
          <w:sz w:val="21"/>
        </w:rPr>
      </w:pPr>
      <w:r>
        <w:rPr>
          <w:sz w:val="21"/>
        </w:rPr>
        <w:t>kurią</w:t>
      </w:r>
      <w:r>
        <w:rPr>
          <w:spacing w:val="-6"/>
          <w:sz w:val="21"/>
        </w:rPr>
        <w:t xml:space="preserve"> </w:t>
      </w:r>
      <w:r>
        <w:rPr>
          <w:sz w:val="21"/>
        </w:rPr>
        <w:t>Konfidencialios</w:t>
      </w:r>
      <w:r>
        <w:rPr>
          <w:spacing w:val="-4"/>
          <w:sz w:val="21"/>
        </w:rPr>
        <w:t xml:space="preserve"> </w:t>
      </w:r>
      <w:r>
        <w:rPr>
          <w:sz w:val="21"/>
        </w:rPr>
        <w:t>informacijos</w:t>
      </w:r>
      <w:r>
        <w:rPr>
          <w:spacing w:val="-6"/>
          <w:sz w:val="21"/>
        </w:rPr>
        <w:t xml:space="preserve"> </w:t>
      </w:r>
      <w:r>
        <w:rPr>
          <w:sz w:val="21"/>
        </w:rPr>
        <w:t>gavėjas</w:t>
      </w:r>
      <w:r>
        <w:rPr>
          <w:spacing w:val="-5"/>
          <w:sz w:val="21"/>
        </w:rPr>
        <w:t xml:space="preserve"> </w:t>
      </w:r>
      <w:r>
        <w:rPr>
          <w:sz w:val="21"/>
        </w:rPr>
        <w:t>sukūrė</w:t>
      </w:r>
      <w:r>
        <w:rPr>
          <w:spacing w:val="-5"/>
          <w:sz w:val="21"/>
        </w:rPr>
        <w:t xml:space="preserve"> </w:t>
      </w:r>
      <w:r>
        <w:rPr>
          <w:sz w:val="21"/>
        </w:rPr>
        <w:t>pats,</w:t>
      </w:r>
      <w:r>
        <w:rPr>
          <w:spacing w:val="-6"/>
          <w:sz w:val="21"/>
        </w:rPr>
        <w:t xml:space="preserve"> </w:t>
      </w:r>
      <w:r>
        <w:rPr>
          <w:sz w:val="21"/>
        </w:rPr>
        <w:t>nesinaudodamas</w:t>
      </w:r>
      <w:r>
        <w:rPr>
          <w:spacing w:val="-6"/>
          <w:sz w:val="21"/>
        </w:rPr>
        <w:t xml:space="preserve"> </w:t>
      </w:r>
      <w:r>
        <w:rPr>
          <w:sz w:val="21"/>
        </w:rPr>
        <w:t xml:space="preserve">Konfidencialia </w:t>
      </w:r>
      <w:r>
        <w:rPr>
          <w:spacing w:val="-2"/>
          <w:sz w:val="21"/>
        </w:rPr>
        <w:t>informacija.</w:t>
      </w:r>
    </w:p>
    <w:p w14:paraId="35AB89D1" w14:textId="77777777" w:rsidR="0022033E" w:rsidRDefault="0022033E">
      <w:pPr>
        <w:pStyle w:val="BodyText"/>
        <w:spacing w:before="109"/>
      </w:pPr>
    </w:p>
    <w:p w14:paraId="10D2F976" w14:textId="77777777" w:rsidR="0022033E" w:rsidRDefault="00000000">
      <w:pPr>
        <w:pStyle w:val="BodyText"/>
        <w:spacing w:line="288" w:lineRule="auto"/>
        <w:ind w:left="1135" w:right="104"/>
      </w:pPr>
      <w:r>
        <w:t>Jeigu kyla abejonių, ar tam tikra informacija yra konfidenciali, Konfidencialios informacijos gavėjas turi elgtis su tokia</w:t>
      </w:r>
      <w:r>
        <w:rPr>
          <w:spacing w:val="-3"/>
        </w:rPr>
        <w:t xml:space="preserve"> </w:t>
      </w:r>
      <w:r>
        <w:t>informacija</w:t>
      </w:r>
      <w:r>
        <w:rPr>
          <w:spacing w:val="-2"/>
        </w:rPr>
        <w:t xml:space="preserve"> </w:t>
      </w:r>
      <w:r>
        <w:t>kaip</w:t>
      </w:r>
      <w:r>
        <w:rPr>
          <w:spacing w:val="-4"/>
        </w:rPr>
        <w:t xml:space="preserve"> </w:t>
      </w:r>
      <w:r>
        <w:t>su</w:t>
      </w:r>
      <w:r>
        <w:rPr>
          <w:spacing w:val="-4"/>
        </w:rPr>
        <w:t xml:space="preserve"> </w:t>
      </w:r>
      <w:r>
        <w:t>Konfidencialia</w:t>
      </w:r>
      <w:r>
        <w:rPr>
          <w:spacing w:val="-2"/>
        </w:rPr>
        <w:t xml:space="preserve"> </w:t>
      </w:r>
      <w:r>
        <w:t>informacija,</w:t>
      </w:r>
      <w:r>
        <w:rPr>
          <w:spacing w:val="-4"/>
        </w:rPr>
        <w:t xml:space="preserve"> </w:t>
      </w:r>
      <w:r>
        <w:t>šios</w:t>
      </w:r>
      <w:r>
        <w:rPr>
          <w:spacing w:val="-4"/>
        </w:rPr>
        <w:t xml:space="preserve"> </w:t>
      </w:r>
      <w:r>
        <w:t>Sutarties</w:t>
      </w:r>
      <w:r>
        <w:rPr>
          <w:spacing w:val="-4"/>
        </w:rPr>
        <w:t xml:space="preserve"> </w:t>
      </w:r>
      <w:r>
        <w:t>nustatyta</w:t>
      </w:r>
      <w:r>
        <w:rPr>
          <w:spacing w:val="-3"/>
        </w:rPr>
        <w:t xml:space="preserve"> </w:t>
      </w:r>
      <w:r>
        <w:t>tvarka,</w:t>
      </w:r>
      <w:r>
        <w:rPr>
          <w:spacing w:val="-4"/>
        </w:rPr>
        <w:t xml:space="preserve"> </w:t>
      </w:r>
      <w:r>
        <w:t>kol</w:t>
      </w:r>
      <w:r>
        <w:rPr>
          <w:spacing w:val="-4"/>
        </w:rPr>
        <w:t xml:space="preserve"> </w:t>
      </w:r>
      <w:r>
        <w:t>Konfidencialios</w:t>
      </w:r>
      <w:r>
        <w:rPr>
          <w:spacing w:val="-2"/>
        </w:rPr>
        <w:t xml:space="preserve"> </w:t>
      </w:r>
      <w:r>
        <w:t>informacijos teikėjas raštu nepatvirtina kitaip.</w:t>
      </w:r>
    </w:p>
    <w:p w14:paraId="08B8D1E0" w14:textId="77777777" w:rsidR="0022033E" w:rsidRDefault="0022033E">
      <w:pPr>
        <w:pStyle w:val="BodyText"/>
        <w:spacing w:before="49"/>
      </w:pPr>
    </w:p>
    <w:p w14:paraId="35584615" w14:textId="77777777" w:rsidR="0022033E" w:rsidRDefault="00000000">
      <w:pPr>
        <w:spacing w:line="288" w:lineRule="auto"/>
        <w:ind w:left="1135"/>
        <w:rPr>
          <w:sz w:val="21"/>
        </w:rPr>
      </w:pPr>
      <w:r>
        <w:rPr>
          <w:b/>
          <w:sz w:val="21"/>
        </w:rPr>
        <w:t>Konfidencialios</w:t>
      </w:r>
      <w:r>
        <w:rPr>
          <w:b/>
          <w:spacing w:val="-2"/>
          <w:sz w:val="21"/>
        </w:rPr>
        <w:t xml:space="preserve"> </w:t>
      </w:r>
      <w:r>
        <w:rPr>
          <w:b/>
          <w:sz w:val="21"/>
        </w:rPr>
        <w:t>informacijos</w:t>
      </w:r>
      <w:r>
        <w:rPr>
          <w:b/>
          <w:spacing w:val="-3"/>
          <w:sz w:val="21"/>
        </w:rPr>
        <w:t xml:space="preserve"> </w:t>
      </w:r>
      <w:r>
        <w:rPr>
          <w:b/>
          <w:sz w:val="21"/>
        </w:rPr>
        <w:t>atskleidimas</w:t>
      </w:r>
      <w:r>
        <w:rPr>
          <w:b/>
          <w:spacing w:val="-4"/>
          <w:sz w:val="21"/>
        </w:rPr>
        <w:t xml:space="preserve"> </w:t>
      </w:r>
      <w:r>
        <w:rPr>
          <w:b/>
          <w:sz w:val="21"/>
        </w:rPr>
        <w:t>–</w:t>
      </w:r>
      <w:r>
        <w:rPr>
          <w:b/>
          <w:spacing w:val="-4"/>
          <w:sz w:val="21"/>
        </w:rPr>
        <w:t xml:space="preserve"> </w:t>
      </w:r>
      <w:r>
        <w:rPr>
          <w:sz w:val="21"/>
        </w:rPr>
        <w:t>situacija,</w:t>
      </w:r>
      <w:r>
        <w:rPr>
          <w:spacing w:val="-4"/>
          <w:sz w:val="21"/>
        </w:rPr>
        <w:t xml:space="preserve"> </w:t>
      </w:r>
      <w:r>
        <w:rPr>
          <w:sz w:val="21"/>
        </w:rPr>
        <w:t>kai</w:t>
      </w:r>
      <w:r>
        <w:rPr>
          <w:spacing w:val="-3"/>
          <w:sz w:val="21"/>
        </w:rPr>
        <w:t xml:space="preserve"> </w:t>
      </w:r>
      <w:r>
        <w:rPr>
          <w:sz w:val="21"/>
        </w:rPr>
        <w:t>bent</w:t>
      </w:r>
      <w:r>
        <w:rPr>
          <w:spacing w:val="-3"/>
          <w:sz w:val="21"/>
        </w:rPr>
        <w:t xml:space="preserve"> </w:t>
      </w:r>
      <w:r>
        <w:rPr>
          <w:sz w:val="21"/>
        </w:rPr>
        <w:t>vienas</w:t>
      </w:r>
      <w:r>
        <w:rPr>
          <w:spacing w:val="-4"/>
          <w:sz w:val="21"/>
        </w:rPr>
        <w:t xml:space="preserve"> </w:t>
      </w:r>
      <w:r>
        <w:rPr>
          <w:sz w:val="21"/>
        </w:rPr>
        <w:t>fizinis</w:t>
      </w:r>
      <w:r>
        <w:rPr>
          <w:spacing w:val="-4"/>
          <w:sz w:val="21"/>
        </w:rPr>
        <w:t xml:space="preserve"> </w:t>
      </w:r>
      <w:r>
        <w:rPr>
          <w:sz w:val="21"/>
        </w:rPr>
        <w:t>ar</w:t>
      </w:r>
      <w:r>
        <w:rPr>
          <w:spacing w:val="-4"/>
          <w:sz w:val="21"/>
        </w:rPr>
        <w:t xml:space="preserve"> </w:t>
      </w:r>
      <w:r>
        <w:rPr>
          <w:sz w:val="21"/>
        </w:rPr>
        <w:t>juridinis</w:t>
      </w:r>
      <w:r>
        <w:rPr>
          <w:spacing w:val="-4"/>
          <w:sz w:val="21"/>
        </w:rPr>
        <w:t xml:space="preserve"> </w:t>
      </w:r>
      <w:r>
        <w:rPr>
          <w:sz w:val="21"/>
        </w:rPr>
        <w:t>asmuo</w:t>
      </w:r>
      <w:r>
        <w:rPr>
          <w:spacing w:val="-4"/>
          <w:sz w:val="21"/>
        </w:rPr>
        <w:t xml:space="preserve"> </w:t>
      </w:r>
      <w:r>
        <w:rPr>
          <w:sz w:val="21"/>
        </w:rPr>
        <w:t>sužino Konfidencialios informacijos ar jos dalies turinį arba jam sudaromos galimybės jį sužinoti.</w:t>
      </w:r>
    </w:p>
    <w:p w14:paraId="168566F4" w14:textId="77777777" w:rsidR="0022033E" w:rsidRDefault="0022033E">
      <w:pPr>
        <w:pStyle w:val="BodyText"/>
        <w:spacing w:before="49"/>
      </w:pPr>
    </w:p>
    <w:p w14:paraId="16CB5185" w14:textId="77777777" w:rsidR="0022033E" w:rsidRDefault="00000000">
      <w:pPr>
        <w:pStyle w:val="BodyText"/>
        <w:spacing w:line="288" w:lineRule="auto"/>
        <w:ind w:left="1135" w:right="104"/>
      </w:pPr>
      <w:r>
        <w:rPr>
          <w:b/>
        </w:rPr>
        <w:t>Susijęs</w:t>
      </w:r>
      <w:r>
        <w:rPr>
          <w:b/>
          <w:spacing w:val="-2"/>
        </w:rPr>
        <w:t xml:space="preserve"> </w:t>
      </w:r>
      <w:r>
        <w:rPr>
          <w:b/>
        </w:rPr>
        <w:t>asmuo</w:t>
      </w:r>
      <w:r>
        <w:rPr>
          <w:b/>
          <w:spacing w:val="-3"/>
        </w:rPr>
        <w:t xml:space="preserve"> </w:t>
      </w:r>
      <w:r>
        <w:rPr>
          <w:b/>
        </w:rPr>
        <w:t>–</w:t>
      </w:r>
      <w:r>
        <w:rPr>
          <w:b/>
          <w:spacing w:val="-3"/>
        </w:rPr>
        <w:t xml:space="preserve"> </w:t>
      </w:r>
      <w:r>
        <w:t>bet</w:t>
      </w:r>
      <w:r>
        <w:rPr>
          <w:spacing w:val="-2"/>
        </w:rPr>
        <w:t xml:space="preserve"> </w:t>
      </w:r>
      <w:r>
        <w:t>koks</w:t>
      </w:r>
      <w:r>
        <w:rPr>
          <w:spacing w:val="-3"/>
        </w:rPr>
        <w:t xml:space="preserve"> </w:t>
      </w:r>
      <w:r>
        <w:t>juridinis</w:t>
      </w:r>
      <w:r>
        <w:rPr>
          <w:spacing w:val="-3"/>
        </w:rPr>
        <w:t xml:space="preserve"> </w:t>
      </w:r>
      <w:r>
        <w:t>asmuo,</w:t>
      </w:r>
      <w:r>
        <w:rPr>
          <w:spacing w:val="-3"/>
        </w:rPr>
        <w:t xml:space="preserve"> </w:t>
      </w:r>
      <w:r>
        <w:t>kurį</w:t>
      </w:r>
      <w:r>
        <w:rPr>
          <w:spacing w:val="-3"/>
        </w:rPr>
        <w:t xml:space="preserve"> </w:t>
      </w:r>
      <w:r>
        <w:t>kontroliuoja</w:t>
      </w:r>
      <w:r>
        <w:rPr>
          <w:spacing w:val="-2"/>
        </w:rPr>
        <w:t xml:space="preserve"> </w:t>
      </w:r>
      <w:r>
        <w:t>Konfidencialios</w:t>
      </w:r>
      <w:r>
        <w:rPr>
          <w:spacing w:val="-2"/>
        </w:rPr>
        <w:t xml:space="preserve"> </w:t>
      </w:r>
      <w:r>
        <w:t>informacijos</w:t>
      </w:r>
      <w:r>
        <w:rPr>
          <w:spacing w:val="-3"/>
        </w:rPr>
        <w:t xml:space="preserve"> </w:t>
      </w:r>
      <w:r>
        <w:t>teikėjas,</w:t>
      </w:r>
      <w:r>
        <w:rPr>
          <w:spacing w:val="-3"/>
        </w:rPr>
        <w:t xml:space="preserve"> </w:t>
      </w:r>
      <w:r>
        <w:t>kuris</w:t>
      </w:r>
      <w:r>
        <w:rPr>
          <w:spacing w:val="-3"/>
        </w:rPr>
        <w:t xml:space="preserve"> </w:t>
      </w:r>
      <w:r>
        <w:t>kontroliuoja Konfidencialios informacijos</w:t>
      </w:r>
      <w:r>
        <w:rPr>
          <w:spacing w:val="-2"/>
        </w:rPr>
        <w:t xml:space="preserve"> </w:t>
      </w:r>
      <w:r>
        <w:t>teikėją,</w:t>
      </w:r>
      <w:r>
        <w:rPr>
          <w:spacing w:val="-2"/>
        </w:rPr>
        <w:t xml:space="preserve"> </w:t>
      </w:r>
      <w:r>
        <w:t>arba</w:t>
      </w:r>
      <w:r>
        <w:rPr>
          <w:spacing w:val="-2"/>
        </w:rPr>
        <w:t xml:space="preserve"> </w:t>
      </w:r>
      <w:r>
        <w:t>kuris</w:t>
      </w:r>
      <w:r>
        <w:rPr>
          <w:spacing w:val="-2"/>
        </w:rPr>
        <w:t xml:space="preserve"> </w:t>
      </w:r>
      <w:r>
        <w:t>yra</w:t>
      </w:r>
      <w:r>
        <w:rPr>
          <w:spacing w:val="-2"/>
        </w:rPr>
        <w:t xml:space="preserve"> </w:t>
      </w:r>
      <w:r>
        <w:t>kontroliuojamas</w:t>
      </w:r>
      <w:r>
        <w:rPr>
          <w:spacing w:val="-1"/>
        </w:rPr>
        <w:t xml:space="preserve"> </w:t>
      </w:r>
      <w:r>
        <w:t>trečio</w:t>
      </w:r>
      <w:r>
        <w:rPr>
          <w:spacing w:val="-2"/>
        </w:rPr>
        <w:t xml:space="preserve"> </w:t>
      </w:r>
      <w:r>
        <w:t>asmens,</w:t>
      </w:r>
      <w:r>
        <w:rPr>
          <w:spacing w:val="-2"/>
        </w:rPr>
        <w:t xml:space="preserve"> </w:t>
      </w:r>
      <w:r>
        <w:t>kontroliuojančio</w:t>
      </w:r>
      <w:r>
        <w:rPr>
          <w:spacing w:val="-2"/>
        </w:rPr>
        <w:t xml:space="preserve"> </w:t>
      </w:r>
      <w:r>
        <w:t>Konfidencialios informacijos teikėją. Susijusiais asmenimis pripažįstami ir juridiniais asmenys atsiradę Konfidencialios informacijos teikėjo ar jo kontroliuojančio arba kontroliuojamo asmens reorganizavimo, atskyrimo, pertvarkymo ar bet kokio kitokio verslo perdavimo išdavoje.</w:t>
      </w:r>
    </w:p>
    <w:p w14:paraId="11031B9C" w14:textId="77777777" w:rsidR="0022033E" w:rsidRDefault="0022033E">
      <w:pPr>
        <w:pStyle w:val="BodyText"/>
        <w:spacing w:before="178"/>
      </w:pPr>
    </w:p>
    <w:p w14:paraId="3F46DD4E" w14:textId="77777777" w:rsidR="0022033E" w:rsidRDefault="00000000">
      <w:pPr>
        <w:pStyle w:val="Heading2"/>
        <w:numPr>
          <w:ilvl w:val="0"/>
          <w:numId w:val="4"/>
        </w:numPr>
        <w:tabs>
          <w:tab w:val="left" w:pos="1419"/>
        </w:tabs>
        <w:ind w:left="1419" w:hanging="284"/>
        <w:rPr>
          <w:rFonts w:ascii="Arial"/>
        </w:rPr>
      </w:pPr>
      <w:bookmarkStart w:id="2" w:name="2._Sutarties_dalykas"/>
      <w:bookmarkEnd w:id="2"/>
      <w:r>
        <w:t>Sutarties</w:t>
      </w:r>
      <w:r>
        <w:rPr>
          <w:spacing w:val="-9"/>
        </w:rPr>
        <w:t xml:space="preserve"> </w:t>
      </w:r>
      <w:r>
        <w:rPr>
          <w:spacing w:val="-2"/>
        </w:rPr>
        <w:t>dalykas</w:t>
      </w:r>
    </w:p>
    <w:p w14:paraId="1CA4C491" w14:textId="77777777" w:rsidR="0022033E" w:rsidRDefault="0022033E">
      <w:pPr>
        <w:pStyle w:val="BodyText"/>
        <w:spacing w:before="97"/>
        <w:rPr>
          <w:b/>
        </w:rPr>
      </w:pPr>
    </w:p>
    <w:p w14:paraId="7815B03C" w14:textId="77777777" w:rsidR="0022033E" w:rsidRDefault="00000000">
      <w:pPr>
        <w:pStyle w:val="ListParagraph"/>
        <w:numPr>
          <w:ilvl w:val="1"/>
          <w:numId w:val="4"/>
        </w:numPr>
        <w:tabs>
          <w:tab w:val="left" w:pos="1420"/>
          <w:tab w:val="left" w:pos="1907"/>
        </w:tabs>
        <w:spacing w:line="288" w:lineRule="auto"/>
        <w:ind w:right="223" w:hanging="285"/>
        <w:rPr>
          <w:sz w:val="21"/>
        </w:rPr>
      </w:pPr>
      <w:r>
        <w:rPr>
          <w:sz w:val="21"/>
        </w:rPr>
        <w:t>Konfidencialios</w:t>
      </w:r>
      <w:r>
        <w:rPr>
          <w:spacing w:val="-3"/>
          <w:sz w:val="21"/>
        </w:rPr>
        <w:t xml:space="preserve"> </w:t>
      </w:r>
      <w:r>
        <w:rPr>
          <w:sz w:val="21"/>
        </w:rPr>
        <w:t>informacijos</w:t>
      </w:r>
      <w:r>
        <w:rPr>
          <w:spacing w:val="-5"/>
          <w:sz w:val="21"/>
        </w:rPr>
        <w:t xml:space="preserve"> </w:t>
      </w:r>
      <w:r>
        <w:rPr>
          <w:sz w:val="21"/>
        </w:rPr>
        <w:t>teikėjas</w:t>
      </w:r>
      <w:r>
        <w:rPr>
          <w:spacing w:val="-5"/>
          <w:sz w:val="21"/>
        </w:rPr>
        <w:t xml:space="preserve"> </w:t>
      </w:r>
      <w:r>
        <w:rPr>
          <w:sz w:val="21"/>
        </w:rPr>
        <w:t>rengiasi</w:t>
      </w:r>
      <w:r>
        <w:rPr>
          <w:spacing w:val="-4"/>
          <w:sz w:val="21"/>
        </w:rPr>
        <w:t xml:space="preserve"> </w:t>
      </w:r>
      <w:r>
        <w:rPr>
          <w:sz w:val="21"/>
        </w:rPr>
        <w:t>Konfidencialios</w:t>
      </w:r>
      <w:r>
        <w:rPr>
          <w:spacing w:val="-3"/>
          <w:sz w:val="21"/>
        </w:rPr>
        <w:t xml:space="preserve"> </w:t>
      </w:r>
      <w:r>
        <w:rPr>
          <w:sz w:val="21"/>
        </w:rPr>
        <w:t>informacijos</w:t>
      </w:r>
      <w:r>
        <w:rPr>
          <w:spacing w:val="-5"/>
          <w:sz w:val="21"/>
        </w:rPr>
        <w:t xml:space="preserve"> </w:t>
      </w:r>
      <w:r>
        <w:rPr>
          <w:sz w:val="21"/>
        </w:rPr>
        <w:t>gavėjui</w:t>
      </w:r>
      <w:r>
        <w:rPr>
          <w:spacing w:val="-4"/>
          <w:sz w:val="21"/>
        </w:rPr>
        <w:t xml:space="preserve"> </w:t>
      </w:r>
      <w:r>
        <w:rPr>
          <w:sz w:val="21"/>
        </w:rPr>
        <w:t>atskleisti</w:t>
      </w:r>
      <w:r>
        <w:rPr>
          <w:spacing w:val="-3"/>
          <w:sz w:val="21"/>
        </w:rPr>
        <w:t xml:space="preserve"> </w:t>
      </w:r>
      <w:r>
        <w:rPr>
          <w:sz w:val="21"/>
        </w:rPr>
        <w:t>svarbią</w:t>
      </w:r>
      <w:r>
        <w:rPr>
          <w:spacing w:val="-4"/>
          <w:sz w:val="21"/>
        </w:rPr>
        <w:t xml:space="preserve"> </w:t>
      </w:r>
      <w:r>
        <w:rPr>
          <w:sz w:val="21"/>
        </w:rPr>
        <w:t>viešai neplatintiną informaciją, šioje Sutartyje apibrėžtą kaip Konfidenciali informacija. Konfidencialios informacijos gavėjas įsipareigoja Konfidencialia informacija naudotis tik šioje Sutartyje numatytomis sąlygomis ir laikyti ją visiškoje paslaptyje.</w:t>
      </w:r>
    </w:p>
    <w:p w14:paraId="7316EB86" w14:textId="77777777" w:rsidR="0022033E" w:rsidRDefault="0022033E">
      <w:pPr>
        <w:pStyle w:val="BodyText"/>
        <w:spacing w:before="49"/>
      </w:pPr>
    </w:p>
    <w:p w14:paraId="51566C17" w14:textId="77777777" w:rsidR="0022033E" w:rsidRDefault="00000000">
      <w:pPr>
        <w:pStyle w:val="ListParagraph"/>
        <w:numPr>
          <w:ilvl w:val="1"/>
          <w:numId w:val="4"/>
        </w:numPr>
        <w:tabs>
          <w:tab w:val="left" w:pos="1420"/>
          <w:tab w:val="left" w:pos="1907"/>
        </w:tabs>
        <w:spacing w:before="1" w:line="288" w:lineRule="auto"/>
        <w:ind w:right="253" w:hanging="285"/>
        <w:rPr>
          <w:sz w:val="21"/>
        </w:rPr>
      </w:pPr>
      <w:r>
        <w:rPr>
          <w:sz w:val="21"/>
        </w:rPr>
        <w:t>Konfidenciali</w:t>
      </w:r>
      <w:r>
        <w:rPr>
          <w:spacing w:val="-4"/>
          <w:sz w:val="21"/>
        </w:rPr>
        <w:t xml:space="preserve"> </w:t>
      </w:r>
      <w:r>
        <w:rPr>
          <w:sz w:val="21"/>
        </w:rPr>
        <w:t>informacija</w:t>
      </w:r>
      <w:r>
        <w:rPr>
          <w:spacing w:val="-5"/>
          <w:sz w:val="21"/>
        </w:rPr>
        <w:t xml:space="preserve"> </w:t>
      </w:r>
      <w:r>
        <w:rPr>
          <w:sz w:val="21"/>
        </w:rPr>
        <w:t>išimtinai</w:t>
      </w:r>
      <w:r>
        <w:rPr>
          <w:spacing w:val="-5"/>
          <w:sz w:val="21"/>
        </w:rPr>
        <w:t xml:space="preserve"> </w:t>
      </w:r>
      <w:r>
        <w:rPr>
          <w:sz w:val="21"/>
        </w:rPr>
        <w:t>priklauso</w:t>
      </w:r>
      <w:r>
        <w:rPr>
          <w:spacing w:val="-4"/>
          <w:sz w:val="21"/>
        </w:rPr>
        <w:t xml:space="preserve"> </w:t>
      </w:r>
      <w:r>
        <w:rPr>
          <w:sz w:val="21"/>
        </w:rPr>
        <w:t>Konfidencialios</w:t>
      </w:r>
      <w:r>
        <w:rPr>
          <w:spacing w:val="-5"/>
          <w:sz w:val="21"/>
        </w:rPr>
        <w:t xml:space="preserve"> </w:t>
      </w:r>
      <w:r>
        <w:rPr>
          <w:sz w:val="21"/>
        </w:rPr>
        <w:t>informacijos</w:t>
      </w:r>
      <w:r>
        <w:rPr>
          <w:spacing w:val="-5"/>
          <w:sz w:val="21"/>
        </w:rPr>
        <w:t xml:space="preserve"> </w:t>
      </w:r>
      <w:r>
        <w:rPr>
          <w:sz w:val="21"/>
        </w:rPr>
        <w:t>teikėjui.</w:t>
      </w:r>
      <w:r>
        <w:rPr>
          <w:spacing w:val="-4"/>
          <w:sz w:val="21"/>
        </w:rPr>
        <w:t xml:space="preserve"> </w:t>
      </w:r>
      <w:r>
        <w:rPr>
          <w:sz w:val="21"/>
        </w:rPr>
        <w:t>Ji</w:t>
      </w:r>
      <w:r>
        <w:rPr>
          <w:spacing w:val="-5"/>
          <w:sz w:val="21"/>
        </w:rPr>
        <w:t xml:space="preserve"> </w:t>
      </w:r>
      <w:r>
        <w:rPr>
          <w:sz w:val="21"/>
        </w:rPr>
        <w:t>gali</w:t>
      </w:r>
      <w:r>
        <w:rPr>
          <w:spacing w:val="-5"/>
          <w:sz w:val="21"/>
        </w:rPr>
        <w:t xml:space="preserve"> </w:t>
      </w:r>
      <w:r>
        <w:rPr>
          <w:sz w:val="21"/>
        </w:rPr>
        <w:t>būti</w:t>
      </w:r>
      <w:r>
        <w:rPr>
          <w:spacing w:val="-5"/>
          <w:sz w:val="21"/>
        </w:rPr>
        <w:t xml:space="preserve"> </w:t>
      </w:r>
      <w:r>
        <w:rPr>
          <w:sz w:val="21"/>
        </w:rPr>
        <w:t>saugoma</w:t>
      </w:r>
      <w:r>
        <w:rPr>
          <w:spacing w:val="-5"/>
          <w:sz w:val="21"/>
        </w:rPr>
        <w:t xml:space="preserve"> </w:t>
      </w:r>
      <w:r>
        <w:rPr>
          <w:sz w:val="21"/>
        </w:rPr>
        <w:t>ne tik šia sutartimi, tačiau ir teisės normų dėl intelektinės ir pramoninės nuosavybės nuostatomis, techninėmis ir/ar bet kokiomis kitomis Konfidencialios nuosavybės teikėjui prieinamomis priemonėmis. Bet kokios teisės naudoti Konfidencialios informacijos teikėjo intelektinę ar pramoninę nuosavybę atžvilgiu ši Sutartis yra laikoma licencine sutartimi. Licencijos apimtis yra apribota faktiškai Konfidencialios informacijos teikėjo atskleista informacija bei šios Sutarties nustatytomis naudojimo teisėmis bei apribojimais.</w:t>
      </w:r>
    </w:p>
    <w:p w14:paraId="7B7D844B" w14:textId="77777777" w:rsidR="0022033E" w:rsidRDefault="0022033E">
      <w:pPr>
        <w:pStyle w:val="BodyText"/>
        <w:spacing w:before="49"/>
      </w:pPr>
    </w:p>
    <w:p w14:paraId="19493E90" w14:textId="77777777" w:rsidR="0022033E" w:rsidRDefault="00000000">
      <w:pPr>
        <w:pStyle w:val="Heading2"/>
        <w:numPr>
          <w:ilvl w:val="0"/>
          <w:numId w:val="4"/>
        </w:numPr>
        <w:tabs>
          <w:tab w:val="left" w:pos="1420"/>
        </w:tabs>
        <w:ind w:left="1420" w:hanging="285"/>
      </w:pPr>
      <w:bookmarkStart w:id="3" w:name="3._Šalių_patvirtinimai_ir_garantijos"/>
      <w:bookmarkEnd w:id="3"/>
      <w:r>
        <w:t>Šalių</w:t>
      </w:r>
      <w:r>
        <w:rPr>
          <w:spacing w:val="-7"/>
        </w:rPr>
        <w:t xml:space="preserve"> </w:t>
      </w:r>
      <w:r>
        <w:t>patvirtinimai</w:t>
      </w:r>
      <w:r>
        <w:rPr>
          <w:spacing w:val="-6"/>
        </w:rPr>
        <w:t xml:space="preserve"> </w:t>
      </w:r>
      <w:r>
        <w:t>ir</w:t>
      </w:r>
      <w:r>
        <w:rPr>
          <w:spacing w:val="-2"/>
        </w:rPr>
        <w:t xml:space="preserve"> garantijos</w:t>
      </w:r>
    </w:p>
    <w:p w14:paraId="29F1E3F8" w14:textId="77777777" w:rsidR="0022033E" w:rsidRDefault="0022033E">
      <w:pPr>
        <w:pStyle w:val="BodyText"/>
        <w:spacing w:before="97"/>
        <w:rPr>
          <w:b/>
        </w:rPr>
      </w:pPr>
    </w:p>
    <w:p w14:paraId="3FC369C6" w14:textId="77777777" w:rsidR="0022033E" w:rsidRDefault="00000000">
      <w:pPr>
        <w:pStyle w:val="ListParagraph"/>
        <w:numPr>
          <w:ilvl w:val="1"/>
          <w:numId w:val="4"/>
        </w:numPr>
        <w:tabs>
          <w:tab w:val="left" w:pos="1907"/>
        </w:tabs>
        <w:spacing w:before="1"/>
        <w:ind w:left="1907"/>
        <w:rPr>
          <w:sz w:val="21"/>
        </w:rPr>
      </w:pPr>
      <w:r>
        <w:rPr>
          <w:sz w:val="21"/>
        </w:rPr>
        <w:t>Konfidencialios</w:t>
      </w:r>
      <w:r>
        <w:rPr>
          <w:spacing w:val="-9"/>
          <w:sz w:val="21"/>
        </w:rPr>
        <w:t xml:space="preserve"> </w:t>
      </w:r>
      <w:r>
        <w:rPr>
          <w:sz w:val="21"/>
        </w:rPr>
        <w:t>informacijos</w:t>
      </w:r>
      <w:r>
        <w:rPr>
          <w:spacing w:val="-8"/>
          <w:sz w:val="21"/>
        </w:rPr>
        <w:t xml:space="preserve"> </w:t>
      </w:r>
      <w:r>
        <w:rPr>
          <w:sz w:val="21"/>
        </w:rPr>
        <w:t>teikėjas</w:t>
      </w:r>
      <w:r>
        <w:rPr>
          <w:spacing w:val="-9"/>
          <w:sz w:val="21"/>
        </w:rPr>
        <w:t xml:space="preserve"> </w:t>
      </w:r>
      <w:r>
        <w:rPr>
          <w:sz w:val="21"/>
        </w:rPr>
        <w:t>patvirtina</w:t>
      </w:r>
      <w:r>
        <w:rPr>
          <w:spacing w:val="-8"/>
          <w:sz w:val="21"/>
        </w:rPr>
        <w:t xml:space="preserve"> </w:t>
      </w:r>
      <w:r>
        <w:rPr>
          <w:sz w:val="21"/>
        </w:rPr>
        <w:t>ir</w:t>
      </w:r>
      <w:r>
        <w:rPr>
          <w:spacing w:val="-4"/>
          <w:sz w:val="21"/>
        </w:rPr>
        <w:t xml:space="preserve"> </w:t>
      </w:r>
      <w:r>
        <w:rPr>
          <w:spacing w:val="-2"/>
          <w:sz w:val="21"/>
        </w:rPr>
        <w:t>garantuoja:</w:t>
      </w:r>
    </w:p>
    <w:p w14:paraId="46BDB21D" w14:textId="77777777" w:rsidR="0022033E" w:rsidRDefault="00000000">
      <w:pPr>
        <w:pStyle w:val="ListParagraph"/>
        <w:numPr>
          <w:ilvl w:val="2"/>
          <w:numId w:val="4"/>
        </w:numPr>
        <w:tabs>
          <w:tab w:val="left" w:pos="2140"/>
        </w:tabs>
        <w:spacing w:before="48" w:line="288" w:lineRule="auto"/>
        <w:ind w:right="1282"/>
        <w:rPr>
          <w:sz w:val="21"/>
        </w:rPr>
      </w:pPr>
      <w:r>
        <w:rPr>
          <w:sz w:val="21"/>
        </w:rPr>
        <w:t>kad</w:t>
      </w:r>
      <w:r>
        <w:rPr>
          <w:spacing w:val="-4"/>
          <w:sz w:val="21"/>
        </w:rPr>
        <w:t xml:space="preserve"> </w:t>
      </w:r>
      <w:r>
        <w:rPr>
          <w:sz w:val="21"/>
        </w:rPr>
        <w:t>jis</w:t>
      </w:r>
      <w:r>
        <w:rPr>
          <w:spacing w:val="-4"/>
          <w:sz w:val="21"/>
        </w:rPr>
        <w:t xml:space="preserve"> </w:t>
      </w:r>
      <w:r>
        <w:rPr>
          <w:sz w:val="21"/>
        </w:rPr>
        <w:t>yra</w:t>
      </w:r>
      <w:r>
        <w:rPr>
          <w:spacing w:val="-4"/>
          <w:sz w:val="21"/>
        </w:rPr>
        <w:t xml:space="preserve"> </w:t>
      </w:r>
      <w:r>
        <w:rPr>
          <w:sz w:val="21"/>
        </w:rPr>
        <w:t>tinkamai</w:t>
      </w:r>
      <w:r>
        <w:rPr>
          <w:spacing w:val="-3"/>
          <w:sz w:val="21"/>
        </w:rPr>
        <w:t xml:space="preserve"> </w:t>
      </w:r>
      <w:r>
        <w:rPr>
          <w:sz w:val="21"/>
        </w:rPr>
        <w:t>pagal</w:t>
      </w:r>
      <w:r>
        <w:rPr>
          <w:spacing w:val="-3"/>
          <w:sz w:val="21"/>
        </w:rPr>
        <w:t xml:space="preserve"> </w:t>
      </w:r>
      <w:r>
        <w:rPr>
          <w:sz w:val="21"/>
        </w:rPr>
        <w:t>Lietuvos</w:t>
      </w:r>
      <w:r>
        <w:rPr>
          <w:spacing w:val="-4"/>
          <w:sz w:val="21"/>
        </w:rPr>
        <w:t xml:space="preserve"> </w:t>
      </w:r>
      <w:r>
        <w:rPr>
          <w:sz w:val="21"/>
        </w:rPr>
        <w:t>Respublikos</w:t>
      </w:r>
      <w:r>
        <w:rPr>
          <w:spacing w:val="-4"/>
          <w:sz w:val="21"/>
        </w:rPr>
        <w:t xml:space="preserve"> </w:t>
      </w:r>
      <w:r>
        <w:rPr>
          <w:sz w:val="21"/>
        </w:rPr>
        <w:t>įstatymus</w:t>
      </w:r>
      <w:r>
        <w:rPr>
          <w:spacing w:val="-4"/>
          <w:sz w:val="21"/>
        </w:rPr>
        <w:t xml:space="preserve"> </w:t>
      </w:r>
      <w:r>
        <w:rPr>
          <w:sz w:val="21"/>
        </w:rPr>
        <w:t>įsteigta</w:t>
      </w:r>
      <w:r>
        <w:rPr>
          <w:spacing w:val="-2"/>
          <w:sz w:val="21"/>
        </w:rPr>
        <w:t xml:space="preserve"> </w:t>
      </w:r>
      <w:r>
        <w:rPr>
          <w:sz w:val="21"/>
        </w:rPr>
        <w:t>ir</w:t>
      </w:r>
      <w:r>
        <w:rPr>
          <w:spacing w:val="-4"/>
          <w:sz w:val="21"/>
        </w:rPr>
        <w:t xml:space="preserve"> </w:t>
      </w:r>
      <w:r>
        <w:rPr>
          <w:sz w:val="21"/>
        </w:rPr>
        <w:t>veikianti</w:t>
      </w:r>
      <w:r>
        <w:rPr>
          <w:spacing w:val="-2"/>
          <w:sz w:val="21"/>
        </w:rPr>
        <w:t xml:space="preserve"> </w:t>
      </w:r>
      <w:r>
        <w:rPr>
          <w:sz w:val="21"/>
        </w:rPr>
        <w:t>įmonė,</w:t>
      </w:r>
      <w:r>
        <w:rPr>
          <w:spacing w:val="-4"/>
          <w:sz w:val="21"/>
        </w:rPr>
        <w:t xml:space="preserve"> </w:t>
      </w:r>
      <w:r>
        <w:rPr>
          <w:sz w:val="21"/>
        </w:rPr>
        <w:t>galinti prisiimti visas šioje Sutartyje numatytas teises ir/ar įsipareigojimus</w:t>
      </w:r>
    </w:p>
    <w:p w14:paraId="7666CC90" w14:textId="77777777" w:rsidR="0022033E" w:rsidRDefault="00000000">
      <w:pPr>
        <w:pStyle w:val="ListParagraph"/>
        <w:numPr>
          <w:ilvl w:val="2"/>
          <w:numId w:val="4"/>
        </w:numPr>
        <w:tabs>
          <w:tab w:val="left" w:pos="2140"/>
        </w:tabs>
        <w:rPr>
          <w:sz w:val="21"/>
        </w:rPr>
      </w:pPr>
      <w:r>
        <w:rPr>
          <w:sz w:val="21"/>
        </w:rPr>
        <w:t>ši</w:t>
      </w:r>
      <w:r>
        <w:rPr>
          <w:spacing w:val="-8"/>
          <w:sz w:val="21"/>
        </w:rPr>
        <w:t xml:space="preserve"> </w:t>
      </w:r>
      <w:r>
        <w:rPr>
          <w:sz w:val="21"/>
        </w:rPr>
        <w:t>Sutartis</w:t>
      </w:r>
      <w:r>
        <w:rPr>
          <w:spacing w:val="-6"/>
          <w:sz w:val="21"/>
        </w:rPr>
        <w:t xml:space="preserve"> </w:t>
      </w:r>
      <w:r>
        <w:rPr>
          <w:sz w:val="21"/>
        </w:rPr>
        <w:t>yra</w:t>
      </w:r>
      <w:r>
        <w:rPr>
          <w:spacing w:val="-6"/>
          <w:sz w:val="21"/>
        </w:rPr>
        <w:t xml:space="preserve"> </w:t>
      </w:r>
      <w:r>
        <w:rPr>
          <w:sz w:val="21"/>
        </w:rPr>
        <w:t>sudaryta</w:t>
      </w:r>
      <w:r>
        <w:rPr>
          <w:spacing w:val="-6"/>
          <w:sz w:val="21"/>
        </w:rPr>
        <w:t xml:space="preserve"> </w:t>
      </w:r>
      <w:r>
        <w:rPr>
          <w:sz w:val="21"/>
        </w:rPr>
        <w:t>tinkamus</w:t>
      </w:r>
      <w:r>
        <w:rPr>
          <w:spacing w:val="-6"/>
          <w:sz w:val="21"/>
        </w:rPr>
        <w:t xml:space="preserve"> </w:t>
      </w:r>
      <w:r>
        <w:rPr>
          <w:sz w:val="21"/>
        </w:rPr>
        <w:t>įgaliojimus</w:t>
      </w:r>
      <w:r>
        <w:rPr>
          <w:spacing w:val="-5"/>
          <w:sz w:val="21"/>
        </w:rPr>
        <w:t xml:space="preserve"> </w:t>
      </w:r>
      <w:r>
        <w:rPr>
          <w:sz w:val="21"/>
        </w:rPr>
        <w:t>turinčio</w:t>
      </w:r>
      <w:r>
        <w:rPr>
          <w:spacing w:val="-2"/>
          <w:sz w:val="21"/>
        </w:rPr>
        <w:t xml:space="preserve"> asmens.</w:t>
      </w:r>
    </w:p>
    <w:p w14:paraId="60C29BD5" w14:textId="77777777" w:rsidR="0022033E" w:rsidRDefault="0022033E">
      <w:pPr>
        <w:pStyle w:val="BodyText"/>
        <w:spacing w:before="97"/>
      </w:pPr>
    </w:p>
    <w:p w14:paraId="24E12D65" w14:textId="77777777" w:rsidR="0022033E" w:rsidRDefault="00000000">
      <w:pPr>
        <w:pStyle w:val="ListParagraph"/>
        <w:numPr>
          <w:ilvl w:val="1"/>
          <w:numId w:val="4"/>
        </w:numPr>
        <w:tabs>
          <w:tab w:val="left" w:pos="1907"/>
        </w:tabs>
        <w:spacing w:before="1"/>
        <w:ind w:left="1907"/>
        <w:rPr>
          <w:sz w:val="21"/>
        </w:rPr>
      </w:pPr>
      <w:r>
        <w:rPr>
          <w:sz w:val="21"/>
        </w:rPr>
        <w:t>Konfidencialios</w:t>
      </w:r>
      <w:r>
        <w:rPr>
          <w:spacing w:val="-9"/>
          <w:sz w:val="21"/>
        </w:rPr>
        <w:t xml:space="preserve"> </w:t>
      </w:r>
      <w:r>
        <w:rPr>
          <w:sz w:val="21"/>
        </w:rPr>
        <w:t>informacijos</w:t>
      </w:r>
      <w:r>
        <w:rPr>
          <w:spacing w:val="-9"/>
          <w:sz w:val="21"/>
        </w:rPr>
        <w:t xml:space="preserve"> </w:t>
      </w:r>
      <w:r>
        <w:rPr>
          <w:sz w:val="21"/>
        </w:rPr>
        <w:t>gavėjas</w:t>
      </w:r>
      <w:r>
        <w:rPr>
          <w:spacing w:val="-8"/>
          <w:sz w:val="21"/>
        </w:rPr>
        <w:t xml:space="preserve"> </w:t>
      </w:r>
      <w:r>
        <w:rPr>
          <w:sz w:val="21"/>
        </w:rPr>
        <w:t>patvirtina</w:t>
      </w:r>
      <w:r>
        <w:rPr>
          <w:spacing w:val="-9"/>
          <w:sz w:val="21"/>
        </w:rPr>
        <w:t xml:space="preserve"> </w:t>
      </w:r>
      <w:r>
        <w:rPr>
          <w:sz w:val="21"/>
        </w:rPr>
        <w:t>ir</w:t>
      </w:r>
      <w:r>
        <w:rPr>
          <w:spacing w:val="-4"/>
          <w:sz w:val="21"/>
        </w:rPr>
        <w:t xml:space="preserve"> </w:t>
      </w:r>
      <w:r>
        <w:rPr>
          <w:spacing w:val="-2"/>
          <w:sz w:val="21"/>
        </w:rPr>
        <w:t>garantuoja:</w:t>
      </w:r>
    </w:p>
    <w:p w14:paraId="6D974E8F" w14:textId="77777777" w:rsidR="0022033E" w:rsidRDefault="00000000">
      <w:pPr>
        <w:pStyle w:val="ListParagraph"/>
        <w:numPr>
          <w:ilvl w:val="2"/>
          <w:numId w:val="4"/>
        </w:numPr>
        <w:tabs>
          <w:tab w:val="left" w:pos="2140"/>
        </w:tabs>
        <w:spacing w:before="48" w:line="288" w:lineRule="auto"/>
        <w:ind w:right="1282"/>
        <w:rPr>
          <w:sz w:val="21"/>
        </w:rPr>
      </w:pPr>
      <w:r>
        <w:rPr>
          <w:sz w:val="21"/>
        </w:rPr>
        <w:t>kad</w:t>
      </w:r>
      <w:r>
        <w:rPr>
          <w:spacing w:val="-4"/>
          <w:sz w:val="21"/>
        </w:rPr>
        <w:t xml:space="preserve"> </w:t>
      </w:r>
      <w:r>
        <w:rPr>
          <w:sz w:val="21"/>
        </w:rPr>
        <w:t>jis</w:t>
      </w:r>
      <w:r>
        <w:rPr>
          <w:spacing w:val="-4"/>
          <w:sz w:val="21"/>
        </w:rPr>
        <w:t xml:space="preserve"> </w:t>
      </w:r>
      <w:r>
        <w:rPr>
          <w:sz w:val="21"/>
        </w:rPr>
        <w:t>yra</w:t>
      </w:r>
      <w:r>
        <w:rPr>
          <w:spacing w:val="-4"/>
          <w:sz w:val="21"/>
        </w:rPr>
        <w:t xml:space="preserve"> </w:t>
      </w:r>
      <w:r>
        <w:rPr>
          <w:sz w:val="21"/>
        </w:rPr>
        <w:t>tinkamai</w:t>
      </w:r>
      <w:r>
        <w:rPr>
          <w:spacing w:val="-3"/>
          <w:sz w:val="21"/>
        </w:rPr>
        <w:t xml:space="preserve"> </w:t>
      </w:r>
      <w:r>
        <w:rPr>
          <w:sz w:val="21"/>
        </w:rPr>
        <w:t>pagal</w:t>
      </w:r>
      <w:r>
        <w:rPr>
          <w:spacing w:val="-3"/>
          <w:sz w:val="21"/>
        </w:rPr>
        <w:t xml:space="preserve"> </w:t>
      </w:r>
      <w:r>
        <w:rPr>
          <w:sz w:val="21"/>
        </w:rPr>
        <w:t>Lietuvos</w:t>
      </w:r>
      <w:r>
        <w:rPr>
          <w:spacing w:val="-4"/>
          <w:sz w:val="21"/>
        </w:rPr>
        <w:t xml:space="preserve"> </w:t>
      </w:r>
      <w:r>
        <w:rPr>
          <w:sz w:val="21"/>
        </w:rPr>
        <w:t>Respublikos</w:t>
      </w:r>
      <w:r>
        <w:rPr>
          <w:spacing w:val="-4"/>
          <w:sz w:val="21"/>
        </w:rPr>
        <w:t xml:space="preserve"> </w:t>
      </w:r>
      <w:r>
        <w:rPr>
          <w:sz w:val="21"/>
        </w:rPr>
        <w:t>įstatymus</w:t>
      </w:r>
      <w:r>
        <w:rPr>
          <w:spacing w:val="-4"/>
          <w:sz w:val="21"/>
        </w:rPr>
        <w:t xml:space="preserve"> </w:t>
      </w:r>
      <w:r>
        <w:rPr>
          <w:sz w:val="21"/>
        </w:rPr>
        <w:t>įsteigta</w:t>
      </w:r>
      <w:r>
        <w:rPr>
          <w:spacing w:val="-2"/>
          <w:sz w:val="21"/>
        </w:rPr>
        <w:t xml:space="preserve"> </w:t>
      </w:r>
      <w:r>
        <w:rPr>
          <w:sz w:val="21"/>
        </w:rPr>
        <w:t>ir</w:t>
      </w:r>
      <w:r>
        <w:rPr>
          <w:spacing w:val="-4"/>
          <w:sz w:val="21"/>
        </w:rPr>
        <w:t xml:space="preserve"> </w:t>
      </w:r>
      <w:r>
        <w:rPr>
          <w:sz w:val="21"/>
        </w:rPr>
        <w:t>veikianti</w:t>
      </w:r>
      <w:r>
        <w:rPr>
          <w:spacing w:val="-2"/>
          <w:sz w:val="21"/>
        </w:rPr>
        <w:t xml:space="preserve"> </w:t>
      </w:r>
      <w:r>
        <w:rPr>
          <w:sz w:val="21"/>
        </w:rPr>
        <w:t>įmonė,</w:t>
      </w:r>
      <w:r>
        <w:rPr>
          <w:spacing w:val="-4"/>
          <w:sz w:val="21"/>
        </w:rPr>
        <w:t xml:space="preserve"> </w:t>
      </w:r>
      <w:r>
        <w:rPr>
          <w:sz w:val="21"/>
        </w:rPr>
        <w:t>galinti prisiimti visus šioje Sutartyje numatytus įsipareigojimus</w:t>
      </w:r>
    </w:p>
    <w:p w14:paraId="60ADC01B" w14:textId="77777777" w:rsidR="0022033E" w:rsidRDefault="00000000">
      <w:pPr>
        <w:pStyle w:val="ListParagraph"/>
        <w:numPr>
          <w:ilvl w:val="2"/>
          <w:numId w:val="4"/>
        </w:numPr>
        <w:tabs>
          <w:tab w:val="left" w:pos="2140"/>
        </w:tabs>
        <w:spacing w:line="288" w:lineRule="auto"/>
        <w:ind w:right="2490"/>
        <w:rPr>
          <w:sz w:val="21"/>
        </w:rPr>
      </w:pPr>
      <w:r>
        <w:rPr>
          <w:sz w:val="21"/>
        </w:rPr>
        <w:t>ši</w:t>
      </w:r>
      <w:r>
        <w:rPr>
          <w:spacing w:val="-4"/>
          <w:sz w:val="21"/>
        </w:rPr>
        <w:t xml:space="preserve"> </w:t>
      </w:r>
      <w:r>
        <w:rPr>
          <w:sz w:val="21"/>
        </w:rPr>
        <w:t>Sutartis</w:t>
      </w:r>
      <w:r>
        <w:rPr>
          <w:spacing w:val="-3"/>
          <w:sz w:val="21"/>
        </w:rPr>
        <w:t xml:space="preserve"> </w:t>
      </w:r>
      <w:r>
        <w:rPr>
          <w:sz w:val="21"/>
        </w:rPr>
        <w:t>yra</w:t>
      </w:r>
      <w:r>
        <w:rPr>
          <w:spacing w:val="-4"/>
          <w:sz w:val="21"/>
        </w:rPr>
        <w:t xml:space="preserve"> </w:t>
      </w:r>
      <w:r>
        <w:rPr>
          <w:sz w:val="21"/>
        </w:rPr>
        <w:t>sudaryta</w:t>
      </w:r>
      <w:r>
        <w:rPr>
          <w:spacing w:val="-3"/>
          <w:sz w:val="21"/>
        </w:rPr>
        <w:t xml:space="preserve"> </w:t>
      </w:r>
      <w:r>
        <w:rPr>
          <w:sz w:val="21"/>
        </w:rPr>
        <w:t>tinkamus</w:t>
      </w:r>
      <w:r>
        <w:rPr>
          <w:spacing w:val="-4"/>
          <w:sz w:val="21"/>
        </w:rPr>
        <w:t xml:space="preserve"> </w:t>
      </w:r>
      <w:r>
        <w:rPr>
          <w:sz w:val="21"/>
        </w:rPr>
        <w:t>įgaliojimus</w:t>
      </w:r>
      <w:r>
        <w:rPr>
          <w:spacing w:val="-3"/>
          <w:sz w:val="21"/>
        </w:rPr>
        <w:t xml:space="preserve"> </w:t>
      </w:r>
      <w:r>
        <w:rPr>
          <w:sz w:val="21"/>
        </w:rPr>
        <w:t>turinčio</w:t>
      </w:r>
      <w:r>
        <w:rPr>
          <w:spacing w:val="-4"/>
          <w:sz w:val="21"/>
        </w:rPr>
        <w:t xml:space="preserve"> </w:t>
      </w:r>
      <w:r>
        <w:rPr>
          <w:sz w:val="21"/>
        </w:rPr>
        <w:t>asmens</w:t>
      </w:r>
      <w:r>
        <w:rPr>
          <w:spacing w:val="-4"/>
          <w:sz w:val="21"/>
        </w:rPr>
        <w:t xml:space="preserve"> </w:t>
      </w:r>
      <w:r>
        <w:rPr>
          <w:sz w:val="21"/>
        </w:rPr>
        <w:t>ir</w:t>
      </w:r>
      <w:r>
        <w:rPr>
          <w:spacing w:val="-4"/>
          <w:sz w:val="21"/>
        </w:rPr>
        <w:t xml:space="preserve"> </w:t>
      </w:r>
      <w:r>
        <w:rPr>
          <w:sz w:val="21"/>
        </w:rPr>
        <w:t>yra</w:t>
      </w:r>
      <w:r>
        <w:rPr>
          <w:spacing w:val="-4"/>
          <w:sz w:val="21"/>
        </w:rPr>
        <w:t xml:space="preserve"> </w:t>
      </w:r>
      <w:r>
        <w:rPr>
          <w:sz w:val="21"/>
        </w:rPr>
        <w:t>galiojantis Konfidencialios informacijos gavėjo įsipareigojimas;</w:t>
      </w:r>
    </w:p>
    <w:p w14:paraId="04AFA4E7" w14:textId="77777777" w:rsidR="0022033E" w:rsidRDefault="0022033E">
      <w:pPr>
        <w:spacing w:line="288" w:lineRule="auto"/>
        <w:rPr>
          <w:sz w:val="21"/>
        </w:rPr>
        <w:sectPr w:rsidR="0022033E">
          <w:pgSz w:w="12240" w:h="15840"/>
          <w:pgMar w:top="1120" w:right="1060" w:bottom="280" w:left="0" w:header="720" w:footer="720" w:gutter="0"/>
          <w:cols w:space="720"/>
        </w:sectPr>
      </w:pPr>
    </w:p>
    <w:p w14:paraId="6155E445" w14:textId="77777777" w:rsidR="0022033E" w:rsidRDefault="00000000">
      <w:pPr>
        <w:pStyle w:val="ListParagraph"/>
        <w:numPr>
          <w:ilvl w:val="2"/>
          <w:numId w:val="4"/>
        </w:numPr>
        <w:tabs>
          <w:tab w:val="left" w:pos="2140"/>
        </w:tabs>
        <w:spacing w:before="74"/>
        <w:rPr>
          <w:sz w:val="21"/>
        </w:rPr>
      </w:pPr>
      <w:r>
        <w:rPr>
          <w:sz w:val="21"/>
        </w:rPr>
        <w:lastRenderedPageBreak/>
        <w:t>kad</w:t>
      </w:r>
      <w:r>
        <w:rPr>
          <w:spacing w:val="-4"/>
          <w:sz w:val="21"/>
        </w:rPr>
        <w:t xml:space="preserve"> </w:t>
      </w:r>
      <w:r>
        <w:rPr>
          <w:sz w:val="21"/>
        </w:rPr>
        <w:t>jis</w:t>
      </w:r>
      <w:r>
        <w:rPr>
          <w:spacing w:val="-4"/>
          <w:sz w:val="21"/>
        </w:rPr>
        <w:t xml:space="preserve"> </w:t>
      </w:r>
      <w:r>
        <w:rPr>
          <w:sz w:val="21"/>
        </w:rPr>
        <w:t>tinkamai</w:t>
      </w:r>
      <w:r>
        <w:rPr>
          <w:spacing w:val="-4"/>
          <w:sz w:val="21"/>
        </w:rPr>
        <w:t xml:space="preserve"> </w:t>
      </w:r>
      <w:r>
        <w:rPr>
          <w:sz w:val="21"/>
        </w:rPr>
        <w:t>vykdys</w:t>
      </w:r>
      <w:r>
        <w:rPr>
          <w:spacing w:val="-4"/>
          <w:sz w:val="21"/>
        </w:rPr>
        <w:t xml:space="preserve"> </w:t>
      </w:r>
      <w:r>
        <w:rPr>
          <w:sz w:val="21"/>
        </w:rPr>
        <w:t>šią</w:t>
      </w:r>
      <w:r>
        <w:rPr>
          <w:spacing w:val="-1"/>
          <w:sz w:val="21"/>
        </w:rPr>
        <w:t xml:space="preserve"> </w:t>
      </w:r>
      <w:r>
        <w:rPr>
          <w:spacing w:val="-2"/>
          <w:sz w:val="21"/>
        </w:rPr>
        <w:t>Sutartį;</w:t>
      </w:r>
    </w:p>
    <w:p w14:paraId="3723074E" w14:textId="77777777" w:rsidR="0022033E" w:rsidRDefault="00000000">
      <w:pPr>
        <w:pStyle w:val="ListParagraph"/>
        <w:numPr>
          <w:ilvl w:val="2"/>
          <w:numId w:val="4"/>
        </w:numPr>
        <w:tabs>
          <w:tab w:val="left" w:pos="2140"/>
        </w:tabs>
        <w:spacing w:before="48" w:line="288" w:lineRule="auto"/>
        <w:ind w:right="1499"/>
        <w:rPr>
          <w:sz w:val="21"/>
        </w:rPr>
      </w:pPr>
      <w:r>
        <w:rPr>
          <w:sz w:val="21"/>
        </w:rPr>
        <w:t>Konfidencialios</w:t>
      </w:r>
      <w:r>
        <w:rPr>
          <w:spacing w:val="-2"/>
          <w:sz w:val="21"/>
        </w:rPr>
        <w:t xml:space="preserve"> </w:t>
      </w:r>
      <w:r>
        <w:rPr>
          <w:sz w:val="21"/>
        </w:rPr>
        <w:t>informacijos</w:t>
      </w:r>
      <w:r>
        <w:rPr>
          <w:spacing w:val="-4"/>
          <w:sz w:val="21"/>
        </w:rPr>
        <w:t xml:space="preserve"> </w:t>
      </w:r>
      <w:r>
        <w:rPr>
          <w:sz w:val="21"/>
        </w:rPr>
        <w:t>gavėjas</w:t>
      </w:r>
      <w:r>
        <w:rPr>
          <w:spacing w:val="-3"/>
          <w:sz w:val="21"/>
        </w:rPr>
        <w:t xml:space="preserve"> </w:t>
      </w:r>
      <w:r>
        <w:rPr>
          <w:sz w:val="21"/>
        </w:rPr>
        <w:t>yra</w:t>
      </w:r>
      <w:r>
        <w:rPr>
          <w:spacing w:val="-4"/>
          <w:sz w:val="21"/>
        </w:rPr>
        <w:t xml:space="preserve"> </w:t>
      </w:r>
      <w:r>
        <w:rPr>
          <w:sz w:val="21"/>
        </w:rPr>
        <w:t>mokus,</w:t>
      </w:r>
      <w:r>
        <w:rPr>
          <w:spacing w:val="-4"/>
          <w:sz w:val="21"/>
        </w:rPr>
        <w:t xml:space="preserve"> </w:t>
      </w:r>
      <w:r>
        <w:rPr>
          <w:sz w:val="21"/>
        </w:rPr>
        <w:t>jam</w:t>
      </w:r>
      <w:r>
        <w:rPr>
          <w:spacing w:val="-4"/>
          <w:sz w:val="21"/>
        </w:rPr>
        <w:t xml:space="preserve"> </w:t>
      </w:r>
      <w:r>
        <w:rPr>
          <w:sz w:val="21"/>
        </w:rPr>
        <w:t>nėra</w:t>
      </w:r>
      <w:r>
        <w:rPr>
          <w:spacing w:val="-4"/>
          <w:sz w:val="21"/>
        </w:rPr>
        <w:t xml:space="preserve"> </w:t>
      </w:r>
      <w:r>
        <w:rPr>
          <w:sz w:val="21"/>
        </w:rPr>
        <w:t>iškelta</w:t>
      </w:r>
      <w:r>
        <w:rPr>
          <w:spacing w:val="-3"/>
          <w:sz w:val="21"/>
        </w:rPr>
        <w:t xml:space="preserve"> </w:t>
      </w:r>
      <w:r>
        <w:rPr>
          <w:sz w:val="21"/>
        </w:rPr>
        <w:t>bankroto</w:t>
      </w:r>
      <w:r>
        <w:rPr>
          <w:spacing w:val="-4"/>
          <w:sz w:val="21"/>
        </w:rPr>
        <w:t xml:space="preserve"> </w:t>
      </w:r>
      <w:r>
        <w:rPr>
          <w:sz w:val="21"/>
        </w:rPr>
        <w:t>byla,</w:t>
      </w:r>
      <w:r>
        <w:rPr>
          <w:spacing w:val="-4"/>
          <w:sz w:val="21"/>
        </w:rPr>
        <w:t xml:space="preserve"> </w:t>
      </w:r>
      <w:r>
        <w:rPr>
          <w:sz w:val="21"/>
        </w:rPr>
        <w:t>pradėtos neteisminės bankroto procedūros</w:t>
      </w:r>
    </w:p>
    <w:p w14:paraId="55DC05D0" w14:textId="77777777" w:rsidR="0022033E" w:rsidRDefault="0022033E">
      <w:pPr>
        <w:pStyle w:val="BodyText"/>
      </w:pPr>
    </w:p>
    <w:p w14:paraId="74D7EB87" w14:textId="77777777" w:rsidR="0022033E" w:rsidRDefault="0022033E">
      <w:pPr>
        <w:pStyle w:val="BodyText"/>
        <w:spacing w:before="97"/>
      </w:pPr>
    </w:p>
    <w:p w14:paraId="1A739A9F" w14:textId="77777777" w:rsidR="0022033E" w:rsidRDefault="00000000">
      <w:pPr>
        <w:pStyle w:val="Heading2"/>
        <w:numPr>
          <w:ilvl w:val="0"/>
          <w:numId w:val="4"/>
        </w:numPr>
        <w:tabs>
          <w:tab w:val="left" w:pos="1420"/>
        </w:tabs>
        <w:spacing w:before="1"/>
        <w:ind w:left="1420" w:hanging="285"/>
      </w:pPr>
      <w:bookmarkStart w:id="4" w:name="4._Konfidencialios_informacijos_naudojim"/>
      <w:bookmarkEnd w:id="4"/>
      <w:r>
        <w:t>Konfidencialios</w:t>
      </w:r>
      <w:r>
        <w:rPr>
          <w:spacing w:val="-13"/>
        </w:rPr>
        <w:t xml:space="preserve"> </w:t>
      </w:r>
      <w:r>
        <w:t>informacijos</w:t>
      </w:r>
      <w:r>
        <w:rPr>
          <w:spacing w:val="-10"/>
        </w:rPr>
        <w:t xml:space="preserve"> </w:t>
      </w:r>
      <w:r>
        <w:rPr>
          <w:spacing w:val="-2"/>
        </w:rPr>
        <w:t>naudojimas</w:t>
      </w:r>
    </w:p>
    <w:p w14:paraId="5FFF93E9" w14:textId="77777777" w:rsidR="0022033E" w:rsidRDefault="0022033E">
      <w:pPr>
        <w:pStyle w:val="BodyText"/>
        <w:spacing w:before="96"/>
        <w:rPr>
          <w:b/>
        </w:rPr>
      </w:pPr>
    </w:p>
    <w:p w14:paraId="6ADA3CCA" w14:textId="77777777" w:rsidR="0022033E" w:rsidRDefault="00000000">
      <w:pPr>
        <w:pStyle w:val="ListParagraph"/>
        <w:numPr>
          <w:ilvl w:val="1"/>
          <w:numId w:val="4"/>
        </w:numPr>
        <w:tabs>
          <w:tab w:val="left" w:pos="1420"/>
          <w:tab w:val="left" w:pos="1959"/>
        </w:tabs>
        <w:spacing w:line="288" w:lineRule="auto"/>
        <w:ind w:right="550" w:hanging="285"/>
        <w:rPr>
          <w:sz w:val="21"/>
        </w:rPr>
      </w:pPr>
      <w:r>
        <w:rPr>
          <w:sz w:val="21"/>
        </w:rPr>
        <w:t>Konfidencialios</w:t>
      </w:r>
      <w:r>
        <w:rPr>
          <w:spacing w:val="-5"/>
          <w:sz w:val="21"/>
        </w:rPr>
        <w:t xml:space="preserve"> </w:t>
      </w:r>
      <w:r>
        <w:rPr>
          <w:sz w:val="21"/>
        </w:rPr>
        <w:t>informacijos</w:t>
      </w:r>
      <w:r>
        <w:rPr>
          <w:spacing w:val="-5"/>
          <w:sz w:val="21"/>
        </w:rPr>
        <w:t xml:space="preserve"> </w:t>
      </w:r>
      <w:r>
        <w:rPr>
          <w:sz w:val="21"/>
        </w:rPr>
        <w:t>gavėjas</w:t>
      </w:r>
      <w:r>
        <w:rPr>
          <w:spacing w:val="-5"/>
          <w:sz w:val="21"/>
        </w:rPr>
        <w:t xml:space="preserve"> </w:t>
      </w:r>
      <w:r>
        <w:rPr>
          <w:sz w:val="21"/>
        </w:rPr>
        <w:t>Konfidencialią</w:t>
      </w:r>
      <w:r>
        <w:rPr>
          <w:spacing w:val="-5"/>
          <w:sz w:val="21"/>
        </w:rPr>
        <w:t xml:space="preserve"> </w:t>
      </w:r>
      <w:r>
        <w:rPr>
          <w:sz w:val="21"/>
        </w:rPr>
        <w:t>informaciją</w:t>
      </w:r>
      <w:r>
        <w:rPr>
          <w:spacing w:val="-5"/>
          <w:sz w:val="21"/>
        </w:rPr>
        <w:t xml:space="preserve"> </w:t>
      </w:r>
      <w:r>
        <w:rPr>
          <w:sz w:val="21"/>
        </w:rPr>
        <w:t>gali</w:t>
      </w:r>
      <w:r>
        <w:rPr>
          <w:spacing w:val="-5"/>
          <w:sz w:val="21"/>
        </w:rPr>
        <w:t xml:space="preserve"> </w:t>
      </w:r>
      <w:r>
        <w:rPr>
          <w:sz w:val="21"/>
        </w:rPr>
        <w:t>naudoti</w:t>
      </w:r>
      <w:r>
        <w:rPr>
          <w:spacing w:val="-5"/>
          <w:sz w:val="21"/>
        </w:rPr>
        <w:t xml:space="preserve"> </w:t>
      </w:r>
      <w:r>
        <w:rPr>
          <w:sz w:val="21"/>
        </w:rPr>
        <w:t>tik</w:t>
      </w:r>
      <w:r>
        <w:rPr>
          <w:spacing w:val="-4"/>
          <w:sz w:val="21"/>
        </w:rPr>
        <w:t xml:space="preserve"> </w:t>
      </w:r>
      <w:r>
        <w:rPr>
          <w:sz w:val="21"/>
        </w:rPr>
        <w:t>pats</w:t>
      </w:r>
      <w:r>
        <w:rPr>
          <w:spacing w:val="-5"/>
          <w:sz w:val="21"/>
        </w:rPr>
        <w:t xml:space="preserve"> </w:t>
      </w:r>
      <w:r>
        <w:rPr>
          <w:sz w:val="21"/>
        </w:rPr>
        <w:t>ir/ar</w:t>
      </w:r>
      <w:r>
        <w:rPr>
          <w:spacing w:val="-4"/>
          <w:sz w:val="21"/>
        </w:rPr>
        <w:t xml:space="preserve"> </w:t>
      </w:r>
      <w:r>
        <w:rPr>
          <w:sz w:val="21"/>
        </w:rPr>
        <w:t>per</w:t>
      </w:r>
      <w:r>
        <w:rPr>
          <w:spacing w:val="-4"/>
          <w:sz w:val="21"/>
        </w:rPr>
        <w:t xml:space="preserve"> </w:t>
      </w:r>
      <w:r>
        <w:rPr>
          <w:sz w:val="21"/>
        </w:rPr>
        <w:t>asmenis, nurodytus žemiau šios Sutarties 4.2. punkte, ir tik tiek, kiek tai reikalinga dėl programinės įrangos priežiūros ir kūrimo.</w:t>
      </w:r>
    </w:p>
    <w:p w14:paraId="515B07D8" w14:textId="77777777" w:rsidR="0022033E" w:rsidRDefault="0022033E">
      <w:pPr>
        <w:pStyle w:val="BodyText"/>
        <w:spacing w:before="49"/>
      </w:pPr>
    </w:p>
    <w:p w14:paraId="2C48CA0E" w14:textId="77777777" w:rsidR="0022033E" w:rsidRDefault="00000000">
      <w:pPr>
        <w:pStyle w:val="ListParagraph"/>
        <w:numPr>
          <w:ilvl w:val="1"/>
          <w:numId w:val="4"/>
        </w:numPr>
        <w:tabs>
          <w:tab w:val="left" w:pos="1420"/>
          <w:tab w:val="left" w:pos="1907"/>
        </w:tabs>
        <w:spacing w:line="288" w:lineRule="auto"/>
        <w:ind w:right="236" w:hanging="285"/>
        <w:rPr>
          <w:sz w:val="21"/>
        </w:rPr>
      </w:pPr>
      <w:r>
        <w:rPr>
          <w:sz w:val="21"/>
        </w:rPr>
        <w:t>Jei</w:t>
      </w:r>
      <w:r>
        <w:rPr>
          <w:spacing w:val="-4"/>
          <w:sz w:val="21"/>
        </w:rPr>
        <w:t xml:space="preserve"> </w:t>
      </w:r>
      <w:r>
        <w:rPr>
          <w:sz w:val="21"/>
        </w:rPr>
        <w:t>ir</w:t>
      </w:r>
      <w:r>
        <w:rPr>
          <w:spacing w:val="-3"/>
          <w:sz w:val="21"/>
        </w:rPr>
        <w:t xml:space="preserve"> </w:t>
      </w:r>
      <w:r>
        <w:rPr>
          <w:sz w:val="21"/>
        </w:rPr>
        <w:t>kiek</w:t>
      </w:r>
      <w:r>
        <w:rPr>
          <w:spacing w:val="-3"/>
          <w:sz w:val="21"/>
        </w:rPr>
        <w:t xml:space="preserve"> </w:t>
      </w:r>
      <w:r>
        <w:rPr>
          <w:sz w:val="21"/>
        </w:rPr>
        <w:t>tai</w:t>
      </w:r>
      <w:r>
        <w:rPr>
          <w:spacing w:val="-4"/>
          <w:sz w:val="21"/>
        </w:rPr>
        <w:t xml:space="preserve"> </w:t>
      </w:r>
      <w:r>
        <w:rPr>
          <w:sz w:val="21"/>
        </w:rPr>
        <w:t>reikalinga</w:t>
      </w:r>
      <w:r>
        <w:rPr>
          <w:spacing w:val="-4"/>
          <w:sz w:val="21"/>
        </w:rPr>
        <w:t xml:space="preserve"> </w:t>
      </w:r>
      <w:r>
        <w:rPr>
          <w:sz w:val="21"/>
        </w:rPr>
        <w:t>dėl</w:t>
      </w:r>
      <w:r>
        <w:rPr>
          <w:spacing w:val="-4"/>
          <w:sz w:val="21"/>
        </w:rPr>
        <w:t xml:space="preserve"> </w:t>
      </w:r>
      <w:r>
        <w:rPr>
          <w:sz w:val="21"/>
        </w:rPr>
        <w:t>programinės</w:t>
      </w:r>
      <w:r>
        <w:rPr>
          <w:spacing w:val="-4"/>
          <w:sz w:val="21"/>
        </w:rPr>
        <w:t xml:space="preserve"> </w:t>
      </w:r>
      <w:r>
        <w:rPr>
          <w:sz w:val="21"/>
        </w:rPr>
        <w:t>įrangos</w:t>
      </w:r>
      <w:r>
        <w:rPr>
          <w:spacing w:val="-4"/>
          <w:sz w:val="21"/>
        </w:rPr>
        <w:t xml:space="preserve"> </w:t>
      </w:r>
      <w:r>
        <w:rPr>
          <w:sz w:val="21"/>
        </w:rPr>
        <w:t>priežiūros</w:t>
      </w:r>
      <w:r>
        <w:rPr>
          <w:spacing w:val="-4"/>
          <w:sz w:val="21"/>
        </w:rPr>
        <w:t xml:space="preserve"> </w:t>
      </w:r>
      <w:r>
        <w:rPr>
          <w:sz w:val="21"/>
        </w:rPr>
        <w:t>ir</w:t>
      </w:r>
      <w:r>
        <w:rPr>
          <w:spacing w:val="-3"/>
          <w:sz w:val="21"/>
        </w:rPr>
        <w:t xml:space="preserve"> </w:t>
      </w:r>
      <w:r>
        <w:rPr>
          <w:sz w:val="21"/>
        </w:rPr>
        <w:t>kūrimo,</w:t>
      </w:r>
      <w:r>
        <w:rPr>
          <w:spacing w:val="-3"/>
          <w:sz w:val="21"/>
        </w:rPr>
        <w:t xml:space="preserve"> </w:t>
      </w:r>
      <w:r>
        <w:rPr>
          <w:sz w:val="21"/>
        </w:rPr>
        <w:t>Konfidencialios</w:t>
      </w:r>
      <w:r>
        <w:rPr>
          <w:spacing w:val="-4"/>
          <w:sz w:val="21"/>
        </w:rPr>
        <w:t xml:space="preserve"> </w:t>
      </w:r>
      <w:r>
        <w:rPr>
          <w:sz w:val="21"/>
        </w:rPr>
        <w:t>informacijos</w:t>
      </w:r>
      <w:r>
        <w:rPr>
          <w:spacing w:val="-4"/>
          <w:sz w:val="21"/>
        </w:rPr>
        <w:t xml:space="preserve"> </w:t>
      </w:r>
      <w:r>
        <w:rPr>
          <w:sz w:val="21"/>
        </w:rPr>
        <w:t>gavėjas gali pateikti Konfidencialią informaciją susipažinti ir/ar naudoti savo darbuotojams, atstovams, valdymo organų nariams, auditoriams, teisiniams patarėjams ir/ar subrangovams. Konfidencialios informacijos gavėjas privalo užtikrinti,</w:t>
      </w:r>
      <w:r>
        <w:rPr>
          <w:spacing w:val="-2"/>
          <w:sz w:val="21"/>
        </w:rPr>
        <w:t xml:space="preserve"> </w:t>
      </w:r>
      <w:r>
        <w:rPr>
          <w:sz w:val="21"/>
        </w:rPr>
        <w:t>kad</w:t>
      </w:r>
      <w:r>
        <w:rPr>
          <w:spacing w:val="-2"/>
          <w:sz w:val="21"/>
        </w:rPr>
        <w:t xml:space="preserve"> </w:t>
      </w:r>
      <w:r>
        <w:rPr>
          <w:sz w:val="21"/>
        </w:rPr>
        <w:t>kiekvienas</w:t>
      </w:r>
      <w:r>
        <w:rPr>
          <w:spacing w:val="-3"/>
          <w:sz w:val="21"/>
        </w:rPr>
        <w:t xml:space="preserve"> </w:t>
      </w:r>
      <w:r>
        <w:rPr>
          <w:sz w:val="21"/>
        </w:rPr>
        <w:t>asmuo,</w:t>
      </w:r>
      <w:r>
        <w:rPr>
          <w:spacing w:val="-2"/>
          <w:sz w:val="21"/>
        </w:rPr>
        <w:t xml:space="preserve"> </w:t>
      </w:r>
      <w:r>
        <w:rPr>
          <w:sz w:val="21"/>
        </w:rPr>
        <w:t>kuris</w:t>
      </w:r>
      <w:r>
        <w:rPr>
          <w:spacing w:val="-3"/>
          <w:sz w:val="21"/>
        </w:rPr>
        <w:t xml:space="preserve"> </w:t>
      </w:r>
      <w:r>
        <w:rPr>
          <w:sz w:val="21"/>
        </w:rPr>
        <w:t>tiesiogiai</w:t>
      </w:r>
      <w:r>
        <w:rPr>
          <w:spacing w:val="-3"/>
          <w:sz w:val="21"/>
        </w:rPr>
        <w:t xml:space="preserve"> </w:t>
      </w:r>
      <w:r>
        <w:rPr>
          <w:sz w:val="21"/>
        </w:rPr>
        <w:t>ar</w:t>
      </w:r>
      <w:r>
        <w:rPr>
          <w:spacing w:val="-2"/>
          <w:sz w:val="21"/>
        </w:rPr>
        <w:t xml:space="preserve"> </w:t>
      </w:r>
      <w:r>
        <w:rPr>
          <w:sz w:val="21"/>
        </w:rPr>
        <w:t>netiesiogiai</w:t>
      </w:r>
      <w:r>
        <w:rPr>
          <w:spacing w:val="-3"/>
          <w:sz w:val="21"/>
        </w:rPr>
        <w:t xml:space="preserve"> </w:t>
      </w:r>
      <w:r>
        <w:rPr>
          <w:sz w:val="21"/>
        </w:rPr>
        <w:t>dirbs</w:t>
      </w:r>
      <w:r>
        <w:rPr>
          <w:spacing w:val="-3"/>
          <w:sz w:val="21"/>
        </w:rPr>
        <w:t xml:space="preserve"> </w:t>
      </w:r>
      <w:r>
        <w:rPr>
          <w:sz w:val="21"/>
        </w:rPr>
        <w:t>su</w:t>
      </w:r>
      <w:r>
        <w:rPr>
          <w:spacing w:val="-2"/>
          <w:sz w:val="21"/>
        </w:rPr>
        <w:t xml:space="preserve"> </w:t>
      </w:r>
      <w:r>
        <w:rPr>
          <w:sz w:val="21"/>
        </w:rPr>
        <w:t>Konfidencialia</w:t>
      </w:r>
      <w:r>
        <w:rPr>
          <w:spacing w:val="-3"/>
          <w:sz w:val="21"/>
        </w:rPr>
        <w:t xml:space="preserve"> </w:t>
      </w:r>
      <w:r>
        <w:rPr>
          <w:sz w:val="21"/>
        </w:rPr>
        <w:t>informacija,</w:t>
      </w:r>
      <w:r>
        <w:rPr>
          <w:spacing w:val="-2"/>
          <w:sz w:val="21"/>
        </w:rPr>
        <w:t xml:space="preserve"> </w:t>
      </w:r>
      <w:r>
        <w:rPr>
          <w:sz w:val="21"/>
        </w:rPr>
        <w:t>ją</w:t>
      </w:r>
      <w:r>
        <w:rPr>
          <w:spacing w:val="-3"/>
          <w:sz w:val="21"/>
        </w:rPr>
        <w:t xml:space="preserve"> </w:t>
      </w:r>
      <w:r>
        <w:rPr>
          <w:sz w:val="21"/>
        </w:rPr>
        <w:t>saugos,</w:t>
      </w:r>
      <w:r>
        <w:rPr>
          <w:spacing w:val="-2"/>
          <w:sz w:val="21"/>
        </w:rPr>
        <w:t xml:space="preserve"> </w:t>
      </w:r>
      <w:r>
        <w:rPr>
          <w:sz w:val="21"/>
        </w:rPr>
        <w:t>su ja susipažins ir/ar turės galimybę ją gauti ar susipažinti su ja, raštu įsipareigotų su Konfidencialia informacija elgtis taip, kaip numatyta šioje Sutartyje ir solidariai su Konfidencialios informacijos gavėju atsakyti už savo įsipareigojimų pažeidimus. Visais atvejais Konfidencialios informacijos gavėjas už šiame 4.2. punkte išvardintų asmenų veiksmus atsako pilnai, kaip už savo.</w:t>
      </w:r>
    </w:p>
    <w:p w14:paraId="7F7C33BA" w14:textId="77777777" w:rsidR="0022033E" w:rsidRDefault="0022033E">
      <w:pPr>
        <w:pStyle w:val="BodyText"/>
        <w:spacing w:before="51"/>
      </w:pPr>
    </w:p>
    <w:p w14:paraId="5AD9730F" w14:textId="77777777" w:rsidR="0022033E" w:rsidRDefault="00000000">
      <w:pPr>
        <w:pStyle w:val="ListParagraph"/>
        <w:numPr>
          <w:ilvl w:val="1"/>
          <w:numId w:val="4"/>
        </w:numPr>
        <w:tabs>
          <w:tab w:val="left" w:pos="1420"/>
          <w:tab w:val="left" w:pos="1907"/>
        </w:tabs>
        <w:spacing w:line="288" w:lineRule="auto"/>
        <w:ind w:right="129" w:hanging="285"/>
        <w:rPr>
          <w:sz w:val="21"/>
        </w:rPr>
      </w:pPr>
      <w:r>
        <w:rPr>
          <w:sz w:val="21"/>
        </w:rPr>
        <w:t>Konfidencialios</w:t>
      </w:r>
      <w:r>
        <w:rPr>
          <w:spacing w:val="-3"/>
          <w:sz w:val="21"/>
        </w:rPr>
        <w:t xml:space="preserve"> </w:t>
      </w:r>
      <w:r>
        <w:rPr>
          <w:sz w:val="21"/>
        </w:rPr>
        <w:t>informacijos</w:t>
      </w:r>
      <w:r>
        <w:rPr>
          <w:spacing w:val="-5"/>
          <w:sz w:val="21"/>
        </w:rPr>
        <w:t xml:space="preserve"> </w:t>
      </w:r>
      <w:r>
        <w:rPr>
          <w:sz w:val="21"/>
        </w:rPr>
        <w:t>teikėjo</w:t>
      </w:r>
      <w:r>
        <w:rPr>
          <w:spacing w:val="-5"/>
          <w:sz w:val="21"/>
        </w:rPr>
        <w:t xml:space="preserve"> </w:t>
      </w:r>
      <w:r>
        <w:rPr>
          <w:sz w:val="21"/>
        </w:rPr>
        <w:t>reikalavimu</w:t>
      </w:r>
      <w:r>
        <w:rPr>
          <w:spacing w:val="-4"/>
          <w:sz w:val="21"/>
        </w:rPr>
        <w:t xml:space="preserve"> </w:t>
      </w:r>
      <w:r>
        <w:rPr>
          <w:sz w:val="21"/>
        </w:rPr>
        <w:t>Konfidencialios</w:t>
      </w:r>
      <w:r>
        <w:rPr>
          <w:spacing w:val="-3"/>
          <w:sz w:val="21"/>
        </w:rPr>
        <w:t xml:space="preserve"> </w:t>
      </w:r>
      <w:r>
        <w:rPr>
          <w:sz w:val="21"/>
        </w:rPr>
        <w:t>informacijos</w:t>
      </w:r>
      <w:r>
        <w:rPr>
          <w:spacing w:val="-5"/>
          <w:sz w:val="21"/>
        </w:rPr>
        <w:t xml:space="preserve"> </w:t>
      </w:r>
      <w:r>
        <w:rPr>
          <w:sz w:val="21"/>
        </w:rPr>
        <w:t>gavėjas</w:t>
      </w:r>
      <w:r>
        <w:rPr>
          <w:spacing w:val="-4"/>
          <w:sz w:val="21"/>
        </w:rPr>
        <w:t xml:space="preserve"> </w:t>
      </w:r>
      <w:r>
        <w:rPr>
          <w:sz w:val="21"/>
        </w:rPr>
        <w:t>privalo</w:t>
      </w:r>
      <w:r>
        <w:rPr>
          <w:spacing w:val="-5"/>
          <w:sz w:val="21"/>
        </w:rPr>
        <w:t xml:space="preserve"> </w:t>
      </w:r>
      <w:r>
        <w:rPr>
          <w:sz w:val="21"/>
        </w:rPr>
        <w:t>grąžinti</w:t>
      </w:r>
      <w:r>
        <w:rPr>
          <w:spacing w:val="-4"/>
          <w:sz w:val="21"/>
        </w:rPr>
        <w:t xml:space="preserve"> </w:t>
      </w:r>
      <w:r>
        <w:rPr>
          <w:sz w:val="21"/>
        </w:rPr>
        <w:t>visas jo turimas materialias Konfidencialios informacijos laikmenas Konfidencialios informacijos teikėjui ir užtikrinti, kad turimas materialias Konfidencialios informacijos laikmenas grąžintų šios sutarties 4.2. punkte nurodyti asmenys. Konfidenciali informacija, turima elektroniniu pavidalu, kurios grąžinti neįmanoma, Konfidencialios informacijos teikėjo reikalavimu privalo būti panaikinta (ištrinta). Šie įsipareigojimai ribojami teisės normų, reikalaujančių saugoti tam tikrus dokumentus. Tokiu atveju, kai teisės normos tam tikrus dokumentus su Konfidencialia informacija reikalauja saugoti pas Konfidencialios informacijos gavėją ir/ar asmenis, nurodytus šiuos Sutarties 4.2. punkte, kiek tai įmanoma, tokie dokumentai pakeičiami į kitus dokumentus, kurie atlieka tą pačią funkciją, tačiau kuriuose nėra Konfidencialios informacijos arba jos apimtis juose mažesnė. Visais atvejais, Konfidencialios informacijos teikėjui pareikalavus grąžinti Konfidencialios informacijos materialias laikmenas, Konfidencialios informacijos gavėjas arba asmuo, nurodytas šios Sutarties 4.2. punkte privalo raštu informuoti, koks dokumentas, kuriame yra Konfidencialios informacijos, paliekamas saugoti reikalaujant teisės aktams.</w:t>
      </w:r>
    </w:p>
    <w:p w14:paraId="631FF677" w14:textId="77777777" w:rsidR="0022033E" w:rsidRDefault="0022033E">
      <w:pPr>
        <w:pStyle w:val="BodyText"/>
        <w:spacing w:before="51"/>
      </w:pPr>
    </w:p>
    <w:p w14:paraId="5C3F2246" w14:textId="77777777" w:rsidR="0022033E" w:rsidRDefault="00000000">
      <w:pPr>
        <w:pStyle w:val="Heading2"/>
        <w:numPr>
          <w:ilvl w:val="0"/>
          <w:numId w:val="4"/>
        </w:numPr>
        <w:tabs>
          <w:tab w:val="left" w:pos="1420"/>
        </w:tabs>
        <w:ind w:left="1420" w:hanging="285"/>
      </w:pPr>
      <w:bookmarkStart w:id="5" w:name="5._Konfidencialios_informacijos_saugojim"/>
      <w:bookmarkEnd w:id="5"/>
      <w:r>
        <w:t>Konfidencialios</w:t>
      </w:r>
      <w:r>
        <w:rPr>
          <w:spacing w:val="-13"/>
        </w:rPr>
        <w:t xml:space="preserve"> </w:t>
      </w:r>
      <w:r>
        <w:t>informacijos</w:t>
      </w:r>
      <w:r>
        <w:rPr>
          <w:spacing w:val="-10"/>
        </w:rPr>
        <w:t xml:space="preserve"> </w:t>
      </w:r>
      <w:r>
        <w:rPr>
          <w:spacing w:val="-2"/>
        </w:rPr>
        <w:t>saugojimas</w:t>
      </w:r>
    </w:p>
    <w:p w14:paraId="7D12B89C" w14:textId="77777777" w:rsidR="0022033E" w:rsidRDefault="0022033E">
      <w:pPr>
        <w:pStyle w:val="BodyText"/>
        <w:spacing w:before="97"/>
        <w:rPr>
          <w:b/>
        </w:rPr>
      </w:pPr>
    </w:p>
    <w:p w14:paraId="52412910" w14:textId="77777777" w:rsidR="0022033E" w:rsidRDefault="00000000">
      <w:pPr>
        <w:pStyle w:val="ListParagraph"/>
        <w:numPr>
          <w:ilvl w:val="1"/>
          <w:numId w:val="4"/>
        </w:numPr>
        <w:tabs>
          <w:tab w:val="left" w:pos="1420"/>
          <w:tab w:val="left" w:pos="1907"/>
        </w:tabs>
        <w:spacing w:line="288" w:lineRule="auto"/>
        <w:ind w:right="114" w:hanging="285"/>
        <w:rPr>
          <w:sz w:val="21"/>
        </w:rPr>
      </w:pPr>
      <w:r>
        <w:rPr>
          <w:sz w:val="21"/>
        </w:rPr>
        <w:t>Konfidencialios informacijos gavėjas įsipareigoja jam pagal šią Sutartį atskleistą ar kitaip jam tapusią žinoma</w:t>
      </w:r>
      <w:r>
        <w:rPr>
          <w:spacing w:val="-2"/>
          <w:sz w:val="21"/>
        </w:rPr>
        <w:t xml:space="preserve"> </w:t>
      </w:r>
      <w:r>
        <w:rPr>
          <w:sz w:val="21"/>
        </w:rPr>
        <w:t>Konfidencialią</w:t>
      </w:r>
      <w:r>
        <w:rPr>
          <w:spacing w:val="-1"/>
          <w:sz w:val="21"/>
        </w:rPr>
        <w:t xml:space="preserve"> </w:t>
      </w:r>
      <w:r>
        <w:rPr>
          <w:sz w:val="21"/>
        </w:rPr>
        <w:t>informaiją</w:t>
      </w:r>
      <w:r>
        <w:rPr>
          <w:spacing w:val="-1"/>
          <w:sz w:val="21"/>
        </w:rPr>
        <w:t xml:space="preserve"> </w:t>
      </w:r>
      <w:r>
        <w:rPr>
          <w:sz w:val="21"/>
        </w:rPr>
        <w:t>naudoti</w:t>
      </w:r>
      <w:r>
        <w:rPr>
          <w:spacing w:val="-2"/>
          <w:sz w:val="21"/>
        </w:rPr>
        <w:t xml:space="preserve"> </w:t>
      </w:r>
      <w:r>
        <w:rPr>
          <w:sz w:val="21"/>
        </w:rPr>
        <w:t>ir</w:t>
      </w:r>
      <w:r>
        <w:rPr>
          <w:spacing w:val="-3"/>
          <w:sz w:val="21"/>
        </w:rPr>
        <w:t xml:space="preserve"> </w:t>
      </w:r>
      <w:r>
        <w:rPr>
          <w:sz w:val="21"/>
        </w:rPr>
        <w:t>saugoti</w:t>
      </w:r>
      <w:r>
        <w:rPr>
          <w:spacing w:val="-2"/>
          <w:sz w:val="21"/>
        </w:rPr>
        <w:t xml:space="preserve"> </w:t>
      </w:r>
      <w:r>
        <w:rPr>
          <w:sz w:val="21"/>
        </w:rPr>
        <w:t>tokiu</w:t>
      </w:r>
      <w:r>
        <w:rPr>
          <w:spacing w:val="-3"/>
          <w:sz w:val="21"/>
        </w:rPr>
        <w:t xml:space="preserve"> </w:t>
      </w:r>
      <w:r>
        <w:rPr>
          <w:sz w:val="21"/>
        </w:rPr>
        <w:t>būdu,</w:t>
      </w:r>
      <w:r>
        <w:rPr>
          <w:spacing w:val="-2"/>
          <w:sz w:val="21"/>
        </w:rPr>
        <w:t xml:space="preserve"> </w:t>
      </w:r>
      <w:r>
        <w:rPr>
          <w:sz w:val="21"/>
        </w:rPr>
        <w:t>kad</w:t>
      </w:r>
      <w:r>
        <w:rPr>
          <w:spacing w:val="-3"/>
          <w:sz w:val="21"/>
        </w:rPr>
        <w:t xml:space="preserve"> </w:t>
      </w:r>
      <w:r>
        <w:rPr>
          <w:sz w:val="21"/>
        </w:rPr>
        <w:t>ji</w:t>
      </w:r>
      <w:r>
        <w:rPr>
          <w:spacing w:val="-3"/>
          <w:sz w:val="21"/>
        </w:rPr>
        <w:t xml:space="preserve"> </w:t>
      </w:r>
      <w:r>
        <w:rPr>
          <w:sz w:val="21"/>
        </w:rPr>
        <w:t>netaptų</w:t>
      </w:r>
      <w:r>
        <w:rPr>
          <w:spacing w:val="-3"/>
          <w:sz w:val="21"/>
        </w:rPr>
        <w:t xml:space="preserve"> </w:t>
      </w:r>
      <w:r>
        <w:rPr>
          <w:sz w:val="21"/>
        </w:rPr>
        <w:t>žinoma</w:t>
      </w:r>
      <w:r>
        <w:rPr>
          <w:spacing w:val="-2"/>
          <w:sz w:val="21"/>
        </w:rPr>
        <w:t xml:space="preserve"> </w:t>
      </w:r>
      <w:r>
        <w:rPr>
          <w:sz w:val="21"/>
        </w:rPr>
        <w:t>tretiesiems</w:t>
      </w:r>
      <w:r>
        <w:rPr>
          <w:spacing w:val="-2"/>
          <w:sz w:val="21"/>
        </w:rPr>
        <w:t xml:space="preserve"> </w:t>
      </w:r>
      <w:r>
        <w:rPr>
          <w:sz w:val="21"/>
        </w:rPr>
        <w:t>asmenims</w:t>
      </w:r>
      <w:r>
        <w:rPr>
          <w:spacing w:val="-3"/>
          <w:sz w:val="21"/>
        </w:rPr>
        <w:t xml:space="preserve"> </w:t>
      </w:r>
      <w:r>
        <w:rPr>
          <w:sz w:val="21"/>
        </w:rPr>
        <w:t>ir</w:t>
      </w:r>
      <w:r>
        <w:rPr>
          <w:spacing w:val="-3"/>
          <w:sz w:val="21"/>
        </w:rPr>
        <w:t xml:space="preserve"> </w:t>
      </w:r>
      <w:r>
        <w:rPr>
          <w:sz w:val="21"/>
        </w:rPr>
        <w:t>kad nebūtų sudaryta galimybių tretiesiems asmenims prie jos prieiti. Konfidenciali informacija saugoma neribotą</w:t>
      </w:r>
      <w:r>
        <w:rPr>
          <w:spacing w:val="40"/>
          <w:sz w:val="21"/>
        </w:rPr>
        <w:t xml:space="preserve"> </w:t>
      </w:r>
      <w:r>
        <w:rPr>
          <w:sz w:val="21"/>
        </w:rPr>
        <w:t xml:space="preserve">laiką, išskyrus kai Konfidencialios informacijos teikėjas raštu leidžia tam tikros Konfidencialios informacijos </w:t>
      </w:r>
      <w:r>
        <w:rPr>
          <w:spacing w:val="-2"/>
          <w:sz w:val="21"/>
        </w:rPr>
        <w:t>nebesaugoti</w:t>
      </w:r>
    </w:p>
    <w:p w14:paraId="28D13656" w14:textId="77777777" w:rsidR="0022033E" w:rsidRDefault="0022033E">
      <w:pPr>
        <w:pStyle w:val="BodyText"/>
        <w:spacing w:before="50"/>
      </w:pPr>
    </w:p>
    <w:p w14:paraId="7D1E4DD1" w14:textId="77777777" w:rsidR="0022033E" w:rsidRDefault="00000000">
      <w:pPr>
        <w:pStyle w:val="ListParagraph"/>
        <w:numPr>
          <w:ilvl w:val="1"/>
          <w:numId w:val="4"/>
        </w:numPr>
        <w:tabs>
          <w:tab w:val="left" w:pos="1907"/>
        </w:tabs>
        <w:ind w:left="1907"/>
        <w:rPr>
          <w:sz w:val="21"/>
        </w:rPr>
      </w:pPr>
      <w:r>
        <w:rPr>
          <w:sz w:val="21"/>
        </w:rPr>
        <w:t>Konfidencialios</w:t>
      </w:r>
      <w:r>
        <w:rPr>
          <w:spacing w:val="-7"/>
          <w:sz w:val="21"/>
        </w:rPr>
        <w:t xml:space="preserve"> </w:t>
      </w:r>
      <w:r>
        <w:rPr>
          <w:sz w:val="21"/>
        </w:rPr>
        <w:t>informacijos</w:t>
      </w:r>
      <w:r>
        <w:rPr>
          <w:spacing w:val="-6"/>
          <w:sz w:val="21"/>
        </w:rPr>
        <w:t xml:space="preserve"> </w:t>
      </w:r>
      <w:r>
        <w:rPr>
          <w:sz w:val="21"/>
        </w:rPr>
        <w:t>gavėjas</w:t>
      </w:r>
      <w:r>
        <w:rPr>
          <w:spacing w:val="-7"/>
          <w:sz w:val="21"/>
        </w:rPr>
        <w:t xml:space="preserve"> </w:t>
      </w:r>
      <w:r>
        <w:rPr>
          <w:sz w:val="21"/>
        </w:rPr>
        <w:t>ir/ar</w:t>
      </w:r>
      <w:r>
        <w:rPr>
          <w:spacing w:val="-5"/>
          <w:sz w:val="21"/>
        </w:rPr>
        <w:t xml:space="preserve"> </w:t>
      </w:r>
      <w:r>
        <w:rPr>
          <w:sz w:val="21"/>
        </w:rPr>
        <w:t>asmenys,</w:t>
      </w:r>
      <w:r>
        <w:rPr>
          <w:spacing w:val="-6"/>
          <w:sz w:val="21"/>
        </w:rPr>
        <w:t xml:space="preserve"> </w:t>
      </w:r>
      <w:r>
        <w:rPr>
          <w:sz w:val="21"/>
        </w:rPr>
        <w:t>nurodyti</w:t>
      </w:r>
      <w:r>
        <w:rPr>
          <w:spacing w:val="-6"/>
          <w:sz w:val="21"/>
        </w:rPr>
        <w:t xml:space="preserve"> </w:t>
      </w:r>
      <w:r>
        <w:rPr>
          <w:sz w:val="21"/>
        </w:rPr>
        <w:t>šios</w:t>
      </w:r>
      <w:r>
        <w:rPr>
          <w:spacing w:val="-6"/>
          <w:sz w:val="21"/>
        </w:rPr>
        <w:t xml:space="preserve"> </w:t>
      </w:r>
      <w:r>
        <w:rPr>
          <w:sz w:val="21"/>
        </w:rPr>
        <w:t>Sutarties</w:t>
      </w:r>
      <w:r>
        <w:rPr>
          <w:spacing w:val="-7"/>
          <w:sz w:val="21"/>
        </w:rPr>
        <w:t xml:space="preserve"> </w:t>
      </w:r>
      <w:r>
        <w:rPr>
          <w:sz w:val="21"/>
        </w:rPr>
        <w:t>4.2.</w:t>
      </w:r>
      <w:r>
        <w:rPr>
          <w:spacing w:val="-5"/>
          <w:sz w:val="21"/>
        </w:rPr>
        <w:t xml:space="preserve"> </w:t>
      </w:r>
      <w:r>
        <w:rPr>
          <w:sz w:val="21"/>
        </w:rPr>
        <w:t xml:space="preserve">punkte </w:t>
      </w:r>
      <w:r>
        <w:rPr>
          <w:spacing w:val="-2"/>
          <w:sz w:val="21"/>
        </w:rPr>
        <w:t>privalo:</w:t>
      </w:r>
    </w:p>
    <w:p w14:paraId="0E9C3D32" w14:textId="77777777" w:rsidR="0022033E" w:rsidRDefault="00000000">
      <w:pPr>
        <w:pStyle w:val="ListParagraph"/>
        <w:numPr>
          <w:ilvl w:val="0"/>
          <w:numId w:val="2"/>
        </w:numPr>
        <w:tabs>
          <w:tab w:val="left" w:pos="3294"/>
          <w:tab w:val="left" w:pos="3296"/>
        </w:tabs>
        <w:spacing w:before="109"/>
        <w:ind w:right="774" w:hanging="1240"/>
        <w:rPr>
          <w:sz w:val="21"/>
        </w:rPr>
      </w:pPr>
      <w:r>
        <w:rPr>
          <w:sz w:val="21"/>
        </w:rPr>
        <w:t>laikyti</w:t>
      </w:r>
      <w:r>
        <w:rPr>
          <w:spacing w:val="-4"/>
          <w:sz w:val="21"/>
        </w:rPr>
        <w:t xml:space="preserve"> </w:t>
      </w:r>
      <w:r>
        <w:rPr>
          <w:sz w:val="21"/>
        </w:rPr>
        <w:t>Konfidencialią</w:t>
      </w:r>
      <w:r>
        <w:rPr>
          <w:spacing w:val="-4"/>
          <w:sz w:val="21"/>
        </w:rPr>
        <w:t xml:space="preserve"> </w:t>
      </w:r>
      <w:r>
        <w:rPr>
          <w:sz w:val="21"/>
        </w:rPr>
        <w:t>informaciją</w:t>
      </w:r>
      <w:r>
        <w:rPr>
          <w:spacing w:val="-4"/>
          <w:sz w:val="21"/>
        </w:rPr>
        <w:t xml:space="preserve"> </w:t>
      </w:r>
      <w:r>
        <w:rPr>
          <w:sz w:val="21"/>
        </w:rPr>
        <w:t>visiškoje</w:t>
      </w:r>
      <w:r>
        <w:rPr>
          <w:spacing w:val="-4"/>
          <w:sz w:val="21"/>
        </w:rPr>
        <w:t xml:space="preserve"> </w:t>
      </w:r>
      <w:r>
        <w:rPr>
          <w:sz w:val="21"/>
        </w:rPr>
        <w:t>paslaptyje,</w:t>
      </w:r>
      <w:r>
        <w:rPr>
          <w:spacing w:val="-5"/>
          <w:sz w:val="21"/>
        </w:rPr>
        <w:t xml:space="preserve"> </w:t>
      </w:r>
      <w:r>
        <w:rPr>
          <w:sz w:val="21"/>
        </w:rPr>
        <w:t>jos</w:t>
      </w:r>
      <w:r>
        <w:rPr>
          <w:spacing w:val="-5"/>
          <w:sz w:val="21"/>
        </w:rPr>
        <w:t xml:space="preserve"> </w:t>
      </w:r>
      <w:r>
        <w:rPr>
          <w:sz w:val="21"/>
        </w:rPr>
        <w:t>neaptarinėti,</w:t>
      </w:r>
      <w:r>
        <w:rPr>
          <w:spacing w:val="-4"/>
          <w:sz w:val="21"/>
        </w:rPr>
        <w:t xml:space="preserve"> </w:t>
      </w:r>
      <w:r>
        <w:rPr>
          <w:sz w:val="21"/>
        </w:rPr>
        <w:t>nepeduoti</w:t>
      </w:r>
      <w:r>
        <w:rPr>
          <w:spacing w:val="-4"/>
          <w:sz w:val="21"/>
        </w:rPr>
        <w:t xml:space="preserve"> </w:t>
      </w:r>
      <w:r>
        <w:rPr>
          <w:sz w:val="21"/>
        </w:rPr>
        <w:t>ar kitaip neatskleisti tretiesems asmenims, išskyrus kiek tai numatyta šioje Sutartyje;</w:t>
      </w:r>
    </w:p>
    <w:p w14:paraId="1AE45ACB" w14:textId="77777777" w:rsidR="0022033E" w:rsidRDefault="0022033E">
      <w:pPr>
        <w:rPr>
          <w:sz w:val="21"/>
        </w:rPr>
        <w:sectPr w:rsidR="0022033E">
          <w:pgSz w:w="12240" w:h="15840"/>
          <w:pgMar w:top="1060" w:right="1060" w:bottom="280" w:left="0" w:header="720" w:footer="720" w:gutter="0"/>
          <w:cols w:space="720"/>
        </w:sectPr>
      </w:pPr>
    </w:p>
    <w:p w14:paraId="457BD6FE" w14:textId="77777777" w:rsidR="0022033E" w:rsidRDefault="00000000">
      <w:pPr>
        <w:pStyle w:val="ListParagraph"/>
        <w:numPr>
          <w:ilvl w:val="0"/>
          <w:numId w:val="2"/>
        </w:numPr>
        <w:tabs>
          <w:tab w:val="left" w:pos="3294"/>
          <w:tab w:val="left" w:pos="3296"/>
        </w:tabs>
        <w:spacing w:before="74"/>
        <w:ind w:right="734" w:hanging="1269"/>
        <w:rPr>
          <w:sz w:val="21"/>
        </w:rPr>
      </w:pPr>
      <w:r>
        <w:rPr>
          <w:sz w:val="21"/>
        </w:rPr>
        <w:lastRenderedPageBreak/>
        <w:t>nedaryti</w:t>
      </w:r>
      <w:r>
        <w:rPr>
          <w:spacing w:val="-3"/>
          <w:sz w:val="21"/>
        </w:rPr>
        <w:t xml:space="preserve"> </w:t>
      </w:r>
      <w:r>
        <w:rPr>
          <w:sz w:val="21"/>
        </w:rPr>
        <w:t>jokių</w:t>
      </w:r>
      <w:r>
        <w:rPr>
          <w:spacing w:val="-4"/>
          <w:sz w:val="21"/>
        </w:rPr>
        <w:t xml:space="preserve"> </w:t>
      </w:r>
      <w:r>
        <w:rPr>
          <w:sz w:val="21"/>
        </w:rPr>
        <w:t>Konfidencialios</w:t>
      </w:r>
      <w:r>
        <w:rPr>
          <w:spacing w:val="-3"/>
          <w:sz w:val="21"/>
        </w:rPr>
        <w:t xml:space="preserve"> </w:t>
      </w:r>
      <w:r>
        <w:rPr>
          <w:sz w:val="21"/>
        </w:rPr>
        <w:t>informacijos</w:t>
      </w:r>
      <w:r>
        <w:rPr>
          <w:spacing w:val="-4"/>
          <w:sz w:val="21"/>
        </w:rPr>
        <w:t xml:space="preserve"> </w:t>
      </w:r>
      <w:r>
        <w:rPr>
          <w:sz w:val="21"/>
        </w:rPr>
        <w:t>kopijų,</w:t>
      </w:r>
      <w:r>
        <w:rPr>
          <w:spacing w:val="-4"/>
          <w:sz w:val="21"/>
        </w:rPr>
        <w:t xml:space="preserve"> </w:t>
      </w:r>
      <w:r>
        <w:rPr>
          <w:sz w:val="21"/>
        </w:rPr>
        <w:t>nuorašų,</w:t>
      </w:r>
      <w:r>
        <w:rPr>
          <w:spacing w:val="-4"/>
          <w:sz w:val="21"/>
        </w:rPr>
        <w:t xml:space="preserve"> </w:t>
      </w:r>
      <w:r>
        <w:rPr>
          <w:sz w:val="21"/>
        </w:rPr>
        <w:t>išrašų</w:t>
      </w:r>
      <w:r>
        <w:rPr>
          <w:spacing w:val="-4"/>
          <w:sz w:val="21"/>
        </w:rPr>
        <w:t xml:space="preserve"> </w:t>
      </w:r>
      <w:r>
        <w:rPr>
          <w:sz w:val="21"/>
        </w:rPr>
        <w:t>ir/ar</w:t>
      </w:r>
      <w:r>
        <w:rPr>
          <w:spacing w:val="-4"/>
          <w:sz w:val="21"/>
        </w:rPr>
        <w:t xml:space="preserve"> </w:t>
      </w:r>
      <w:r>
        <w:rPr>
          <w:sz w:val="21"/>
        </w:rPr>
        <w:t>kitokių</w:t>
      </w:r>
      <w:r>
        <w:rPr>
          <w:spacing w:val="-4"/>
          <w:sz w:val="21"/>
        </w:rPr>
        <w:t xml:space="preserve"> </w:t>
      </w:r>
      <w:r>
        <w:rPr>
          <w:sz w:val="21"/>
        </w:rPr>
        <w:t>įrašų apie Konfidencialią informaciją, išskyrus kiek tai numatyta šioje Sutartyje;</w:t>
      </w:r>
    </w:p>
    <w:p w14:paraId="3AF39F6C" w14:textId="77777777" w:rsidR="0022033E" w:rsidRDefault="00000000">
      <w:pPr>
        <w:pStyle w:val="ListParagraph"/>
        <w:numPr>
          <w:ilvl w:val="0"/>
          <w:numId w:val="2"/>
        </w:numPr>
        <w:tabs>
          <w:tab w:val="left" w:pos="3294"/>
          <w:tab w:val="left" w:pos="3296"/>
        </w:tabs>
        <w:spacing w:before="121"/>
        <w:ind w:right="740" w:hanging="1298"/>
        <w:rPr>
          <w:sz w:val="21"/>
        </w:rPr>
      </w:pPr>
      <w:r>
        <w:rPr>
          <w:sz w:val="21"/>
        </w:rPr>
        <w:t>laikyti</w:t>
      </w:r>
      <w:r>
        <w:rPr>
          <w:spacing w:val="-5"/>
          <w:sz w:val="21"/>
        </w:rPr>
        <w:t xml:space="preserve"> </w:t>
      </w:r>
      <w:r>
        <w:rPr>
          <w:sz w:val="21"/>
        </w:rPr>
        <w:t>Konfidencialią</w:t>
      </w:r>
      <w:r>
        <w:rPr>
          <w:spacing w:val="-4"/>
          <w:sz w:val="21"/>
        </w:rPr>
        <w:t xml:space="preserve"> </w:t>
      </w:r>
      <w:r>
        <w:rPr>
          <w:sz w:val="21"/>
        </w:rPr>
        <w:t>informaciją</w:t>
      </w:r>
      <w:r>
        <w:rPr>
          <w:spacing w:val="-4"/>
          <w:sz w:val="21"/>
        </w:rPr>
        <w:t xml:space="preserve"> </w:t>
      </w:r>
      <w:r>
        <w:rPr>
          <w:sz w:val="21"/>
        </w:rPr>
        <w:t>rūpestingai,</w:t>
      </w:r>
      <w:r>
        <w:rPr>
          <w:spacing w:val="-6"/>
          <w:sz w:val="21"/>
        </w:rPr>
        <w:t xml:space="preserve"> </w:t>
      </w:r>
      <w:r>
        <w:rPr>
          <w:sz w:val="21"/>
        </w:rPr>
        <w:t>patikimoje</w:t>
      </w:r>
      <w:r>
        <w:rPr>
          <w:spacing w:val="-5"/>
          <w:sz w:val="21"/>
        </w:rPr>
        <w:t xml:space="preserve"> </w:t>
      </w:r>
      <w:r>
        <w:rPr>
          <w:sz w:val="21"/>
        </w:rPr>
        <w:t>ir</w:t>
      </w:r>
      <w:r>
        <w:rPr>
          <w:spacing w:val="-6"/>
          <w:sz w:val="21"/>
        </w:rPr>
        <w:t xml:space="preserve"> </w:t>
      </w:r>
      <w:r>
        <w:rPr>
          <w:sz w:val="21"/>
        </w:rPr>
        <w:t>gerai</w:t>
      </w:r>
      <w:r>
        <w:rPr>
          <w:spacing w:val="-5"/>
          <w:sz w:val="21"/>
        </w:rPr>
        <w:t xml:space="preserve"> </w:t>
      </w:r>
      <w:r>
        <w:rPr>
          <w:sz w:val="21"/>
        </w:rPr>
        <w:t>saugomoje</w:t>
      </w:r>
      <w:r>
        <w:rPr>
          <w:spacing w:val="-4"/>
          <w:sz w:val="21"/>
        </w:rPr>
        <w:t xml:space="preserve"> </w:t>
      </w:r>
      <w:r>
        <w:rPr>
          <w:sz w:val="21"/>
        </w:rPr>
        <w:t>vietoje, jos nesinešioti ir nesielgti taip, kad ji galėtų dingti, pasimesti ar tapti kitaip Konfidencialios informacijos gavėjo nekontroliuojama;</w:t>
      </w:r>
    </w:p>
    <w:p w14:paraId="2F37C136" w14:textId="77777777" w:rsidR="0022033E" w:rsidRDefault="00000000">
      <w:pPr>
        <w:pStyle w:val="ListParagraph"/>
        <w:numPr>
          <w:ilvl w:val="0"/>
          <w:numId w:val="2"/>
        </w:numPr>
        <w:tabs>
          <w:tab w:val="left" w:pos="3294"/>
          <w:tab w:val="left" w:pos="3296"/>
        </w:tabs>
        <w:spacing w:before="121"/>
        <w:ind w:right="1685" w:hanging="1292"/>
        <w:rPr>
          <w:sz w:val="21"/>
        </w:rPr>
      </w:pPr>
      <w:r>
        <w:rPr>
          <w:sz w:val="21"/>
        </w:rPr>
        <w:t>imtis kitų priemonių, reikalingų tam, kad būtų išvengta neteisėto Konfidencialios</w:t>
      </w:r>
      <w:r>
        <w:rPr>
          <w:spacing w:val="-9"/>
          <w:sz w:val="21"/>
        </w:rPr>
        <w:t xml:space="preserve"> </w:t>
      </w:r>
      <w:r>
        <w:rPr>
          <w:sz w:val="21"/>
        </w:rPr>
        <w:t>informacijos</w:t>
      </w:r>
      <w:r>
        <w:rPr>
          <w:spacing w:val="-9"/>
          <w:sz w:val="21"/>
        </w:rPr>
        <w:t xml:space="preserve"> </w:t>
      </w:r>
      <w:r>
        <w:rPr>
          <w:sz w:val="21"/>
        </w:rPr>
        <w:t>atgaminimo,</w:t>
      </w:r>
      <w:r>
        <w:rPr>
          <w:spacing w:val="-8"/>
          <w:sz w:val="21"/>
        </w:rPr>
        <w:t xml:space="preserve"> </w:t>
      </w:r>
      <w:r>
        <w:rPr>
          <w:sz w:val="21"/>
        </w:rPr>
        <w:t>panaudojimo</w:t>
      </w:r>
      <w:r>
        <w:rPr>
          <w:spacing w:val="-8"/>
          <w:sz w:val="21"/>
        </w:rPr>
        <w:t xml:space="preserve"> </w:t>
      </w:r>
      <w:r>
        <w:rPr>
          <w:sz w:val="21"/>
        </w:rPr>
        <w:t>ir/ar</w:t>
      </w:r>
      <w:r>
        <w:rPr>
          <w:spacing w:val="-8"/>
          <w:sz w:val="21"/>
        </w:rPr>
        <w:t xml:space="preserve"> </w:t>
      </w:r>
      <w:r>
        <w:rPr>
          <w:sz w:val="21"/>
        </w:rPr>
        <w:t>atskleidimo.</w:t>
      </w:r>
    </w:p>
    <w:p w14:paraId="08FBF955" w14:textId="77777777" w:rsidR="0022033E" w:rsidRDefault="0022033E">
      <w:pPr>
        <w:pStyle w:val="BodyText"/>
      </w:pPr>
    </w:p>
    <w:p w14:paraId="4598D4A5" w14:textId="77777777" w:rsidR="0022033E" w:rsidRDefault="0022033E">
      <w:pPr>
        <w:pStyle w:val="BodyText"/>
        <w:spacing w:before="15"/>
      </w:pPr>
    </w:p>
    <w:p w14:paraId="1322A293" w14:textId="77777777" w:rsidR="0022033E" w:rsidRDefault="00000000">
      <w:pPr>
        <w:pStyle w:val="ListParagraph"/>
        <w:numPr>
          <w:ilvl w:val="1"/>
          <w:numId w:val="4"/>
        </w:numPr>
        <w:tabs>
          <w:tab w:val="left" w:pos="1420"/>
          <w:tab w:val="left" w:pos="1907"/>
        </w:tabs>
        <w:spacing w:line="288" w:lineRule="auto"/>
        <w:ind w:right="259" w:hanging="285"/>
        <w:rPr>
          <w:sz w:val="21"/>
        </w:rPr>
      </w:pPr>
      <w:r>
        <w:rPr>
          <w:sz w:val="21"/>
        </w:rPr>
        <w:t>Šio 5 straipsnio nuostatos netaikomos, kai Lietuvos Respublikos įstatymai ar kiti teisės aktai reikalauja atskleisti Konfidencialią informaciją tretiesiems asmenims. Tokiu atveju Konfidencialios informacijos gavėjas privalo</w:t>
      </w:r>
      <w:r>
        <w:rPr>
          <w:spacing w:val="-3"/>
          <w:sz w:val="21"/>
        </w:rPr>
        <w:t xml:space="preserve"> </w:t>
      </w:r>
      <w:r>
        <w:rPr>
          <w:sz w:val="21"/>
        </w:rPr>
        <w:t>atskleisti</w:t>
      </w:r>
      <w:r>
        <w:rPr>
          <w:spacing w:val="-2"/>
          <w:sz w:val="21"/>
        </w:rPr>
        <w:t xml:space="preserve"> </w:t>
      </w:r>
      <w:r>
        <w:rPr>
          <w:sz w:val="21"/>
        </w:rPr>
        <w:t>Konfidencialią</w:t>
      </w:r>
      <w:r>
        <w:rPr>
          <w:spacing w:val="-2"/>
          <w:sz w:val="21"/>
        </w:rPr>
        <w:t xml:space="preserve"> </w:t>
      </w:r>
      <w:r>
        <w:rPr>
          <w:sz w:val="21"/>
        </w:rPr>
        <w:t>informaciją</w:t>
      </w:r>
      <w:r>
        <w:rPr>
          <w:spacing w:val="-2"/>
          <w:sz w:val="21"/>
        </w:rPr>
        <w:t xml:space="preserve"> </w:t>
      </w:r>
      <w:r>
        <w:rPr>
          <w:sz w:val="21"/>
        </w:rPr>
        <w:t>tik</w:t>
      </w:r>
      <w:r>
        <w:rPr>
          <w:spacing w:val="-3"/>
          <w:sz w:val="21"/>
        </w:rPr>
        <w:t xml:space="preserve"> </w:t>
      </w:r>
      <w:r>
        <w:rPr>
          <w:sz w:val="21"/>
        </w:rPr>
        <w:t>tiek,</w:t>
      </w:r>
      <w:r>
        <w:rPr>
          <w:spacing w:val="-3"/>
          <w:sz w:val="21"/>
        </w:rPr>
        <w:t xml:space="preserve"> </w:t>
      </w:r>
      <w:r>
        <w:rPr>
          <w:sz w:val="21"/>
        </w:rPr>
        <w:t>kiek</w:t>
      </w:r>
      <w:r>
        <w:rPr>
          <w:spacing w:val="-3"/>
          <w:sz w:val="21"/>
        </w:rPr>
        <w:t xml:space="preserve"> </w:t>
      </w:r>
      <w:r>
        <w:rPr>
          <w:sz w:val="21"/>
        </w:rPr>
        <w:t>minimaliai</w:t>
      </w:r>
      <w:r>
        <w:rPr>
          <w:spacing w:val="-2"/>
          <w:sz w:val="21"/>
        </w:rPr>
        <w:t xml:space="preserve"> </w:t>
      </w:r>
      <w:r>
        <w:rPr>
          <w:sz w:val="21"/>
        </w:rPr>
        <w:t>reikalinga</w:t>
      </w:r>
      <w:r>
        <w:rPr>
          <w:spacing w:val="-2"/>
          <w:sz w:val="21"/>
        </w:rPr>
        <w:t xml:space="preserve"> </w:t>
      </w:r>
      <w:r>
        <w:rPr>
          <w:sz w:val="21"/>
        </w:rPr>
        <w:t>pagal</w:t>
      </w:r>
      <w:r>
        <w:rPr>
          <w:spacing w:val="-3"/>
          <w:sz w:val="21"/>
        </w:rPr>
        <w:t xml:space="preserve"> </w:t>
      </w:r>
      <w:r>
        <w:rPr>
          <w:sz w:val="21"/>
        </w:rPr>
        <w:t>tokio</w:t>
      </w:r>
      <w:r>
        <w:rPr>
          <w:spacing w:val="-3"/>
          <w:sz w:val="21"/>
        </w:rPr>
        <w:t xml:space="preserve"> </w:t>
      </w:r>
      <w:r>
        <w:rPr>
          <w:sz w:val="21"/>
        </w:rPr>
        <w:t>teisės</w:t>
      </w:r>
      <w:r>
        <w:rPr>
          <w:spacing w:val="-3"/>
          <w:sz w:val="21"/>
        </w:rPr>
        <w:t xml:space="preserve"> </w:t>
      </w:r>
      <w:r>
        <w:rPr>
          <w:sz w:val="21"/>
        </w:rPr>
        <w:t>akto</w:t>
      </w:r>
      <w:r>
        <w:rPr>
          <w:spacing w:val="-3"/>
          <w:sz w:val="21"/>
        </w:rPr>
        <w:t xml:space="preserve"> </w:t>
      </w:r>
      <w:r>
        <w:rPr>
          <w:sz w:val="21"/>
        </w:rPr>
        <w:t>nuostatas, ir maksimaliai, kiek leidžiamas teisės aktų, laikytis šioje Sutartyje numatytų Konfidencialios informacijos saugojimo reikalavimų. Gavęs reikalavimą privalomai atskleisti Konfidencialią informaciją, Konfidencialios informacijos gavėjas privalo nedelsdamas, bet ne vėliau kaip prieš pateikdamas reikalaujamą informaciją, apie jį informuoti Konfidencialios informacijos teikėją.</w:t>
      </w:r>
    </w:p>
    <w:p w14:paraId="32C392B5" w14:textId="77777777" w:rsidR="0022033E" w:rsidRDefault="0022033E">
      <w:pPr>
        <w:pStyle w:val="BodyText"/>
        <w:spacing w:before="50"/>
      </w:pPr>
    </w:p>
    <w:p w14:paraId="13DFF12A" w14:textId="77777777" w:rsidR="0022033E" w:rsidRDefault="00000000">
      <w:pPr>
        <w:pStyle w:val="ListParagraph"/>
        <w:numPr>
          <w:ilvl w:val="1"/>
          <w:numId w:val="4"/>
        </w:numPr>
        <w:tabs>
          <w:tab w:val="left" w:pos="1420"/>
          <w:tab w:val="left" w:pos="1907"/>
        </w:tabs>
        <w:spacing w:line="288" w:lineRule="auto"/>
        <w:ind w:right="459" w:hanging="285"/>
        <w:rPr>
          <w:sz w:val="21"/>
        </w:rPr>
      </w:pPr>
      <w:r>
        <w:rPr>
          <w:sz w:val="21"/>
        </w:rPr>
        <w:t>Gavęs</w:t>
      </w:r>
      <w:r>
        <w:rPr>
          <w:spacing w:val="-5"/>
          <w:sz w:val="21"/>
        </w:rPr>
        <w:t xml:space="preserve"> </w:t>
      </w:r>
      <w:r>
        <w:rPr>
          <w:sz w:val="21"/>
        </w:rPr>
        <w:t>bet</w:t>
      </w:r>
      <w:r>
        <w:rPr>
          <w:spacing w:val="-5"/>
          <w:sz w:val="21"/>
        </w:rPr>
        <w:t xml:space="preserve"> </w:t>
      </w:r>
      <w:r>
        <w:rPr>
          <w:sz w:val="21"/>
        </w:rPr>
        <w:t>kokios</w:t>
      </w:r>
      <w:r>
        <w:rPr>
          <w:spacing w:val="-5"/>
          <w:sz w:val="21"/>
        </w:rPr>
        <w:t xml:space="preserve"> </w:t>
      </w:r>
      <w:r>
        <w:rPr>
          <w:sz w:val="21"/>
        </w:rPr>
        <w:t>informacijos</w:t>
      </w:r>
      <w:r>
        <w:rPr>
          <w:spacing w:val="-5"/>
          <w:sz w:val="21"/>
        </w:rPr>
        <w:t xml:space="preserve"> </w:t>
      </w:r>
      <w:r>
        <w:rPr>
          <w:sz w:val="21"/>
        </w:rPr>
        <w:t>apie</w:t>
      </w:r>
      <w:r>
        <w:rPr>
          <w:spacing w:val="-5"/>
          <w:sz w:val="21"/>
        </w:rPr>
        <w:t xml:space="preserve"> </w:t>
      </w:r>
      <w:r>
        <w:rPr>
          <w:sz w:val="21"/>
        </w:rPr>
        <w:t>esamą</w:t>
      </w:r>
      <w:r>
        <w:rPr>
          <w:spacing w:val="-5"/>
          <w:sz w:val="21"/>
        </w:rPr>
        <w:t xml:space="preserve"> </w:t>
      </w:r>
      <w:r>
        <w:rPr>
          <w:sz w:val="21"/>
        </w:rPr>
        <w:t>ar</w:t>
      </w:r>
      <w:r>
        <w:rPr>
          <w:spacing w:val="-4"/>
          <w:sz w:val="21"/>
        </w:rPr>
        <w:t xml:space="preserve"> </w:t>
      </w:r>
      <w:r>
        <w:rPr>
          <w:sz w:val="21"/>
        </w:rPr>
        <w:t>galimą</w:t>
      </w:r>
      <w:r>
        <w:rPr>
          <w:spacing w:val="-5"/>
          <w:sz w:val="21"/>
        </w:rPr>
        <w:t xml:space="preserve"> </w:t>
      </w:r>
      <w:r>
        <w:rPr>
          <w:sz w:val="21"/>
        </w:rPr>
        <w:t>Konfidencialios</w:t>
      </w:r>
      <w:r>
        <w:rPr>
          <w:spacing w:val="-5"/>
          <w:sz w:val="21"/>
        </w:rPr>
        <w:t xml:space="preserve"> </w:t>
      </w:r>
      <w:r>
        <w:rPr>
          <w:sz w:val="21"/>
        </w:rPr>
        <w:t>informacijos</w:t>
      </w:r>
      <w:r>
        <w:rPr>
          <w:spacing w:val="-5"/>
          <w:sz w:val="21"/>
        </w:rPr>
        <w:t xml:space="preserve"> </w:t>
      </w:r>
      <w:r>
        <w:rPr>
          <w:sz w:val="21"/>
        </w:rPr>
        <w:t>naudojimo,</w:t>
      </w:r>
      <w:r>
        <w:rPr>
          <w:spacing w:val="-4"/>
          <w:sz w:val="21"/>
        </w:rPr>
        <w:t xml:space="preserve"> </w:t>
      </w:r>
      <w:r>
        <w:rPr>
          <w:sz w:val="21"/>
        </w:rPr>
        <w:t>saugojimo arba konfidencialumo pažeidimą, įskaitant informaciją apie trečiuosius asmenis, kurie neteisėtai valdo ar naudoja Konfidencialią informaciją, Konfidencialios informacijos gavėjas privalo nedelsdamas apie tai informuoti Konfidencialios informacijos teikėją ir dėti geriausias pastangas, kad būtų užkirstas kelias tokiems pažeidimams,</w:t>
      </w:r>
      <w:r>
        <w:rPr>
          <w:spacing w:val="-1"/>
          <w:sz w:val="21"/>
        </w:rPr>
        <w:t xml:space="preserve"> </w:t>
      </w:r>
      <w:r>
        <w:rPr>
          <w:sz w:val="21"/>
        </w:rPr>
        <w:t>pašalintos pažeidimų</w:t>
      </w:r>
      <w:r>
        <w:rPr>
          <w:spacing w:val="-1"/>
          <w:sz w:val="21"/>
        </w:rPr>
        <w:t xml:space="preserve"> </w:t>
      </w:r>
      <w:r>
        <w:rPr>
          <w:sz w:val="21"/>
        </w:rPr>
        <w:t>pasekmės,</w:t>
      </w:r>
      <w:r>
        <w:rPr>
          <w:spacing w:val="-1"/>
          <w:sz w:val="21"/>
        </w:rPr>
        <w:t xml:space="preserve"> </w:t>
      </w:r>
      <w:r>
        <w:rPr>
          <w:sz w:val="21"/>
        </w:rPr>
        <w:t>o</w:t>
      </w:r>
      <w:r>
        <w:rPr>
          <w:spacing w:val="-1"/>
          <w:sz w:val="21"/>
        </w:rPr>
        <w:t xml:space="preserve"> </w:t>
      </w:r>
      <w:r>
        <w:rPr>
          <w:sz w:val="21"/>
        </w:rPr>
        <w:t>pažeidėjams pritaikyta teisinė atsakomybė ar</w:t>
      </w:r>
      <w:r>
        <w:rPr>
          <w:spacing w:val="-1"/>
          <w:sz w:val="21"/>
        </w:rPr>
        <w:t xml:space="preserve"> </w:t>
      </w:r>
      <w:r>
        <w:rPr>
          <w:sz w:val="21"/>
        </w:rPr>
        <w:t>bet kokios</w:t>
      </w:r>
      <w:r>
        <w:rPr>
          <w:spacing w:val="-1"/>
          <w:sz w:val="21"/>
        </w:rPr>
        <w:t xml:space="preserve"> </w:t>
      </w:r>
      <w:r>
        <w:rPr>
          <w:sz w:val="21"/>
        </w:rPr>
        <w:t>kitos teisėtos poveikio priemonės.</w:t>
      </w:r>
    </w:p>
    <w:p w14:paraId="11338FB5" w14:textId="77777777" w:rsidR="0022033E" w:rsidRDefault="0022033E">
      <w:pPr>
        <w:pStyle w:val="BodyText"/>
        <w:spacing w:before="51"/>
      </w:pPr>
    </w:p>
    <w:p w14:paraId="021CD61E" w14:textId="77777777" w:rsidR="0022033E" w:rsidRDefault="00000000">
      <w:pPr>
        <w:pStyle w:val="Heading2"/>
        <w:numPr>
          <w:ilvl w:val="0"/>
          <w:numId w:val="4"/>
        </w:numPr>
        <w:tabs>
          <w:tab w:val="left" w:pos="1420"/>
        </w:tabs>
        <w:ind w:left="1420" w:hanging="285"/>
      </w:pPr>
      <w:bookmarkStart w:id="6" w:name="6._Atsakomybė"/>
      <w:bookmarkEnd w:id="6"/>
      <w:r>
        <w:rPr>
          <w:spacing w:val="-2"/>
        </w:rPr>
        <w:t>Atsakomybė</w:t>
      </w:r>
    </w:p>
    <w:p w14:paraId="274EFBB1" w14:textId="77777777" w:rsidR="0022033E" w:rsidRDefault="0022033E">
      <w:pPr>
        <w:pStyle w:val="BodyText"/>
        <w:spacing w:before="96"/>
        <w:rPr>
          <w:b/>
        </w:rPr>
      </w:pPr>
    </w:p>
    <w:p w14:paraId="1C1A7106" w14:textId="77777777" w:rsidR="0022033E" w:rsidRDefault="00000000">
      <w:pPr>
        <w:pStyle w:val="ListParagraph"/>
        <w:numPr>
          <w:ilvl w:val="1"/>
          <w:numId w:val="4"/>
        </w:numPr>
        <w:tabs>
          <w:tab w:val="left" w:pos="1420"/>
          <w:tab w:val="left" w:pos="1907"/>
        </w:tabs>
        <w:spacing w:line="288" w:lineRule="auto"/>
        <w:ind w:right="1744" w:hanging="285"/>
        <w:rPr>
          <w:sz w:val="21"/>
        </w:rPr>
      </w:pPr>
      <w:r>
        <w:rPr>
          <w:sz w:val="21"/>
        </w:rPr>
        <w:t>Paaiškėjus,</w:t>
      </w:r>
      <w:r>
        <w:rPr>
          <w:spacing w:val="-5"/>
          <w:sz w:val="21"/>
        </w:rPr>
        <w:t xml:space="preserve"> </w:t>
      </w:r>
      <w:r>
        <w:rPr>
          <w:sz w:val="21"/>
        </w:rPr>
        <w:t>kad</w:t>
      </w:r>
      <w:r>
        <w:rPr>
          <w:spacing w:val="-5"/>
          <w:sz w:val="21"/>
        </w:rPr>
        <w:t xml:space="preserve"> </w:t>
      </w:r>
      <w:r>
        <w:rPr>
          <w:sz w:val="21"/>
        </w:rPr>
        <w:t>Konfidencialios</w:t>
      </w:r>
      <w:r>
        <w:rPr>
          <w:spacing w:val="-3"/>
          <w:sz w:val="21"/>
        </w:rPr>
        <w:t xml:space="preserve"> </w:t>
      </w:r>
      <w:r>
        <w:rPr>
          <w:sz w:val="21"/>
        </w:rPr>
        <w:t>informacijos</w:t>
      </w:r>
      <w:r>
        <w:rPr>
          <w:spacing w:val="-5"/>
          <w:sz w:val="21"/>
        </w:rPr>
        <w:t xml:space="preserve"> </w:t>
      </w:r>
      <w:r>
        <w:rPr>
          <w:sz w:val="21"/>
        </w:rPr>
        <w:t>gavėjas</w:t>
      </w:r>
      <w:r>
        <w:rPr>
          <w:spacing w:val="-4"/>
          <w:sz w:val="21"/>
        </w:rPr>
        <w:t xml:space="preserve"> </w:t>
      </w:r>
      <w:r>
        <w:rPr>
          <w:sz w:val="21"/>
        </w:rPr>
        <w:t>nevykdo</w:t>
      </w:r>
      <w:r>
        <w:rPr>
          <w:spacing w:val="-5"/>
          <w:sz w:val="21"/>
        </w:rPr>
        <w:t xml:space="preserve"> </w:t>
      </w:r>
      <w:r>
        <w:rPr>
          <w:sz w:val="21"/>
        </w:rPr>
        <w:t>arba</w:t>
      </w:r>
      <w:r>
        <w:rPr>
          <w:spacing w:val="-5"/>
          <w:sz w:val="21"/>
        </w:rPr>
        <w:t xml:space="preserve"> </w:t>
      </w:r>
      <w:r>
        <w:rPr>
          <w:sz w:val="21"/>
        </w:rPr>
        <w:t>netinkamai</w:t>
      </w:r>
      <w:r>
        <w:rPr>
          <w:spacing w:val="-3"/>
          <w:sz w:val="21"/>
        </w:rPr>
        <w:t xml:space="preserve"> </w:t>
      </w:r>
      <w:r>
        <w:rPr>
          <w:sz w:val="21"/>
        </w:rPr>
        <w:t>vykdo</w:t>
      </w:r>
      <w:r>
        <w:rPr>
          <w:spacing w:val="-5"/>
          <w:sz w:val="21"/>
        </w:rPr>
        <w:t xml:space="preserve"> </w:t>
      </w:r>
      <w:r>
        <w:rPr>
          <w:sz w:val="21"/>
        </w:rPr>
        <w:t>šią Sutartimi prisiimtus įsipareigojimus, Konfidencialios informacijos teikėjas turi teisę:</w:t>
      </w:r>
    </w:p>
    <w:p w14:paraId="3D6EB4BE" w14:textId="77777777" w:rsidR="0022033E" w:rsidRDefault="00000000">
      <w:pPr>
        <w:pStyle w:val="ListParagraph"/>
        <w:numPr>
          <w:ilvl w:val="0"/>
          <w:numId w:val="1"/>
        </w:numPr>
        <w:tabs>
          <w:tab w:val="left" w:pos="3294"/>
          <w:tab w:val="left" w:pos="3296"/>
        </w:tabs>
        <w:spacing w:before="61"/>
        <w:ind w:right="356" w:hanging="1240"/>
        <w:rPr>
          <w:sz w:val="21"/>
        </w:rPr>
      </w:pPr>
      <w:r>
        <w:rPr>
          <w:sz w:val="21"/>
        </w:rPr>
        <w:t>nedelsiant</w:t>
      </w:r>
      <w:r>
        <w:rPr>
          <w:spacing w:val="-4"/>
          <w:sz w:val="21"/>
        </w:rPr>
        <w:t xml:space="preserve"> </w:t>
      </w:r>
      <w:r>
        <w:rPr>
          <w:sz w:val="21"/>
        </w:rPr>
        <w:t>sustabdyti</w:t>
      </w:r>
      <w:r>
        <w:rPr>
          <w:spacing w:val="-3"/>
          <w:sz w:val="21"/>
        </w:rPr>
        <w:t xml:space="preserve"> </w:t>
      </w:r>
      <w:r>
        <w:rPr>
          <w:sz w:val="21"/>
        </w:rPr>
        <w:t>šios</w:t>
      </w:r>
      <w:r>
        <w:rPr>
          <w:spacing w:val="-5"/>
          <w:sz w:val="21"/>
        </w:rPr>
        <w:t xml:space="preserve"> </w:t>
      </w:r>
      <w:r>
        <w:rPr>
          <w:sz w:val="21"/>
        </w:rPr>
        <w:t>Sutarties</w:t>
      </w:r>
      <w:r>
        <w:rPr>
          <w:spacing w:val="-5"/>
          <w:sz w:val="21"/>
        </w:rPr>
        <w:t xml:space="preserve"> </w:t>
      </w:r>
      <w:r>
        <w:rPr>
          <w:sz w:val="21"/>
        </w:rPr>
        <w:t>ir/arba</w:t>
      </w:r>
      <w:r>
        <w:rPr>
          <w:spacing w:val="-4"/>
          <w:sz w:val="21"/>
        </w:rPr>
        <w:t xml:space="preserve"> </w:t>
      </w:r>
      <w:r>
        <w:rPr>
          <w:sz w:val="21"/>
        </w:rPr>
        <w:t>programinės</w:t>
      </w:r>
      <w:r>
        <w:rPr>
          <w:spacing w:val="-3"/>
          <w:sz w:val="21"/>
        </w:rPr>
        <w:t xml:space="preserve"> </w:t>
      </w:r>
      <w:r>
        <w:rPr>
          <w:sz w:val="21"/>
        </w:rPr>
        <w:t>įrangos</w:t>
      </w:r>
      <w:r>
        <w:rPr>
          <w:spacing w:val="-5"/>
          <w:sz w:val="21"/>
        </w:rPr>
        <w:t xml:space="preserve"> </w:t>
      </w:r>
      <w:r>
        <w:rPr>
          <w:sz w:val="21"/>
        </w:rPr>
        <w:t>priežiūrą</w:t>
      </w:r>
      <w:r>
        <w:rPr>
          <w:spacing w:val="-4"/>
          <w:sz w:val="21"/>
        </w:rPr>
        <w:t xml:space="preserve"> </w:t>
      </w:r>
      <w:r>
        <w:rPr>
          <w:sz w:val="21"/>
        </w:rPr>
        <w:t>ir</w:t>
      </w:r>
      <w:r>
        <w:rPr>
          <w:spacing w:val="-5"/>
          <w:sz w:val="21"/>
        </w:rPr>
        <w:t xml:space="preserve"> </w:t>
      </w:r>
      <w:r>
        <w:rPr>
          <w:sz w:val="21"/>
        </w:rPr>
        <w:t>kūrimą</w:t>
      </w:r>
      <w:r>
        <w:rPr>
          <w:spacing w:val="-4"/>
          <w:sz w:val="21"/>
        </w:rPr>
        <w:t xml:space="preserve"> </w:t>
      </w:r>
      <w:r>
        <w:rPr>
          <w:sz w:val="21"/>
        </w:rPr>
        <w:t>ir/arba bet kokių kitų prievolių Konfidencialios informacijos gavėjui vykdymą, kol bus ištaisyti šios Sutarties pažeidimai ir bus atlyginti tokiu pažeidimu padaryti nuostoliai ir</w:t>
      </w:r>
      <w:r>
        <w:rPr>
          <w:spacing w:val="40"/>
          <w:sz w:val="21"/>
        </w:rPr>
        <w:t xml:space="preserve"> </w:t>
      </w:r>
      <w:r>
        <w:rPr>
          <w:sz w:val="21"/>
        </w:rPr>
        <w:t>sumokėtos netesybos;</w:t>
      </w:r>
    </w:p>
    <w:p w14:paraId="5B18B463" w14:textId="77777777" w:rsidR="0022033E" w:rsidRDefault="00000000">
      <w:pPr>
        <w:pStyle w:val="ListParagraph"/>
        <w:numPr>
          <w:ilvl w:val="0"/>
          <w:numId w:val="1"/>
        </w:numPr>
        <w:tabs>
          <w:tab w:val="left" w:pos="3294"/>
        </w:tabs>
        <w:spacing w:before="122"/>
        <w:ind w:left="3294" w:hanging="1267"/>
        <w:rPr>
          <w:sz w:val="21"/>
        </w:rPr>
      </w:pPr>
      <w:r>
        <w:rPr>
          <w:sz w:val="21"/>
        </w:rPr>
        <w:t>nedelsiant</w:t>
      </w:r>
      <w:r>
        <w:rPr>
          <w:spacing w:val="-10"/>
          <w:sz w:val="21"/>
        </w:rPr>
        <w:t xml:space="preserve"> </w:t>
      </w:r>
      <w:r>
        <w:rPr>
          <w:sz w:val="21"/>
        </w:rPr>
        <w:t>nutraukti</w:t>
      </w:r>
      <w:r>
        <w:rPr>
          <w:spacing w:val="-7"/>
          <w:sz w:val="21"/>
        </w:rPr>
        <w:t xml:space="preserve"> </w:t>
      </w:r>
      <w:r>
        <w:rPr>
          <w:sz w:val="21"/>
        </w:rPr>
        <w:t>programinės</w:t>
      </w:r>
      <w:r>
        <w:rPr>
          <w:spacing w:val="-8"/>
          <w:sz w:val="21"/>
        </w:rPr>
        <w:t xml:space="preserve"> </w:t>
      </w:r>
      <w:r>
        <w:rPr>
          <w:sz w:val="21"/>
        </w:rPr>
        <w:t>įrangos</w:t>
      </w:r>
      <w:r>
        <w:rPr>
          <w:spacing w:val="-7"/>
          <w:sz w:val="21"/>
        </w:rPr>
        <w:t xml:space="preserve"> </w:t>
      </w:r>
      <w:r>
        <w:rPr>
          <w:sz w:val="21"/>
        </w:rPr>
        <w:t>priežiūrą</w:t>
      </w:r>
      <w:r>
        <w:rPr>
          <w:spacing w:val="-7"/>
          <w:sz w:val="21"/>
        </w:rPr>
        <w:t xml:space="preserve"> </w:t>
      </w:r>
      <w:r>
        <w:rPr>
          <w:sz w:val="21"/>
        </w:rPr>
        <w:t>ir</w:t>
      </w:r>
      <w:r>
        <w:rPr>
          <w:spacing w:val="-2"/>
          <w:sz w:val="21"/>
        </w:rPr>
        <w:t xml:space="preserve"> kūrimą;</w:t>
      </w:r>
    </w:p>
    <w:p w14:paraId="5DCD3239" w14:textId="77777777" w:rsidR="0022033E" w:rsidRDefault="00000000">
      <w:pPr>
        <w:pStyle w:val="ListParagraph"/>
        <w:numPr>
          <w:ilvl w:val="0"/>
          <w:numId w:val="1"/>
        </w:numPr>
        <w:tabs>
          <w:tab w:val="left" w:pos="3294"/>
        </w:tabs>
        <w:spacing w:before="120"/>
        <w:ind w:left="3294" w:hanging="1296"/>
        <w:rPr>
          <w:sz w:val="21"/>
        </w:rPr>
      </w:pPr>
      <w:r>
        <w:rPr>
          <w:sz w:val="21"/>
        </w:rPr>
        <w:t>sumokėti</w:t>
      </w:r>
      <w:r>
        <w:rPr>
          <w:spacing w:val="-7"/>
          <w:sz w:val="21"/>
        </w:rPr>
        <w:t xml:space="preserve"> </w:t>
      </w:r>
      <w:r>
        <w:rPr>
          <w:spacing w:val="-2"/>
          <w:sz w:val="21"/>
        </w:rPr>
        <w:t>netesybas.</w:t>
      </w:r>
    </w:p>
    <w:p w14:paraId="240CA301" w14:textId="77777777" w:rsidR="0022033E" w:rsidRDefault="0022033E">
      <w:pPr>
        <w:pStyle w:val="BodyText"/>
        <w:spacing w:before="109"/>
      </w:pPr>
    </w:p>
    <w:p w14:paraId="13D61F3A" w14:textId="77777777" w:rsidR="0022033E" w:rsidRDefault="00000000">
      <w:pPr>
        <w:pStyle w:val="ListParagraph"/>
        <w:numPr>
          <w:ilvl w:val="1"/>
          <w:numId w:val="4"/>
        </w:numPr>
        <w:tabs>
          <w:tab w:val="left" w:pos="1420"/>
          <w:tab w:val="left" w:pos="1907"/>
        </w:tabs>
        <w:spacing w:line="288" w:lineRule="auto"/>
        <w:ind w:right="302" w:hanging="285"/>
        <w:rPr>
          <w:sz w:val="21"/>
        </w:rPr>
      </w:pPr>
      <w:r>
        <w:rPr>
          <w:sz w:val="21"/>
        </w:rPr>
        <w:t>Šios</w:t>
      </w:r>
      <w:r>
        <w:rPr>
          <w:spacing w:val="-4"/>
          <w:sz w:val="21"/>
        </w:rPr>
        <w:t xml:space="preserve"> </w:t>
      </w:r>
      <w:r>
        <w:rPr>
          <w:sz w:val="21"/>
        </w:rPr>
        <w:t>Sutarties</w:t>
      </w:r>
      <w:r>
        <w:rPr>
          <w:spacing w:val="-4"/>
          <w:sz w:val="21"/>
        </w:rPr>
        <w:t xml:space="preserve"> </w:t>
      </w:r>
      <w:r>
        <w:rPr>
          <w:sz w:val="21"/>
        </w:rPr>
        <w:t>pažeidimo</w:t>
      </w:r>
      <w:r>
        <w:rPr>
          <w:spacing w:val="-3"/>
          <w:sz w:val="21"/>
        </w:rPr>
        <w:t xml:space="preserve"> </w:t>
      </w:r>
      <w:r>
        <w:rPr>
          <w:sz w:val="21"/>
        </w:rPr>
        <w:t>atveju</w:t>
      </w:r>
      <w:r>
        <w:rPr>
          <w:spacing w:val="-3"/>
          <w:sz w:val="21"/>
        </w:rPr>
        <w:t xml:space="preserve"> </w:t>
      </w:r>
      <w:r>
        <w:rPr>
          <w:sz w:val="21"/>
        </w:rPr>
        <w:t>Konfidencialios</w:t>
      </w:r>
      <w:r>
        <w:rPr>
          <w:spacing w:val="-4"/>
          <w:sz w:val="21"/>
        </w:rPr>
        <w:t xml:space="preserve"> </w:t>
      </w:r>
      <w:r>
        <w:rPr>
          <w:sz w:val="21"/>
        </w:rPr>
        <w:t>informacijos</w:t>
      </w:r>
      <w:r>
        <w:rPr>
          <w:spacing w:val="-4"/>
          <w:sz w:val="21"/>
        </w:rPr>
        <w:t xml:space="preserve"> </w:t>
      </w:r>
      <w:r>
        <w:rPr>
          <w:sz w:val="21"/>
        </w:rPr>
        <w:t>gavėjas</w:t>
      </w:r>
      <w:r>
        <w:rPr>
          <w:spacing w:val="-4"/>
          <w:sz w:val="21"/>
        </w:rPr>
        <w:t xml:space="preserve"> </w:t>
      </w:r>
      <w:r>
        <w:rPr>
          <w:sz w:val="21"/>
        </w:rPr>
        <w:t>privalo</w:t>
      </w:r>
      <w:r>
        <w:rPr>
          <w:spacing w:val="-3"/>
          <w:sz w:val="21"/>
        </w:rPr>
        <w:t xml:space="preserve"> </w:t>
      </w:r>
      <w:r>
        <w:rPr>
          <w:sz w:val="21"/>
        </w:rPr>
        <w:t>per</w:t>
      </w:r>
      <w:r>
        <w:rPr>
          <w:spacing w:val="-3"/>
          <w:sz w:val="21"/>
        </w:rPr>
        <w:t xml:space="preserve"> </w:t>
      </w:r>
      <w:r>
        <w:rPr>
          <w:sz w:val="21"/>
        </w:rPr>
        <w:t>30</w:t>
      </w:r>
      <w:r>
        <w:rPr>
          <w:spacing w:val="-3"/>
          <w:sz w:val="21"/>
        </w:rPr>
        <w:t xml:space="preserve"> </w:t>
      </w:r>
      <w:r>
        <w:rPr>
          <w:sz w:val="21"/>
        </w:rPr>
        <w:t>(trisdešimt)</w:t>
      </w:r>
      <w:r>
        <w:rPr>
          <w:spacing w:val="-3"/>
          <w:sz w:val="21"/>
        </w:rPr>
        <w:t xml:space="preserve"> </w:t>
      </w:r>
      <w:r>
        <w:rPr>
          <w:sz w:val="21"/>
        </w:rPr>
        <w:t>dienų</w:t>
      </w:r>
      <w:r>
        <w:rPr>
          <w:spacing w:val="-3"/>
          <w:sz w:val="21"/>
        </w:rPr>
        <w:t xml:space="preserve"> </w:t>
      </w:r>
      <w:r>
        <w:rPr>
          <w:sz w:val="21"/>
        </w:rPr>
        <w:t>nuo tokio pažeidimo dienos Konfidencialios informacijos teikėjui sumokėti 5000.00 (penkis tūkstančius.00 EUR) dydžio baudą (kuri yra laikoma informacijos tiekėjo dėl tokio atskleidimo patirtų minimalių nuostolių kompensavimu) bei privalo visiškai kompensuoti informacijos tiekėjo patirtus nuostolius tiek, kiek jų nepadengia sumokėtos baudos suma.</w:t>
      </w:r>
    </w:p>
    <w:p w14:paraId="1878C0F3" w14:textId="77777777" w:rsidR="0022033E" w:rsidRDefault="0022033E">
      <w:pPr>
        <w:pStyle w:val="BodyText"/>
        <w:spacing w:before="50"/>
      </w:pPr>
    </w:p>
    <w:p w14:paraId="6B8EEBB0" w14:textId="77777777" w:rsidR="0022033E" w:rsidRDefault="00000000">
      <w:pPr>
        <w:pStyle w:val="ListParagraph"/>
        <w:numPr>
          <w:ilvl w:val="1"/>
          <w:numId w:val="4"/>
        </w:numPr>
        <w:tabs>
          <w:tab w:val="left" w:pos="1420"/>
          <w:tab w:val="left" w:pos="1907"/>
        </w:tabs>
        <w:spacing w:line="288" w:lineRule="auto"/>
        <w:ind w:right="1463" w:hanging="285"/>
        <w:rPr>
          <w:sz w:val="21"/>
        </w:rPr>
      </w:pPr>
      <w:r>
        <w:rPr>
          <w:sz w:val="21"/>
        </w:rPr>
        <w:t>Konfidencialios</w:t>
      </w:r>
      <w:r>
        <w:rPr>
          <w:spacing w:val="-5"/>
          <w:sz w:val="21"/>
        </w:rPr>
        <w:t xml:space="preserve"> </w:t>
      </w:r>
      <w:r>
        <w:rPr>
          <w:sz w:val="21"/>
        </w:rPr>
        <w:t>informacijos</w:t>
      </w:r>
      <w:r>
        <w:rPr>
          <w:spacing w:val="-5"/>
          <w:sz w:val="21"/>
        </w:rPr>
        <w:t xml:space="preserve"> </w:t>
      </w:r>
      <w:r>
        <w:rPr>
          <w:sz w:val="21"/>
        </w:rPr>
        <w:t>gavėjas,</w:t>
      </w:r>
      <w:r>
        <w:rPr>
          <w:spacing w:val="-4"/>
          <w:sz w:val="21"/>
        </w:rPr>
        <w:t xml:space="preserve"> </w:t>
      </w:r>
      <w:r>
        <w:rPr>
          <w:sz w:val="21"/>
        </w:rPr>
        <w:t>vengiantis</w:t>
      </w:r>
      <w:r>
        <w:rPr>
          <w:spacing w:val="-5"/>
          <w:sz w:val="21"/>
        </w:rPr>
        <w:t xml:space="preserve"> </w:t>
      </w:r>
      <w:r>
        <w:rPr>
          <w:sz w:val="21"/>
        </w:rPr>
        <w:t>mokėti</w:t>
      </w:r>
      <w:r>
        <w:rPr>
          <w:spacing w:val="-5"/>
          <w:sz w:val="21"/>
        </w:rPr>
        <w:t xml:space="preserve"> </w:t>
      </w:r>
      <w:r>
        <w:rPr>
          <w:sz w:val="21"/>
        </w:rPr>
        <w:t>pagal</w:t>
      </w:r>
      <w:r>
        <w:rPr>
          <w:spacing w:val="-5"/>
          <w:sz w:val="21"/>
        </w:rPr>
        <w:t xml:space="preserve"> </w:t>
      </w:r>
      <w:r>
        <w:rPr>
          <w:sz w:val="21"/>
        </w:rPr>
        <w:t>šį</w:t>
      </w:r>
      <w:r>
        <w:rPr>
          <w:spacing w:val="-5"/>
          <w:sz w:val="21"/>
        </w:rPr>
        <w:t xml:space="preserve"> </w:t>
      </w:r>
      <w:r>
        <w:rPr>
          <w:sz w:val="21"/>
        </w:rPr>
        <w:t>6</w:t>
      </w:r>
      <w:r>
        <w:rPr>
          <w:spacing w:val="-4"/>
          <w:sz w:val="21"/>
        </w:rPr>
        <w:t xml:space="preserve"> </w:t>
      </w:r>
      <w:r>
        <w:rPr>
          <w:sz w:val="21"/>
        </w:rPr>
        <w:t>straipsnį,</w:t>
      </w:r>
      <w:r>
        <w:rPr>
          <w:spacing w:val="-4"/>
          <w:sz w:val="21"/>
        </w:rPr>
        <w:t xml:space="preserve"> </w:t>
      </w:r>
      <w:r>
        <w:rPr>
          <w:sz w:val="21"/>
        </w:rPr>
        <w:t>privalo</w:t>
      </w:r>
      <w:r>
        <w:rPr>
          <w:spacing w:val="-4"/>
          <w:sz w:val="21"/>
        </w:rPr>
        <w:t xml:space="preserve"> </w:t>
      </w:r>
      <w:r>
        <w:rPr>
          <w:sz w:val="21"/>
        </w:rPr>
        <w:t>atlyginti Konfidencialios informacijos teikėjui visas su skolos išieškojimu susijusias išlaidas, įskaitant (bet tuo neapsiribojant) išlaidas teisinei pagalbai (advokatams) apmokėti ir arbitražo išlaidas.</w:t>
      </w:r>
    </w:p>
    <w:p w14:paraId="64F4AEBB" w14:textId="77777777" w:rsidR="0022033E" w:rsidRDefault="0022033E">
      <w:pPr>
        <w:spacing w:line="288" w:lineRule="auto"/>
        <w:rPr>
          <w:sz w:val="21"/>
        </w:rPr>
        <w:sectPr w:rsidR="0022033E">
          <w:pgSz w:w="12240" w:h="15840"/>
          <w:pgMar w:top="1120" w:right="1060" w:bottom="280" w:left="0" w:header="720" w:footer="720" w:gutter="0"/>
          <w:cols w:space="720"/>
        </w:sectPr>
      </w:pPr>
    </w:p>
    <w:p w14:paraId="19E01613" w14:textId="77777777" w:rsidR="0022033E" w:rsidRDefault="00000000">
      <w:pPr>
        <w:pStyle w:val="Heading2"/>
        <w:numPr>
          <w:ilvl w:val="0"/>
          <w:numId w:val="4"/>
        </w:numPr>
        <w:tabs>
          <w:tab w:val="left" w:pos="1420"/>
        </w:tabs>
        <w:spacing w:before="74"/>
        <w:ind w:left="1420" w:hanging="285"/>
      </w:pPr>
      <w:bookmarkStart w:id="7" w:name="7._Nenugalima_jėga"/>
      <w:bookmarkEnd w:id="7"/>
      <w:r>
        <w:lastRenderedPageBreak/>
        <w:t xml:space="preserve">Nenugalima </w:t>
      </w:r>
      <w:r>
        <w:rPr>
          <w:spacing w:val="-4"/>
        </w:rPr>
        <w:t>jėga</w:t>
      </w:r>
    </w:p>
    <w:p w14:paraId="44BB9E16" w14:textId="77777777" w:rsidR="0022033E" w:rsidRDefault="0022033E">
      <w:pPr>
        <w:pStyle w:val="BodyText"/>
        <w:spacing w:before="95"/>
        <w:rPr>
          <w:b/>
        </w:rPr>
      </w:pPr>
    </w:p>
    <w:p w14:paraId="6CAC7AE5" w14:textId="77777777" w:rsidR="0022033E" w:rsidRDefault="00000000">
      <w:pPr>
        <w:pStyle w:val="ListParagraph"/>
        <w:numPr>
          <w:ilvl w:val="1"/>
          <w:numId w:val="4"/>
        </w:numPr>
        <w:tabs>
          <w:tab w:val="left" w:pos="1420"/>
          <w:tab w:val="left" w:pos="1907"/>
        </w:tabs>
        <w:spacing w:before="1" w:line="288" w:lineRule="auto"/>
        <w:ind w:right="242" w:hanging="285"/>
        <w:rPr>
          <w:i/>
          <w:sz w:val="21"/>
        </w:rPr>
      </w:pPr>
      <w:r>
        <w:rPr>
          <w:sz w:val="21"/>
        </w:rPr>
        <w:t>Nė viena iš Sutarties Šalių neatsako už prisiimtų įsipareigojimų visišką ar dalinį neįvykdymą, jeigu ji</w:t>
      </w:r>
      <w:r>
        <w:rPr>
          <w:spacing w:val="40"/>
          <w:sz w:val="21"/>
        </w:rPr>
        <w:t xml:space="preserve"> </w:t>
      </w:r>
      <w:r>
        <w:rPr>
          <w:sz w:val="21"/>
        </w:rPr>
        <w:t>įrodo, kad įsipareigojimų neįvykdė dėl aplinkybių, kurių ji negalėjo kontroliuoti bei protingai numatyti Sutarties sudarymo</w:t>
      </w:r>
      <w:r>
        <w:rPr>
          <w:spacing w:val="-3"/>
          <w:sz w:val="21"/>
        </w:rPr>
        <w:t xml:space="preserve"> </w:t>
      </w:r>
      <w:r>
        <w:rPr>
          <w:sz w:val="21"/>
        </w:rPr>
        <w:t>metu,</w:t>
      </w:r>
      <w:r>
        <w:rPr>
          <w:spacing w:val="-3"/>
          <w:sz w:val="21"/>
        </w:rPr>
        <w:t xml:space="preserve"> </w:t>
      </w:r>
      <w:r>
        <w:rPr>
          <w:sz w:val="21"/>
        </w:rPr>
        <w:t>ir</w:t>
      </w:r>
      <w:r>
        <w:rPr>
          <w:spacing w:val="-3"/>
          <w:sz w:val="21"/>
        </w:rPr>
        <w:t xml:space="preserve"> </w:t>
      </w:r>
      <w:r>
        <w:rPr>
          <w:sz w:val="21"/>
        </w:rPr>
        <w:t>kad</w:t>
      </w:r>
      <w:r>
        <w:rPr>
          <w:spacing w:val="-3"/>
          <w:sz w:val="21"/>
        </w:rPr>
        <w:t xml:space="preserve"> </w:t>
      </w:r>
      <w:r>
        <w:rPr>
          <w:sz w:val="21"/>
        </w:rPr>
        <w:t>protingomis</w:t>
      </w:r>
      <w:r>
        <w:rPr>
          <w:spacing w:val="-3"/>
          <w:sz w:val="21"/>
        </w:rPr>
        <w:t xml:space="preserve"> </w:t>
      </w:r>
      <w:r>
        <w:rPr>
          <w:sz w:val="21"/>
        </w:rPr>
        <w:t>pastangomis</w:t>
      </w:r>
      <w:r>
        <w:rPr>
          <w:spacing w:val="-3"/>
          <w:sz w:val="21"/>
        </w:rPr>
        <w:t xml:space="preserve"> </w:t>
      </w:r>
      <w:r>
        <w:rPr>
          <w:sz w:val="21"/>
        </w:rPr>
        <w:t>negalėjo</w:t>
      </w:r>
      <w:r>
        <w:rPr>
          <w:spacing w:val="-3"/>
          <w:sz w:val="21"/>
        </w:rPr>
        <w:t xml:space="preserve"> </w:t>
      </w:r>
      <w:r>
        <w:rPr>
          <w:sz w:val="21"/>
        </w:rPr>
        <w:t>užkirsti</w:t>
      </w:r>
      <w:r>
        <w:rPr>
          <w:spacing w:val="-2"/>
          <w:sz w:val="21"/>
        </w:rPr>
        <w:t xml:space="preserve"> </w:t>
      </w:r>
      <w:r>
        <w:rPr>
          <w:sz w:val="21"/>
        </w:rPr>
        <w:t>kelio</w:t>
      </w:r>
      <w:r>
        <w:rPr>
          <w:spacing w:val="-3"/>
          <w:sz w:val="21"/>
        </w:rPr>
        <w:t xml:space="preserve"> </w:t>
      </w:r>
      <w:r>
        <w:rPr>
          <w:sz w:val="21"/>
        </w:rPr>
        <w:t>šių</w:t>
      </w:r>
      <w:r>
        <w:rPr>
          <w:spacing w:val="-3"/>
          <w:sz w:val="21"/>
        </w:rPr>
        <w:t xml:space="preserve"> </w:t>
      </w:r>
      <w:r>
        <w:rPr>
          <w:sz w:val="21"/>
        </w:rPr>
        <w:t>aplinkybių</w:t>
      </w:r>
      <w:r>
        <w:rPr>
          <w:spacing w:val="-3"/>
          <w:sz w:val="21"/>
        </w:rPr>
        <w:t xml:space="preserve"> </w:t>
      </w:r>
      <w:r>
        <w:rPr>
          <w:sz w:val="21"/>
        </w:rPr>
        <w:t>ar</w:t>
      </w:r>
      <w:r>
        <w:rPr>
          <w:spacing w:val="-3"/>
          <w:sz w:val="21"/>
        </w:rPr>
        <w:t xml:space="preserve"> </w:t>
      </w:r>
      <w:r>
        <w:rPr>
          <w:sz w:val="21"/>
        </w:rPr>
        <w:t>jų</w:t>
      </w:r>
      <w:r>
        <w:rPr>
          <w:spacing w:val="-3"/>
          <w:sz w:val="21"/>
        </w:rPr>
        <w:t xml:space="preserve"> </w:t>
      </w:r>
      <w:r>
        <w:rPr>
          <w:sz w:val="21"/>
        </w:rPr>
        <w:t>pasekmių</w:t>
      </w:r>
      <w:r>
        <w:rPr>
          <w:spacing w:val="-3"/>
          <w:sz w:val="21"/>
        </w:rPr>
        <w:t xml:space="preserve"> </w:t>
      </w:r>
      <w:r>
        <w:rPr>
          <w:sz w:val="21"/>
        </w:rPr>
        <w:t>atsiradimui (</w:t>
      </w:r>
      <w:r>
        <w:rPr>
          <w:i/>
          <w:sz w:val="21"/>
        </w:rPr>
        <w:t>Force majeure).</w:t>
      </w:r>
    </w:p>
    <w:p w14:paraId="2FF39948" w14:textId="77777777" w:rsidR="0022033E" w:rsidRDefault="0022033E">
      <w:pPr>
        <w:pStyle w:val="BodyText"/>
        <w:spacing w:before="50"/>
        <w:rPr>
          <w:i/>
        </w:rPr>
      </w:pPr>
    </w:p>
    <w:p w14:paraId="2F4C1CD3" w14:textId="77777777" w:rsidR="0022033E" w:rsidRDefault="00000000">
      <w:pPr>
        <w:pStyle w:val="ListParagraph"/>
        <w:numPr>
          <w:ilvl w:val="1"/>
          <w:numId w:val="4"/>
        </w:numPr>
        <w:tabs>
          <w:tab w:val="left" w:pos="1420"/>
          <w:tab w:val="left" w:pos="1907"/>
        </w:tabs>
        <w:spacing w:line="288" w:lineRule="auto"/>
        <w:ind w:right="485" w:hanging="285"/>
        <w:rPr>
          <w:sz w:val="21"/>
        </w:rPr>
      </w:pPr>
      <w:r>
        <w:rPr>
          <w:sz w:val="21"/>
        </w:rPr>
        <w:t>Nenugalimos jėgos aplinkybėmis yra laikomos aplinkybės, nurodytos Atleidimo nuo atsakomybės esant nenugalimos</w:t>
      </w:r>
      <w:r>
        <w:rPr>
          <w:spacing w:val="-3"/>
          <w:sz w:val="21"/>
        </w:rPr>
        <w:t xml:space="preserve"> </w:t>
      </w:r>
      <w:r>
        <w:rPr>
          <w:sz w:val="21"/>
        </w:rPr>
        <w:t>jėgos</w:t>
      </w:r>
      <w:r>
        <w:rPr>
          <w:spacing w:val="-4"/>
          <w:sz w:val="21"/>
        </w:rPr>
        <w:t xml:space="preserve"> </w:t>
      </w:r>
      <w:r>
        <w:rPr>
          <w:sz w:val="21"/>
        </w:rPr>
        <w:t>aplinkybėms</w:t>
      </w:r>
      <w:r>
        <w:rPr>
          <w:spacing w:val="-4"/>
          <w:sz w:val="21"/>
        </w:rPr>
        <w:t xml:space="preserve"> </w:t>
      </w:r>
      <w:r>
        <w:rPr>
          <w:sz w:val="21"/>
        </w:rPr>
        <w:t>taisyklėse,</w:t>
      </w:r>
      <w:r>
        <w:rPr>
          <w:spacing w:val="-4"/>
          <w:sz w:val="21"/>
        </w:rPr>
        <w:t xml:space="preserve"> </w:t>
      </w:r>
      <w:r>
        <w:rPr>
          <w:sz w:val="21"/>
        </w:rPr>
        <w:t>patvirtintose</w:t>
      </w:r>
      <w:r>
        <w:rPr>
          <w:spacing w:val="-2"/>
          <w:sz w:val="21"/>
        </w:rPr>
        <w:t xml:space="preserve"> </w:t>
      </w:r>
      <w:r>
        <w:rPr>
          <w:sz w:val="21"/>
        </w:rPr>
        <w:t>Lietuvos</w:t>
      </w:r>
      <w:r>
        <w:rPr>
          <w:spacing w:val="-4"/>
          <w:sz w:val="21"/>
        </w:rPr>
        <w:t xml:space="preserve"> </w:t>
      </w:r>
      <w:r>
        <w:rPr>
          <w:sz w:val="21"/>
        </w:rPr>
        <w:t>Respublikos</w:t>
      </w:r>
      <w:r>
        <w:rPr>
          <w:spacing w:val="-4"/>
          <w:sz w:val="21"/>
        </w:rPr>
        <w:t xml:space="preserve"> </w:t>
      </w:r>
      <w:r>
        <w:rPr>
          <w:sz w:val="21"/>
        </w:rPr>
        <w:t>Vyriausybės</w:t>
      </w:r>
      <w:r>
        <w:rPr>
          <w:spacing w:val="-3"/>
          <w:sz w:val="21"/>
        </w:rPr>
        <w:t xml:space="preserve"> </w:t>
      </w:r>
      <w:r>
        <w:rPr>
          <w:sz w:val="21"/>
        </w:rPr>
        <w:t>1996</w:t>
      </w:r>
      <w:r>
        <w:rPr>
          <w:spacing w:val="-4"/>
          <w:sz w:val="21"/>
        </w:rPr>
        <w:t xml:space="preserve"> </w:t>
      </w:r>
      <w:r>
        <w:rPr>
          <w:sz w:val="21"/>
        </w:rPr>
        <w:t>m.</w:t>
      </w:r>
      <w:r>
        <w:rPr>
          <w:spacing w:val="-4"/>
          <w:sz w:val="21"/>
        </w:rPr>
        <w:t xml:space="preserve"> </w:t>
      </w:r>
      <w:r>
        <w:rPr>
          <w:sz w:val="21"/>
        </w:rPr>
        <w:t>liepos</w:t>
      </w:r>
      <w:r>
        <w:rPr>
          <w:spacing w:val="-3"/>
          <w:sz w:val="21"/>
        </w:rPr>
        <w:t xml:space="preserve"> </w:t>
      </w:r>
      <w:r>
        <w:rPr>
          <w:sz w:val="21"/>
        </w:rPr>
        <w:t>15</w:t>
      </w:r>
    </w:p>
    <w:p w14:paraId="15FA90F0" w14:textId="77777777" w:rsidR="0022033E" w:rsidRDefault="00000000">
      <w:pPr>
        <w:pStyle w:val="BodyText"/>
        <w:spacing w:before="1"/>
        <w:ind w:left="1420"/>
      </w:pPr>
      <w:r>
        <w:t xml:space="preserve">d. nutarimu Nr. </w:t>
      </w:r>
      <w:r>
        <w:rPr>
          <w:spacing w:val="-4"/>
        </w:rPr>
        <w:t>840.</w:t>
      </w:r>
    </w:p>
    <w:p w14:paraId="48970933" w14:textId="77777777" w:rsidR="0022033E" w:rsidRDefault="0022033E">
      <w:pPr>
        <w:pStyle w:val="BodyText"/>
        <w:spacing w:before="96"/>
      </w:pPr>
    </w:p>
    <w:p w14:paraId="6548C457" w14:textId="77777777" w:rsidR="0022033E" w:rsidRDefault="00000000">
      <w:pPr>
        <w:pStyle w:val="ListParagraph"/>
        <w:numPr>
          <w:ilvl w:val="1"/>
          <w:numId w:val="4"/>
        </w:numPr>
        <w:tabs>
          <w:tab w:val="left" w:pos="1420"/>
          <w:tab w:val="left" w:pos="1907"/>
        </w:tabs>
        <w:spacing w:before="1" w:line="288" w:lineRule="auto"/>
        <w:ind w:right="502" w:hanging="285"/>
        <w:rPr>
          <w:sz w:val="21"/>
        </w:rPr>
      </w:pPr>
      <w:r>
        <w:rPr>
          <w:sz w:val="21"/>
        </w:rPr>
        <w:t>Sutarties</w:t>
      </w:r>
      <w:r>
        <w:rPr>
          <w:spacing w:val="-3"/>
          <w:sz w:val="21"/>
        </w:rPr>
        <w:t xml:space="preserve"> </w:t>
      </w:r>
      <w:r>
        <w:rPr>
          <w:sz w:val="21"/>
        </w:rPr>
        <w:t>Šalis</w:t>
      </w:r>
      <w:r>
        <w:rPr>
          <w:spacing w:val="-3"/>
          <w:sz w:val="21"/>
        </w:rPr>
        <w:t xml:space="preserve"> </w:t>
      </w:r>
      <w:r>
        <w:rPr>
          <w:sz w:val="21"/>
        </w:rPr>
        <w:t>turi</w:t>
      </w:r>
      <w:r>
        <w:rPr>
          <w:spacing w:val="-2"/>
          <w:sz w:val="21"/>
        </w:rPr>
        <w:t xml:space="preserve"> </w:t>
      </w:r>
      <w:r>
        <w:rPr>
          <w:sz w:val="21"/>
        </w:rPr>
        <w:t>nedelsdama,</w:t>
      </w:r>
      <w:r>
        <w:rPr>
          <w:spacing w:val="-2"/>
          <w:sz w:val="21"/>
        </w:rPr>
        <w:t xml:space="preserve"> </w:t>
      </w:r>
      <w:r>
        <w:rPr>
          <w:sz w:val="21"/>
        </w:rPr>
        <w:t>bet</w:t>
      </w:r>
      <w:r>
        <w:rPr>
          <w:spacing w:val="-2"/>
          <w:sz w:val="21"/>
        </w:rPr>
        <w:t xml:space="preserve"> </w:t>
      </w:r>
      <w:r>
        <w:rPr>
          <w:sz w:val="21"/>
        </w:rPr>
        <w:t>ne</w:t>
      </w:r>
      <w:r>
        <w:rPr>
          <w:spacing w:val="-3"/>
          <w:sz w:val="21"/>
        </w:rPr>
        <w:t xml:space="preserve"> </w:t>
      </w:r>
      <w:r>
        <w:rPr>
          <w:sz w:val="21"/>
        </w:rPr>
        <w:t>vėliau</w:t>
      </w:r>
      <w:r>
        <w:rPr>
          <w:spacing w:val="-3"/>
          <w:sz w:val="21"/>
        </w:rPr>
        <w:t xml:space="preserve"> </w:t>
      </w:r>
      <w:r>
        <w:rPr>
          <w:sz w:val="21"/>
        </w:rPr>
        <w:t>kaip</w:t>
      </w:r>
      <w:r>
        <w:rPr>
          <w:spacing w:val="-3"/>
          <w:sz w:val="21"/>
        </w:rPr>
        <w:t xml:space="preserve"> </w:t>
      </w:r>
      <w:r>
        <w:rPr>
          <w:sz w:val="21"/>
        </w:rPr>
        <w:t>per</w:t>
      </w:r>
      <w:r>
        <w:rPr>
          <w:spacing w:val="-3"/>
          <w:sz w:val="21"/>
        </w:rPr>
        <w:t xml:space="preserve"> </w:t>
      </w:r>
      <w:r>
        <w:rPr>
          <w:sz w:val="21"/>
        </w:rPr>
        <w:t>5</w:t>
      </w:r>
      <w:r>
        <w:rPr>
          <w:spacing w:val="-3"/>
          <w:sz w:val="21"/>
        </w:rPr>
        <w:t xml:space="preserve"> </w:t>
      </w:r>
      <w:r>
        <w:rPr>
          <w:sz w:val="21"/>
        </w:rPr>
        <w:t>(penkias)</w:t>
      </w:r>
      <w:r>
        <w:rPr>
          <w:spacing w:val="-3"/>
          <w:sz w:val="21"/>
        </w:rPr>
        <w:t xml:space="preserve"> </w:t>
      </w:r>
      <w:r>
        <w:rPr>
          <w:sz w:val="21"/>
        </w:rPr>
        <w:t>darbo</w:t>
      </w:r>
      <w:r>
        <w:rPr>
          <w:spacing w:val="-3"/>
          <w:sz w:val="21"/>
        </w:rPr>
        <w:t xml:space="preserve"> </w:t>
      </w:r>
      <w:r>
        <w:rPr>
          <w:sz w:val="21"/>
        </w:rPr>
        <w:t>dienas,</w:t>
      </w:r>
      <w:r>
        <w:rPr>
          <w:spacing w:val="-3"/>
          <w:sz w:val="21"/>
        </w:rPr>
        <w:t xml:space="preserve"> </w:t>
      </w:r>
      <w:r>
        <w:rPr>
          <w:sz w:val="21"/>
        </w:rPr>
        <w:t>pranešti</w:t>
      </w:r>
      <w:r>
        <w:rPr>
          <w:spacing w:val="-2"/>
          <w:sz w:val="21"/>
        </w:rPr>
        <w:t xml:space="preserve"> </w:t>
      </w:r>
      <w:r>
        <w:rPr>
          <w:sz w:val="21"/>
        </w:rPr>
        <w:t>kitai</w:t>
      </w:r>
      <w:r>
        <w:rPr>
          <w:spacing w:val="-3"/>
          <w:sz w:val="21"/>
        </w:rPr>
        <w:t xml:space="preserve"> </w:t>
      </w:r>
      <w:r>
        <w:rPr>
          <w:sz w:val="21"/>
        </w:rPr>
        <w:t>šaliai</w:t>
      </w:r>
      <w:r>
        <w:rPr>
          <w:spacing w:val="-2"/>
          <w:sz w:val="21"/>
        </w:rPr>
        <w:t xml:space="preserve"> </w:t>
      </w:r>
      <w:r>
        <w:rPr>
          <w:sz w:val="21"/>
        </w:rPr>
        <w:t>raštu apie paaiškėjusius nenugalimos jėgos aplinkybes, dėl kurių Sutarties ar jos dalies įvykdymas gali tapti neįmanomas ar iš esmės pasunkėti.</w:t>
      </w:r>
    </w:p>
    <w:p w14:paraId="33A11D24" w14:textId="77777777" w:rsidR="0022033E" w:rsidRDefault="0022033E">
      <w:pPr>
        <w:pStyle w:val="BodyText"/>
        <w:spacing w:before="49"/>
      </w:pPr>
    </w:p>
    <w:p w14:paraId="46E7B842" w14:textId="77777777" w:rsidR="0022033E" w:rsidRDefault="00000000">
      <w:pPr>
        <w:pStyle w:val="ListParagraph"/>
        <w:numPr>
          <w:ilvl w:val="1"/>
          <w:numId w:val="4"/>
        </w:numPr>
        <w:tabs>
          <w:tab w:val="left" w:pos="1420"/>
          <w:tab w:val="left" w:pos="1854"/>
        </w:tabs>
        <w:spacing w:line="288" w:lineRule="auto"/>
        <w:ind w:right="660" w:hanging="285"/>
        <w:rPr>
          <w:sz w:val="21"/>
        </w:rPr>
      </w:pPr>
      <w:r>
        <w:rPr>
          <w:sz w:val="21"/>
        </w:rPr>
        <w:t>Jeigu</w:t>
      </w:r>
      <w:r>
        <w:rPr>
          <w:spacing w:val="-3"/>
          <w:sz w:val="21"/>
        </w:rPr>
        <w:t xml:space="preserve"> </w:t>
      </w:r>
      <w:r>
        <w:rPr>
          <w:sz w:val="21"/>
        </w:rPr>
        <w:t>nenugalimos</w:t>
      </w:r>
      <w:r>
        <w:rPr>
          <w:spacing w:val="-4"/>
          <w:sz w:val="21"/>
        </w:rPr>
        <w:t xml:space="preserve"> </w:t>
      </w:r>
      <w:r>
        <w:rPr>
          <w:sz w:val="21"/>
        </w:rPr>
        <w:t>jėgos</w:t>
      </w:r>
      <w:r>
        <w:rPr>
          <w:spacing w:val="-4"/>
          <w:sz w:val="21"/>
        </w:rPr>
        <w:t xml:space="preserve"> </w:t>
      </w:r>
      <w:r>
        <w:rPr>
          <w:sz w:val="21"/>
        </w:rPr>
        <w:t>aplinkybės</w:t>
      </w:r>
      <w:r>
        <w:rPr>
          <w:spacing w:val="-4"/>
          <w:sz w:val="21"/>
        </w:rPr>
        <w:t xml:space="preserve"> </w:t>
      </w:r>
      <w:r>
        <w:rPr>
          <w:sz w:val="21"/>
        </w:rPr>
        <w:t>tęsiasi</w:t>
      </w:r>
      <w:r>
        <w:rPr>
          <w:spacing w:val="-4"/>
          <w:sz w:val="21"/>
        </w:rPr>
        <w:t xml:space="preserve"> </w:t>
      </w:r>
      <w:r>
        <w:rPr>
          <w:sz w:val="21"/>
        </w:rPr>
        <w:t>ilgiau</w:t>
      </w:r>
      <w:r>
        <w:rPr>
          <w:spacing w:val="-3"/>
          <w:sz w:val="21"/>
        </w:rPr>
        <w:t xml:space="preserve"> </w:t>
      </w:r>
      <w:r>
        <w:rPr>
          <w:sz w:val="21"/>
        </w:rPr>
        <w:t>kaip</w:t>
      </w:r>
      <w:r>
        <w:rPr>
          <w:spacing w:val="-3"/>
          <w:sz w:val="21"/>
        </w:rPr>
        <w:t xml:space="preserve"> </w:t>
      </w:r>
      <w:r>
        <w:rPr>
          <w:sz w:val="21"/>
        </w:rPr>
        <w:t>3</w:t>
      </w:r>
      <w:r>
        <w:rPr>
          <w:spacing w:val="-3"/>
          <w:sz w:val="21"/>
        </w:rPr>
        <w:t xml:space="preserve"> </w:t>
      </w:r>
      <w:r>
        <w:rPr>
          <w:sz w:val="21"/>
        </w:rPr>
        <w:t>(tris)</w:t>
      </w:r>
      <w:r>
        <w:rPr>
          <w:spacing w:val="-3"/>
          <w:sz w:val="21"/>
        </w:rPr>
        <w:t xml:space="preserve"> </w:t>
      </w:r>
      <w:r>
        <w:rPr>
          <w:sz w:val="21"/>
        </w:rPr>
        <w:t>mėnesius</w:t>
      </w:r>
      <w:r>
        <w:rPr>
          <w:spacing w:val="-4"/>
          <w:sz w:val="21"/>
        </w:rPr>
        <w:t xml:space="preserve"> </w:t>
      </w:r>
      <w:r>
        <w:rPr>
          <w:sz w:val="21"/>
        </w:rPr>
        <w:t>nuo</w:t>
      </w:r>
      <w:r>
        <w:rPr>
          <w:spacing w:val="-3"/>
          <w:sz w:val="21"/>
        </w:rPr>
        <w:t xml:space="preserve"> </w:t>
      </w:r>
      <w:r>
        <w:rPr>
          <w:sz w:val="21"/>
        </w:rPr>
        <w:t>pranešimo</w:t>
      </w:r>
      <w:r>
        <w:rPr>
          <w:spacing w:val="-3"/>
          <w:sz w:val="21"/>
        </w:rPr>
        <w:t xml:space="preserve"> </w:t>
      </w:r>
      <w:r>
        <w:rPr>
          <w:sz w:val="21"/>
        </w:rPr>
        <w:t>apie</w:t>
      </w:r>
      <w:r>
        <w:rPr>
          <w:spacing w:val="-4"/>
          <w:sz w:val="21"/>
        </w:rPr>
        <w:t xml:space="preserve"> </w:t>
      </w:r>
      <w:r>
        <w:rPr>
          <w:sz w:val="21"/>
        </w:rPr>
        <w:t>jas</w:t>
      </w:r>
      <w:r>
        <w:rPr>
          <w:spacing w:val="-4"/>
          <w:sz w:val="21"/>
        </w:rPr>
        <w:t xml:space="preserve"> </w:t>
      </w:r>
      <w:r>
        <w:rPr>
          <w:sz w:val="21"/>
        </w:rPr>
        <w:t>gavimo dienos, Šalys tarpusavio susitarimu gali nutraukti šią Sutartį. Nei viena iš Šalių neturi teisės reikalautis iš kitos Šalies atlyginti dėl to patirtus nuostolius.</w:t>
      </w:r>
    </w:p>
    <w:p w14:paraId="42948F12" w14:textId="77777777" w:rsidR="0022033E" w:rsidRDefault="0022033E">
      <w:pPr>
        <w:pStyle w:val="BodyText"/>
        <w:spacing w:before="50"/>
      </w:pPr>
    </w:p>
    <w:p w14:paraId="5841903C" w14:textId="77777777" w:rsidR="0022033E" w:rsidRDefault="00000000">
      <w:pPr>
        <w:pStyle w:val="Heading2"/>
        <w:numPr>
          <w:ilvl w:val="0"/>
          <w:numId w:val="4"/>
        </w:numPr>
        <w:tabs>
          <w:tab w:val="left" w:pos="1420"/>
        </w:tabs>
        <w:ind w:left="1420" w:hanging="285"/>
      </w:pPr>
      <w:bookmarkStart w:id="8" w:name="8._Sutarties_galiojimas_ir_nutraukimas"/>
      <w:bookmarkEnd w:id="8"/>
      <w:r>
        <w:t>Sutarties</w:t>
      </w:r>
      <w:r>
        <w:rPr>
          <w:spacing w:val="-7"/>
        </w:rPr>
        <w:t xml:space="preserve"> </w:t>
      </w:r>
      <w:r>
        <w:t>galiojimas</w:t>
      </w:r>
      <w:r>
        <w:rPr>
          <w:spacing w:val="-7"/>
        </w:rPr>
        <w:t xml:space="preserve"> </w:t>
      </w:r>
      <w:r>
        <w:t>ir</w:t>
      </w:r>
      <w:r>
        <w:rPr>
          <w:spacing w:val="-5"/>
        </w:rPr>
        <w:t xml:space="preserve"> </w:t>
      </w:r>
      <w:r>
        <w:rPr>
          <w:spacing w:val="-2"/>
        </w:rPr>
        <w:t>nutraukimas</w:t>
      </w:r>
    </w:p>
    <w:p w14:paraId="664740CF" w14:textId="77777777" w:rsidR="0022033E" w:rsidRDefault="0022033E">
      <w:pPr>
        <w:pStyle w:val="BodyText"/>
        <w:spacing w:before="96"/>
        <w:rPr>
          <w:b/>
        </w:rPr>
      </w:pPr>
    </w:p>
    <w:p w14:paraId="568E3E6F" w14:textId="77777777" w:rsidR="0022033E" w:rsidRDefault="00000000">
      <w:pPr>
        <w:pStyle w:val="ListParagraph"/>
        <w:numPr>
          <w:ilvl w:val="1"/>
          <w:numId w:val="4"/>
        </w:numPr>
        <w:tabs>
          <w:tab w:val="left" w:pos="1907"/>
        </w:tabs>
        <w:ind w:left="1907"/>
        <w:rPr>
          <w:sz w:val="21"/>
        </w:rPr>
      </w:pPr>
      <w:r>
        <w:rPr>
          <w:sz w:val="21"/>
        </w:rPr>
        <w:t>Ši</w:t>
      </w:r>
      <w:r>
        <w:rPr>
          <w:spacing w:val="-7"/>
          <w:sz w:val="21"/>
        </w:rPr>
        <w:t xml:space="preserve"> </w:t>
      </w:r>
      <w:r>
        <w:rPr>
          <w:sz w:val="21"/>
        </w:rPr>
        <w:t>sutartis</w:t>
      </w:r>
      <w:r>
        <w:rPr>
          <w:spacing w:val="-4"/>
          <w:sz w:val="21"/>
        </w:rPr>
        <w:t xml:space="preserve"> </w:t>
      </w:r>
      <w:r>
        <w:rPr>
          <w:sz w:val="21"/>
        </w:rPr>
        <w:t>įsigalioja</w:t>
      </w:r>
      <w:r>
        <w:rPr>
          <w:spacing w:val="-4"/>
          <w:sz w:val="21"/>
        </w:rPr>
        <w:t xml:space="preserve"> </w:t>
      </w:r>
      <w:r>
        <w:rPr>
          <w:sz w:val="21"/>
        </w:rPr>
        <w:t>nuo</w:t>
      </w:r>
      <w:r>
        <w:rPr>
          <w:spacing w:val="-4"/>
          <w:sz w:val="21"/>
        </w:rPr>
        <w:t xml:space="preserve"> </w:t>
      </w:r>
      <w:r>
        <w:rPr>
          <w:sz w:val="21"/>
        </w:rPr>
        <w:t>jos</w:t>
      </w:r>
      <w:r>
        <w:rPr>
          <w:spacing w:val="-4"/>
          <w:sz w:val="21"/>
        </w:rPr>
        <w:t xml:space="preserve"> </w:t>
      </w:r>
      <w:r>
        <w:rPr>
          <w:sz w:val="21"/>
        </w:rPr>
        <w:t>pasirašymo</w:t>
      </w:r>
      <w:r>
        <w:rPr>
          <w:spacing w:val="-3"/>
          <w:sz w:val="21"/>
        </w:rPr>
        <w:t xml:space="preserve"> </w:t>
      </w:r>
      <w:r>
        <w:rPr>
          <w:sz w:val="21"/>
        </w:rPr>
        <w:t>dienos</w:t>
      </w:r>
      <w:r>
        <w:rPr>
          <w:spacing w:val="-5"/>
          <w:sz w:val="21"/>
        </w:rPr>
        <w:t xml:space="preserve"> </w:t>
      </w:r>
      <w:r>
        <w:rPr>
          <w:sz w:val="21"/>
        </w:rPr>
        <w:t>ir</w:t>
      </w:r>
      <w:r>
        <w:rPr>
          <w:spacing w:val="-3"/>
          <w:sz w:val="21"/>
        </w:rPr>
        <w:t xml:space="preserve"> </w:t>
      </w:r>
      <w:r>
        <w:rPr>
          <w:sz w:val="21"/>
        </w:rPr>
        <w:t>galioja</w:t>
      </w:r>
      <w:r>
        <w:rPr>
          <w:spacing w:val="1"/>
          <w:sz w:val="21"/>
        </w:rPr>
        <w:t xml:space="preserve"> </w:t>
      </w:r>
      <w:r>
        <w:rPr>
          <w:spacing w:val="-2"/>
          <w:sz w:val="21"/>
        </w:rPr>
        <w:t>neterminuotai.</w:t>
      </w:r>
    </w:p>
    <w:p w14:paraId="29FDFE1E" w14:textId="77777777" w:rsidR="0022033E" w:rsidRDefault="0022033E">
      <w:pPr>
        <w:pStyle w:val="BodyText"/>
        <w:spacing w:before="97"/>
      </w:pPr>
    </w:p>
    <w:p w14:paraId="100A9DEB" w14:textId="77777777" w:rsidR="0022033E" w:rsidRDefault="00000000">
      <w:pPr>
        <w:pStyle w:val="Heading1"/>
        <w:numPr>
          <w:ilvl w:val="1"/>
          <w:numId w:val="4"/>
        </w:numPr>
        <w:tabs>
          <w:tab w:val="left" w:pos="1420"/>
          <w:tab w:val="left" w:pos="1908"/>
        </w:tabs>
        <w:spacing w:line="288" w:lineRule="auto"/>
        <w:ind w:right="106" w:hanging="285"/>
        <w:jc w:val="both"/>
      </w:pPr>
      <w:r>
        <w:t>Konfidencialios informacijos gavėjo teisė naudoti Konfidencialią informaciją pasibaigia pasibaigus sutarčiai (Studento praktinio mokymo sutartis pagal 2024m. lapkričio 13d. Nr. T2-231) dėl programinės įrangos įdiegimo, kūrimo ir priežiūros.</w:t>
      </w:r>
    </w:p>
    <w:p w14:paraId="0258EBC2" w14:textId="77777777" w:rsidR="0022033E" w:rsidRDefault="0022033E">
      <w:pPr>
        <w:pStyle w:val="BodyText"/>
        <w:spacing w:before="35"/>
        <w:rPr>
          <w:sz w:val="22"/>
        </w:rPr>
      </w:pPr>
    </w:p>
    <w:p w14:paraId="28592B79" w14:textId="77777777" w:rsidR="0022033E" w:rsidRDefault="00000000">
      <w:pPr>
        <w:pStyle w:val="Heading2"/>
        <w:numPr>
          <w:ilvl w:val="0"/>
          <w:numId w:val="4"/>
        </w:numPr>
        <w:tabs>
          <w:tab w:val="left" w:pos="1420"/>
        </w:tabs>
        <w:ind w:left="1420" w:hanging="285"/>
      </w:pPr>
      <w:bookmarkStart w:id="9" w:name="9._Ginčų_sprendimo_tvarka"/>
      <w:bookmarkEnd w:id="9"/>
      <w:r>
        <w:t>Ginčų</w:t>
      </w:r>
      <w:r>
        <w:rPr>
          <w:spacing w:val="-3"/>
        </w:rPr>
        <w:t xml:space="preserve"> </w:t>
      </w:r>
      <w:r>
        <w:t>sprendimo</w:t>
      </w:r>
      <w:r>
        <w:rPr>
          <w:spacing w:val="-3"/>
        </w:rPr>
        <w:t xml:space="preserve"> </w:t>
      </w:r>
      <w:r>
        <w:rPr>
          <w:spacing w:val="-2"/>
        </w:rPr>
        <w:t>tvarka</w:t>
      </w:r>
    </w:p>
    <w:p w14:paraId="7FE58B0F" w14:textId="77777777" w:rsidR="0022033E" w:rsidRDefault="0022033E">
      <w:pPr>
        <w:pStyle w:val="BodyText"/>
        <w:spacing w:before="97"/>
        <w:rPr>
          <w:b/>
        </w:rPr>
      </w:pPr>
    </w:p>
    <w:p w14:paraId="2414C7F2" w14:textId="77777777" w:rsidR="0022033E" w:rsidRDefault="00000000">
      <w:pPr>
        <w:pStyle w:val="ListParagraph"/>
        <w:numPr>
          <w:ilvl w:val="1"/>
          <w:numId w:val="4"/>
        </w:numPr>
        <w:tabs>
          <w:tab w:val="left" w:pos="1420"/>
          <w:tab w:val="left" w:pos="1907"/>
        </w:tabs>
        <w:spacing w:line="288" w:lineRule="auto"/>
        <w:ind w:right="357" w:hanging="285"/>
        <w:rPr>
          <w:sz w:val="21"/>
        </w:rPr>
      </w:pPr>
      <w:r>
        <w:rPr>
          <w:sz w:val="21"/>
        </w:rPr>
        <w:t>Kiekvienas ginčas, nesutarimas ar reikalavimas, kylantis iš šios Sutarties ar su ja susijęs, turi būti sprendžiamas</w:t>
      </w:r>
      <w:r>
        <w:rPr>
          <w:spacing w:val="-4"/>
          <w:sz w:val="21"/>
        </w:rPr>
        <w:t xml:space="preserve"> </w:t>
      </w:r>
      <w:r>
        <w:rPr>
          <w:sz w:val="21"/>
        </w:rPr>
        <w:t>derybų</w:t>
      </w:r>
      <w:r>
        <w:rPr>
          <w:spacing w:val="-3"/>
          <w:sz w:val="21"/>
        </w:rPr>
        <w:t xml:space="preserve"> </w:t>
      </w:r>
      <w:r>
        <w:rPr>
          <w:sz w:val="21"/>
        </w:rPr>
        <w:t>keliu.</w:t>
      </w:r>
      <w:r>
        <w:rPr>
          <w:spacing w:val="-3"/>
          <w:sz w:val="21"/>
        </w:rPr>
        <w:t xml:space="preserve"> </w:t>
      </w:r>
      <w:r>
        <w:rPr>
          <w:sz w:val="21"/>
        </w:rPr>
        <w:t>Jeigu</w:t>
      </w:r>
      <w:r>
        <w:rPr>
          <w:spacing w:val="-3"/>
          <w:sz w:val="21"/>
        </w:rPr>
        <w:t xml:space="preserve"> </w:t>
      </w:r>
      <w:r>
        <w:rPr>
          <w:sz w:val="21"/>
        </w:rPr>
        <w:t>per</w:t>
      </w:r>
      <w:r>
        <w:rPr>
          <w:spacing w:val="-3"/>
          <w:sz w:val="21"/>
        </w:rPr>
        <w:t xml:space="preserve"> </w:t>
      </w:r>
      <w:r>
        <w:rPr>
          <w:sz w:val="21"/>
        </w:rPr>
        <w:t>15</w:t>
      </w:r>
      <w:r>
        <w:rPr>
          <w:spacing w:val="-3"/>
          <w:sz w:val="21"/>
        </w:rPr>
        <w:t xml:space="preserve"> </w:t>
      </w:r>
      <w:r>
        <w:rPr>
          <w:sz w:val="21"/>
        </w:rPr>
        <w:t>(penkiolika)</w:t>
      </w:r>
      <w:r>
        <w:rPr>
          <w:spacing w:val="-3"/>
          <w:sz w:val="21"/>
        </w:rPr>
        <w:t xml:space="preserve"> </w:t>
      </w:r>
      <w:r>
        <w:rPr>
          <w:sz w:val="21"/>
        </w:rPr>
        <w:t>dienų</w:t>
      </w:r>
      <w:r>
        <w:rPr>
          <w:spacing w:val="-3"/>
          <w:sz w:val="21"/>
        </w:rPr>
        <w:t xml:space="preserve"> </w:t>
      </w:r>
      <w:r>
        <w:rPr>
          <w:sz w:val="21"/>
        </w:rPr>
        <w:t>nuo</w:t>
      </w:r>
      <w:r>
        <w:rPr>
          <w:spacing w:val="-3"/>
          <w:sz w:val="21"/>
        </w:rPr>
        <w:t xml:space="preserve"> </w:t>
      </w:r>
      <w:r>
        <w:rPr>
          <w:sz w:val="21"/>
        </w:rPr>
        <w:t>ginčo,</w:t>
      </w:r>
      <w:r>
        <w:rPr>
          <w:spacing w:val="-3"/>
          <w:sz w:val="21"/>
        </w:rPr>
        <w:t xml:space="preserve"> </w:t>
      </w:r>
      <w:r>
        <w:rPr>
          <w:sz w:val="21"/>
        </w:rPr>
        <w:t>nesutarimo</w:t>
      </w:r>
      <w:r>
        <w:rPr>
          <w:spacing w:val="-3"/>
          <w:sz w:val="21"/>
        </w:rPr>
        <w:t xml:space="preserve"> </w:t>
      </w:r>
      <w:r>
        <w:rPr>
          <w:sz w:val="21"/>
        </w:rPr>
        <w:t>ar</w:t>
      </w:r>
      <w:r>
        <w:rPr>
          <w:spacing w:val="-3"/>
          <w:sz w:val="21"/>
        </w:rPr>
        <w:t xml:space="preserve"> </w:t>
      </w:r>
      <w:r>
        <w:rPr>
          <w:sz w:val="21"/>
        </w:rPr>
        <w:t>reikalavimo</w:t>
      </w:r>
      <w:r>
        <w:rPr>
          <w:spacing w:val="-3"/>
          <w:sz w:val="21"/>
        </w:rPr>
        <w:t xml:space="preserve"> </w:t>
      </w:r>
      <w:r>
        <w:rPr>
          <w:sz w:val="21"/>
        </w:rPr>
        <w:t>kilimo</w:t>
      </w:r>
      <w:r>
        <w:rPr>
          <w:spacing w:val="-3"/>
          <w:sz w:val="21"/>
        </w:rPr>
        <w:t xml:space="preserve"> </w:t>
      </w:r>
      <w:r>
        <w:rPr>
          <w:sz w:val="21"/>
        </w:rPr>
        <w:t xml:space="preserve">Šalims nepavyksta susitarti, toks ginčas, nesutarimas ar reikalavimas turi būti sprendžiamas arbitražu pagal Arbitražo teismo prie Asociacijos Tarptautiniai prekybos rūmai – Lietuva arbitražo taisykles (Arbitražinio teismo arbitrų skaičius bus trys, arbitražinio teismė posėdžiai vyks Vilniuje, arbitražiniame procese bus vartojama lietuvių </w:t>
      </w:r>
      <w:r>
        <w:rPr>
          <w:spacing w:val="-2"/>
          <w:sz w:val="21"/>
        </w:rPr>
        <w:t>kalba).</w:t>
      </w:r>
    </w:p>
    <w:p w14:paraId="4C474E61" w14:textId="77777777" w:rsidR="0022033E" w:rsidRDefault="0022033E">
      <w:pPr>
        <w:pStyle w:val="BodyText"/>
        <w:spacing w:before="50"/>
      </w:pPr>
    </w:p>
    <w:p w14:paraId="6696B34E" w14:textId="77777777" w:rsidR="0022033E" w:rsidRDefault="00000000">
      <w:pPr>
        <w:pStyle w:val="ListParagraph"/>
        <w:numPr>
          <w:ilvl w:val="1"/>
          <w:numId w:val="4"/>
        </w:numPr>
        <w:tabs>
          <w:tab w:val="left" w:pos="1420"/>
          <w:tab w:val="left" w:pos="1907"/>
        </w:tabs>
        <w:spacing w:line="288" w:lineRule="auto"/>
        <w:ind w:right="1179" w:hanging="285"/>
        <w:rPr>
          <w:sz w:val="21"/>
        </w:rPr>
      </w:pPr>
      <w:r>
        <w:rPr>
          <w:sz w:val="21"/>
        </w:rPr>
        <w:t>Šalis, arbitražo pripažinta pažeidusia šią Sutartį arba jei jos reikalavimas pripažintas nepagrįstu, privalo</w:t>
      </w:r>
      <w:r>
        <w:rPr>
          <w:spacing w:val="-4"/>
          <w:sz w:val="21"/>
        </w:rPr>
        <w:t xml:space="preserve"> </w:t>
      </w:r>
      <w:r>
        <w:rPr>
          <w:sz w:val="21"/>
        </w:rPr>
        <w:t>atlyginti</w:t>
      </w:r>
      <w:r>
        <w:rPr>
          <w:spacing w:val="-4"/>
          <w:sz w:val="21"/>
        </w:rPr>
        <w:t xml:space="preserve"> </w:t>
      </w:r>
      <w:r>
        <w:rPr>
          <w:sz w:val="21"/>
        </w:rPr>
        <w:t>kitai</w:t>
      </w:r>
      <w:r>
        <w:rPr>
          <w:spacing w:val="-5"/>
          <w:sz w:val="21"/>
        </w:rPr>
        <w:t xml:space="preserve"> </w:t>
      </w:r>
      <w:r>
        <w:rPr>
          <w:sz w:val="21"/>
        </w:rPr>
        <w:t>Šaliai</w:t>
      </w:r>
      <w:r>
        <w:rPr>
          <w:spacing w:val="-5"/>
          <w:sz w:val="21"/>
        </w:rPr>
        <w:t xml:space="preserve"> </w:t>
      </w:r>
      <w:r>
        <w:rPr>
          <w:sz w:val="21"/>
        </w:rPr>
        <w:t>visas</w:t>
      </w:r>
      <w:r>
        <w:rPr>
          <w:spacing w:val="-5"/>
          <w:sz w:val="21"/>
        </w:rPr>
        <w:t xml:space="preserve"> </w:t>
      </w:r>
      <w:r>
        <w:rPr>
          <w:sz w:val="21"/>
        </w:rPr>
        <w:t>pastarosios</w:t>
      </w:r>
      <w:r>
        <w:rPr>
          <w:spacing w:val="-5"/>
          <w:sz w:val="21"/>
        </w:rPr>
        <w:t xml:space="preserve"> </w:t>
      </w:r>
      <w:r>
        <w:rPr>
          <w:sz w:val="21"/>
        </w:rPr>
        <w:t>patirtas</w:t>
      </w:r>
      <w:r>
        <w:rPr>
          <w:spacing w:val="-5"/>
          <w:sz w:val="21"/>
        </w:rPr>
        <w:t xml:space="preserve"> </w:t>
      </w:r>
      <w:r>
        <w:rPr>
          <w:sz w:val="21"/>
        </w:rPr>
        <w:t>su</w:t>
      </w:r>
      <w:r>
        <w:rPr>
          <w:spacing w:val="-4"/>
          <w:sz w:val="21"/>
        </w:rPr>
        <w:t xml:space="preserve"> </w:t>
      </w:r>
      <w:r>
        <w:rPr>
          <w:sz w:val="21"/>
        </w:rPr>
        <w:t>ginčo</w:t>
      </w:r>
      <w:r>
        <w:rPr>
          <w:spacing w:val="-4"/>
          <w:sz w:val="21"/>
        </w:rPr>
        <w:t xml:space="preserve"> </w:t>
      </w:r>
      <w:r>
        <w:rPr>
          <w:sz w:val="21"/>
        </w:rPr>
        <w:t>nagrinėjimu</w:t>
      </w:r>
      <w:r>
        <w:rPr>
          <w:spacing w:val="-4"/>
          <w:sz w:val="21"/>
        </w:rPr>
        <w:t xml:space="preserve"> </w:t>
      </w:r>
      <w:r>
        <w:rPr>
          <w:sz w:val="21"/>
        </w:rPr>
        <w:t>arbitraže</w:t>
      </w:r>
      <w:r>
        <w:rPr>
          <w:spacing w:val="-5"/>
          <w:sz w:val="21"/>
        </w:rPr>
        <w:t xml:space="preserve"> </w:t>
      </w:r>
      <w:r>
        <w:rPr>
          <w:sz w:val="21"/>
        </w:rPr>
        <w:t>susijusias</w:t>
      </w:r>
      <w:r>
        <w:rPr>
          <w:spacing w:val="-5"/>
          <w:sz w:val="21"/>
        </w:rPr>
        <w:t xml:space="preserve"> </w:t>
      </w:r>
      <w:r>
        <w:rPr>
          <w:sz w:val="21"/>
        </w:rPr>
        <w:t>išlaidas</w:t>
      </w:r>
    </w:p>
    <w:p w14:paraId="3E69AFE5" w14:textId="77777777" w:rsidR="0022033E" w:rsidRDefault="0022033E">
      <w:pPr>
        <w:pStyle w:val="BodyText"/>
      </w:pPr>
    </w:p>
    <w:p w14:paraId="778DC7FE" w14:textId="77777777" w:rsidR="0022033E" w:rsidRDefault="0022033E">
      <w:pPr>
        <w:pStyle w:val="BodyText"/>
      </w:pPr>
    </w:p>
    <w:p w14:paraId="153E5961" w14:textId="77777777" w:rsidR="0022033E" w:rsidRDefault="0022033E">
      <w:pPr>
        <w:pStyle w:val="BodyText"/>
        <w:spacing w:before="145"/>
      </w:pPr>
    </w:p>
    <w:p w14:paraId="13F7ACB1" w14:textId="77777777" w:rsidR="0022033E" w:rsidRDefault="00000000">
      <w:pPr>
        <w:pStyle w:val="Heading2"/>
        <w:numPr>
          <w:ilvl w:val="0"/>
          <w:numId w:val="4"/>
        </w:numPr>
        <w:tabs>
          <w:tab w:val="left" w:pos="1854"/>
        </w:tabs>
        <w:ind w:left="1854" w:hanging="719"/>
        <w:rPr>
          <w:b w:val="0"/>
          <w:sz w:val="24"/>
        </w:rPr>
      </w:pPr>
      <w:bookmarkStart w:id="10" w:name="10._Kitos_nuostatos"/>
      <w:bookmarkEnd w:id="10"/>
      <w:r>
        <w:t>Kitos</w:t>
      </w:r>
      <w:r>
        <w:rPr>
          <w:spacing w:val="-6"/>
        </w:rPr>
        <w:t xml:space="preserve"> </w:t>
      </w:r>
      <w:r>
        <w:rPr>
          <w:spacing w:val="-2"/>
        </w:rPr>
        <w:t>nuostatos</w:t>
      </w:r>
    </w:p>
    <w:p w14:paraId="1FA8BC99" w14:textId="77777777" w:rsidR="0022033E" w:rsidRDefault="0022033E">
      <w:pPr>
        <w:pStyle w:val="BodyText"/>
        <w:spacing w:before="145"/>
        <w:rPr>
          <w:b/>
        </w:rPr>
      </w:pPr>
    </w:p>
    <w:p w14:paraId="2757F933" w14:textId="77777777" w:rsidR="0022033E" w:rsidRDefault="00000000">
      <w:pPr>
        <w:pStyle w:val="ListParagraph"/>
        <w:numPr>
          <w:ilvl w:val="1"/>
          <w:numId w:val="4"/>
        </w:numPr>
        <w:tabs>
          <w:tab w:val="left" w:pos="1420"/>
          <w:tab w:val="left" w:pos="1907"/>
        </w:tabs>
        <w:spacing w:line="288" w:lineRule="auto"/>
        <w:ind w:right="520" w:hanging="285"/>
        <w:rPr>
          <w:sz w:val="21"/>
        </w:rPr>
      </w:pPr>
      <w:r>
        <w:rPr>
          <w:sz w:val="21"/>
        </w:rPr>
        <w:t>Ši</w:t>
      </w:r>
      <w:r>
        <w:rPr>
          <w:spacing w:val="-5"/>
          <w:sz w:val="21"/>
        </w:rPr>
        <w:t xml:space="preserve"> </w:t>
      </w:r>
      <w:r>
        <w:rPr>
          <w:sz w:val="21"/>
        </w:rPr>
        <w:t>Sutartis</w:t>
      </w:r>
      <w:r>
        <w:rPr>
          <w:spacing w:val="-5"/>
          <w:sz w:val="21"/>
        </w:rPr>
        <w:t xml:space="preserve"> </w:t>
      </w:r>
      <w:r>
        <w:rPr>
          <w:sz w:val="21"/>
        </w:rPr>
        <w:t>sudaryta</w:t>
      </w:r>
      <w:r>
        <w:rPr>
          <w:spacing w:val="-5"/>
          <w:sz w:val="21"/>
        </w:rPr>
        <w:t xml:space="preserve"> </w:t>
      </w:r>
      <w:r>
        <w:rPr>
          <w:sz w:val="21"/>
        </w:rPr>
        <w:t>dviem</w:t>
      </w:r>
      <w:r>
        <w:rPr>
          <w:spacing w:val="-5"/>
          <w:sz w:val="21"/>
        </w:rPr>
        <w:t xml:space="preserve"> </w:t>
      </w:r>
      <w:r>
        <w:rPr>
          <w:sz w:val="21"/>
        </w:rPr>
        <w:t>lygiaverčiais</w:t>
      </w:r>
      <w:r>
        <w:rPr>
          <w:spacing w:val="-5"/>
          <w:sz w:val="21"/>
        </w:rPr>
        <w:t xml:space="preserve"> </w:t>
      </w:r>
      <w:r>
        <w:rPr>
          <w:sz w:val="21"/>
        </w:rPr>
        <w:t>egzemplioriais,</w:t>
      </w:r>
      <w:r>
        <w:rPr>
          <w:spacing w:val="-4"/>
          <w:sz w:val="21"/>
        </w:rPr>
        <w:t xml:space="preserve"> </w:t>
      </w:r>
      <w:r>
        <w:rPr>
          <w:sz w:val="21"/>
        </w:rPr>
        <w:t>kiekvienai</w:t>
      </w:r>
      <w:r>
        <w:rPr>
          <w:spacing w:val="-5"/>
          <w:sz w:val="21"/>
        </w:rPr>
        <w:t xml:space="preserve"> </w:t>
      </w:r>
      <w:r>
        <w:rPr>
          <w:sz w:val="21"/>
        </w:rPr>
        <w:t>Šaliai</w:t>
      </w:r>
      <w:r>
        <w:rPr>
          <w:spacing w:val="-5"/>
          <w:sz w:val="21"/>
        </w:rPr>
        <w:t xml:space="preserve"> </w:t>
      </w:r>
      <w:r>
        <w:rPr>
          <w:sz w:val="21"/>
        </w:rPr>
        <w:t>atiduodant</w:t>
      </w:r>
      <w:r>
        <w:rPr>
          <w:spacing w:val="-5"/>
          <w:sz w:val="21"/>
        </w:rPr>
        <w:t xml:space="preserve"> </w:t>
      </w:r>
      <w:r>
        <w:rPr>
          <w:sz w:val="21"/>
        </w:rPr>
        <w:t>po</w:t>
      </w:r>
      <w:r>
        <w:rPr>
          <w:spacing w:val="-4"/>
          <w:sz w:val="21"/>
        </w:rPr>
        <w:t xml:space="preserve"> </w:t>
      </w:r>
      <w:r>
        <w:rPr>
          <w:sz w:val="21"/>
        </w:rPr>
        <w:t>vieną.</w:t>
      </w:r>
      <w:r>
        <w:rPr>
          <w:spacing w:val="-4"/>
          <w:sz w:val="21"/>
        </w:rPr>
        <w:t xml:space="preserve"> </w:t>
      </w:r>
      <w:r>
        <w:rPr>
          <w:sz w:val="21"/>
        </w:rPr>
        <w:t>Bet</w:t>
      </w:r>
      <w:r>
        <w:rPr>
          <w:spacing w:val="-5"/>
          <w:sz w:val="21"/>
        </w:rPr>
        <w:t xml:space="preserve"> </w:t>
      </w:r>
      <w:r>
        <w:rPr>
          <w:sz w:val="21"/>
        </w:rPr>
        <w:t>kokie Sutarties pakeitimai ir papildymai galioja tik jei yra padaryti raštu ir yra tinkamai patvirtinti. Visi šios</w:t>
      </w:r>
    </w:p>
    <w:p w14:paraId="74FFD52B" w14:textId="77777777" w:rsidR="0022033E" w:rsidRDefault="0022033E">
      <w:pPr>
        <w:spacing w:line="288" w:lineRule="auto"/>
        <w:rPr>
          <w:sz w:val="21"/>
        </w:rPr>
        <w:sectPr w:rsidR="0022033E">
          <w:pgSz w:w="12240" w:h="15840"/>
          <w:pgMar w:top="1060" w:right="1060" w:bottom="280" w:left="0" w:header="720" w:footer="720" w:gutter="0"/>
          <w:cols w:space="720"/>
        </w:sectPr>
      </w:pPr>
    </w:p>
    <w:p w14:paraId="15A1C2F1" w14:textId="77777777" w:rsidR="0022033E" w:rsidRDefault="00000000">
      <w:pPr>
        <w:spacing w:before="79"/>
        <w:ind w:left="1420"/>
      </w:pPr>
      <w:r>
        <w:rPr>
          <w:sz w:val="21"/>
        </w:rPr>
        <w:lastRenderedPageBreak/>
        <w:t>Sutarties</w:t>
      </w:r>
      <w:r>
        <w:rPr>
          <w:spacing w:val="-9"/>
          <w:sz w:val="21"/>
        </w:rPr>
        <w:t xml:space="preserve"> </w:t>
      </w:r>
      <w:r>
        <w:t>priedai</w:t>
      </w:r>
      <w:r>
        <w:rPr>
          <w:spacing w:val="-7"/>
        </w:rPr>
        <w:t xml:space="preserve"> </w:t>
      </w:r>
      <w:r>
        <w:t>yra</w:t>
      </w:r>
      <w:r>
        <w:rPr>
          <w:spacing w:val="-6"/>
        </w:rPr>
        <w:t xml:space="preserve"> </w:t>
      </w:r>
      <w:r>
        <w:t>neatskiriami</w:t>
      </w:r>
      <w:r>
        <w:rPr>
          <w:spacing w:val="-7"/>
        </w:rPr>
        <w:t xml:space="preserve"> </w:t>
      </w:r>
      <w:r>
        <w:t>jos</w:t>
      </w:r>
      <w:r>
        <w:rPr>
          <w:spacing w:val="-2"/>
        </w:rPr>
        <w:t xml:space="preserve"> dalis.</w:t>
      </w:r>
    </w:p>
    <w:p w14:paraId="79C055D0" w14:textId="77777777" w:rsidR="0022033E" w:rsidRDefault="0022033E">
      <w:pPr>
        <w:pStyle w:val="BodyText"/>
        <w:spacing w:before="134"/>
        <w:rPr>
          <w:sz w:val="22"/>
        </w:rPr>
      </w:pPr>
    </w:p>
    <w:p w14:paraId="62A90A97" w14:textId="77777777" w:rsidR="0022033E" w:rsidRDefault="00000000">
      <w:pPr>
        <w:pStyle w:val="ListParagraph"/>
        <w:numPr>
          <w:ilvl w:val="1"/>
          <w:numId w:val="4"/>
        </w:numPr>
        <w:tabs>
          <w:tab w:val="left" w:pos="1420"/>
          <w:tab w:val="left" w:pos="1907"/>
        </w:tabs>
        <w:spacing w:before="1" w:line="288" w:lineRule="auto"/>
        <w:ind w:right="178" w:hanging="285"/>
        <w:rPr>
          <w:sz w:val="21"/>
        </w:rPr>
      </w:pPr>
      <w:r>
        <w:rPr>
          <w:sz w:val="21"/>
        </w:rPr>
        <w:t>Konfidencialios informacijos teikėjas turi teisę bet kada savo nuožiūra visas teises ir pareigas pagal šią Sutartį arba jų dalį perduoti savo Susijusiam asmeniui be atskiro Konfidencialios informacijos gavėjo sutikimo. Jei</w:t>
      </w:r>
      <w:r>
        <w:rPr>
          <w:spacing w:val="-5"/>
          <w:sz w:val="21"/>
        </w:rPr>
        <w:t xml:space="preserve"> </w:t>
      </w:r>
      <w:r>
        <w:rPr>
          <w:sz w:val="21"/>
        </w:rPr>
        <w:t>Konfidencialios</w:t>
      </w:r>
      <w:r>
        <w:rPr>
          <w:spacing w:val="-5"/>
          <w:sz w:val="21"/>
        </w:rPr>
        <w:t xml:space="preserve"> </w:t>
      </w:r>
      <w:r>
        <w:rPr>
          <w:sz w:val="21"/>
        </w:rPr>
        <w:t>informacijos</w:t>
      </w:r>
      <w:r>
        <w:rPr>
          <w:spacing w:val="-5"/>
          <w:sz w:val="21"/>
        </w:rPr>
        <w:t xml:space="preserve"> </w:t>
      </w:r>
      <w:r>
        <w:rPr>
          <w:sz w:val="21"/>
        </w:rPr>
        <w:t>gavėjas</w:t>
      </w:r>
      <w:r>
        <w:rPr>
          <w:spacing w:val="-5"/>
          <w:sz w:val="21"/>
        </w:rPr>
        <w:t xml:space="preserve"> </w:t>
      </w:r>
      <w:r>
        <w:rPr>
          <w:sz w:val="21"/>
        </w:rPr>
        <w:t>nesumoka</w:t>
      </w:r>
      <w:r>
        <w:rPr>
          <w:spacing w:val="-5"/>
          <w:sz w:val="21"/>
        </w:rPr>
        <w:t xml:space="preserve"> </w:t>
      </w:r>
      <w:r>
        <w:rPr>
          <w:sz w:val="21"/>
        </w:rPr>
        <w:t>pagal</w:t>
      </w:r>
      <w:r>
        <w:rPr>
          <w:spacing w:val="-5"/>
          <w:sz w:val="21"/>
        </w:rPr>
        <w:t xml:space="preserve"> </w:t>
      </w:r>
      <w:r>
        <w:rPr>
          <w:sz w:val="21"/>
        </w:rPr>
        <w:t>šią</w:t>
      </w:r>
      <w:r>
        <w:rPr>
          <w:spacing w:val="-5"/>
          <w:sz w:val="21"/>
        </w:rPr>
        <w:t xml:space="preserve"> </w:t>
      </w:r>
      <w:r>
        <w:rPr>
          <w:sz w:val="21"/>
        </w:rPr>
        <w:t>Sutartį</w:t>
      </w:r>
      <w:r>
        <w:rPr>
          <w:spacing w:val="-5"/>
          <w:sz w:val="21"/>
        </w:rPr>
        <w:t xml:space="preserve"> </w:t>
      </w:r>
      <w:r>
        <w:rPr>
          <w:sz w:val="21"/>
        </w:rPr>
        <w:t>nustatytu</w:t>
      </w:r>
      <w:r>
        <w:rPr>
          <w:spacing w:val="-4"/>
          <w:sz w:val="21"/>
        </w:rPr>
        <w:t xml:space="preserve"> </w:t>
      </w:r>
      <w:r>
        <w:rPr>
          <w:sz w:val="21"/>
        </w:rPr>
        <w:t>laiku,</w:t>
      </w:r>
      <w:r>
        <w:rPr>
          <w:spacing w:val="-4"/>
          <w:sz w:val="21"/>
        </w:rPr>
        <w:t xml:space="preserve"> </w:t>
      </w:r>
      <w:r>
        <w:rPr>
          <w:sz w:val="21"/>
        </w:rPr>
        <w:t>Konfidencialios</w:t>
      </w:r>
      <w:r>
        <w:rPr>
          <w:spacing w:val="-5"/>
          <w:sz w:val="21"/>
        </w:rPr>
        <w:t xml:space="preserve"> </w:t>
      </w:r>
      <w:r>
        <w:rPr>
          <w:sz w:val="21"/>
        </w:rPr>
        <w:t>informacijos teikėjas turi teisę (i) savo nuožiūra disponuoti Konfidencialios informacijos gavėjo skola kaip turtu, įskaitant tokios skolos (reikalavimo teisės) perleidimą kaip atlyginimą tretiesiems asmenims už jų suteiktas prekes ir paslaugas; (ii) savo nuožiūra parduoti ar kitaip perleisti Konfidencialios informacijos gavėjo skolą trečiajam asmeniui, kuris užsiima skolų išieškojimu.</w:t>
      </w:r>
    </w:p>
    <w:p w14:paraId="0A0830C7" w14:textId="77777777" w:rsidR="0022033E" w:rsidRDefault="0022033E">
      <w:pPr>
        <w:pStyle w:val="BodyText"/>
        <w:spacing w:before="51"/>
      </w:pPr>
    </w:p>
    <w:p w14:paraId="774407AC" w14:textId="77777777" w:rsidR="0022033E" w:rsidRDefault="00000000">
      <w:pPr>
        <w:pStyle w:val="ListParagraph"/>
        <w:numPr>
          <w:ilvl w:val="1"/>
          <w:numId w:val="4"/>
        </w:numPr>
        <w:tabs>
          <w:tab w:val="left" w:pos="1420"/>
          <w:tab w:val="left" w:pos="1907"/>
        </w:tabs>
        <w:spacing w:line="288" w:lineRule="auto"/>
        <w:ind w:right="263" w:hanging="285"/>
        <w:rPr>
          <w:sz w:val="21"/>
        </w:rPr>
      </w:pPr>
      <w:r>
        <w:rPr>
          <w:sz w:val="21"/>
        </w:rPr>
        <w:t>Ši</w:t>
      </w:r>
      <w:r>
        <w:rPr>
          <w:spacing w:val="-3"/>
          <w:sz w:val="21"/>
        </w:rPr>
        <w:t xml:space="preserve"> </w:t>
      </w:r>
      <w:r>
        <w:rPr>
          <w:sz w:val="21"/>
        </w:rPr>
        <w:t>Sutartis</w:t>
      </w:r>
      <w:r>
        <w:rPr>
          <w:spacing w:val="-2"/>
          <w:sz w:val="21"/>
        </w:rPr>
        <w:t xml:space="preserve"> </w:t>
      </w:r>
      <w:r>
        <w:rPr>
          <w:sz w:val="21"/>
        </w:rPr>
        <w:t>yra</w:t>
      </w:r>
      <w:r>
        <w:rPr>
          <w:spacing w:val="-3"/>
          <w:sz w:val="21"/>
        </w:rPr>
        <w:t xml:space="preserve"> </w:t>
      </w:r>
      <w:r>
        <w:rPr>
          <w:sz w:val="21"/>
        </w:rPr>
        <w:t>bendras</w:t>
      </w:r>
      <w:r>
        <w:rPr>
          <w:spacing w:val="-3"/>
          <w:sz w:val="21"/>
        </w:rPr>
        <w:t xml:space="preserve"> </w:t>
      </w:r>
      <w:r>
        <w:rPr>
          <w:sz w:val="21"/>
        </w:rPr>
        <w:t>abiejų</w:t>
      </w:r>
      <w:r>
        <w:rPr>
          <w:spacing w:val="-3"/>
          <w:sz w:val="21"/>
        </w:rPr>
        <w:t xml:space="preserve"> </w:t>
      </w:r>
      <w:r>
        <w:rPr>
          <w:sz w:val="21"/>
        </w:rPr>
        <w:t>Šalių</w:t>
      </w:r>
      <w:r>
        <w:rPr>
          <w:spacing w:val="-3"/>
          <w:sz w:val="21"/>
        </w:rPr>
        <w:t xml:space="preserve"> </w:t>
      </w:r>
      <w:r>
        <w:rPr>
          <w:sz w:val="21"/>
        </w:rPr>
        <w:t>sutarimo</w:t>
      </w:r>
      <w:r>
        <w:rPr>
          <w:spacing w:val="-3"/>
          <w:sz w:val="21"/>
        </w:rPr>
        <w:t xml:space="preserve"> </w:t>
      </w:r>
      <w:r>
        <w:rPr>
          <w:sz w:val="21"/>
        </w:rPr>
        <w:t>rezultatas,</w:t>
      </w:r>
      <w:r>
        <w:rPr>
          <w:spacing w:val="-2"/>
          <w:sz w:val="21"/>
        </w:rPr>
        <w:t xml:space="preserve"> </w:t>
      </w:r>
      <w:r>
        <w:rPr>
          <w:sz w:val="21"/>
        </w:rPr>
        <w:t>todėl</w:t>
      </w:r>
      <w:r>
        <w:rPr>
          <w:spacing w:val="-2"/>
          <w:sz w:val="21"/>
        </w:rPr>
        <w:t xml:space="preserve"> </w:t>
      </w:r>
      <w:r>
        <w:rPr>
          <w:sz w:val="21"/>
        </w:rPr>
        <w:t>jos</w:t>
      </w:r>
      <w:r>
        <w:rPr>
          <w:spacing w:val="-3"/>
          <w:sz w:val="21"/>
        </w:rPr>
        <w:t xml:space="preserve"> </w:t>
      </w:r>
      <w:r>
        <w:rPr>
          <w:sz w:val="21"/>
        </w:rPr>
        <w:t>nuostatos</w:t>
      </w:r>
      <w:r>
        <w:rPr>
          <w:spacing w:val="-3"/>
          <w:sz w:val="21"/>
        </w:rPr>
        <w:t xml:space="preserve"> </w:t>
      </w:r>
      <w:r>
        <w:rPr>
          <w:sz w:val="21"/>
        </w:rPr>
        <w:t>turi</w:t>
      </w:r>
      <w:r>
        <w:rPr>
          <w:spacing w:val="-2"/>
          <w:sz w:val="21"/>
        </w:rPr>
        <w:t xml:space="preserve"> </w:t>
      </w:r>
      <w:r>
        <w:rPr>
          <w:sz w:val="21"/>
        </w:rPr>
        <w:t>būti</w:t>
      </w:r>
      <w:r>
        <w:rPr>
          <w:spacing w:val="-2"/>
          <w:sz w:val="21"/>
        </w:rPr>
        <w:t xml:space="preserve"> </w:t>
      </w:r>
      <w:r>
        <w:rPr>
          <w:sz w:val="21"/>
        </w:rPr>
        <w:t>aiškinimaos</w:t>
      </w:r>
      <w:r>
        <w:rPr>
          <w:spacing w:val="-3"/>
          <w:sz w:val="21"/>
        </w:rPr>
        <w:t xml:space="preserve"> </w:t>
      </w:r>
      <w:r>
        <w:rPr>
          <w:sz w:val="21"/>
        </w:rPr>
        <w:t>kiekvienos iš šalių atžvilgių vienodai.</w:t>
      </w:r>
    </w:p>
    <w:p w14:paraId="07E75955" w14:textId="77777777" w:rsidR="0022033E" w:rsidRDefault="0022033E">
      <w:pPr>
        <w:pStyle w:val="BodyText"/>
        <w:spacing w:before="49"/>
      </w:pPr>
    </w:p>
    <w:p w14:paraId="515AD17E" w14:textId="77777777" w:rsidR="0022033E" w:rsidRDefault="00000000">
      <w:pPr>
        <w:pStyle w:val="ListParagraph"/>
        <w:numPr>
          <w:ilvl w:val="1"/>
          <w:numId w:val="4"/>
        </w:numPr>
        <w:tabs>
          <w:tab w:val="left" w:pos="1420"/>
          <w:tab w:val="left" w:pos="1907"/>
        </w:tabs>
        <w:spacing w:line="288" w:lineRule="auto"/>
        <w:ind w:right="1086" w:hanging="285"/>
        <w:rPr>
          <w:sz w:val="21"/>
        </w:rPr>
      </w:pPr>
      <w:r>
        <w:rPr>
          <w:sz w:val="21"/>
        </w:rPr>
        <w:t>Jei</w:t>
      </w:r>
      <w:r>
        <w:rPr>
          <w:spacing w:val="-4"/>
          <w:sz w:val="21"/>
        </w:rPr>
        <w:t xml:space="preserve"> </w:t>
      </w:r>
      <w:r>
        <w:rPr>
          <w:sz w:val="21"/>
        </w:rPr>
        <w:t>kuri</w:t>
      </w:r>
      <w:r>
        <w:rPr>
          <w:spacing w:val="-4"/>
          <w:sz w:val="21"/>
        </w:rPr>
        <w:t xml:space="preserve"> </w:t>
      </w:r>
      <w:r>
        <w:rPr>
          <w:sz w:val="21"/>
        </w:rPr>
        <w:t>nors</w:t>
      </w:r>
      <w:r>
        <w:rPr>
          <w:spacing w:val="-4"/>
          <w:sz w:val="21"/>
        </w:rPr>
        <w:t xml:space="preserve"> </w:t>
      </w:r>
      <w:r>
        <w:rPr>
          <w:sz w:val="21"/>
        </w:rPr>
        <w:t>šios</w:t>
      </w:r>
      <w:r>
        <w:rPr>
          <w:spacing w:val="-4"/>
          <w:sz w:val="21"/>
        </w:rPr>
        <w:t xml:space="preserve"> </w:t>
      </w:r>
      <w:r>
        <w:rPr>
          <w:sz w:val="21"/>
        </w:rPr>
        <w:t>Sutarties</w:t>
      </w:r>
      <w:r>
        <w:rPr>
          <w:spacing w:val="-4"/>
          <w:sz w:val="21"/>
        </w:rPr>
        <w:t xml:space="preserve"> </w:t>
      </w:r>
      <w:r>
        <w:rPr>
          <w:sz w:val="21"/>
        </w:rPr>
        <w:t>nuostata</w:t>
      </w:r>
      <w:r>
        <w:rPr>
          <w:spacing w:val="-3"/>
          <w:sz w:val="21"/>
        </w:rPr>
        <w:t xml:space="preserve"> </w:t>
      </w:r>
      <w:r>
        <w:rPr>
          <w:sz w:val="21"/>
        </w:rPr>
        <w:t>pripažįstama</w:t>
      </w:r>
      <w:r>
        <w:rPr>
          <w:spacing w:val="-2"/>
          <w:sz w:val="21"/>
        </w:rPr>
        <w:t xml:space="preserve"> </w:t>
      </w:r>
      <w:r>
        <w:rPr>
          <w:sz w:val="21"/>
        </w:rPr>
        <w:t>negaliojančia,</w:t>
      </w:r>
      <w:r>
        <w:rPr>
          <w:spacing w:val="-3"/>
          <w:sz w:val="21"/>
        </w:rPr>
        <w:t xml:space="preserve"> </w:t>
      </w:r>
      <w:r>
        <w:rPr>
          <w:sz w:val="21"/>
        </w:rPr>
        <w:t>Šalys</w:t>
      </w:r>
      <w:r>
        <w:rPr>
          <w:spacing w:val="-4"/>
          <w:sz w:val="21"/>
        </w:rPr>
        <w:t xml:space="preserve"> </w:t>
      </w:r>
      <w:r>
        <w:rPr>
          <w:sz w:val="21"/>
        </w:rPr>
        <w:t>įsipareigoja</w:t>
      </w:r>
      <w:r>
        <w:rPr>
          <w:spacing w:val="-2"/>
          <w:sz w:val="21"/>
        </w:rPr>
        <w:t xml:space="preserve"> </w:t>
      </w:r>
      <w:r>
        <w:rPr>
          <w:sz w:val="21"/>
        </w:rPr>
        <w:t>ją</w:t>
      </w:r>
      <w:r>
        <w:rPr>
          <w:spacing w:val="-3"/>
          <w:sz w:val="21"/>
        </w:rPr>
        <w:t xml:space="preserve"> </w:t>
      </w:r>
      <w:r>
        <w:rPr>
          <w:sz w:val="21"/>
        </w:rPr>
        <w:t>pakeisti</w:t>
      </w:r>
      <w:r>
        <w:rPr>
          <w:spacing w:val="-3"/>
          <w:sz w:val="21"/>
        </w:rPr>
        <w:t xml:space="preserve"> </w:t>
      </w:r>
      <w:r>
        <w:rPr>
          <w:sz w:val="21"/>
        </w:rPr>
        <w:t>kita, kiek įmanoma artimesne pagal turinį ir ekonominę prasme nuostata.</w:t>
      </w:r>
    </w:p>
    <w:p w14:paraId="2423B0C8" w14:textId="77777777" w:rsidR="0022033E" w:rsidRDefault="0022033E">
      <w:pPr>
        <w:pStyle w:val="BodyText"/>
        <w:spacing w:before="49"/>
      </w:pPr>
    </w:p>
    <w:p w14:paraId="0841B29D" w14:textId="77777777" w:rsidR="0022033E" w:rsidRDefault="00000000">
      <w:pPr>
        <w:pStyle w:val="ListParagraph"/>
        <w:numPr>
          <w:ilvl w:val="1"/>
          <w:numId w:val="4"/>
        </w:numPr>
        <w:tabs>
          <w:tab w:val="left" w:pos="1420"/>
          <w:tab w:val="left" w:pos="1854"/>
        </w:tabs>
        <w:spacing w:line="288" w:lineRule="auto"/>
        <w:ind w:right="1938" w:hanging="285"/>
        <w:rPr>
          <w:sz w:val="21"/>
        </w:rPr>
      </w:pPr>
      <w:r>
        <w:rPr>
          <w:sz w:val="21"/>
        </w:rPr>
        <w:t>Visi</w:t>
      </w:r>
      <w:r>
        <w:rPr>
          <w:spacing w:val="-4"/>
          <w:sz w:val="21"/>
        </w:rPr>
        <w:t xml:space="preserve"> </w:t>
      </w:r>
      <w:r>
        <w:rPr>
          <w:sz w:val="21"/>
        </w:rPr>
        <w:t>pranešimai</w:t>
      </w:r>
      <w:r>
        <w:rPr>
          <w:spacing w:val="-3"/>
          <w:sz w:val="21"/>
        </w:rPr>
        <w:t xml:space="preserve"> </w:t>
      </w:r>
      <w:r>
        <w:rPr>
          <w:sz w:val="21"/>
        </w:rPr>
        <w:t>vykdant</w:t>
      </w:r>
      <w:r>
        <w:rPr>
          <w:spacing w:val="-2"/>
          <w:sz w:val="21"/>
        </w:rPr>
        <w:t xml:space="preserve"> </w:t>
      </w:r>
      <w:r>
        <w:rPr>
          <w:sz w:val="21"/>
        </w:rPr>
        <w:t>šią</w:t>
      </w:r>
      <w:r>
        <w:rPr>
          <w:spacing w:val="-4"/>
          <w:sz w:val="21"/>
        </w:rPr>
        <w:t xml:space="preserve"> </w:t>
      </w:r>
      <w:r>
        <w:rPr>
          <w:sz w:val="21"/>
        </w:rPr>
        <w:t>Sutartį</w:t>
      </w:r>
      <w:r>
        <w:rPr>
          <w:spacing w:val="-3"/>
          <w:sz w:val="21"/>
        </w:rPr>
        <w:t xml:space="preserve"> </w:t>
      </w:r>
      <w:r>
        <w:rPr>
          <w:sz w:val="21"/>
        </w:rPr>
        <w:t>gali</w:t>
      </w:r>
      <w:r>
        <w:rPr>
          <w:spacing w:val="-3"/>
          <w:sz w:val="21"/>
        </w:rPr>
        <w:t xml:space="preserve"> </w:t>
      </w:r>
      <w:r>
        <w:rPr>
          <w:sz w:val="21"/>
        </w:rPr>
        <w:t>būti</w:t>
      </w:r>
      <w:r>
        <w:rPr>
          <w:spacing w:val="-3"/>
          <w:sz w:val="21"/>
        </w:rPr>
        <w:t xml:space="preserve"> </w:t>
      </w:r>
      <w:r>
        <w:rPr>
          <w:sz w:val="21"/>
        </w:rPr>
        <w:t>siunčiami:</w:t>
      </w:r>
      <w:r>
        <w:rPr>
          <w:spacing w:val="-2"/>
          <w:sz w:val="21"/>
        </w:rPr>
        <w:t xml:space="preserve"> </w:t>
      </w:r>
      <w:r>
        <w:rPr>
          <w:sz w:val="21"/>
        </w:rPr>
        <w:t>(i)</w:t>
      </w:r>
      <w:r>
        <w:rPr>
          <w:spacing w:val="-4"/>
          <w:sz w:val="21"/>
        </w:rPr>
        <w:t xml:space="preserve"> </w:t>
      </w:r>
      <w:r>
        <w:rPr>
          <w:sz w:val="21"/>
        </w:rPr>
        <w:t>faksu</w:t>
      </w:r>
      <w:r>
        <w:rPr>
          <w:spacing w:val="-4"/>
          <w:sz w:val="21"/>
        </w:rPr>
        <w:t xml:space="preserve"> </w:t>
      </w:r>
      <w:r>
        <w:rPr>
          <w:sz w:val="21"/>
        </w:rPr>
        <w:t>(gaunant</w:t>
      </w:r>
      <w:r>
        <w:rPr>
          <w:spacing w:val="-2"/>
          <w:sz w:val="21"/>
        </w:rPr>
        <w:t xml:space="preserve"> </w:t>
      </w:r>
      <w:r>
        <w:rPr>
          <w:sz w:val="21"/>
        </w:rPr>
        <w:t>iš</w:t>
      </w:r>
      <w:r>
        <w:rPr>
          <w:spacing w:val="-4"/>
          <w:sz w:val="21"/>
        </w:rPr>
        <w:t xml:space="preserve"> </w:t>
      </w:r>
      <w:r>
        <w:rPr>
          <w:sz w:val="21"/>
        </w:rPr>
        <w:t>kitos</w:t>
      </w:r>
      <w:r>
        <w:rPr>
          <w:spacing w:val="-4"/>
          <w:sz w:val="21"/>
        </w:rPr>
        <w:t xml:space="preserve"> </w:t>
      </w:r>
      <w:r>
        <w:rPr>
          <w:sz w:val="21"/>
        </w:rPr>
        <w:t>Šalies atitinkamą patvirtinimą apie gavimą); (ii) registruotu laišku; arba (iii) per kurjerį.</w:t>
      </w:r>
    </w:p>
    <w:p w14:paraId="5B6DEF39" w14:textId="77777777" w:rsidR="0022033E" w:rsidRDefault="00000000">
      <w:pPr>
        <w:pStyle w:val="BodyText"/>
        <w:ind w:left="1420"/>
      </w:pPr>
      <w:r>
        <w:t>Pranešimai</w:t>
      </w:r>
      <w:r>
        <w:rPr>
          <w:spacing w:val="-8"/>
        </w:rPr>
        <w:t xml:space="preserve"> </w:t>
      </w:r>
      <w:r>
        <w:t>siunčiami</w:t>
      </w:r>
      <w:r>
        <w:rPr>
          <w:spacing w:val="-8"/>
        </w:rPr>
        <w:t xml:space="preserve"> </w:t>
      </w:r>
      <w:r>
        <w:t>šiais</w:t>
      </w:r>
      <w:r>
        <w:rPr>
          <w:spacing w:val="-5"/>
        </w:rPr>
        <w:t xml:space="preserve"> </w:t>
      </w:r>
      <w:r>
        <w:rPr>
          <w:spacing w:val="-2"/>
        </w:rPr>
        <w:t>adresais:</w:t>
      </w:r>
    </w:p>
    <w:p w14:paraId="237F54C5" w14:textId="77777777" w:rsidR="0022033E" w:rsidRDefault="0022033E">
      <w:pPr>
        <w:pStyle w:val="BodyText"/>
        <w:spacing w:before="157"/>
      </w:pPr>
    </w:p>
    <w:p w14:paraId="66E3D518" w14:textId="77777777" w:rsidR="0022033E" w:rsidRDefault="00000000">
      <w:pPr>
        <w:pStyle w:val="BodyText"/>
        <w:tabs>
          <w:tab w:val="left" w:pos="6114"/>
        </w:tabs>
        <w:ind w:left="1135"/>
      </w:pPr>
      <w:r>
        <w:t>Jei</w:t>
      </w:r>
      <w:r>
        <w:rPr>
          <w:spacing w:val="-10"/>
        </w:rPr>
        <w:t xml:space="preserve"> </w:t>
      </w:r>
      <w:r>
        <w:t>Konfidencialios</w:t>
      </w:r>
      <w:r>
        <w:rPr>
          <w:spacing w:val="-10"/>
        </w:rPr>
        <w:t xml:space="preserve"> </w:t>
      </w:r>
      <w:r>
        <w:t>informacijos</w:t>
      </w:r>
      <w:r>
        <w:rPr>
          <w:spacing w:val="-9"/>
        </w:rPr>
        <w:t xml:space="preserve"> </w:t>
      </w:r>
      <w:r>
        <w:rPr>
          <w:spacing w:val="-2"/>
        </w:rPr>
        <w:t>gavėjui:</w:t>
      </w:r>
      <w:r>
        <w:tab/>
        <w:t>Jei</w:t>
      </w:r>
      <w:r>
        <w:rPr>
          <w:spacing w:val="-12"/>
        </w:rPr>
        <w:t xml:space="preserve"> </w:t>
      </w:r>
      <w:r>
        <w:t>Konfidencialios</w:t>
      </w:r>
      <w:r>
        <w:rPr>
          <w:spacing w:val="-10"/>
        </w:rPr>
        <w:t xml:space="preserve"> </w:t>
      </w:r>
      <w:r>
        <w:t>informacijos</w:t>
      </w:r>
      <w:r>
        <w:rPr>
          <w:spacing w:val="-9"/>
        </w:rPr>
        <w:t xml:space="preserve"> </w:t>
      </w:r>
      <w:r>
        <w:rPr>
          <w:spacing w:val="-2"/>
        </w:rPr>
        <w:t>teikėjui:</w:t>
      </w:r>
    </w:p>
    <w:p w14:paraId="4D72D727" w14:textId="77777777" w:rsidR="0022033E" w:rsidRDefault="0022033E">
      <w:pPr>
        <w:sectPr w:rsidR="0022033E">
          <w:pgSz w:w="12240" w:h="15840"/>
          <w:pgMar w:top="980" w:right="1060" w:bottom="0" w:left="0" w:header="720" w:footer="720" w:gutter="0"/>
          <w:cols w:space="720"/>
        </w:sectPr>
      </w:pPr>
    </w:p>
    <w:p w14:paraId="49B4E06A" w14:textId="579EA450" w:rsidR="0022033E" w:rsidRDefault="00000000">
      <w:pPr>
        <w:pStyle w:val="BodyText"/>
        <w:spacing w:before="121"/>
        <w:ind w:left="1135"/>
      </w:pPr>
      <w:r>
        <w:t xml:space="preserve">Tel. </w:t>
      </w:r>
      <w:r w:rsidR="001735B4">
        <w:rPr>
          <w:spacing w:val="-2"/>
        </w:rPr>
        <w:t>[tel_nr]</w:t>
      </w:r>
    </w:p>
    <w:p w14:paraId="3B1215E7" w14:textId="2A2E6678" w:rsidR="0022033E" w:rsidRDefault="00000000">
      <w:pPr>
        <w:pStyle w:val="BodyText"/>
        <w:ind w:left="1135"/>
      </w:pPr>
      <w:r>
        <w:t>Kam:</w:t>
      </w:r>
      <w:r>
        <w:rPr>
          <w:spacing w:val="-14"/>
        </w:rPr>
        <w:t xml:space="preserve"> </w:t>
      </w:r>
      <w:r>
        <w:t>praktikantas,</w:t>
      </w:r>
      <w:r>
        <w:rPr>
          <w:spacing w:val="-13"/>
        </w:rPr>
        <w:t xml:space="preserve"> </w:t>
      </w:r>
      <w:r w:rsidR="001735B4">
        <w:t>[vardas]</w:t>
      </w:r>
    </w:p>
    <w:p w14:paraId="3FDF1F20" w14:textId="77777777" w:rsidR="0022033E" w:rsidRDefault="00000000">
      <w:pPr>
        <w:pStyle w:val="BodyText"/>
        <w:spacing w:before="241"/>
        <w:ind w:left="1135"/>
      </w:pPr>
      <w:r>
        <w:br w:type="column"/>
      </w:r>
      <w:r>
        <w:t>MB</w:t>
      </w:r>
      <w:r>
        <w:rPr>
          <w:spacing w:val="-2"/>
        </w:rPr>
        <w:t xml:space="preserve"> “TIMITIS”</w:t>
      </w:r>
    </w:p>
    <w:p w14:paraId="6DB9F127" w14:textId="77777777" w:rsidR="0022033E" w:rsidRDefault="00000000">
      <w:pPr>
        <w:pStyle w:val="BodyText"/>
        <w:ind w:left="1135" w:right="2252"/>
      </w:pPr>
      <w:r>
        <w:t>Laimos</w:t>
      </w:r>
      <w:r>
        <w:rPr>
          <w:spacing w:val="-7"/>
        </w:rPr>
        <w:t xml:space="preserve"> </w:t>
      </w:r>
      <w:r>
        <w:t>g.</w:t>
      </w:r>
      <w:r>
        <w:rPr>
          <w:spacing w:val="-7"/>
        </w:rPr>
        <w:t xml:space="preserve"> </w:t>
      </w:r>
      <w:r>
        <w:t>9-23</w:t>
      </w:r>
      <w:r>
        <w:rPr>
          <w:spacing w:val="-7"/>
        </w:rPr>
        <w:t xml:space="preserve"> </w:t>
      </w:r>
      <w:r>
        <w:t>,</w:t>
      </w:r>
      <w:r>
        <w:rPr>
          <w:spacing w:val="-7"/>
        </w:rPr>
        <w:t xml:space="preserve"> </w:t>
      </w:r>
      <w:r>
        <w:t>Kauno</w:t>
      </w:r>
      <w:r>
        <w:rPr>
          <w:spacing w:val="-7"/>
        </w:rPr>
        <w:t xml:space="preserve"> </w:t>
      </w:r>
      <w:r>
        <w:t>m</w:t>
      </w:r>
      <w:r>
        <w:rPr>
          <w:spacing w:val="-7"/>
        </w:rPr>
        <w:t xml:space="preserve"> </w:t>
      </w:r>
      <w:r>
        <w:t>sav Tel. +37062442709</w:t>
      </w:r>
    </w:p>
    <w:p w14:paraId="11655FE7" w14:textId="77777777" w:rsidR="0022033E" w:rsidRDefault="00000000">
      <w:pPr>
        <w:pStyle w:val="BodyText"/>
        <w:spacing w:before="1"/>
        <w:ind w:left="1135"/>
      </w:pPr>
      <w:r>
        <w:t>Kam:</w:t>
      </w:r>
      <w:r>
        <w:rPr>
          <w:spacing w:val="-3"/>
        </w:rPr>
        <w:t xml:space="preserve"> </w:t>
      </w:r>
      <w:r>
        <w:t>MB</w:t>
      </w:r>
      <w:r>
        <w:rPr>
          <w:spacing w:val="-2"/>
        </w:rPr>
        <w:t xml:space="preserve"> </w:t>
      </w:r>
      <w:r>
        <w:t>narys</w:t>
      </w:r>
      <w:r>
        <w:rPr>
          <w:spacing w:val="-3"/>
        </w:rPr>
        <w:t xml:space="preserve"> </w:t>
      </w:r>
      <w:r>
        <w:t>Tomas</w:t>
      </w:r>
      <w:r>
        <w:rPr>
          <w:spacing w:val="-2"/>
        </w:rPr>
        <w:t xml:space="preserve"> Semenkovas</w:t>
      </w:r>
    </w:p>
    <w:p w14:paraId="791CE8C5" w14:textId="77777777" w:rsidR="0022033E" w:rsidRDefault="0022033E">
      <w:pPr>
        <w:sectPr w:rsidR="0022033E">
          <w:type w:val="continuous"/>
          <w:pgSz w:w="12240" w:h="15840"/>
          <w:pgMar w:top="1540" w:right="1060" w:bottom="280" w:left="0" w:header="720" w:footer="720" w:gutter="0"/>
          <w:cols w:num="2" w:space="720" w:equalWidth="0">
            <w:col w:w="3548" w:space="1431"/>
            <w:col w:w="6201"/>
          </w:cols>
        </w:sectPr>
      </w:pPr>
    </w:p>
    <w:p w14:paraId="651AD52F" w14:textId="77777777" w:rsidR="0022033E" w:rsidRDefault="0022033E">
      <w:pPr>
        <w:pStyle w:val="BodyText"/>
        <w:spacing w:before="109"/>
      </w:pPr>
    </w:p>
    <w:p w14:paraId="51716396" w14:textId="77777777" w:rsidR="0022033E" w:rsidRDefault="00000000">
      <w:pPr>
        <w:pStyle w:val="Heading2"/>
        <w:numPr>
          <w:ilvl w:val="0"/>
          <w:numId w:val="4"/>
        </w:numPr>
        <w:tabs>
          <w:tab w:val="left" w:pos="1421"/>
        </w:tabs>
      </w:pPr>
      <w:bookmarkStart w:id="11" w:name="11._Šalių_parašai_ir_antspaudai"/>
      <w:bookmarkEnd w:id="11"/>
      <w:r>
        <w:t>Šalių</w:t>
      </w:r>
      <w:r>
        <w:rPr>
          <w:spacing w:val="-5"/>
        </w:rPr>
        <w:t xml:space="preserve"> </w:t>
      </w:r>
      <w:r>
        <w:t>parašai</w:t>
      </w:r>
      <w:r>
        <w:rPr>
          <w:spacing w:val="-5"/>
        </w:rPr>
        <w:t xml:space="preserve"> </w:t>
      </w:r>
      <w:r>
        <w:t>ir</w:t>
      </w:r>
      <w:r>
        <w:rPr>
          <w:spacing w:val="-1"/>
        </w:rPr>
        <w:t xml:space="preserve"> </w:t>
      </w:r>
      <w:r>
        <w:rPr>
          <w:spacing w:val="-2"/>
        </w:rPr>
        <w:t>antspaudai</w:t>
      </w:r>
    </w:p>
    <w:p w14:paraId="06064078" w14:textId="77777777" w:rsidR="0022033E" w:rsidRDefault="0022033E">
      <w:pPr>
        <w:pStyle w:val="BodyText"/>
        <w:rPr>
          <w:b/>
        </w:rPr>
      </w:pPr>
    </w:p>
    <w:p w14:paraId="38E4004E" w14:textId="77777777" w:rsidR="0022033E" w:rsidRDefault="0022033E">
      <w:pPr>
        <w:pStyle w:val="BodyText"/>
        <w:spacing w:before="109"/>
        <w:rPr>
          <w:b/>
        </w:rPr>
      </w:pPr>
    </w:p>
    <w:p w14:paraId="1DEC7978" w14:textId="77777777" w:rsidR="0022033E" w:rsidRDefault="00000000">
      <w:pPr>
        <w:pStyle w:val="BodyText"/>
        <w:tabs>
          <w:tab w:val="left" w:pos="6114"/>
        </w:tabs>
        <w:ind w:left="1135"/>
      </w:pPr>
      <w:r>
        <w:t>Konfidencialios</w:t>
      </w:r>
      <w:r>
        <w:rPr>
          <w:spacing w:val="-9"/>
        </w:rPr>
        <w:t xml:space="preserve"> </w:t>
      </w:r>
      <w:r>
        <w:t>informacijos</w:t>
      </w:r>
      <w:r>
        <w:rPr>
          <w:spacing w:val="-9"/>
        </w:rPr>
        <w:t xml:space="preserve"> </w:t>
      </w:r>
      <w:r>
        <w:t>gavėjo</w:t>
      </w:r>
      <w:r>
        <w:rPr>
          <w:spacing w:val="-6"/>
        </w:rPr>
        <w:t xml:space="preserve"> </w:t>
      </w:r>
      <w:r>
        <w:rPr>
          <w:spacing w:val="-2"/>
        </w:rPr>
        <w:t>vardu:</w:t>
      </w:r>
      <w:r>
        <w:tab/>
        <w:t>Konfidencialios</w:t>
      </w:r>
      <w:r>
        <w:rPr>
          <w:spacing w:val="-7"/>
        </w:rPr>
        <w:t xml:space="preserve"> </w:t>
      </w:r>
      <w:r>
        <w:t>informacijos</w:t>
      </w:r>
      <w:r>
        <w:rPr>
          <w:spacing w:val="-9"/>
        </w:rPr>
        <w:t xml:space="preserve"> </w:t>
      </w:r>
      <w:r>
        <w:t>teikėjo</w:t>
      </w:r>
      <w:r>
        <w:rPr>
          <w:spacing w:val="-7"/>
        </w:rPr>
        <w:t xml:space="preserve"> </w:t>
      </w:r>
      <w:r>
        <w:rPr>
          <w:spacing w:val="-2"/>
        </w:rPr>
        <w:t>vardu:</w:t>
      </w:r>
    </w:p>
    <w:p w14:paraId="13FCAEDD" w14:textId="77777777" w:rsidR="0022033E" w:rsidRDefault="0022033E">
      <w:pPr>
        <w:sectPr w:rsidR="0022033E">
          <w:type w:val="continuous"/>
          <w:pgSz w:w="12240" w:h="15840"/>
          <w:pgMar w:top="1540" w:right="1060" w:bottom="280" w:left="0" w:header="720" w:footer="720" w:gutter="0"/>
          <w:cols w:space="720"/>
        </w:sectPr>
      </w:pPr>
    </w:p>
    <w:p w14:paraId="5FCD0596" w14:textId="4AC35C96" w:rsidR="0022033E" w:rsidRDefault="00000000">
      <w:pPr>
        <w:pStyle w:val="BodyText"/>
        <w:spacing w:before="120"/>
        <w:ind w:left="1135"/>
      </w:pPr>
      <w:r>
        <w:t>Praktikantas,</w:t>
      </w:r>
      <w:r>
        <w:rPr>
          <w:spacing w:val="-4"/>
        </w:rPr>
        <w:t xml:space="preserve"> </w:t>
      </w:r>
      <w:r w:rsidR="001735B4">
        <w:t>[vardas]</w:t>
      </w:r>
    </w:p>
    <w:p w14:paraId="575C3943" w14:textId="77777777" w:rsidR="0022033E" w:rsidRDefault="0022033E">
      <w:pPr>
        <w:pStyle w:val="BodyText"/>
      </w:pPr>
    </w:p>
    <w:p w14:paraId="080D9D27" w14:textId="77777777" w:rsidR="0022033E" w:rsidRDefault="0022033E">
      <w:pPr>
        <w:pStyle w:val="BodyText"/>
      </w:pPr>
    </w:p>
    <w:p w14:paraId="0D52A488" w14:textId="77777777" w:rsidR="0022033E" w:rsidRDefault="0022033E">
      <w:pPr>
        <w:pStyle w:val="BodyText"/>
      </w:pPr>
    </w:p>
    <w:p w14:paraId="367EB432" w14:textId="77777777" w:rsidR="0022033E" w:rsidRDefault="0022033E">
      <w:pPr>
        <w:pStyle w:val="BodyText"/>
      </w:pPr>
    </w:p>
    <w:p w14:paraId="35D3C43F" w14:textId="77777777" w:rsidR="0022033E" w:rsidRDefault="0022033E">
      <w:pPr>
        <w:pStyle w:val="BodyText"/>
      </w:pPr>
    </w:p>
    <w:p w14:paraId="181C75D0" w14:textId="77777777" w:rsidR="0022033E" w:rsidRDefault="00000000">
      <w:pPr>
        <w:pStyle w:val="BodyText"/>
        <w:tabs>
          <w:tab w:val="left" w:leader="dot" w:pos="3497"/>
        </w:tabs>
        <w:spacing w:before="1"/>
        <w:ind w:left="1135"/>
      </w:pPr>
      <w:r>
        <w:rPr>
          <w:spacing w:val="-10"/>
        </w:rPr>
        <w:t>…</w:t>
      </w:r>
      <w:r>
        <w:tab/>
        <w:t xml:space="preserve">[A. </w:t>
      </w:r>
      <w:r>
        <w:rPr>
          <w:spacing w:val="-5"/>
        </w:rPr>
        <w:t>V]</w:t>
      </w:r>
    </w:p>
    <w:p w14:paraId="16E066A2" w14:textId="77777777" w:rsidR="0022033E" w:rsidRDefault="00000000">
      <w:pPr>
        <w:pStyle w:val="BodyText"/>
        <w:spacing w:before="240"/>
        <w:ind w:left="1135"/>
      </w:pPr>
      <w:r>
        <w:br w:type="column"/>
      </w:r>
      <w:r>
        <w:t>MB</w:t>
      </w:r>
      <w:r>
        <w:rPr>
          <w:spacing w:val="-3"/>
        </w:rPr>
        <w:t xml:space="preserve"> </w:t>
      </w:r>
      <w:r>
        <w:t>narys</w:t>
      </w:r>
      <w:r>
        <w:rPr>
          <w:spacing w:val="-3"/>
        </w:rPr>
        <w:t xml:space="preserve"> </w:t>
      </w:r>
      <w:r>
        <w:t>Tomas</w:t>
      </w:r>
      <w:r>
        <w:rPr>
          <w:spacing w:val="-2"/>
        </w:rPr>
        <w:t xml:space="preserve"> Semenkovas</w:t>
      </w:r>
    </w:p>
    <w:p w14:paraId="39CE25ED" w14:textId="77777777" w:rsidR="0022033E" w:rsidRDefault="0022033E">
      <w:pPr>
        <w:pStyle w:val="BodyText"/>
      </w:pPr>
    </w:p>
    <w:p w14:paraId="3491BD1B" w14:textId="77777777" w:rsidR="0022033E" w:rsidRDefault="0022033E">
      <w:pPr>
        <w:pStyle w:val="BodyText"/>
      </w:pPr>
    </w:p>
    <w:p w14:paraId="56107DA3" w14:textId="77777777" w:rsidR="0022033E" w:rsidRDefault="0022033E">
      <w:pPr>
        <w:pStyle w:val="BodyText"/>
      </w:pPr>
    </w:p>
    <w:p w14:paraId="51B0C555" w14:textId="77777777" w:rsidR="0022033E" w:rsidRDefault="0022033E">
      <w:pPr>
        <w:pStyle w:val="BodyText"/>
      </w:pPr>
    </w:p>
    <w:p w14:paraId="058F3608" w14:textId="77777777" w:rsidR="0022033E" w:rsidRDefault="0022033E">
      <w:pPr>
        <w:pStyle w:val="BodyText"/>
        <w:spacing w:before="173"/>
      </w:pPr>
    </w:p>
    <w:p w14:paraId="621896D0" w14:textId="77777777" w:rsidR="0022033E" w:rsidRDefault="00000000">
      <w:pPr>
        <w:pStyle w:val="BodyText"/>
        <w:tabs>
          <w:tab w:val="left" w:leader="dot" w:pos="3497"/>
        </w:tabs>
        <w:spacing w:before="1"/>
        <w:ind w:left="1135"/>
      </w:pPr>
      <w:r>
        <w:rPr>
          <w:spacing w:val="-10"/>
        </w:rPr>
        <w:t>…</w:t>
      </w:r>
      <w:r>
        <w:tab/>
        <w:t xml:space="preserve">[A. </w:t>
      </w:r>
      <w:r>
        <w:rPr>
          <w:spacing w:val="-5"/>
        </w:rPr>
        <w:t>V]</w:t>
      </w:r>
    </w:p>
    <w:p w14:paraId="645E9575" w14:textId="77777777" w:rsidR="0022033E" w:rsidRDefault="0022033E">
      <w:pPr>
        <w:sectPr w:rsidR="0022033E">
          <w:type w:val="continuous"/>
          <w:pgSz w:w="12240" w:h="15840"/>
          <w:pgMar w:top="1540" w:right="1060" w:bottom="280" w:left="0" w:header="720" w:footer="720" w:gutter="0"/>
          <w:cols w:num="2" w:space="720" w:equalWidth="0">
            <w:col w:w="4082" w:space="896"/>
            <w:col w:w="6202"/>
          </w:cols>
        </w:sectPr>
      </w:pPr>
    </w:p>
    <w:p w14:paraId="1B9898ED" w14:textId="77777777" w:rsidR="0022033E" w:rsidRDefault="0022033E">
      <w:pPr>
        <w:pStyle w:val="BodyText"/>
        <w:rPr>
          <w:sz w:val="16"/>
        </w:rPr>
      </w:pPr>
    </w:p>
    <w:p w14:paraId="482F7365" w14:textId="77777777" w:rsidR="0022033E" w:rsidRDefault="0022033E">
      <w:pPr>
        <w:pStyle w:val="BodyText"/>
        <w:rPr>
          <w:sz w:val="16"/>
        </w:rPr>
      </w:pPr>
    </w:p>
    <w:p w14:paraId="5F6AC57A" w14:textId="77777777" w:rsidR="0022033E" w:rsidRDefault="0022033E">
      <w:pPr>
        <w:pStyle w:val="BodyText"/>
        <w:rPr>
          <w:sz w:val="16"/>
        </w:rPr>
      </w:pPr>
    </w:p>
    <w:p w14:paraId="1E26C6B8" w14:textId="77777777" w:rsidR="0022033E" w:rsidRDefault="0022033E">
      <w:pPr>
        <w:pStyle w:val="BodyText"/>
        <w:rPr>
          <w:sz w:val="16"/>
        </w:rPr>
      </w:pPr>
    </w:p>
    <w:p w14:paraId="50A23BD0" w14:textId="77777777" w:rsidR="0022033E" w:rsidRDefault="0022033E">
      <w:pPr>
        <w:pStyle w:val="BodyText"/>
        <w:rPr>
          <w:sz w:val="16"/>
        </w:rPr>
      </w:pPr>
    </w:p>
    <w:p w14:paraId="7ADD7286" w14:textId="77777777" w:rsidR="0022033E" w:rsidRDefault="0022033E">
      <w:pPr>
        <w:pStyle w:val="BodyText"/>
        <w:rPr>
          <w:sz w:val="16"/>
        </w:rPr>
      </w:pPr>
    </w:p>
    <w:p w14:paraId="1C7F8853" w14:textId="77777777" w:rsidR="0022033E" w:rsidRDefault="0022033E">
      <w:pPr>
        <w:pStyle w:val="BodyText"/>
        <w:rPr>
          <w:sz w:val="16"/>
        </w:rPr>
      </w:pPr>
    </w:p>
    <w:p w14:paraId="639DA58D" w14:textId="77777777" w:rsidR="0022033E" w:rsidRDefault="0022033E">
      <w:pPr>
        <w:pStyle w:val="BodyText"/>
        <w:rPr>
          <w:sz w:val="16"/>
        </w:rPr>
      </w:pPr>
    </w:p>
    <w:p w14:paraId="31E5046A" w14:textId="77777777" w:rsidR="0022033E" w:rsidRDefault="0022033E">
      <w:pPr>
        <w:pStyle w:val="BodyText"/>
        <w:rPr>
          <w:sz w:val="16"/>
        </w:rPr>
      </w:pPr>
    </w:p>
    <w:p w14:paraId="39E72974" w14:textId="77777777" w:rsidR="0022033E" w:rsidRDefault="0022033E">
      <w:pPr>
        <w:pStyle w:val="BodyText"/>
        <w:rPr>
          <w:sz w:val="16"/>
        </w:rPr>
      </w:pPr>
    </w:p>
    <w:p w14:paraId="742E23E6" w14:textId="77777777" w:rsidR="0022033E" w:rsidRDefault="0022033E">
      <w:pPr>
        <w:pStyle w:val="BodyText"/>
        <w:rPr>
          <w:sz w:val="16"/>
        </w:rPr>
      </w:pPr>
    </w:p>
    <w:p w14:paraId="292429D0" w14:textId="77777777" w:rsidR="0022033E" w:rsidRDefault="0022033E">
      <w:pPr>
        <w:pStyle w:val="BodyText"/>
        <w:rPr>
          <w:sz w:val="16"/>
        </w:rPr>
      </w:pPr>
    </w:p>
    <w:p w14:paraId="6B64E2C2" w14:textId="77777777" w:rsidR="0022033E" w:rsidRDefault="0022033E">
      <w:pPr>
        <w:pStyle w:val="BodyText"/>
        <w:rPr>
          <w:sz w:val="16"/>
        </w:rPr>
      </w:pPr>
    </w:p>
    <w:p w14:paraId="185C1049" w14:textId="77777777" w:rsidR="0022033E" w:rsidRDefault="0022033E">
      <w:pPr>
        <w:pStyle w:val="BodyText"/>
        <w:rPr>
          <w:sz w:val="16"/>
        </w:rPr>
      </w:pPr>
    </w:p>
    <w:p w14:paraId="1EE971E6" w14:textId="77777777" w:rsidR="0022033E" w:rsidRDefault="0022033E">
      <w:pPr>
        <w:pStyle w:val="BodyText"/>
        <w:rPr>
          <w:sz w:val="16"/>
        </w:rPr>
      </w:pPr>
    </w:p>
    <w:p w14:paraId="7CC352ED" w14:textId="77777777" w:rsidR="0022033E" w:rsidRDefault="0022033E">
      <w:pPr>
        <w:pStyle w:val="BodyText"/>
        <w:spacing w:before="117"/>
        <w:rPr>
          <w:sz w:val="16"/>
        </w:rPr>
      </w:pPr>
    </w:p>
    <w:p w14:paraId="6C514E26" w14:textId="77777777" w:rsidR="0022033E" w:rsidRDefault="00000000">
      <w:pPr>
        <w:spacing w:line="228" w:lineRule="auto"/>
        <w:ind w:left="100" w:right="8807"/>
        <w:jc w:val="both"/>
        <w:rPr>
          <w:rFonts w:ascii="Palatino Linotype" w:hAnsi="Palatino Linotype"/>
          <w:sz w:val="16"/>
        </w:rPr>
      </w:pPr>
      <w:r>
        <w:rPr>
          <w:rFonts w:ascii="Palatino Linotype" w:hAnsi="Palatino Linotype"/>
          <w:sz w:val="16"/>
        </w:rPr>
        <w:t>Dokumentą</w:t>
      </w:r>
      <w:r>
        <w:rPr>
          <w:rFonts w:ascii="Palatino Linotype" w:hAnsi="Palatino Linotype"/>
          <w:spacing w:val="-10"/>
          <w:sz w:val="16"/>
        </w:rPr>
        <w:t xml:space="preserve"> </w:t>
      </w:r>
      <w:r>
        <w:rPr>
          <w:rFonts w:ascii="Palatino Linotype" w:hAnsi="Palatino Linotype"/>
          <w:sz w:val="16"/>
        </w:rPr>
        <w:t>elektroniniu</w:t>
      </w:r>
      <w:r>
        <w:rPr>
          <w:rFonts w:ascii="Palatino Linotype" w:hAnsi="Palatino Linotype"/>
          <w:spacing w:val="-10"/>
          <w:sz w:val="16"/>
        </w:rPr>
        <w:t xml:space="preserve"> </w:t>
      </w:r>
      <w:r>
        <w:rPr>
          <w:rFonts w:ascii="Palatino Linotype" w:hAnsi="Palatino Linotype"/>
          <w:sz w:val="16"/>
        </w:rPr>
        <w:t>parašu</w:t>
      </w:r>
      <w:r>
        <w:rPr>
          <w:rFonts w:ascii="Palatino Linotype" w:hAnsi="Palatino Linotype"/>
          <w:spacing w:val="40"/>
          <w:sz w:val="16"/>
        </w:rPr>
        <w:t xml:space="preserve"> </w:t>
      </w:r>
      <w:r>
        <w:rPr>
          <w:rFonts w:ascii="Palatino Linotype" w:hAnsi="Palatino Linotype"/>
          <w:spacing w:val="-6"/>
          <w:sz w:val="16"/>
        </w:rPr>
        <w:t>pasirašė TOMAS,SEMENKOVAS</w:t>
      </w:r>
      <w:r>
        <w:rPr>
          <w:rFonts w:ascii="Palatino Linotype" w:hAnsi="Palatino Linotype"/>
          <w:w w:val="105"/>
          <w:sz w:val="16"/>
        </w:rPr>
        <w:t xml:space="preserve"> Data: 2024-11-22 15:28:12</w:t>
      </w:r>
    </w:p>
    <w:sectPr w:rsidR="0022033E">
      <w:type w:val="continuous"/>
      <w:pgSz w:w="12240" w:h="15840"/>
      <w:pgMar w:top="1540" w:right="10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A321C"/>
    <w:multiLevelType w:val="hybridMultilevel"/>
    <w:tmpl w:val="2142427C"/>
    <w:lvl w:ilvl="0" w:tplc="E2E61940">
      <w:start w:val="1"/>
      <w:numFmt w:val="lowerRoman"/>
      <w:lvlText w:val="(%1)"/>
      <w:lvlJc w:val="left"/>
      <w:pPr>
        <w:ind w:left="3206" w:hanging="1194"/>
        <w:jc w:val="right"/>
      </w:pPr>
      <w:rPr>
        <w:rFonts w:ascii="Times New Roman" w:eastAsia="Times New Roman" w:hAnsi="Times New Roman" w:cs="Times New Roman" w:hint="default"/>
        <w:b w:val="0"/>
        <w:bCs w:val="0"/>
        <w:i w:val="0"/>
        <w:iCs w:val="0"/>
        <w:spacing w:val="0"/>
        <w:w w:val="100"/>
        <w:sz w:val="21"/>
        <w:szCs w:val="21"/>
        <w:lang w:val="lt-LT" w:eastAsia="en-US" w:bidi="ar-SA"/>
      </w:rPr>
    </w:lvl>
    <w:lvl w:ilvl="1" w:tplc="0D7A7878">
      <w:start w:val="1"/>
      <w:numFmt w:val="lowerRoman"/>
      <w:lvlText w:val="(%2)"/>
      <w:lvlJc w:val="left"/>
      <w:pPr>
        <w:ind w:left="3206" w:hanging="1194"/>
        <w:jc w:val="left"/>
      </w:pPr>
      <w:rPr>
        <w:rFonts w:ascii="Times New Roman" w:eastAsia="Times New Roman" w:hAnsi="Times New Roman" w:cs="Times New Roman" w:hint="default"/>
        <w:b w:val="0"/>
        <w:bCs w:val="0"/>
        <w:i w:val="0"/>
        <w:iCs w:val="0"/>
        <w:spacing w:val="0"/>
        <w:w w:val="100"/>
        <w:sz w:val="21"/>
        <w:szCs w:val="21"/>
        <w:lang w:val="lt-LT" w:eastAsia="en-US" w:bidi="ar-SA"/>
      </w:rPr>
    </w:lvl>
    <w:lvl w:ilvl="2" w:tplc="FBF8FFF4">
      <w:numFmt w:val="bullet"/>
      <w:lvlText w:val="•"/>
      <w:lvlJc w:val="left"/>
      <w:pPr>
        <w:ind w:left="4796" w:hanging="1194"/>
      </w:pPr>
      <w:rPr>
        <w:rFonts w:hint="default"/>
        <w:lang w:val="lt-LT" w:eastAsia="en-US" w:bidi="ar-SA"/>
      </w:rPr>
    </w:lvl>
    <w:lvl w:ilvl="3" w:tplc="BA04A5F4">
      <w:numFmt w:val="bullet"/>
      <w:lvlText w:val="•"/>
      <w:lvlJc w:val="left"/>
      <w:pPr>
        <w:ind w:left="5594" w:hanging="1194"/>
      </w:pPr>
      <w:rPr>
        <w:rFonts w:hint="default"/>
        <w:lang w:val="lt-LT" w:eastAsia="en-US" w:bidi="ar-SA"/>
      </w:rPr>
    </w:lvl>
    <w:lvl w:ilvl="4" w:tplc="025AADA6">
      <w:numFmt w:val="bullet"/>
      <w:lvlText w:val="•"/>
      <w:lvlJc w:val="left"/>
      <w:pPr>
        <w:ind w:left="6392" w:hanging="1194"/>
      </w:pPr>
      <w:rPr>
        <w:rFonts w:hint="default"/>
        <w:lang w:val="lt-LT" w:eastAsia="en-US" w:bidi="ar-SA"/>
      </w:rPr>
    </w:lvl>
    <w:lvl w:ilvl="5" w:tplc="644A009A">
      <w:numFmt w:val="bullet"/>
      <w:lvlText w:val="•"/>
      <w:lvlJc w:val="left"/>
      <w:pPr>
        <w:ind w:left="7190" w:hanging="1194"/>
      </w:pPr>
      <w:rPr>
        <w:rFonts w:hint="default"/>
        <w:lang w:val="lt-LT" w:eastAsia="en-US" w:bidi="ar-SA"/>
      </w:rPr>
    </w:lvl>
    <w:lvl w:ilvl="6" w:tplc="5E6E2A58">
      <w:numFmt w:val="bullet"/>
      <w:lvlText w:val="•"/>
      <w:lvlJc w:val="left"/>
      <w:pPr>
        <w:ind w:left="7988" w:hanging="1194"/>
      </w:pPr>
      <w:rPr>
        <w:rFonts w:hint="default"/>
        <w:lang w:val="lt-LT" w:eastAsia="en-US" w:bidi="ar-SA"/>
      </w:rPr>
    </w:lvl>
    <w:lvl w:ilvl="7" w:tplc="FF866BE6">
      <w:numFmt w:val="bullet"/>
      <w:lvlText w:val="•"/>
      <w:lvlJc w:val="left"/>
      <w:pPr>
        <w:ind w:left="8786" w:hanging="1194"/>
      </w:pPr>
      <w:rPr>
        <w:rFonts w:hint="default"/>
        <w:lang w:val="lt-LT" w:eastAsia="en-US" w:bidi="ar-SA"/>
      </w:rPr>
    </w:lvl>
    <w:lvl w:ilvl="8" w:tplc="EB54A790">
      <w:numFmt w:val="bullet"/>
      <w:lvlText w:val="•"/>
      <w:lvlJc w:val="left"/>
      <w:pPr>
        <w:ind w:left="9584" w:hanging="1194"/>
      </w:pPr>
      <w:rPr>
        <w:rFonts w:hint="default"/>
        <w:lang w:val="lt-LT" w:eastAsia="en-US" w:bidi="ar-SA"/>
      </w:rPr>
    </w:lvl>
  </w:abstractNum>
  <w:abstractNum w:abstractNumId="1" w15:restartNumberingAfterBreak="0">
    <w:nsid w:val="66837D2B"/>
    <w:multiLevelType w:val="multilevel"/>
    <w:tmpl w:val="55A85EBE"/>
    <w:lvl w:ilvl="0">
      <w:start w:val="1"/>
      <w:numFmt w:val="decimal"/>
      <w:lvlText w:val="%1."/>
      <w:lvlJc w:val="left"/>
      <w:pPr>
        <w:ind w:left="1421" w:hanging="286"/>
        <w:jc w:val="left"/>
      </w:pPr>
      <w:rPr>
        <w:rFonts w:hint="default"/>
        <w:spacing w:val="0"/>
        <w:w w:val="100"/>
        <w:lang w:val="lt-LT" w:eastAsia="en-US" w:bidi="ar-SA"/>
      </w:rPr>
    </w:lvl>
    <w:lvl w:ilvl="1">
      <w:start w:val="1"/>
      <w:numFmt w:val="decimal"/>
      <w:lvlText w:val="%1.%2."/>
      <w:lvlJc w:val="left"/>
      <w:pPr>
        <w:ind w:left="1420" w:hanging="773"/>
        <w:jc w:val="left"/>
      </w:pPr>
      <w:rPr>
        <w:rFonts w:ascii="Times New Roman" w:eastAsia="Times New Roman" w:hAnsi="Times New Roman" w:cs="Times New Roman" w:hint="default"/>
        <w:b w:val="0"/>
        <w:bCs w:val="0"/>
        <w:i w:val="0"/>
        <w:iCs w:val="0"/>
        <w:spacing w:val="0"/>
        <w:w w:val="100"/>
        <w:sz w:val="21"/>
        <w:szCs w:val="21"/>
        <w:lang w:val="lt-LT" w:eastAsia="en-US" w:bidi="ar-SA"/>
      </w:rPr>
    </w:lvl>
    <w:lvl w:ilvl="2">
      <w:start w:val="1"/>
      <w:numFmt w:val="lowerLetter"/>
      <w:lvlText w:val="%3)"/>
      <w:lvlJc w:val="left"/>
      <w:pPr>
        <w:ind w:left="2140" w:hanging="285"/>
        <w:jc w:val="left"/>
      </w:pPr>
      <w:rPr>
        <w:rFonts w:ascii="Times New Roman" w:eastAsia="Times New Roman" w:hAnsi="Times New Roman" w:cs="Times New Roman" w:hint="default"/>
        <w:b w:val="0"/>
        <w:bCs w:val="0"/>
        <w:i w:val="0"/>
        <w:iCs w:val="0"/>
        <w:spacing w:val="0"/>
        <w:w w:val="100"/>
        <w:sz w:val="21"/>
        <w:szCs w:val="21"/>
        <w:lang w:val="lt-LT" w:eastAsia="en-US" w:bidi="ar-SA"/>
      </w:rPr>
    </w:lvl>
    <w:lvl w:ilvl="3">
      <w:numFmt w:val="bullet"/>
      <w:lvlText w:val="•"/>
      <w:lvlJc w:val="left"/>
      <w:pPr>
        <w:ind w:left="3270" w:hanging="285"/>
      </w:pPr>
      <w:rPr>
        <w:rFonts w:hint="default"/>
        <w:lang w:val="lt-LT" w:eastAsia="en-US" w:bidi="ar-SA"/>
      </w:rPr>
    </w:lvl>
    <w:lvl w:ilvl="4">
      <w:numFmt w:val="bullet"/>
      <w:lvlText w:val="•"/>
      <w:lvlJc w:val="left"/>
      <w:pPr>
        <w:ind w:left="4400" w:hanging="285"/>
      </w:pPr>
      <w:rPr>
        <w:rFonts w:hint="default"/>
        <w:lang w:val="lt-LT" w:eastAsia="en-US" w:bidi="ar-SA"/>
      </w:rPr>
    </w:lvl>
    <w:lvl w:ilvl="5">
      <w:numFmt w:val="bullet"/>
      <w:lvlText w:val="•"/>
      <w:lvlJc w:val="left"/>
      <w:pPr>
        <w:ind w:left="5530" w:hanging="285"/>
      </w:pPr>
      <w:rPr>
        <w:rFonts w:hint="default"/>
        <w:lang w:val="lt-LT" w:eastAsia="en-US" w:bidi="ar-SA"/>
      </w:rPr>
    </w:lvl>
    <w:lvl w:ilvl="6">
      <w:numFmt w:val="bullet"/>
      <w:lvlText w:val="•"/>
      <w:lvlJc w:val="left"/>
      <w:pPr>
        <w:ind w:left="6660" w:hanging="285"/>
      </w:pPr>
      <w:rPr>
        <w:rFonts w:hint="default"/>
        <w:lang w:val="lt-LT" w:eastAsia="en-US" w:bidi="ar-SA"/>
      </w:rPr>
    </w:lvl>
    <w:lvl w:ilvl="7">
      <w:numFmt w:val="bullet"/>
      <w:lvlText w:val="•"/>
      <w:lvlJc w:val="left"/>
      <w:pPr>
        <w:ind w:left="7790" w:hanging="285"/>
      </w:pPr>
      <w:rPr>
        <w:rFonts w:hint="default"/>
        <w:lang w:val="lt-LT" w:eastAsia="en-US" w:bidi="ar-SA"/>
      </w:rPr>
    </w:lvl>
    <w:lvl w:ilvl="8">
      <w:numFmt w:val="bullet"/>
      <w:lvlText w:val="•"/>
      <w:lvlJc w:val="left"/>
      <w:pPr>
        <w:ind w:left="8920" w:hanging="285"/>
      </w:pPr>
      <w:rPr>
        <w:rFonts w:hint="default"/>
        <w:lang w:val="lt-LT" w:eastAsia="en-US" w:bidi="ar-SA"/>
      </w:rPr>
    </w:lvl>
  </w:abstractNum>
  <w:abstractNum w:abstractNumId="2" w15:restartNumberingAfterBreak="0">
    <w:nsid w:val="6F89399A"/>
    <w:multiLevelType w:val="hybridMultilevel"/>
    <w:tmpl w:val="091A815C"/>
    <w:lvl w:ilvl="0" w:tplc="10ACD6E4">
      <w:start w:val="1"/>
      <w:numFmt w:val="lowerRoman"/>
      <w:lvlText w:val="(%1)"/>
      <w:lvlJc w:val="left"/>
      <w:pPr>
        <w:ind w:left="3296" w:hanging="1239"/>
        <w:jc w:val="left"/>
      </w:pPr>
      <w:rPr>
        <w:rFonts w:ascii="Times New Roman" w:eastAsia="Times New Roman" w:hAnsi="Times New Roman" w:cs="Times New Roman" w:hint="default"/>
        <w:b w:val="0"/>
        <w:bCs w:val="0"/>
        <w:i w:val="0"/>
        <w:iCs w:val="0"/>
        <w:spacing w:val="0"/>
        <w:w w:val="100"/>
        <w:sz w:val="21"/>
        <w:szCs w:val="21"/>
        <w:lang w:val="lt-LT" w:eastAsia="en-US" w:bidi="ar-SA"/>
      </w:rPr>
    </w:lvl>
    <w:lvl w:ilvl="1" w:tplc="876E20BC">
      <w:numFmt w:val="bullet"/>
      <w:lvlText w:val="•"/>
      <w:lvlJc w:val="left"/>
      <w:pPr>
        <w:ind w:left="4088" w:hanging="1239"/>
      </w:pPr>
      <w:rPr>
        <w:rFonts w:hint="default"/>
        <w:lang w:val="lt-LT" w:eastAsia="en-US" w:bidi="ar-SA"/>
      </w:rPr>
    </w:lvl>
    <w:lvl w:ilvl="2" w:tplc="12546A46">
      <w:numFmt w:val="bullet"/>
      <w:lvlText w:val="•"/>
      <w:lvlJc w:val="left"/>
      <w:pPr>
        <w:ind w:left="4876" w:hanging="1239"/>
      </w:pPr>
      <w:rPr>
        <w:rFonts w:hint="default"/>
        <w:lang w:val="lt-LT" w:eastAsia="en-US" w:bidi="ar-SA"/>
      </w:rPr>
    </w:lvl>
    <w:lvl w:ilvl="3" w:tplc="6E646064">
      <w:numFmt w:val="bullet"/>
      <w:lvlText w:val="•"/>
      <w:lvlJc w:val="left"/>
      <w:pPr>
        <w:ind w:left="5664" w:hanging="1239"/>
      </w:pPr>
      <w:rPr>
        <w:rFonts w:hint="default"/>
        <w:lang w:val="lt-LT" w:eastAsia="en-US" w:bidi="ar-SA"/>
      </w:rPr>
    </w:lvl>
    <w:lvl w:ilvl="4" w:tplc="6D560016">
      <w:numFmt w:val="bullet"/>
      <w:lvlText w:val="•"/>
      <w:lvlJc w:val="left"/>
      <w:pPr>
        <w:ind w:left="6452" w:hanging="1239"/>
      </w:pPr>
      <w:rPr>
        <w:rFonts w:hint="default"/>
        <w:lang w:val="lt-LT" w:eastAsia="en-US" w:bidi="ar-SA"/>
      </w:rPr>
    </w:lvl>
    <w:lvl w:ilvl="5" w:tplc="ACDCE532">
      <w:numFmt w:val="bullet"/>
      <w:lvlText w:val="•"/>
      <w:lvlJc w:val="left"/>
      <w:pPr>
        <w:ind w:left="7240" w:hanging="1239"/>
      </w:pPr>
      <w:rPr>
        <w:rFonts w:hint="default"/>
        <w:lang w:val="lt-LT" w:eastAsia="en-US" w:bidi="ar-SA"/>
      </w:rPr>
    </w:lvl>
    <w:lvl w:ilvl="6" w:tplc="49A24C58">
      <w:numFmt w:val="bullet"/>
      <w:lvlText w:val="•"/>
      <w:lvlJc w:val="left"/>
      <w:pPr>
        <w:ind w:left="8028" w:hanging="1239"/>
      </w:pPr>
      <w:rPr>
        <w:rFonts w:hint="default"/>
        <w:lang w:val="lt-LT" w:eastAsia="en-US" w:bidi="ar-SA"/>
      </w:rPr>
    </w:lvl>
    <w:lvl w:ilvl="7" w:tplc="5E5EA0FA">
      <w:numFmt w:val="bullet"/>
      <w:lvlText w:val="•"/>
      <w:lvlJc w:val="left"/>
      <w:pPr>
        <w:ind w:left="8816" w:hanging="1239"/>
      </w:pPr>
      <w:rPr>
        <w:rFonts w:hint="default"/>
        <w:lang w:val="lt-LT" w:eastAsia="en-US" w:bidi="ar-SA"/>
      </w:rPr>
    </w:lvl>
    <w:lvl w:ilvl="8" w:tplc="2EF6149A">
      <w:numFmt w:val="bullet"/>
      <w:lvlText w:val="•"/>
      <w:lvlJc w:val="left"/>
      <w:pPr>
        <w:ind w:left="9604" w:hanging="1239"/>
      </w:pPr>
      <w:rPr>
        <w:rFonts w:hint="default"/>
        <w:lang w:val="lt-LT" w:eastAsia="en-US" w:bidi="ar-SA"/>
      </w:rPr>
    </w:lvl>
  </w:abstractNum>
  <w:abstractNum w:abstractNumId="3" w15:restartNumberingAfterBreak="0">
    <w:nsid w:val="7EBE12A6"/>
    <w:multiLevelType w:val="hybridMultilevel"/>
    <w:tmpl w:val="2AF41F94"/>
    <w:lvl w:ilvl="0" w:tplc="C6D09762">
      <w:start w:val="1"/>
      <w:numFmt w:val="lowerRoman"/>
      <w:lvlText w:val="(%1)"/>
      <w:lvlJc w:val="left"/>
      <w:pPr>
        <w:ind w:left="3296" w:hanging="1239"/>
        <w:jc w:val="left"/>
      </w:pPr>
      <w:rPr>
        <w:rFonts w:ascii="Times New Roman" w:eastAsia="Times New Roman" w:hAnsi="Times New Roman" w:cs="Times New Roman" w:hint="default"/>
        <w:b w:val="0"/>
        <w:bCs w:val="0"/>
        <w:i w:val="0"/>
        <w:iCs w:val="0"/>
        <w:spacing w:val="0"/>
        <w:w w:val="100"/>
        <w:sz w:val="21"/>
        <w:szCs w:val="21"/>
        <w:lang w:val="lt-LT" w:eastAsia="en-US" w:bidi="ar-SA"/>
      </w:rPr>
    </w:lvl>
    <w:lvl w:ilvl="1" w:tplc="F2EAB526">
      <w:numFmt w:val="bullet"/>
      <w:lvlText w:val="•"/>
      <w:lvlJc w:val="left"/>
      <w:pPr>
        <w:ind w:left="4088" w:hanging="1239"/>
      </w:pPr>
      <w:rPr>
        <w:rFonts w:hint="default"/>
        <w:lang w:val="lt-LT" w:eastAsia="en-US" w:bidi="ar-SA"/>
      </w:rPr>
    </w:lvl>
    <w:lvl w:ilvl="2" w:tplc="2912E54C">
      <w:numFmt w:val="bullet"/>
      <w:lvlText w:val="•"/>
      <w:lvlJc w:val="left"/>
      <w:pPr>
        <w:ind w:left="4876" w:hanging="1239"/>
      </w:pPr>
      <w:rPr>
        <w:rFonts w:hint="default"/>
        <w:lang w:val="lt-LT" w:eastAsia="en-US" w:bidi="ar-SA"/>
      </w:rPr>
    </w:lvl>
    <w:lvl w:ilvl="3" w:tplc="4790C49E">
      <w:numFmt w:val="bullet"/>
      <w:lvlText w:val="•"/>
      <w:lvlJc w:val="left"/>
      <w:pPr>
        <w:ind w:left="5664" w:hanging="1239"/>
      </w:pPr>
      <w:rPr>
        <w:rFonts w:hint="default"/>
        <w:lang w:val="lt-LT" w:eastAsia="en-US" w:bidi="ar-SA"/>
      </w:rPr>
    </w:lvl>
    <w:lvl w:ilvl="4" w:tplc="979E0C86">
      <w:numFmt w:val="bullet"/>
      <w:lvlText w:val="•"/>
      <w:lvlJc w:val="left"/>
      <w:pPr>
        <w:ind w:left="6452" w:hanging="1239"/>
      </w:pPr>
      <w:rPr>
        <w:rFonts w:hint="default"/>
        <w:lang w:val="lt-LT" w:eastAsia="en-US" w:bidi="ar-SA"/>
      </w:rPr>
    </w:lvl>
    <w:lvl w:ilvl="5" w:tplc="D786D8EE">
      <w:numFmt w:val="bullet"/>
      <w:lvlText w:val="•"/>
      <w:lvlJc w:val="left"/>
      <w:pPr>
        <w:ind w:left="7240" w:hanging="1239"/>
      </w:pPr>
      <w:rPr>
        <w:rFonts w:hint="default"/>
        <w:lang w:val="lt-LT" w:eastAsia="en-US" w:bidi="ar-SA"/>
      </w:rPr>
    </w:lvl>
    <w:lvl w:ilvl="6" w:tplc="D81C5718">
      <w:numFmt w:val="bullet"/>
      <w:lvlText w:val="•"/>
      <w:lvlJc w:val="left"/>
      <w:pPr>
        <w:ind w:left="8028" w:hanging="1239"/>
      </w:pPr>
      <w:rPr>
        <w:rFonts w:hint="default"/>
        <w:lang w:val="lt-LT" w:eastAsia="en-US" w:bidi="ar-SA"/>
      </w:rPr>
    </w:lvl>
    <w:lvl w:ilvl="7" w:tplc="BD7CD946">
      <w:numFmt w:val="bullet"/>
      <w:lvlText w:val="•"/>
      <w:lvlJc w:val="left"/>
      <w:pPr>
        <w:ind w:left="8816" w:hanging="1239"/>
      </w:pPr>
      <w:rPr>
        <w:rFonts w:hint="default"/>
        <w:lang w:val="lt-LT" w:eastAsia="en-US" w:bidi="ar-SA"/>
      </w:rPr>
    </w:lvl>
    <w:lvl w:ilvl="8" w:tplc="F43E86EE">
      <w:numFmt w:val="bullet"/>
      <w:lvlText w:val="•"/>
      <w:lvlJc w:val="left"/>
      <w:pPr>
        <w:ind w:left="9604" w:hanging="1239"/>
      </w:pPr>
      <w:rPr>
        <w:rFonts w:hint="default"/>
        <w:lang w:val="lt-LT" w:eastAsia="en-US" w:bidi="ar-SA"/>
      </w:rPr>
    </w:lvl>
  </w:abstractNum>
  <w:num w:numId="1" w16cid:durableId="1673335557">
    <w:abstractNumId w:val="3"/>
  </w:num>
  <w:num w:numId="2" w16cid:durableId="2041205798">
    <w:abstractNumId w:val="2"/>
  </w:num>
  <w:num w:numId="3" w16cid:durableId="78842299">
    <w:abstractNumId w:val="0"/>
  </w:num>
  <w:num w:numId="4" w16cid:durableId="1529247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033E"/>
    <w:rsid w:val="0014373A"/>
    <w:rsid w:val="001735B4"/>
    <w:rsid w:val="0022033E"/>
    <w:rsid w:val="00346A10"/>
    <w:rsid w:val="007D3F5F"/>
    <w:rsid w:val="007F5048"/>
    <w:rsid w:val="009F13D2"/>
    <w:rsid w:val="00A52D8F"/>
    <w:rsid w:val="00CC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9477"/>
  <w15:docId w15:val="{8CD26F7B-0233-4B5A-8446-93EE166C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lt-LT"/>
    </w:rPr>
  </w:style>
  <w:style w:type="paragraph" w:styleId="Heading1">
    <w:name w:val="heading 1"/>
    <w:basedOn w:val="Normal"/>
    <w:uiPriority w:val="9"/>
    <w:qFormat/>
    <w:pPr>
      <w:ind w:left="1135" w:hanging="285"/>
      <w:outlineLvl w:val="0"/>
    </w:pPr>
  </w:style>
  <w:style w:type="paragraph" w:styleId="Heading2">
    <w:name w:val="heading 2"/>
    <w:basedOn w:val="Normal"/>
    <w:uiPriority w:val="9"/>
    <w:unhideWhenUsed/>
    <w:qFormat/>
    <w:pPr>
      <w:ind w:left="1420" w:hanging="285"/>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420" w:hanging="2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2385</Words>
  <Characters>13600</Characters>
  <Application>Microsoft Office Word</Application>
  <DocSecurity>0</DocSecurity>
  <Lines>113</Lines>
  <Paragraphs>31</Paragraphs>
  <ScaleCrop>false</ScaleCrop>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Konfidencialumo sutartis SimonasB.docx</dc:title>
  <cp:lastModifiedBy>Giedrius Peseckas</cp:lastModifiedBy>
  <cp:revision>6</cp:revision>
  <dcterms:created xsi:type="dcterms:W3CDTF">2024-11-22T13:52:00Z</dcterms:created>
  <dcterms:modified xsi:type="dcterms:W3CDTF">2024-11-24T15:54:00Z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Writer</vt:lpwstr>
  </property>
  <property fmtid="{D5CDD505-2E9C-101B-9397-08002B2CF9AE}" pid="4" name="LastSaved">
    <vt:filetime>2024-11-22T00:00:00Z</vt:filetime>
  </property>
  <property fmtid="{D5CDD505-2E9C-101B-9397-08002B2CF9AE}" pid="5" name="Producer">
    <vt:lpwstr>LibreOffice 24.8.2.1 (X86_64) / LibreOffice Community; modified using iText® 5.5.13.1 ©2000-2019 iText Group NV (AGPL-version)</vt:lpwstr>
  </property>
</Properties>
</file>