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-&gt; un pion placé doit forcément encadrer un ou +ieurs pion adverse avec un autre pion de sa couleur pour etre placé, sinon passe son tours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