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d2"/>
        <w:rPr>
          <w:i w:val="0"/>
          <w:iCs w:val="0"/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i w:val="0"/>
          <w:iCs w:val="0"/>
          <w:sz w:val="28"/>
          <w:szCs w:val="28"/>
          <w:rtl w:val="0"/>
          <w:lang w:val="ru-RU"/>
        </w:rPr>
        <w:t>Лабораторная   работа №</w:t>
      </w:r>
      <w:r>
        <w:rPr>
          <w:rFonts w:ascii="Times New Roman" w:cs="Arial Unicode MS" w:hAnsi="Arial Unicode MS" w:eastAsia="Arial Unicode MS"/>
          <w:i w:val="0"/>
          <w:iCs w:val="0"/>
          <w:sz w:val="28"/>
          <w:szCs w:val="28"/>
          <w:rtl w:val="0"/>
          <w:lang w:val="ru-RU"/>
        </w:rPr>
        <w:t>2</w:t>
      </w:r>
    </w:p>
    <w:p>
      <w:pPr>
        <w:pStyle w:val="Par1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Цель работы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приобретение навыков анализа предметной области и построения концептуальной модели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Par1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Содержание работы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</w:p>
    <w:p>
      <w:pPr>
        <w:pStyle w:val="Par1"/>
        <w:numPr>
          <w:ilvl w:val="0"/>
          <w:numId w:val="3"/>
        </w:numPr>
        <w:tabs>
          <w:tab w:val="num" w:pos="309"/>
          <w:tab w:val="left" w:pos="360"/>
        </w:tabs>
        <w:ind w:left="309" w:hanging="309"/>
        <w:rPr>
          <w:position w:val="0"/>
          <w:sz w:val="24"/>
          <w:szCs w:val="24"/>
        </w:rPr>
      </w:pPr>
      <w:r>
        <w:rPr>
          <w:sz w:val="28"/>
          <w:szCs w:val="28"/>
          <w:rtl w:val="0"/>
          <w:lang w:val="ru-RU"/>
        </w:rPr>
        <w:t>Анализ текстового описания предметной области</w:t>
      </w:r>
      <w:r>
        <w:rPr>
          <w:rFonts w:ascii="Times New Roman"/>
          <w:sz w:val="28"/>
          <w:szCs w:val="28"/>
          <w:rtl w:val="0"/>
          <w:lang w:val="ru-RU"/>
        </w:rPr>
        <w:t>. .</w:t>
      </w:r>
    </w:p>
    <w:p>
      <w:pPr>
        <w:pStyle w:val="Par1"/>
        <w:numPr>
          <w:ilvl w:val="0"/>
          <w:numId w:val="4"/>
        </w:numPr>
        <w:tabs>
          <w:tab w:val="num" w:pos="309"/>
          <w:tab w:val="left" w:pos="360"/>
        </w:tabs>
        <w:ind w:left="309" w:hanging="309"/>
        <w:rPr>
          <w:position w:val="0"/>
          <w:sz w:val="24"/>
          <w:szCs w:val="24"/>
        </w:rPr>
      </w:pPr>
      <w:r>
        <w:rPr>
          <w:sz w:val="28"/>
          <w:szCs w:val="28"/>
          <w:rtl w:val="0"/>
          <w:lang w:val="ru-RU"/>
        </w:rPr>
        <w:t>Построение концептуальной модели</w:t>
      </w:r>
      <w:r>
        <w:rPr>
          <w:rFonts w:ascii="Times New Roman"/>
          <w:sz w:val="28"/>
          <w:szCs w:val="28"/>
          <w:rtl w:val="0"/>
          <w:lang w:val="ru-RU"/>
        </w:rPr>
        <w:t xml:space="preserve">. </w:t>
      </w:r>
    </w:p>
    <w:p>
      <w:pPr>
        <w:pStyle w:val="Par1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Задания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:</w:t>
      </w:r>
    </w:p>
    <w:p>
      <w:pPr>
        <w:pStyle w:val="Par1"/>
        <w:ind w:left="851" w:hanging="284"/>
        <w:rPr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>1.</w:t>
      </w:r>
      <w:r>
        <w:rPr>
          <w:sz w:val="28"/>
          <w:szCs w:val="28"/>
          <w:rtl w:val="0"/>
          <w:lang w:val="ru-RU"/>
        </w:rPr>
        <w:t xml:space="preserve">Выделить основные абстракции </w:t>
      </w:r>
      <w:r>
        <w:rPr>
          <w:rFonts w:ascii="Times New Roman"/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сущность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атрибут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связь</w:t>
      </w:r>
      <w:r>
        <w:rPr>
          <w:rFonts w:ascii="Times New Roman"/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 предметной области и определить их параметры</w:t>
      </w:r>
      <w:r>
        <w:rPr>
          <w:rFonts w:ascii="Times New Roman"/>
          <w:sz w:val="28"/>
          <w:szCs w:val="28"/>
          <w:rtl w:val="0"/>
          <w:lang w:val="ru-RU"/>
        </w:rPr>
        <w:t>.</w:t>
      </w:r>
    </w:p>
    <w:p>
      <w:pPr>
        <w:pStyle w:val="Par1"/>
        <w:ind w:left="851" w:hanging="284"/>
        <w:rPr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>2.</w:t>
      </w:r>
      <w:r>
        <w:rPr>
          <w:sz w:val="28"/>
          <w:szCs w:val="28"/>
          <w:rtl w:val="0"/>
          <w:lang w:val="ru-RU"/>
        </w:rPr>
        <w:t>Сформировать максимально полный перечень возможных запросов к базе данных на основе анализа предметной области</w:t>
      </w:r>
      <w:r>
        <w:rPr>
          <w:rFonts w:ascii="Times New Roman"/>
          <w:sz w:val="28"/>
          <w:szCs w:val="28"/>
          <w:rtl w:val="0"/>
          <w:lang w:val="ru-RU"/>
        </w:rPr>
        <w:t>.</w:t>
      </w:r>
    </w:p>
    <w:p>
      <w:pPr>
        <w:pStyle w:val="Par1"/>
        <w:ind w:left="851" w:hanging="284"/>
        <w:rPr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>3.</w:t>
      </w:r>
      <w:r>
        <w:rPr>
          <w:sz w:val="28"/>
          <w:szCs w:val="28"/>
          <w:rtl w:val="0"/>
          <w:lang w:val="ru-RU"/>
        </w:rPr>
        <w:t xml:space="preserve">Построить концептуальную  модель в виде </w:t>
      </w:r>
      <w:r>
        <w:rPr>
          <w:rFonts w:ascii="Times New Roman"/>
          <w:sz w:val="28"/>
          <w:szCs w:val="28"/>
          <w:rtl w:val="0"/>
          <w:lang w:val="en-US"/>
        </w:rPr>
        <w:t>ER</w:t>
      </w:r>
      <w:r>
        <w:rPr>
          <w:rFonts w:ascii="Times New Roman"/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диаграммы</w:t>
      </w:r>
      <w:r>
        <w:rPr>
          <w:rFonts w:ascii="Times New Roman"/>
          <w:sz w:val="28"/>
          <w:szCs w:val="28"/>
          <w:rtl w:val="0"/>
          <w:lang w:val="ru-RU"/>
        </w:rPr>
        <w:t>.</w:t>
      </w:r>
    </w:p>
    <w:p>
      <w:pPr>
        <w:pStyle w:val="Par1"/>
        <w:ind w:left="851" w:hanging="284"/>
        <w:rPr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4. </w:t>
      </w:r>
      <w:r>
        <w:rPr>
          <w:sz w:val="28"/>
          <w:szCs w:val="28"/>
          <w:rtl w:val="0"/>
          <w:lang w:val="ru-RU"/>
        </w:rPr>
        <w:t>Представить концептуальную  модель в терминах реляционной модели</w:t>
      </w:r>
      <w:r>
        <w:rPr>
          <w:rFonts w:ascii="Times New Roman"/>
          <w:sz w:val="28"/>
          <w:szCs w:val="28"/>
          <w:rtl w:val="0"/>
          <w:lang w:val="ru-RU"/>
        </w:rPr>
        <w:t>.</w:t>
      </w:r>
    </w:p>
    <w:p>
      <w:pPr>
        <w:pStyle w:val="Par1"/>
        <w:ind w:left="851" w:hanging="284"/>
        <w:rPr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>5.</w:t>
      </w:r>
      <w:r>
        <w:rPr>
          <w:sz w:val="28"/>
          <w:szCs w:val="28"/>
          <w:rtl w:val="0"/>
          <w:lang w:val="ru-RU"/>
        </w:rPr>
        <w:t xml:space="preserve">Описать домены </w:t>
      </w:r>
      <w:r>
        <w:rPr>
          <w:rFonts w:ascii="Times New Roman"/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допустимые множества значений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могут принимать атрибуты</w:t>
      </w:r>
      <w:r>
        <w:rPr>
          <w:rFonts w:ascii="Times New Roman"/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указывая типы соответствующих данных и их характеристики</w:t>
      </w:r>
      <w:r>
        <w:rPr>
          <w:rFonts w:ascii="Times New Roman"/>
          <w:sz w:val="28"/>
          <w:szCs w:val="28"/>
          <w:rtl w:val="0"/>
          <w:lang w:val="ru-RU"/>
        </w:rPr>
        <w:t xml:space="preserve">. </w:t>
      </w:r>
    </w:p>
    <w:p>
      <w:pPr>
        <w:pStyle w:val="Par1"/>
        <w:ind w:left="851" w:hanging="284"/>
        <w:rPr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>6.</w:t>
      </w:r>
      <w:r>
        <w:rPr>
          <w:sz w:val="28"/>
          <w:szCs w:val="28"/>
          <w:rtl w:val="0"/>
          <w:lang w:val="ru-RU"/>
        </w:rPr>
        <w:t xml:space="preserve">Определить ключи и внешние ключи </w:t>
      </w:r>
      <w:r>
        <w:rPr>
          <w:rFonts w:ascii="Times New Roman"/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если они есть</w:t>
      </w:r>
      <w:r>
        <w:rPr>
          <w:rFonts w:ascii="Times New Roman"/>
          <w:sz w:val="28"/>
          <w:szCs w:val="28"/>
          <w:rtl w:val="0"/>
          <w:lang w:val="ru-RU"/>
        </w:rPr>
        <w:t>).</w:t>
      </w:r>
    </w:p>
    <w:p>
      <w:pPr>
        <w:pStyle w:val="Par1"/>
        <w:ind w:left="851" w:hanging="284"/>
        <w:rPr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7. </w:t>
      </w:r>
      <w:r>
        <w:rPr>
          <w:sz w:val="28"/>
          <w:szCs w:val="28"/>
          <w:rtl w:val="0"/>
          <w:lang w:val="ru-RU"/>
        </w:rPr>
        <w:t xml:space="preserve">Выписать функциональные зависимости </w:t>
      </w:r>
      <w:r>
        <w:rPr>
          <w:rFonts w:ascii="Times New Roman"/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рассматривая возможные значения полей таблицы</w:t>
      </w:r>
      <w:r>
        <w:rPr>
          <w:rFonts w:ascii="Times New Roman"/>
          <w:sz w:val="28"/>
          <w:szCs w:val="28"/>
          <w:rtl w:val="0"/>
          <w:lang w:val="ru-RU"/>
        </w:rPr>
        <w:t>)..</w:t>
      </w:r>
    </w:p>
    <w:p>
      <w:pPr>
        <w:pStyle w:val="Par1"/>
        <w:ind w:left="851" w:hanging="284"/>
        <w:rPr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8. </w:t>
      </w:r>
      <w:r>
        <w:rPr>
          <w:sz w:val="28"/>
          <w:szCs w:val="28"/>
          <w:rtl w:val="0"/>
          <w:lang w:val="ru-RU"/>
        </w:rPr>
        <w:t xml:space="preserve">Привести  полученную концептуальную модель к третьей нормальной форме </w:t>
      </w:r>
      <w:r>
        <w:rPr>
          <w:rFonts w:ascii="Times New Roman"/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показать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она находится в соответствующей нормальной форме</w:t>
      </w:r>
      <w:r>
        <w:rPr>
          <w:rFonts w:ascii="Times New Roman"/>
          <w:sz w:val="28"/>
          <w:szCs w:val="28"/>
          <w:rtl w:val="0"/>
          <w:lang w:val="ru-RU"/>
        </w:rPr>
        <w:t>).</w:t>
      </w:r>
    </w:p>
    <w:p>
      <w:pPr>
        <w:pStyle w:val="Par1"/>
        <w:ind w:left="851" w:hanging="284"/>
        <w:rPr>
          <w:sz w:val="28"/>
          <w:szCs w:val="28"/>
        </w:rPr>
      </w:pPr>
    </w:p>
    <w:p>
      <w:pPr>
        <w:pStyle w:val="Hd2"/>
      </w:pPr>
      <w:r>
        <w:rPr>
          <w:i w:val="0"/>
          <w:iCs w:val="0"/>
          <w:rtl w:val="0"/>
        </w:rPr>
        <w:br w:type="page"/>
      </w:r>
    </w:p>
    <w:p>
      <w:pPr>
        <w:pStyle w:val="Hd2"/>
        <w:rPr>
          <w:i w:val="0"/>
          <w:iCs w:val="0"/>
        </w:rPr>
      </w:pPr>
      <w:r>
        <w:rPr>
          <w:rFonts w:ascii="Arial Unicode MS" w:cs="Arial Unicode MS" w:hAnsi="Times New Roman" w:eastAsia="Arial Unicode MS" w:hint="default"/>
          <w:i w:val="0"/>
          <w:iCs w:val="0"/>
          <w:rtl w:val="0"/>
          <w:lang w:val="ru-RU"/>
        </w:rPr>
        <w:t>Лабораторная самостоятельная работа №</w:t>
      </w:r>
      <w:r>
        <w:rPr>
          <w:rFonts w:ascii="Times New Roman" w:cs="Arial Unicode MS" w:hAnsi="Arial Unicode MS" w:eastAsia="Arial Unicode MS"/>
          <w:i w:val="0"/>
          <w:iCs w:val="0"/>
          <w:rtl w:val="0"/>
          <w:lang w:val="ru-RU"/>
        </w:rPr>
        <w:t>3</w:t>
      </w:r>
    </w:p>
    <w:p>
      <w:pPr>
        <w:pStyle w:val="Par1"/>
        <w:rPr>
          <w:b w:val="1"/>
          <w:bCs w:val="1"/>
        </w:rPr>
      </w:pPr>
      <w:r>
        <w:rPr>
          <w:rFonts w:ascii="Arial Unicode MS" w:cs="Arial Unicode MS" w:hAnsi="Times New Roman" w:eastAsia="Arial Unicode MS" w:hint="default"/>
          <w:b w:val="1"/>
          <w:bCs w:val="1"/>
          <w:rtl w:val="0"/>
          <w:lang w:val="ru-RU"/>
        </w:rPr>
        <w:t xml:space="preserve">Часть 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ru-RU"/>
        </w:rPr>
        <w:t>1.</w:t>
      </w:r>
    </w:p>
    <w:p>
      <w:pPr>
        <w:pStyle w:val="Par1"/>
        <w:rPr>
          <w:b w:val="1"/>
          <w:bCs w:val="1"/>
        </w:rPr>
      </w:pPr>
      <w:r>
        <w:rPr>
          <w:rFonts w:ascii="Arial Unicode MS" w:cs="Arial Unicode MS" w:hAnsi="Times New Roman" w:eastAsia="Arial Unicode MS" w:hint="default"/>
          <w:b w:val="1"/>
          <w:bCs w:val="1"/>
          <w:rtl w:val="0"/>
          <w:lang w:val="ru-RU"/>
        </w:rPr>
        <w:t>Описание предметной области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В вузе имеется несколько факультетов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на которых обучаются студенты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Студенты сдают экзамены по разным предметам и  получают соответствующие  оценки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Известен перечень экзаменов и возможные значения оценок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Содержание работы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: </w:t>
      </w:r>
    </w:p>
    <w:p>
      <w:pPr>
        <w:pStyle w:val="Par1"/>
        <w:numPr>
          <w:ilvl w:val="0"/>
          <w:numId w:val="7"/>
        </w:numPr>
        <w:tabs>
          <w:tab w:val="num" w:pos="360"/>
          <w:tab w:val="clear" w:pos="0"/>
        </w:tabs>
        <w:ind w:left="360" w:hanging="360"/>
        <w:rPr>
          <w:position w:val="0"/>
          <w:sz w:val="24"/>
          <w:szCs w:val="24"/>
          <w:rtl w:val="0"/>
        </w:rPr>
      </w:pPr>
      <w:r>
        <w:rPr>
          <w:rtl w:val="0"/>
          <w:lang w:val="ru-RU"/>
        </w:rPr>
        <w:t>Анализ текстового описания предметной области</w:t>
      </w:r>
      <w:r>
        <w:rPr>
          <w:rFonts w:ascii="Times New Roman"/>
          <w:rtl w:val="0"/>
          <w:lang w:val="ru-RU"/>
        </w:rPr>
        <w:t>. .</w:t>
      </w:r>
    </w:p>
    <w:p>
      <w:pPr>
        <w:pStyle w:val="Par1"/>
        <w:numPr>
          <w:ilvl w:val="0"/>
          <w:numId w:val="8"/>
        </w:numPr>
        <w:tabs>
          <w:tab w:val="num" w:pos="360"/>
          <w:tab w:val="clear" w:pos="0"/>
        </w:tabs>
        <w:ind w:left="360" w:hanging="360"/>
        <w:rPr>
          <w:position w:val="0"/>
          <w:sz w:val="24"/>
          <w:szCs w:val="24"/>
          <w:rtl w:val="0"/>
        </w:rPr>
      </w:pPr>
      <w:r>
        <w:rPr>
          <w:rtl w:val="0"/>
          <w:lang w:val="ru-RU"/>
        </w:rPr>
        <w:t>Построение концептуальной модели</w:t>
      </w:r>
      <w:r>
        <w:rPr>
          <w:rFonts w:ascii="Times New Roman"/>
          <w:rtl w:val="0"/>
          <w:lang w:val="ru-RU"/>
        </w:rPr>
        <w:t xml:space="preserve">. 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Задания</w:t>
      </w:r>
      <w:r>
        <w:rPr>
          <w:rFonts w:ascii="Times New Roman" w:cs="Arial Unicode MS" w:hAnsi="Arial Unicode MS" w:eastAsia="Arial Unicode MS"/>
          <w:rtl w:val="0"/>
          <w:lang w:val="ru-RU"/>
        </w:rPr>
        <w:t>:</w:t>
      </w:r>
    </w:p>
    <w:p>
      <w:pPr>
        <w:pStyle w:val="Par1"/>
        <w:ind w:firstLine="0"/>
        <w:rPr>
          <w:rtl w:val="0"/>
        </w:rPr>
      </w:pPr>
      <w:r>
        <w:rPr>
          <w:rFonts w:ascii="Times New Roman"/>
          <w:rtl w:val="0"/>
          <w:lang w:val="ru-RU"/>
        </w:rPr>
        <w:t xml:space="preserve">1. </w:t>
      </w:r>
      <w:r>
        <w:rPr>
          <w:rtl w:val="0"/>
          <w:lang w:val="ru-RU"/>
        </w:rPr>
        <w:t xml:space="preserve">Выделить основные абстракции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сущность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атрибут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связь</w:t>
      </w:r>
      <w:r>
        <w:rPr>
          <w:rFonts w:ascii="Times New Roman"/>
          <w:rtl w:val="0"/>
          <w:lang w:val="ru-RU"/>
        </w:rPr>
        <w:t xml:space="preserve">) </w:t>
      </w:r>
      <w:r>
        <w:rPr>
          <w:rtl w:val="0"/>
          <w:lang w:val="ru-RU"/>
        </w:rPr>
        <w:t>в предметной области и определить их параметры</w:t>
      </w:r>
      <w:r>
        <w:rPr>
          <w:rFonts w:ascii="Times New Roman"/>
          <w:rtl w:val="0"/>
          <w:lang w:val="ru-RU"/>
        </w:rPr>
        <w:t>.</w:t>
      </w:r>
    </w:p>
    <w:p>
      <w:pPr>
        <w:pStyle w:val="Par1"/>
        <w:rPr>
          <w:rtl w:val="0"/>
        </w:rPr>
      </w:pP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Определим следующие  сущности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СТУДЕНТ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ЭКЗАМЕН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ОЦЕНКА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Определим атрибуты сущностей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Пусть для упрощения сущность СТУДЕНТ характеризуется только фамилией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Фамилию мы и возьмем в качестве атрибута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Так как фамилия может неоднозначно идентифицировать объект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введем дополнительный атрибут Код студента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уникальный для каждого студента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Таким образом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сущность СТУДЕНТ характеризуется двумя атрибутами код студента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фамилия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Аналогично определим сущность ЭКЗАМЕН с атрибутами код экзамена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предмет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дата экзамена и сущность ОЦЕНКА с атрибутом значение оценки </w:t>
      </w:r>
      <w:r>
        <w:rPr>
          <w:rFonts w:ascii="Times New Roman" w:cs="Arial Unicode MS" w:hAnsi="Arial Unicode MS" w:eastAsia="Arial Unicode MS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оценка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).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Между этими сущностями существуют следующие связи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студент сдавал экзамен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студент получил оценку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по экзамену получены следующие оценки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Par1"/>
        <w:ind w:firstLine="0"/>
        <w:rPr>
          <w:rtl w:val="0"/>
        </w:rPr>
      </w:pPr>
    </w:p>
    <w:p>
      <w:pPr>
        <w:pStyle w:val="Par1"/>
        <w:ind w:firstLine="0"/>
        <w:rPr>
          <w:rtl w:val="0"/>
        </w:rPr>
      </w:pPr>
      <w:r>
        <w:rPr>
          <w:rFonts w:ascii="Times New Roman"/>
          <w:rtl w:val="0"/>
          <w:lang w:val="ru-RU"/>
        </w:rPr>
        <w:t>2.</w:t>
      </w:r>
      <w:r>
        <w:rPr>
          <w:rtl w:val="0"/>
          <w:lang w:val="ru-RU"/>
        </w:rPr>
        <w:t>Сформировать максимально полный перечень возможных запросов к базе данных на основе анализа предметной области</w:t>
      </w:r>
      <w:r>
        <w:rPr>
          <w:rFonts w:ascii="Times New Roman"/>
          <w:rtl w:val="0"/>
          <w:lang w:val="ru-RU"/>
        </w:rPr>
        <w:t>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По смыслу задачи к базе данных возможны следующие запросы</w:t>
      </w:r>
      <w:r>
        <w:rPr>
          <w:rFonts w:ascii="Times New Roman" w:cs="Arial Unicode MS" w:hAnsi="Arial Unicode MS" w:eastAsia="Arial Unicode MS"/>
          <w:rtl w:val="0"/>
          <w:lang w:val="ru-RU"/>
        </w:rPr>
        <w:t>: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Какие оценки получил студент с заданной фамилией </w:t>
      </w:r>
      <w:r>
        <w:rPr>
          <w:rFonts w:ascii="Times New Roman" w:cs="Arial Unicode MS" w:hAnsi="Arial Unicode MS" w:eastAsia="Arial Unicode MS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кодом</w:t>
      </w:r>
      <w:r>
        <w:rPr>
          <w:rFonts w:ascii="Times New Roman" w:cs="Arial Unicode MS" w:hAnsi="Arial Unicode MS" w:eastAsia="Arial Unicode MS"/>
          <w:rtl w:val="0"/>
          <w:lang w:val="ru-RU"/>
        </w:rPr>
        <w:t>);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Какие студенты получили заданное значение оценки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; 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Какие экзамены сдал студент с заданной фамилией </w:t>
      </w:r>
      <w:r>
        <w:rPr>
          <w:rFonts w:ascii="Times New Roman" w:cs="Arial Unicode MS" w:hAnsi="Arial Unicode MS" w:eastAsia="Arial Unicode MS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кодом</w:t>
      </w:r>
      <w:r>
        <w:rPr>
          <w:rFonts w:ascii="Times New Roman" w:cs="Arial Unicode MS" w:hAnsi="Arial Unicode MS" w:eastAsia="Arial Unicode MS"/>
          <w:rtl w:val="0"/>
          <w:lang w:val="ru-RU"/>
        </w:rPr>
        <w:t>);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Какую оценку по конкретному предмету получил студент с заданной фамилией </w:t>
      </w:r>
      <w:r>
        <w:rPr>
          <w:rFonts w:ascii="Times New Roman" w:cs="Arial Unicode MS" w:hAnsi="Arial Unicode MS" w:eastAsia="Arial Unicode MS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кодом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). 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В данном примере остановимся на этих запросах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Par1"/>
        <w:rPr>
          <w:rtl w:val="0"/>
        </w:rPr>
      </w:pPr>
    </w:p>
    <w:p>
      <w:pPr>
        <w:pStyle w:val="Par1"/>
        <w:ind w:firstLine="0"/>
        <w:rPr>
          <w:rtl w:val="0"/>
        </w:rPr>
      </w:pPr>
      <w:r>
        <w:rPr>
          <w:rFonts w:ascii="Times New Roman"/>
          <w:rtl w:val="0"/>
          <w:lang w:val="ru-RU"/>
        </w:rPr>
        <w:t>3.</w:t>
      </w:r>
      <w:r>
        <w:rPr>
          <w:rtl w:val="0"/>
          <w:lang w:val="ru-RU"/>
        </w:rPr>
        <w:t xml:space="preserve">Построить концептуальную  модель в виде </w:t>
      </w:r>
      <w:r>
        <w:rPr>
          <w:rFonts w:ascii="Times New Roman"/>
          <w:rtl w:val="0"/>
          <w:lang w:val="en-US"/>
        </w:rPr>
        <w:t>ER</w:t>
      </w:r>
      <w:r>
        <w:rPr>
          <w:rFonts w:ascii="Times New Roman"/>
          <w:rtl w:val="0"/>
          <w:lang w:val="ru-RU"/>
        </w:rPr>
        <w:t>-</w:t>
      </w:r>
      <w:r>
        <w:rPr>
          <w:rtl w:val="0"/>
          <w:lang w:val="ru-RU"/>
        </w:rPr>
        <w:t>диаграммы</w:t>
      </w:r>
      <w:r>
        <w:rPr>
          <w:rFonts w:ascii="Times New Roman"/>
          <w:rtl w:val="0"/>
          <w:lang w:val="ru-RU"/>
        </w:rPr>
        <w:t>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Нарисуем возможный вариант </w:t>
      </w:r>
      <w:r>
        <w:rPr>
          <w:rFonts w:ascii="Times New Roman" w:cs="Arial Unicode MS" w:hAnsi="Arial Unicode MS" w:eastAsia="Arial Unicode MS"/>
          <w:rtl w:val="0"/>
          <w:lang w:val="en-US"/>
        </w:rPr>
        <w:t>ER</w:t>
      </w:r>
      <w:r>
        <w:rPr>
          <w:rFonts w:ascii="Times New Roman" w:cs="Arial Unicode MS" w:hAnsi="Arial Unicode MS" w:eastAsia="Arial Unicode MS"/>
          <w:rtl w:val="0"/>
          <w:lang w:val="ru-RU"/>
        </w:rPr>
        <w:t>-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диаграммы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Par1"/>
        <w:rPr>
          <w:rtl w:val="0"/>
        </w:rPr>
      </w:pPr>
      <w:r>
        <w:rPr>
          <w:rtl w:val="0"/>
        </w:rPr>
        <w:drawing>
          <wp:inline distT="0" distB="0" distL="0" distR="0">
            <wp:extent cx="3669556" cy="203461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556" cy="2034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1"/>
        <w:rPr>
          <w:lang w:val="en-US"/>
        </w:rPr>
      </w:pP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По этой диаграмме можно ответить на все вопросы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кроме последнего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Как правило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этом случае предлагается ввести новую агрегированную сущность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Определим эту сущность как ЭКЗАМЕНАЦИОННАЯ ВЕДОМОСТЬ с атрибутами код студента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фамилия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код экзамена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предмет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дата экзамена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оценка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Нарисуем второй вариант </w:t>
      </w:r>
      <w:r>
        <w:rPr>
          <w:rFonts w:ascii="Times New Roman" w:cs="Arial Unicode MS" w:hAnsi="Arial Unicode MS" w:eastAsia="Arial Unicode MS"/>
          <w:rtl w:val="0"/>
          <w:lang w:val="en-US"/>
        </w:rPr>
        <w:t>ER</w:t>
      </w:r>
      <w:r>
        <w:rPr>
          <w:rFonts w:ascii="Times New Roman" w:cs="Arial Unicode MS" w:hAnsi="Arial Unicode MS" w:eastAsia="Arial Unicode MS"/>
          <w:rtl w:val="0"/>
          <w:lang w:val="ru-RU"/>
        </w:rPr>
        <w:t>-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диаграммы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Par1"/>
        <w:rPr>
          <w:rtl w:val="0"/>
        </w:rPr>
      </w:pPr>
    </w:p>
    <w:p>
      <w:pPr>
        <w:pStyle w:val="Par1"/>
        <w:rPr>
          <w:rtl w:val="0"/>
        </w:rPr>
      </w:pPr>
      <w:r>
        <w:rPr>
          <w:rtl w:val="0"/>
        </w:rPr>
        <w:drawing>
          <wp:inline distT="0" distB="0" distL="0" distR="0">
            <wp:extent cx="2169738" cy="140362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df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38" cy="1403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1"/>
        <w:rPr>
          <w:rtl w:val="0"/>
        </w:rPr>
      </w:pP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По этой диаграмме можно ответить на все вопросы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но  здесь очевидно дублирование информации и возможны аномалии удаления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добавления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. </w:t>
      </w:r>
    </w:p>
    <w:p>
      <w:pPr>
        <w:pStyle w:val="Par1"/>
        <w:rPr>
          <w:rtl w:val="0"/>
        </w:rPr>
      </w:pPr>
    </w:p>
    <w:p>
      <w:pPr>
        <w:pStyle w:val="Par1"/>
        <w:ind w:firstLine="0"/>
        <w:rPr>
          <w:rtl w:val="0"/>
        </w:rPr>
      </w:pPr>
      <w:r>
        <w:rPr>
          <w:rFonts w:ascii="Times New Roman"/>
          <w:rtl w:val="0"/>
          <w:lang w:val="ru-RU"/>
        </w:rPr>
        <w:t xml:space="preserve">4. </w:t>
      </w:r>
      <w:r>
        <w:rPr>
          <w:rtl w:val="0"/>
          <w:lang w:val="ru-RU"/>
        </w:rPr>
        <w:t>Представить концептуальную  модель в терминах реляционной модели</w:t>
      </w:r>
      <w:r>
        <w:rPr>
          <w:rFonts w:ascii="Times New Roman"/>
          <w:rtl w:val="0"/>
          <w:lang w:val="ru-RU"/>
        </w:rPr>
        <w:t>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В терминах концептуальной модели эта модель представляется следующей таблицей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Par1"/>
        <w:widowControl w:val="0"/>
        <w:rPr>
          <w:rtl w:val="0"/>
        </w:rPr>
      </w:pPr>
    </w:p>
    <w:tbl>
      <w:tblPr>
        <w:tblW w:w="71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04"/>
        <w:gridCol w:w="1276"/>
        <w:gridCol w:w="1134"/>
        <w:gridCol w:w="1559"/>
        <w:gridCol w:w="992"/>
        <w:gridCol w:w="850"/>
      </w:tblGrid>
      <w:tr>
        <w:tblPrEx>
          <w:shd w:val="clear" w:color="auto" w:fill="auto"/>
        </w:tblPrEx>
        <w:trPr>
          <w:trHeight w:val="687" w:hRule="atLeast"/>
        </w:trPr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Код студента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Фамилия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Код экзамена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Предмет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Дата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1"/>
              <w:ind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Оценка</w:t>
            </w:r>
          </w:p>
        </w:tc>
      </w:tr>
    </w:tbl>
    <w:p>
      <w:pPr>
        <w:pStyle w:val="Par1"/>
        <w:widowControl w:val="0"/>
        <w:spacing w:line="240" w:lineRule="auto"/>
        <w:rPr>
          <w:rtl w:val="0"/>
        </w:rPr>
      </w:pPr>
    </w:p>
    <w:p>
      <w:pPr>
        <w:pStyle w:val="Par1"/>
        <w:rPr>
          <w:rtl w:val="0"/>
        </w:rPr>
      </w:pPr>
    </w:p>
    <w:p>
      <w:pPr>
        <w:pStyle w:val="Par1"/>
        <w:ind w:firstLine="0"/>
        <w:rPr>
          <w:rtl w:val="0"/>
        </w:rPr>
      </w:pPr>
      <w:r>
        <w:rPr>
          <w:rFonts w:ascii="Times New Roman"/>
          <w:rtl w:val="0"/>
          <w:lang w:val="ru-RU"/>
        </w:rPr>
        <w:t xml:space="preserve">5. </w:t>
      </w:r>
      <w:r>
        <w:rPr>
          <w:rtl w:val="0"/>
          <w:lang w:val="ru-RU"/>
        </w:rPr>
        <w:t xml:space="preserve">Описать домены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допустимые множества значений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принимать атрибуты</w:t>
      </w:r>
      <w:r>
        <w:rPr>
          <w:rFonts w:ascii="Times New Roman"/>
          <w:rtl w:val="0"/>
          <w:lang w:val="ru-RU"/>
        </w:rPr>
        <w:t xml:space="preserve">), </w:t>
      </w:r>
      <w:r>
        <w:rPr>
          <w:rtl w:val="0"/>
          <w:lang w:val="ru-RU"/>
        </w:rPr>
        <w:t>указывая типы соответствующих данных и их характеристики</w:t>
      </w:r>
      <w:r>
        <w:rPr>
          <w:rFonts w:ascii="Times New Roman"/>
          <w:rtl w:val="0"/>
          <w:lang w:val="ru-RU"/>
        </w:rPr>
        <w:t>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Код студента принимает значения из множества целых чисел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максимальная длина числа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4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знака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Фамилия принимает символьное значение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максимальная длина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20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символов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Код экзамена принимает значения из множества целых чисел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максимальная длина числа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4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знака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Предмет принимает символьное значение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максимальная длина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20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символов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Дата экзамена принимает значение дата в формате </w:t>
      </w:r>
      <w:r>
        <w:rPr>
          <w:rFonts w:ascii="Times New Roman" w:cs="Arial Unicode MS" w:hAnsi="Arial Unicode MS" w:eastAsia="Arial Unicode MS"/>
          <w:rtl w:val="0"/>
          <w:lang w:val="ru-RU"/>
        </w:rPr>
        <w:t>00.00.00.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Оценка принимает целое значение от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2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до </w:t>
      </w:r>
      <w:r>
        <w:rPr>
          <w:rFonts w:ascii="Times New Roman" w:cs="Arial Unicode MS" w:hAnsi="Arial Unicode MS" w:eastAsia="Arial Unicode MS"/>
          <w:rtl w:val="0"/>
          <w:lang w:val="ru-RU"/>
        </w:rPr>
        <w:t>10.</w:t>
      </w:r>
    </w:p>
    <w:p>
      <w:pPr>
        <w:pStyle w:val="Par1"/>
        <w:rPr>
          <w:rtl w:val="0"/>
        </w:rPr>
      </w:pPr>
    </w:p>
    <w:p>
      <w:pPr>
        <w:pStyle w:val="Par1"/>
        <w:ind w:firstLine="0"/>
        <w:rPr>
          <w:rtl w:val="0"/>
        </w:rPr>
      </w:pPr>
      <w:r>
        <w:rPr>
          <w:rFonts w:ascii="Times New Roman"/>
          <w:rtl w:val="0"/>
          <w:lang w:val="ru-RU"/>
        </w:rPr>
        <w:t>6.</w:t>
      </w:r>
      <w:r>
        <w:rPr>
          <w:rtl w:val="0"/>
          <w:lang w:val="ru-RU"/>
        </w:rPr>
        <w:t xml:space="preserve">Определить ключи и внешние ключи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если они есть</w:t>
      </w:r>
      <w:r>
        <w:rPr>
          <w:rFonts w:ascii="Times New Roman"/>
          <w:rtl w:val="0"/>
          <w:lang w:val="ru-RU"/>
        </w:rPr>
        <w:t>).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Ключом данного отношения является совокупность атрибутов код студента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код экзамена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Par1"/>
        <w:ind w:firstLine="0"/>
        <w:rPr>
          <w:rtl w:val="0"/>
        </w:rPr>
      </w:pPr>
    </w:p>
    <w:p>
      <w:pPr>
        <w:pStyle w:val="Par1"/>
        <w:ind w:firstLine="0"/>
        <w:rPr>
          <w:rtl w:val="0"/>
        </w:rPr>
      </w:pPr>
      <w:r>
        <w:rPr>
          <w:rFonts w:ascii="Times New Roman"/>
          <w:rtl w:val="0"/>
          <w:lang w:val="ru-RU"/>
        </w:rPr>
        <w:t xml:space="preserve">7. </w:t>
      </w:r>
      <w:r>
        <w:rPr>
          <w:rtl w:val="0"/>
          <w:lang w:val="ru-RU"/>
        </w:rPr>
        <w:t xml:space="preserve">Выписать функциональные зависимости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рассматривая возможные значения полей таблицы</w:t>
      </w:r>
      <w:r>
        <w:rPr>
          <w:rFonts w:ascii="Times New Roman"/>
          <w:rtl w:val="0"/>
          <w:lang w:val="ru-RU"/>
        </w:rPr>
        <w:t>).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Функциональная зависимость — описывает связь между атрибутами отношения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Напрмер</w:t>
      </w:r>
      <w:r>
        <w:rPr>
          <w:rFonts w:ascii="Times New Roman" w:cs="Arial Unicode MS" w:hAnsi="Arial Unicode MS" w:eastAsia="Arial Unicode MS"/>
          <w:rtl w:val="0"/>
          <w:lang w:val="ru-RU"/>
        </w:rPr>
        <w:t>,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если в отношении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R,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содержащем атрибуты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A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B,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атрибут В функционально зависит от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атрибута </w:t>
      </w:r>
      <w:r>
        <w:rPr>
          <w:rFonts w:ascii="Times New Roman" w:cs="Arial Unicode MS" w:hAnsi="Arial Unicode MS" w:eastAsia="Arial Unicode MS"/>
          <w:rtl w:val="0"/>
          <w:lang w:val="ru-RU"/>
        </w:rPr>
        <w:t>A (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что обозначается как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A-&gt;B),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то каждое значение атрибута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A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связано только с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одним значением атрибута </w:t>
      </w:r>
      <w:r>
        <w:rPr>
          <w:rFonts w:ascii="Times New Roman" w:cs="Arial Unicode MS" w:hAnsi="Arial Unicode MS" w:eastAsia="Arial Unicode MS"/>
          <w:rtl w:val="0"/>
          <w:lang w:val="ru-RU"/>
        </w:rPr>
        <w:t>B.</w:t>
      </w:r>
    </w:p>
    <w:p>
      <w:pPr>
        <w:pStyle w:val="Par1"/>
        <w:rPr>
          <w:rtl w:val="0"/>
        </w:rPr>
      </w:pPr>
    </w:p>
    <w:p>
      <w:pPr>
        <w:pStyle w:val="Par1"/>
        <w:ind w:firstLine="0"/>
        <w:rPr>
          <w:rtl w:val="0"/>
        </w:rPr>
      </w:pPr>
      <w:r>
        <w:rPr>
          <w:rFonts w:ascii="Times New Roman"/>
          <w:rtl w:val="0"/>
          <w:lang w:val="ru-RU"/>
        </w:rPr>
        <w:t xml:space="preserve">8. </w:t>
      </w:r>
      <w:r>
        <w:rPr>
          <w:rtl w:val="0"/>
          <w:lang w:val="ru-RU"/>
        </w:rPr>
        <w:t xml:space="preserve">Привести  полученную концептуальную модель к третьей нормальной форме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показать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она находится в соответствующей нормальной форме</w:t>
      </w:r>
      <w:r>
        <w:rPr>
          <w:rFonts w:ascii="Times New Roman"/>
          <w:rtl w:val="0"/>
          <w:lang w:val="ru-RU"/>
        </w:rPr>
        <w:t>).</w:t>
      </w:r>
    </w:p>
    <w:p>
      <w:pPr>
        <w:pStyle w:val="Par1"/>
        <w:ind w:firstLine="0"/>
        <w:rPr>
          <w:rtl w:val="0"/>
        </w:rPr>
      </w:pPr>
    </w:p>
    <w:p>
      <w:pPr>
        <w:pStyle w:val="Обычный"/>
        <w:ind w:firstLine="567"/>
        <w:jc w:val="both"/>
        <w:rPr>
          <w:sz w:val="24"/>
          <w:szCs w:val="24"/>
          <w:lang w:val="en-US"/>
        </w:rPr>
      </w:pP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ru-RU"/>
        </w:rPr>
        <w:t>Процесс нормализации</w:t>
      </w:r>
      <w:r>
        <w:rPr>
          <w:rFonts w:hAnsi="Trebuchet MS" w:hint="default"/>
          <w:sz w:val="24"/>
          <w:szCs w:val="24"/>
          <w:rtl w:val="0"/>
          <w:lang w:val="ru-RU"/>
        </w:rPr>
        <w:t xml:space="preserve"> – это разбиение </w:t>
      </w:r>
      <w:r>
        <w:rPr>
          <w:rFonts w:ascii="Trebuchet MS"/>
          <w:sz w:val="24"/>
          <w:szCs w:val="24"/>
          <w:rtl w:val="0"/>
          <w:lang w:val="ru-RU"/>
        </w:rPr>
        <w:t>(</w:t>
      </w:r>
      <w:r>
        <w:rPr>
          <w:rFonts w:hAnsi="Trebuchet MS" w:hint="default"/>
          <w:sz w:val="24"/>
          <w:szCs w:val="24"/>
          <w:rtl w:val="0"/>
          <w:lang w:val="ru-RU"/>
        </w:rPr>
        <w:t xml:space="preserve">или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ru-RU"/>
        </w:rPr>
        <w:t>декомпозиция</w:t>
      </w:r>
      <w:r>
        <w:rPr>
          <w:rFonts w:ascii="Trebuchet MS"/>
          <w:sz w:val="24"/>
          <w:szCs w:val="24"/>
          <w:rtl w:val="0"/>
          <w:lang w:val="ru-RU"/>
        </w:rPr>
        <w:t xml:space="preserve">) </w:t>
      </w:r>
      <w:r>
        <w:rPr>
          <w:rFonts w:hAnsi="Trebuchet MS" w:hint="default"/>
          <w:sz w:val="24"/>
          <w:szCs w:val="24"/>
          <w:rtl w:val="0"/>
          <w:lang w:val="ru-RU"/>
        </w:rPr>
        <w:t>таблицы на две или более с целью ликвидации дублирования данных и потенциальной их противоречивости</w:t>
      </w:r>
      <w:r>
        <w:rPr>
          <w:rFonts w:ascii="Trebuchet MS"/>
          <w:sz w:val="24"/>
          <w:szCs w:val="24"/>
          <w:rtl w:val="0"/>
          <w:lang w:val="ru-RU"/>
        </w:rPr>
        <w:t xml:space="preserve">. </w:t>
      </w:r>
      <w:r>
        <w:rPr>
          <w:rFonts w:hAnsi="Trebuchet MS" w:hint="default"/>
          <w:sz w:val="24"/>
          <w:szCs w:val="24"/>
          <w:rtl w:val="0"/>
          <w:lang w:val="ru-RU"/>
        </w:rPr>
        <w:t>Окончательная цель нормализации сводится к получению такого проекта БД</w:t>
      </w:r>
      <w:r>
        <w:rPr>
          <w:rFonts w:ascii="Trebuchet MS"/>
          <w:sz w:val="24"/>
          <w:szCs w:val="24"/>
          <w:rtl w:val="0"/>
          <w:lang w:val="ru-RU"/>
        </w:rPr>
        <w:t xml:space="preserve">, </w:t>
      </w:r>
      <w:r>
        <w:rPr>
          <w:rFonts w:hAnsi="Trebuchet MS" w:hint="default"/>
          <w:sz w:val="24"/>
          <w:szCs w:val="24"/>
          <w:rtl w:val="0"/>
          <w:lang w:val="ru-RU"/>
        </w:rPr>
        <w:t>в котором «каждый факт появляется лишь в одном месте»</w:t>
      </w:r>
      <w:r>
        <w:rPr>
          <w:rFonts w:ascii="Trebuchet MS"/>
          <w:sz w:val="24"/>
          <w:szCs w:val="24"/>
          <w:rtl w:val="0"/>
          <w:lang w:val="ru-RU"/>
        </w:rPr>
        <w:t xml:space="preserve">. </w:t>
      </w:r>
    </w:p>
    <w:p>
      <w:pPr>
        <w:pStyle w:val="Обычный"/>
        <w:ind w:firstLine="567"/>
        <w:jc w:val="both"/>
        <w:rPr>
          <w:sz w:val="24"/>
          <w:szCs w:val="24"/>
        </w:rPr>
      </w:pPr>
      <w:r>
        <w:rPr>
          <w:rFonts w:hAnsi="Trebuchet MS" w:hint="default"/>
          <w:sz w:val="24"/>
          <w:szCs w:val="24"/>
          <w:rtl w:val="0"/>
          <w:lang w:val="ru-RU"/>
        </w:rPr>
        <w:t>Нормализация</w:t>
      </w:r>
      <w:r>
        <w:rPr>
          <w:rFonts w:ascii="Trebuchet MS"/>
          <w:sz w:val="24"/>
          <w:szCs w:val="24"/>
          <w:rtl w:val="0"/>
          <w:lang w:val="ru-RU"/>
        </w:rPr>
        <w:t xml:space="preserve">- </w:t>
      </w:r>
      <w:r>
        <w:rPr>
          <w:rFonts w:hAnsi="Trebuchet MS" w:hint="default"/>
          <w:sz w:val="24"/>
          <w:szCs w:val="24"/>
          <w:rtl w:val="0"/>
          <w:lang w:val="ru-RU"/>
        </w:rPr>
        <w:t>процесс последовательный</w:t>
      </w:r>
      <w:r>
        <w:rPr>
          <w:rFonts w:ascii="Trebuchet MS"/>
          <w:sz w:val="24"/>
          <w:szCs w:val="24"/>
          <w:rtl w:val="0"/>
          <w:lang w:val="ru-RU"/>
        </w:rPr>
        <w:t xml:space="preserve">. </w:t>
      </w:r>
    </w:p>
    <w:p>
      <w:pPr>
        <w:pStyle w:val="Обычный"/>
        <w:ind w:firstLine="567"/>
        <w:jc w:val="both"/>
        <w:rPr>
          <w:sz w:val="24"/>
          <w:szCs w:val="24"/>
        </w:rPr>
      </w:pPr>
      <w:r>
        <w:rPr>
          <w:rFonts w:hAnsi="Trebuchet MS" w:hint="default"/>
          <w:sz w:val="24"/>
          <w:szCs w:val="24"/>
          <w:rtl w:val="0"/>
          <w:lang w:val="ru-RU"/>
        </w:rPr>
        <w:t>Для того чтобы привести модель к первой нормальной форме нужно убедиться что в таблицах все данные атомарны</w:t>
      </w:r>
      <w:r>
        <w:rPr>
          <w:rFonts w:ascii="Trebuchet MS"/>
          <w:sz w:val="24"/>
          <w:szCs w:val="24"/>
          <w:rtl w:val="0"/>
          <w:lang w:val="ru-RU"/>
        </w:rPr>
        <w:t xml:space="preserve">, </w:t>
      </w:r>
      <w:r>
        <w:rPr>
          <w:rFonts w:hAnsi="Trebuchet MS" w:hint="default"/>
          <w:sz w:val="24"/>
          <w:szCs w:val="24"/>
          <w:rtl w:val="0"/>
          <w:lang w:val="ru-RU"/>
        </w:rPr>
        <w:t>т</w:t>
      </w:r>
      <w:r>
        <w:rPr>
          <w:rFonts w:ascii="Trebuchet MS"/>
          <w:sz w:val="24"/>
          <w:szCs w:val="24"/>
          <w:rtl w:val="0"/>
          <w:lang w:val="ru-RU"/>
        </w:rPr>
        <w:t>.</w:t>
      </w:r>
      <w:r>
        <w:rPr>
          <w:rFonts w:hAnsi="Trebuchet MS" w:hint="default"/>
          <w:sz w:val="24"/>
          <w:szCs w:val="24"/>
          <w:rtl w:val="0"/>
          <w:lang w:val="ru-RU"/>
        </w:rPr>
        <w:t>е</w:t>
      </w:r>
      <w:r>
        <w:rPr>
          <w:rFonts w:ascii="Trebuchet MS"/>
          <w:sz w:val="24"/>
          <w:szCs w:val="24"/>
          <w:rtl w:val="0"/>
          <w:lang w:val="ru-RU"/>
        </w:rPr>
        <w:t xml:space="preserve">. </w:t>
      </w:r>
      <w:r>
        <w:rPr>
          <w:rFonts w:hAnsi="Trebuchet MS" w:hint="default"/>
          <w:sz w:val="24"/>
          <w:szCs w:val="24"/>
          <w:rtl w:val="0"/>
          <w:lang w:val="ru-RU"/>
        </w:rPr>
        <w:t>на пересечении любой строки и столбца таблицы находится единственное значение</w:t>
      </w:r>
      <w:r>
        <w:rPr>
          <w:rFonts w:ascii="Trebuchet MS"/>
          <w:sz w:val="24"/>
          <w:szCs w:val="24"/>
          <w:rtl w:val="0"/>
          <w:lang w:val="ru-RU"/>
        </w:rPr>
        <w:t xml:space="preserve">, </w:t>
      </w:r>
      <w:r>
        <w:rPr>
          <w:rFonts w:hAnsi="Trebuchet MS" w:hint="default"/>
          <w:sz w:val="24"/>
          <w:szCs w:val="24"/>
          <w:rtl w:val="0"/>
          <w:lang w:val="ru-RU"/>
        </w:rPr>
        <w:t>не требующее декомпозиции</w:t>
      </w:r>
      <w:r>
        <w:rPr>
          <w:rFonts w:ascii="Trebuchet MS"/>
          <w:sz w:val="24"/>
          <w:szCs w:val="24"/>
          <w:rtl w:val="0"/>
          <w:lang w:val="ru-RU"/>
        </w:rPr>
        <w:t xml:space="preserve">, </w:t>
      </w:r>
      <w:r>
        <w:rPr>
          <w:rFonts w:hAnsi="Trebuchet MS" w:hint="default"/>
          <w:sz w:val="24"/>
          <w:szCs w:val="24"/>
          <w:rtl w:val="0"/>
          <w:lang w:val="ru-RU"/>
        </w:rPr>
        <w:t>и никогда не может быть множества таких значений</w:t>
      </w:r>
      <w:r>
        <w:rPr>
          <w:rFonts w:ascii="Trebuchet MS"/>
          <w:sz w:val="24"/>
          <w:szCs w:val="24"/>
          <w:rtl w:val="0"/>
          <w:lang w:val="ru-RU"/>
        </w:rPr>
        <w:t xml:space="preserve">. </w:t>
      </w:r>
    </w:p>
    <w:p>
      <w:pPr>
        <w:pStyle w:val="Обычный"/>
        <w:ind w:firstLine="567"/>
        <w:jc w:val="both"/>
        <w:rPr>
          <w:sz w:val="24"/>
          <w:szCs w:val="24"/>
        </w:rPr>
      </w:pPr>
      <w:r>
        <w:rPr>
          <w:rFonts w:hAnsi="Trebuchet MS" w:hint="default"/>
          <w:sz w:val="24"/>
          <w:szCs w:val="24"/>
          <w:rtl w:val="0"/>
          <w:lang w:val="ru-RU"/>
        </w:rPr>
        <w:t xml:space="preserve">Таблица находится во второй нормальной форме </w:t>
      </w:r>
      <w:r>
        <w:rPr>
          <w:rFonts w:ascii="Trebuchet MS"/>
          <w:sz w:val="24"/>
          <w:szCs w:val="24"/>
          <w:rtl w:val="0"/>
          <w:lang w:val="ru-RU"/>
        </w:rPr>
        <w:t>(2</w:t>
      </w:r>
      <w:r>
        <w:rPr>
          <w:rFonts w:hAnsi="Trebuchet MS" w:hint="default"/>
          <w:sz w:val="24"/>
          <w:szCs w:val="24"/>
          <w:rtl w:val="0"/>
          <w:lang w:val="ru-RU"/>
        </w:rPr>
        <w:t>НФ</w:t>
      </w:r>
      <w:r>
        <w:rPr>
          <w:rFonts w:ascii="Trebuchet MS"/>
          <w:sz w:val="24"/>
          <w:szCs w:val="24"/>
          <w:rtl w:val="0"/>
          <w:lang w:val="ru-RU"/>
        </w:rPr>
        <w:t xml:space="preserve">), </w:t>
      </w:r>
      <w:r>
        <w:rPr>
          <w:rFonts w:hAnsi="Trebuchet MS" w:hint="default"/>
          <w:sz w:val="24"/>
          <w:szCs w:val="24"/>
          <w:rtl w:val="0"/>
          <w:lang w:val="ru-RU"/>
        </w:rPr>
        <w:t xml:space="preserve">если она удовлетворяет определению </w:t>
      </w:r>
      <w:r>
        <w:rPr>
          <w:rFonts w:ascii="Trebuchet MS"/>
          <w:sz w:val="24"/>
          <w:szCs w:val="24"/>
          <w:rtl w:val="0"/>
          <w:lang w:val="ru-RU"/>
        </w:rPr>
        <w:t>1</w:t>
      </w:r>
      <w:r>
        <w:rPr>
          <w:rFonts w:hAnsi="Trebuchet MS" w:hint="default"/>
          <w:sz w:val="24"/>
          <w:szCs w:val="24"/>
          <w:rtl w:val="0"/>
          <w:lang w:val="ru-RU"/>
        </w:rPr>
        <w:t xml:space="preserve">НФ и все ее атрибуты </w:t>
      </w:r>
      <w:r>
        <w:rPr>
          <w:rFonts w:ascii="Trebuchet MS"/>
          <w:sz w:val="24"/>
          <w:szCs w:val="24"/>
          <w:rtl w:val="0"/>
          <w:lang w:val="ru-RU"/>
        </w:rPr>
        <w:t>(</w:t>
      </w:r>
      <w:r>
        <w:rPr>
          <w:rFonts w:hAnsi="Trebuchet MS" w:hint="default"/>
          <w:sz w:val="24"/>
          <w:szCs w:val="24"/>
          <w:rtl w:val="0"/>
          <w:lang w:val="ru-RU"/>
        </w:rPr>
        <w:t>столбцы</w:t>
      </w:r>
      <w:r>
        <w:rPr>
          <w:rFonts w:ascii="Trebuchet MS"/>
          <w:sz w:val="24"/>
          <w:szCs w:val="24"/>
          <w:rtl w:val="0"/>
          <w:lang w:val="ru-RU"/>
        </w:rPr>
        <w:t xml:space="preserve">), </w:t>
      </w:r>
      <w:r>
        <w:rPr>
          <w:rFonts w:hAnsi="Trebuchet MS" w:hint="default"/>
          <w:sz w:val="24"/>
          <w:szCs w:val="24"/>
          <w:rtl w:val="0"/>
          <w:lang w:val="ru-RU"/>
        </w:rPr>
        <w:t>не входящие в первичный ключ</w:t>
      </w:r>
      <w:r>
        <w:rPr>
          <w:rFonts w:ascii="Trebuchet MS"/>
          <w:sz w:val="24"/>
          <w:szCs w:val="24"/>
          <w:rtl w:val="0"/>
          <w:lang w:val="ru-RU"/>
        </w:rPr>
        <w:t xml:space="preserve">, </w:t>
      </w:r>
      <w:r>
        <w:rPr>
          <w:rFonts w:hAnsi="Trebuchet MS" w:hint="default"/>
          <w:sz w:val="24"/>
          <w:szCs w:val="24"/>
          <w:rtl w:val="0"/>
          <w:lang w:val="ru-RU"/>
        </w:rPr>
        <w:t>связаны полной функциональной зависимостью с первичным ключом</w:t>
      </w:r>
      <w:r>
        <w:rPr>
          <w:rFonts w:ascii="Trebuchet MS"/>
          <w:sz w:val="24"/>
          <w:szCs w:val="24"/>
          <w:rtl w:val="0"/>
          <w:lang w:val="ru-RU"/>
        </w:rPr>
        <w:t xml:space="preserve">. </w:t>
      </w:r>
      <w:r>
        <w:rPr>
          <w:rFonts w:hAnsi="Trebuchet MS" w:hint="default"/>
          <w:sz w:val="24"/>
          <w:szCs w:val="24"/>
          <w:rtl w:val="0"/>
          <w:lang w:val="ru-RU"/>
        </w:rPr>
        <w:t>Или другими словами</w:t>
      </w:r>
      <w:r>
        <w:rPr>
          <w:rFonts w:ascii="Trebuchet MS"/>
          <w:sz w:val="24"/>
          <w:szCs w:val="24"/>
          <w:rtl w:val="0"/>
          <w:lang w:val="ru-RU"/>
        </w:rPr>
        <w:t xml:space="preserve">: </w:t>
      </w:r>
      <w:r>
        <w:rPr>
          <w:rFonts w:hAnsi="Trebuchet MS" w:hint="default"/>
          <w:sz w:val="24"/>
          <w:szCs w:val="24"/>
          <w:rtl w:val="0"/>
          <w:lang w:val="ru-RU"/>
        </w:rPr>
        <w:t xml:space="preserve">в </w:t>
      </w:r>
      <w:r>
        <w:rPr>
          <w:rFonts w:ascii="Trebuchet MS"/>
          <w:sz w:val="24"/>
          <w:szCs w:val="24"/>
          <w:rtl w:val="0"/>
          <w:lang w:val="ru-RU"/>
        </w:rPr>
        <w:t>2</w:t>
      </w:r>
      <w:r>
        <w:rPr>
          <w:rFonts w:hAnsi="Trebuchet MS" w:hint="default"/>
          <w:sz w:val="24"/>
          <w:szCs w:val="24"/>
          <w:rtl w:val="0"/>
          <w:lang w:val="ru-RU"/>
        </w:rPr>
        <w:t>НФ нет неключевых атрибутов</w:t>
      </w:r>
      <w:r>
        <w:rPr>
          <w:rFonts w:ascii="Trebuchet MS"/>
          <w:sz w:val="24"/>
          <w:szCs w:val="24"/>
          <w:rtl w:val="0"/>
          <w:lang w:val="ru-RU"/>
        </w:rPr>
        <w:t xml:space="preserve">, </w:t>
      </w:r>
      <w:r>
        <w:rPr>
          <w:rFonts w:hAnsi="Trebuchet MS" w:hint="default"/>
          <w:sz w:val="24"/>
          <w:szCs w:val="24"/>
          <w:rtl w:val="0"/>
          <w:lang w:val="ru-RU"/>
        </w:rPr>
        <w:t xml:space="preserve">зависящих от части составного ключа </w:t>
      </w:r>
      <w:r>
        <w:rPr>
          <w:rFonts w:ascii="Trebuchet MS"/>
          <w:sz w:val="24"/>
          <w:szCs w:val="24"/>
          <w:rtl w:val="0"/>
          <w:lang w:val="ru-RU"/>
        </w:rPr>
        <w:t xml:space="preserve">(+ </w:t>
      </w:r>
      <w:r>
        <w:rPr>
          <w:rFonts w:hAnsi="Trebuchet MS" w:hint="default"/>
          <w:sz w:val="24"/>
          <w:szCs w:val="24"/>
          <w:rtl w:val="0"/>
          <w:lang w:val="ru-RU"/>
        </w:rPr>
        <w:t xml:space="preserve">выполняются условия </w:t>
      </w:r>
      <w:r>
        <w:rPr>
          <w:rFonts w:ascii="Trebuchet MS"/>
          <w:sz w:val="24"/>
          <w:szCs w:val="24"/>
          <w:rtl w:val="0"/>
          <w:lang w:val="ru-RU"/>
        </w:rPr>
        <w:t>1</w:t>
      </w:r>
      <w:r>
        <w:rPr>
          <w:rFonts w:hAnsi="Trebuchet MS" w:hint="default"/>
          <w:sz w:val="24"/>
          <w:szCs w:val="24"/>
          <w:rtl w:val="0"/>
          <w:lang w:val="ru-RU"/>
        </w:rPr>
        <w:t>НФ</w:t>
      </w:r>
      <w:r>
        <w:rPr>
          <w:rFonts w:ascii="Trebuchet MS"/>
          <w:sz w:val="24"/>
          <w:szCs w:val="24"/>
          <w:rtl w:val="0"/>
          <w:lang w:val="ru-RU"/>
        </w:rPr>
        <w:t>).</w:t>
      </w:r>
    </w:p>
    <w:p>
      <w:pPr>
        <w:pStyle w:val="Обычный"/>
        <w:ind w:firstLine="567"/>
        <w:jc w:val="both"/>
        <w:rPr>
          <w:sz w:val="24"/>
          <w:szCs w:val="24"/>
        </w:rPr>
      </w:pPr>
      <w:r>
        <w:rPr>
          <w:rFonts w:hAnsi="Trebuchet MS" w:hint="default"/>
          <w:sz w:val="24"/>
          <w:szCs w:val="24"/>
          <w:rtl w:val="0"/>
          <w:lang w:val="ru-RU"/>
        </w:rPr>
        <w:t xml:space="preserve">Таблица находится в </w:t>
      </w:r>
      <w:r>
        <w:rPr>
          <w:rFonts w:ascii="Trebuchet MS"/>
          <w:sz w:val="24"/>
          <w:szCs w:val="24"/>
          <w:rtl w:val="0"/>
          <w:lang w:val="ru-RU"/>
        </w:rPr>
        <w:t>3</w:t>
      </w:r>
      <w:r>
        <w:rPr>
          <w:rFonts w:hAnsi="Trebuchet MS" w:hint="default"/>
          <w:sz w:val="24"/>
          <w:szCs w:val="24"/>
          <w:rtl w:val="0"/>
          <w:lang w:val="ru-RU"/>
        </w:rPr>
        <w:t>НФ</w:t>
      </w:r>
      <w:r>
        <w:rPr>
          <w:rFonts w:ascii="Trebuchet MS"/>
          <w:sz w:val="24"/>
          <w:szCs w:val="24"/>
          <w:rtl w:val="0"/>
          <w:lang w:val="ru-RU"/>
        </w:rPr>
        <w:t xml:space="preserve">, </w:t>
      </w:r>
      <w:r>
        <w:rPr>
          <w:rFonts w:hAnsi="Trebuchet MS" w:hint="default"/>
          <w:sz w:val="24"/>
          <w:szCs w:val="24"/>
          <w:rtl w:val="0"/>
          <w:lang w:val="ru-RU"/>
        </w:rPr>
        <w:t xml:space="preserve">если она удовлетворяет определению </w:t>
      </w:r>
      <w:r>
        <w:rPr>
          <w:rFonts w:ascii="Trebuchet MS"/>
          <w:sz w:val="24"/>
          <w:szCs w:val="24"/>
          <w:rtl w:val="0"/>
          <w:lang w:val="ru-RU"/>
        </w:rPr>
        <w:t>2</w:t>
      </w:r>
      <w:r>
        <w:rPr>
          <w:rFonts w:hAnsi="Trebuchet MS" w:hint="default"/>
          <w:sz w:val="24"/>
          <w:szCs w:val="24"/>
          <w:rtl w:val="0"/>
          <w:lang w:val="ru-RU"/>
        </w:rPr>
        <w:t>НФ и ни один из ее неключевых атрибутов не связан функциональной зависимостью с любым другим неключевым атрибутом</w:t>
      </w:r>
      <w:r>
        <w:rPr>
          <w:rFonts w:ascii="Trebuchet MS"/>
          <w:sz w:val="24"/>
          <w:szCs w:val="24"/>
          <w:rtl w:val="0"/>
          <w:lang w:val="ru-RU"/>
        </w:rPr>
        <w:t>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Исходное отношение приведено в к трем отношениям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каждое из которых находится в третьей нормальной форме </w:t>
      </w:r>
      <w:r>
        <w:rPr>
          <w:rFonts w:ascii="Times New Roman" w:cs="Arial Unicode MS" w:hAnsi="Arial Unicode MS" w:eastAsia="Arial Unicode MS"/>
          <w:rtl w:val="0"/>
          <w:lang w:val="ru-RU"/>
        </w:rPr>
        <w:t>R1(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КС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Ф</w:t>
      </w:r>
      <w:r>
        <w:rPr>
          <w:rFonts w:ascii="Times New Roman" w:cs="Arial Unicode MS" w:hAnsi="Arial Unicode MS" w:eastAsia="Arial Unicode MS"/>
          <w:rtl w:val="0"/>
          <w:lang w:val="ru-RU"/>
        </w:rPr>
        <w:t>), R3(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КЭ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Д</w:t>
      </w:r>
      <w:r>
        <w:rPr>
          <w:rFonts w:ascii="Times New Roman" w:cs="Arial Unicode MS" w:hAnsi="Arial Unicode MS" w:eastAsia="Arial Unicode MS"/>
          <w:rtl w:val="0"/>
          <w:lang w:val="ru-RU"/>
        </w:rPr>
        <w:t>), R4(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КС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КЭ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О</w:t>
      </w:r>
      <w:r>
        <w:rPr>
          <w:rFonts w:ascii="Times New Roman" w:cs="Arial Unicode MS" w:hAnsi="Arial Unicode MS" w:eastAsia="Arial Unicode MS"/>
          <w:rtl w:val="0"/>
          <w:lang w:val="ru-RU"/>
        </w:rPr>
        <w:t>).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Заметим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что в отношении </w:t>
      </w:r>
      <w:r>
        <w:rPr>
          <w:rFonts w:ascii="Times New Roman" w:cs="Arial Unicode MS" w:hAnsi="Arial Unicode MS" w:eastAsia="Arial Unicode MS"/>
          <w:rtl w:val="0"/>
          <w:lang w:val="en-US"/>
        </w:rPr>
        <w:t>R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4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атрибуты КС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КЭ являются внешними ключами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используемыми для установления связей с другими отношениями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Отношение </w:t>
      </w:r>
      <w:r>
        <w:rPr>
          <w:rFonts w:ascii="Times New Roman" w:cs="Arial Unicode MS" w:hAnsi="Arial Unicode MS" w:eastAsia="Arial Unicode MS"/>
          <w:rtl w:val="0"/>
          <w:lang w:val="en-US"/>
        </w:rPr>
        <w:t>R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1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представляет объект СТУДЕНТ с атрибутами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код студента </w:t>
      </w:r>
      <w:r>
        <w:rPr>
          <w:rFonts w:ascii="Times New Roman" w:cs="Arial Unicode MS" w:hAnsi="Arial Unicode MS" w:eastAsia="Arial Unicode MS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первичный ключ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),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фамилия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Отношение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R3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представляет объект ЭКЗАМЕН </w:t>
      </w:r>
      <w:r>
        <w:rPr>
          <w:rFonts w:ascii="Times New Roman" w:cs="Arial Unicode MS" w:hAnsi="Arial Unicode MS" w:eastAsia="Arial Unicode MS"/>
          <w:rtl w:val="0"/>
          <w:lang w:val="en-US"/>
        </w:rPr>
        <w:t>c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атрибутами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код экзамена </w:t>
      </w:r>
      <w:r>
        <w:rPr>
          <w:rFonts w:ascii="Times New Roman" w:cs="Arial Unicode MS" w:hAnsi="Arial Unicode MS" w:eastAsia="Arial Unicode MS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первичный ключ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),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предмет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дата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Отношение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R4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представляет объект ОЦЕНКА </w:t>
      </w:r>
      <w:r>
        <w:rPr>
          <w:rFonts w:ascii="Times New Roman" w:cs="Arial Unicode MS" w:hAnsi="Arial Unicode MS" w:eastAsia="Arial Unicode MS"/>
          <w:rtl w:val="0"/>
          <w:lang w:val="en-US"/>
        </w:rPr>
        <w:t>c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атрибутами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код студента </w:t>
      </w:r>
      <w:r>
        <w:rPr>
          <w:rFonts w:ascii="Times New Roman" w:cs="Arial Unicode MS" w:hAnsi="Arial Unicode MS" w:eastAsia="Arial Unicode MS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внешний ключ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),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код экзамена </w:t>
      </w:r>
      <w:r>
        <w:rPr>
          <w:rFonts w:ascii="Times New Roman" w:cs="Arial Unicode MS" w:hAnsi="Arial Unicode MS" w:eastAsia="Arial Unicode MS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внешний ключ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),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оценка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Первичный ключ здесь составной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: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код студента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код экзамена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Par1"/>
        <w:jc w:val="center"/>
        <w:rPr>
          <w:rtl w:val="0"/>
        </w:rPr>
      </w:pPr>
      <w:r>
        <w:rPr>
          <w:rtl w:val="0"/>
          <w:lang w:val="ru-RU"/>
        </w:rPr>
        <w:t xml:space="preserve">Для наглядности представим полученную модель в виде </w:t>
      </w:r>
      <w:r>
        <w:rPr>
          <w:rFonts w:ascii="Times New Roman"/>
          <w:rtl w:val="0"/>
          <w:lang w:val="en-US"/>
        </w:rPr>
        <w:t>ER</w:t>
      </w:r>
      <w:r>
        <w:rPr>
          <w:rFonts w:ascii="Times New Roman"/>
          <w:rtl w:val="0"/>
          <w:lang w:val="ru-RU"/>
        </w:rPr>
        <w:t>-</w:t>
      </w:r>
      <w:r>
        <w:rPr>
          <w:rtl w:val="0"/>
          <w:lang w:val="ru-RU"/>
        </w:rPr>
        <w:t xml:space="preserve">диаграммы 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рис</w:t>
      </w:r>
      <w:r>
        <w:rPr>
          <w:rFonts w:ascii="Times New Roman"/>
          <w:rtl w:val="0"/>
          <w:lang w:val="ru-RU"/>
        </w:rPr>
        <w:t>.1).</w:t>
      </w:r>
    </w:p>
    <w:p>
      <w:pPr>
        <w:pStyle w:val="Par1"/>
        <w:ind w:firstLine="0"/>
        <w:jc w:val="center"/>
        <w:rPr>
          <w:lang w:val="en-US"/>
        </w:rPr>
      </w:pPr>
      <w:r>
        <w:rPr>
          <w:rtl w:val="0"/>
        </w:rPr>
        <mc:AlternateContent>
          <mc:Choice Requires="wpg">
            <w:drawing>
              <wp:inline distT="0" distB="0" distL="0" distR="0">
                <wp:extent cx="3783330" cy="2273936"/>
                <wp:effectExtent l="0" t="0" r="0" b="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330" cy="2273936"/>
                          <a:chOff x="0" y="0"/>
                          <a:chExt cx="3783329" cy="2273935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 flipH="1">
                            <a:off x="582929" y="914399"/>
                            <a:ext cx="1" cy="79946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582929" y="1713864"/>
                            <a:ext cx="799466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3211195" y="914399"/>
                            <a:ext cx="1" cy="79946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 flipH="1">
                            <a:off x="2639694" y="1713864"/>
                            <a:ext cx="571501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2526029" y="228600"/>
                            <a:ext cx="457201" cy="685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бычный"/>
                              </w:pPr>
                              <w:r>
                                <w:rPr>
                                  <w:rFonts w:ascii="Arial"/>
                                  <w:rtl w:val="0"/>
                                  <w:lang w:val="en-US"/>
                                </w:rPr>
                                <w:t>PK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2983229" y="228600"/>
                            <a:ext cx="799466" cy="685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бычный"/>
                                <w:rPr>
                                  <w:rFonts w:ascii="Arial" w:cs="Arial" w:hAnsi="Arial" w:eastAsia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Arial" w:hint="default"/>
                                  <w:sz w:val="20"/>
                                  <w:szCs w:val="20"/>
                                  <w:rtl w:val="0"/>
                                  <w:lang w:val="ru-RU"/>
                                </w:rPr>
                                <w:t>код экзамена</w:t>
                              </w:r>
                            </w:p>
                            <w:p>
                              <w:pPr>
                                <w:pStyle w:val="Обычный"/>
                                <w:rPr>
                                  <w:rFonts w:ascii="Arial" w:cs="Arial" w:hAnsi="Arial" w:eastAsia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Arial" w:hint="default"/>
                                  <w:sz w:val="20"/>
                                  <w:szCs w:val="20"/>
                                  <w:rtl w:val="0"/>
                                  <w:lang w:val="ru-RU"/>
                                </w:rPr>
                                <w:t>предмет</w:t>
                              </w:r>
                            </w:p>
                            <w:p>
                              <w:pPr>
                                <w:pStyle w:val="Обычный"/>
                              </w:pPr>
                              <w:r>
                                <w:rPr>
                                  <w:rFonts w:hAnsi="Arial" w:hint="default"/>
                                  <w:rtl w:val="0"/>
                                  <w:lang w:val="ru-RU"/>
                                </w:rPr>
                                <w:t>дата</w:t>
                              </w:r>
                              <w:r>
                                <w:rPr>
                                  <w:rFonts w:ascii="Arial" w:cs="Arial" w:hAnsi="Arial" w:eastAsia="Arial"/>
                                </w:rPr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2526029" y="635"/>
                            <a:ext cx="1256666" cy="2279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бычный"/>
                                <w:jc w:val="center"/>
                              </w:pPr>
                              <w:r>
                                <w:rPr>
                                  <w:rFonts w:hAnsi="Arial" w:hint="default"/>
                                  <w:rtl w:val="0"/>
                                  <w:lang w:val="ru-RU"/>
                                </w:rPr>
                                <w:t>экзамен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11429" y="227965"/>
                            <a:ext cx="457201" cy="685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бычный"/>
                              </w:pPr>
                              <w:r>
                                <w:rPr>
                                  <w:rFonts w:ascii="Arial"/>
                                  <w:rtl w:val="0"/>
                                  <w:lang w:val="en-US"/>
                                </w:rPr>
                                <w:t>PK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468629" y="228600"/>
                            <a:ext cx="799466" cy="685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бычный"/>
                                <w:rPr>
                                  <w:rFonts w:ascii="Arial" w:cs="Arial" w:hAnsi="Arial" w:eastAsia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Arial" w:hint="default"/>
                                  <w:sz w:val="20"/>
                                  <w:szCs w:val="20"/>
                                  <w:rtl w:val="0"/>
                                  <w:lang w:val="ru-RU"/>
                                </w:rPr>
                                <w:t>код студента</w:t>
                              </w:r>
                            </w:p>
                            <w:p>
                              <w:pPr>
                                <w:pStyle w:val="Обычный"/>
                              </w:pPr>
                              <w:r>
                                <w:rPr>
                                  <w:rFonts w:hAnsi="Arial" w:hint="default"/>
                                  <w:sz w:val="20"/>
                                  <w:szCs w:val="20"/>
                                  <w:rtl w:val="0"/>
                                  <w:lang w:val="ru-RU"/>
                                </w:rPr>
                                <w:t>фамилия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1429" y="0"/>
                            <a:ext cx="1256666" cy="2279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бычный"/>
                                <w:jc w:val="center"/>
                              </w:pPr>
                              <w:r>
                                <w:rPr>
                                  <w:rFonts w:hAnsi="Arial" w:hint="default"/>
                                  <w:rtl w:val="0"/>
                                  <w:lang w:val="ru-RU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1383029" y="1379855"/>
                            <a:ext cx="457201" cy="8940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бычный"/>
                                <w:rPr>
                                  <w:rFonts w:ascii="Arial" w:cs="Arial" w:hAnsi="Arial" w:eastAsia="Arial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pStyle w:val="Обычный"/>
                              </w:pPr>
                              <w:r>
                                <w:rPr>
                                  <w:rFonts w:ascii="Arial"/>
                                  <w:rtl w:val="0"/>
                                  <w:lang w:val="en-US"/>
                                </w:rPr>
                                <w:t>PK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1840229" y="1379855"/>
                            <a:ext cx="799466" cy="8940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бычный"/>
                                <w:rPr>
                                  <w:rFonts w:ascii="Arial" w:cs="Arial" w:hAnsi="Arial" w:eastAsia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Arial" w:hint="default"/>
                                  <w:sz w:val="20"/>
                                  <w:szCs w:val="20"/>
                                  <w:rtl w:val="0"/>
                                  <w:lang w:val="ru-RU"/>
                                </w:rPr>
                                <w:t>код  экзамена</w:t>
                              </w:r>
                            </w:p>
                            <w:p>
                              <w:pPr>
                                <w:pStyle w:val="Обычный"/>
                                <w:rPr>
                                  <w:rFonts w:ascii="Arial" w:cs="Arial" w:hAnsi="Arial" w:eastAsia="Arial"/>
                                </w:rPr>
                              </w:pPr>
                              <w:r>
                                <w:rPr>
                                  <w:rFonts w:hAnsi="Arial" w:hint="default"/>
                                  <w:sz w:val="20"/>
                                  <w:szCs w:val="20"/>
                                  <w:rtl w:val="0"/>
                                  <w:lang w:val="ru-RU"/>
                                </w:rPr>
                                <w:t>код студента</w:t>
                              </w:r>
                              <w:r>
                                <w:rPr>
                                  <w:rFonts w:hAnsi="Arial" w:hint="default"/>
                                  <w:rtl w:val="0"/>
                                  <w:lang w:val="ru-RU"/>
                                </w:rPr>
                                <w:t xml:space="preserve"> оценка</w:t>
                              </w:r>
                            </w:p>
                            <w:p>
                              <w:pPr>
                                <w:pStyle w:val="Обычный"/>
                                <w:rPr>
                                  <w:rFonts w:ascii="Arial" w:cs="Arial" w:hAnsi="Arial" w:eastAsia="Arial"/>
                                </w:rPr>
                              </w:pPr>
                            </w:p>
                            <w:p>
                              <w:pPr>
                                <w:pStyle w:val="Обычный"/>
                                <w:rPr>
                                  <w:rFonts w:ascii="Arial" w:cs="Arial" w:hAnsi="Arial" w:eastAsia="Arial"/>
                                </w:rPr>
                              </w:pPr>
                            </w:p>
                            <w:p>
                              <w:pPr>
                                <w:pStyle w:val="Обычный"/>
                                <w:rPr>
                                  <w:rFonts w:ascii="Arial" w:cs="Arial" w:hAnsi="Arial" w:eastAsia="Arial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pStyle w:val="Обычный"/>
                              </w:pPr>
                              <w:r>
                                <w:rPr>
                                  <w:rFonts w:ascii="Arial"/>
                                  <w:rtl w:val="0"/>
                                  <w:lang w:val="en-US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1383029" y="1151890"/>
                            <a:ext cx="1256666" cy="2279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бычный"/>
                                <w:jc w:val="center"/>
                              </w:pPr>
                              <w:r>
                                <w:rPr>
                                  <w:rFonts w:hAnsi="Arial" w:hint="default"/>
                                  <w:rtl w:val="0"/>
                                  <w:lang w:val="ru-RU"/>
                                </w:rPr>
                                <w:t>оценка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-1" y="572135"/>
                            <a:ext cx="1257301" cy="63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2526030" y="572135"/>
                            <a:ext cx="1257300" cy="63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1383030" y="2020570"/>
                            <a:ext cx="1257300" cy="63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297.9pt;height:179.1pt;" coordorigin="0,0" coordsize="3783330,2273935">
                <v:line id="_x0000_s1027" style="position:absolute;left:582930;top:914400;width:0;height:79946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28" style="position:absolute;left:582930;top:1713865;width:79946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29" style="position:absolute;left:3211195;top:914400;width:0;height:79946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0" style="position:absolute;left:2639695;top:1713865;width:571500;height: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rect id="_x0000_s1031" style="position:absolute;left:2526030;top:228600;width:457200;height:685165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бычный"/>
                        </w:pPr>
                        <w:r>
                          <w:rPr>
                            <w:rFonts w:ascii="Arial"/>
                            <w:rtl w:val="0"/>
                            <w:lang w:val="en-US"/>
                          </w:rPr>
                          <w:t>PK</w:t>
                        </w:r>
                      </w:p>
                    </w:txbxContent>
                  </v:textbox>
                </v:rect>
                <v:rect id="_x0000_s1032" style="position:absolute;left:2983230;top:228600;width:799465;height:685165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бычный"/>
                          <w:rPr>
                            <w:rFonts w:ascii="Arial" w:cs="Arial" w:hAnsi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Ansi="Arial" w:hint="default"/>
                            <w:sz w:val="20"/>
                            <w:szCs w:val="20"/>
                            <w:rtl w:val="0"/>
                            <w:lang w:val="ru-RU"/>
                          </w:rPr>
                          <w:t>код экзамена</w:t>
                        </w:r>
                      </w:p>
                      <w:p>
                        <w:pPr>
                          <w:pStyle w:val="Обычный"/>
                          <w:rPr>
                            <w:rFonts w:ascii="Arial" w:cs="Arial" w:hAnsi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Ansi="Arial" w:hint="default"/>
                            <w:sz w:val="20"/>
                            <w:szCs w:val="20"/>
                            <w:rtl w:val="0"/>
                            <w:lang w:val="ru-RU"/>
                          </w:rPr>
                          <w:t>предмет</w:t>
                        </w:r>
                      </w:p>
                      <w:p>
                        <w:pPr>
                          <w:pStyle w:val="Обычный"/>
                        </w:pPr>
                        <w:r>
                          <w:rPr>
                            <w:rFonts w:hAnsi="Arial" w:hint="default"/>
                            <w:rtl w:val="0"/>
                            <w:lang w:val="ru-RU"/>
                          </w:rPr>
                          <w:t>дата</w:t>
                        </w:r>
                        <w:r>
                          <w:rPr>
                            <w:rFonts w:ascii="Arial" w:cs="Arial" w:hAnsi="Arial" w:eastAsia="Arial"/>
                          </w:rPr>
                        </w:r>
                      </w:p>
                    </w:txbxContent>
                  </v:textbox>
                </v:rect>
                <v:rect id="_x0000_s1033" style="position:absolute;left:2526030;top:635;width:1256665;height:227965;">
                  <v:fill color="#C0C0C0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бычный"/>
                          <w:jc w:val="center"/>
                        </w:pPr>
                        <w:r>
                          <w:rPr>
                            <w:rFonts w:hAnsi="Arial" w:hint="default"/>
                            <w:rtl w:val="0"/>
                            <w:lang w:val="ru-RU"/>
                          </w:rPr>
                          <w:t>экзамен</w:t>
                        </w:r>
                      </w:p>
                    </w:txbxContent>
                  </v:textbox>
                </v:rect>
                <v:rect id="_x0000_s1034" style="position:absolute;left:11430;top:227965;width:457200;height:6858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бычный"/>
                        </w:pPr>
                        <w:r>
                          <w:rPr>
                            <w:rFonts w:ascii="Arial"/>
                            <w:rtl w:val="0"/>
                            <w:lang w:val="en-US"/>
                          </w:rPr>
                          <w:t>PK</w:t>
                        </w:r>
                      </w:p>
                    </w:txbxContent>
                  </v:textbox>
                </v:rect>
                <v:rect id="_x0000_s1035" style="position:absolute;left:468630;top:228600;width:799465;height:685165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бычный"/>
                          <w:rPr>
                            <w:rFonts w:ascii="Arial" w:cs="Arial" w:hAnsi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Ansi="Arial" w:hint="default"/>
                            <w:sz w:val="20"/>
                            <w:szCs w:val="20"/>
                            <w:rtl w:val="0"/>
                            <w:lang w:val="ru-RU"/>
                          </w:rPr>
                          <w:t>код студента</w:t>
                        </w:r>
                      </w:p>
                      <w:p>
                        <w:pPr>
                          <w:pStyle w:val="Обычный"/>
                        </w:pPr>
                        <w:r>
                          <w:rPr>
                            <w:rFonts w:hAnsi="Arial" w:hint="default"/>
                            <w:sz w:val="20"/>
                            <w:szCs w:val="20"/>
                            <w:rtl w:val="0"/>
                            <w:lang w:val="ru-RU"/>
                          </w:rPr>
                          <w:t>фамилия</w:t>
                        </w:r>
                      </w:p>
                    </w:txbxContent>
                  </v:textbox>
                </v:rect>
                <v:rect id="_x0000_s1036" style="position:absolute;left:11430;top:0;width:1256665;height:227965;">
                  <v:fill color="#C0C0C0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бычный"/>
                          <w:jc w:val="center"/>
                        </w:pPr>
                        <w:r>
                          <w:rPr>
                            <w:rFonts w:hAnsi="Arial" w:hint="default"/>
                            <w:rtl w:val="0"/>
                            <w:lang w:val="ru-RU"/>
                          </w:rPr>
                          <w:t>студент</w:t>
                        </w:r>
                      </w:p>
                    </w:txbxContent>
                  </v:textbox>
                </v:rect>
                <v:rect id="_x0000_s1037" style="position:absolute;left:1383030;top:1379855;width:457200;height:89408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бычный"/>
                          <w:rPr>
                            <w:rFonts w:ascii="Arial" w:cs="Arial" w:hAnsi="Arial" w:eastAsia="Arial"/>
                            <w:lang w:val="en-US"/>
                          </w:rPr>
                        </w:pPr>
                      </w:p>
                      <w:p>
                        <w:pPr>
                          <w:pStyle w:val="Обычный"/>
                        </w:pPr>
                        <w:r>
                          <w:rPr>
                            <w:rFonts w:ascii="Arial"/>
                            <w:rtl w:val="0"/>
                            <w:lang w:val="en-US"/>
                          </w:rPr>
                          <w:t>PK</w:t>
                        </w:r>
                      </w:p>
                    </w:txbxContent>
                  </v:textbox>
                </v:rect>
                <v:rect id="_x0000_s1038" style="position:absolute;left:1840230;top:1379855;width:799465;height:89408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бычный"/>
                          <w:rPr>
                            <w:rFonts w:ascii="Arial" w:cs="Arial" w:hAnsi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hAnsi="Arial" w:hint="default"/>
                            <w:sz w:val="20"/>
                            <w:szCs w:val="20"/>
                            <w:rtl w:val="0"/>
                            <w:lang w:val="ru-RU"/>
                          </w:rPr>
                          <w:t>код  экзамена</w:t>
                        </w:r>
                      </w:p>
                      <w:p>
                        <w:pPr>
                          <w:pStyle w:val="Обычный"/>
                          <w:rPr>
                            <w:rFonts w:ascii="Arial" w:cs="Arial" w:hAnsi="Arial" w:eastAsia="Arial"/>
                          </w:rPr>
                        </w:pPr>
                        <w:r>
                          <w:rPr>
                            <w:rFonts w:hAnsi="Arial" w:hint="default"/>
                            <w:sz w:val="20"/>
                            <w:szCs w:val="20"/>
                            <w:rtl w:val="0"/>
                            <w:lang w:val="ru-RU"/>
                          </w:rPr>
                          <w:t>код студента</w:t>
                        </w:r>
                        <w:r>
                          <w:rPr>
                            <w:rFonts w:hAnsi="Arial" w:hint="default"/>
                            <w:rtl w:val="0"/>
                            <w:lang w:val="ru-RU"/>
                          </w:rPr>
                          <w:t xml:space="preserve"> оценка</w:t>
                        </w:r>
                      </w:p>
                      <w:p>
                        <w:pPr>
                          <w:pStyle w:val="Обычный"/>
                          <w:rPr>
                            <w:rFonts w:ascii="Arial" w:cs="Arial" w:hAnsi="Arial" w:eastAsia="Arial"/>
                          </w:rPr>
                        </w:pPr>
                      </w:p>
                      <w:p>
                        <w:pPr>
                          <w:pStyle w:val="Обычный"/>
                          <w:rPr>
                            <w:rFonts w:ascii="Arial" w:cs="Arial" w:hAnsi="Arial" w:eastAsia="Arial"/>
                          </w:rPr>
                        </w:pPr>
                      </w:p>
                      <w:p>
                        <w:pPr>
                          <w:pStyle w:val="Обычный"/>
                          <w:rPr>
                            <w:rFonts w:ascii="Arial" w:cs="Arial" w:hAnsi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Обычный"/>
                        </w:pPr>
                        <w:r>
                          <w:rPr>
                            <w:rFonts w:ascii="Arial"/>
                            <w:rtl w:val="0"/>
                            <w:lang w:val="en-US"/>
                          </w:rPr>
                          <w:t>mark</w:t>
                        </w:r>
                      </w:p>
                    </w:txbxContent>
                  </v:textbox>
                </v:rect>
                <v:rect id="_x0000_s1039" style="position:absolute;left:1383030;top:1151890;width:1256665;height:227965;">
                  <v:fill color="#C0C0C0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бычный"/>
                          <w:jc w:val="center"/>
                        </w:pPr>
                        <w:r>
                          <w:rPr>
                            <w:rFonts w:hAnsi="Arial" w:hint="default"/>
                            <w:rtl w:val="0"/>
                            <w:lang w:val="ru-RU"/>
                          </w:rPr>
                          <w:t>оценка</w:t>
                        </w:r>
                      </w:p>
                    </w:txbxContent>
                  </v:textbox>
                </v:rect>
                <v:line id="_x0000_s1040" style="position:absolute;left:0;top:572135;width:1257300;height:63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41" style="position:absolute;left:2526030;top:572135;width:1257300;height:63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42" style="position:absolute;left:1383030;top:2020570;width:1257300;height:63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ris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Рис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1. </w:t>
      </w:r>
      <w:r>
        <w:rPr>
          <w:rFonts w:ascii="Times New Roman" w:cs="Arial Unicode MS" w:hAnsi="Arial Unicode MS" w:eastAsia="Arial Unicode MS"/>
          <w:rtl w:val="0"/>
          <w:lang w:val="en-US"/>
        </w:rPr>
        <w:t>ER</w:t>
      </w:r>
      <w:r>
        <w:rPr>
          <w:rFonts w:ascii="Times New Roman" w:cs="Arial Unicode MS" w:hAnsi="Arial Unicode MS" w:eastAsia="Arial Unicode MS"/>
          <w:rtl w:val="0"/>
          <w:lang w:val="ru-RU"/>
        </w:rPr>
        <w:t>-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диаграмма</w:t>
      </w:r>
    </w:p>
    <w:p>
      <w:pPr>
        <w:pStyle w:val="Par1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Эта диаграмма и является нужным вариантом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Таким образом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полученная реляционная модель включает три отношения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Par1"/>
        <w:ind w:left="851" w:hanging="284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 xml:space="preserve">Часть </w:t>
      </w:r>
      <w:r>
        <w:rPr>
          <w:rFonts w:ascii="Times New Roman"/>
          <w:sz w:val="28"/>
          <w:szCs w:val="28"/>
          <w:rtl w:val="0"/>
          <w:lang w:val="ru-RU"/>
        </w:rPr>
        <w:t>2.</w:t>
      </w:r>
    </w:p>
    <w:p>
      <w:pPr>
        <w:pStyle w:val="Par1"/>
        <w:rPr>
          <w:b w:val="1"/>
          <w:bCs w:val="1"/>
        </w:rPr>
      </w:pPr>
      <w:r>
        <w:rPr>
          <w:rFonts w:ascii="Arial Unicode MS" w:cs="Arial Unicode MS" w:hAnsi="Times New Roman" w:eastAsia="Arial Unicode MS" w:hint="default"/>
          <w:b w:val="1"/>
          <w:bCs w:val="1"/>
          <w:rtl w:val="0"/>
          <w:lang w:val="ru-RU"/>
        </w:rPr>
        <w:t>Описание предметной области</w:t>
      </w:r>
    </w:p>
    <w:p>
      <w:pPr>
        <w:pStyle w:val="Обычный"/>
        <w:rPr>
          <w:rtl w:val="0"/>
        </w:rPr>
      </w:pPr>
      <w:r>
        <w:rPr>
          <w:rFonts w:ascii="Calibri" w:cs="Calibri" w:hAnsi="Calibri" w:eastAsia="Calibri"/>
          <w:rtl w:val="0"/>
          <w:lang w:val="ru-RU"/>
        </w:rPr>
        <w:t>Организация контролирует проведение полетов по стране</w:t>
      </w:r>
      <w:r>
        <w:rPr>
          <w:rFonts w:ascii="Calibri" w:cs="Calibri" w:hAnsi="Calibri" w:eastAsia="Calibri"/>
          <w:rtl w:val="0"/>
          <w:lang w:val="ru-RU"/>
        </w:rPr>
        <w:t xml:space="preserve">. </w:t>
      </w:r>
      <w:r>
        <w:rPr>
          <w:rFonts w:ascii="Calibri" w:cs="Calibri" w:hAnsi="Calibri" w:eastAsia="Calibri"/>
          <w:rtl w:val="0"/>
          <w:lang w:val="ru-RU"/>
        </w:rPr>
        <w:t>Нам известно</w:t>
      </w:r>
      <w:r>
        <w:rPr>
          <w:rFonts w:ascii="Calibri" w:cs="Calibri" w:hAnsi="Calibri" w:eastAsia="Calibri"/>
          <w:rtl w:val="0"/>
          <w:lang w:val="ru-RU"/>
        </w:rPr>
        <w:t xml:space="preserve">, </w:t>
      </w:r>
      <w:r>
        <w:rPr>
          <w:rFonts w:ascii="Calibri" w:cs="Calibri" w:hAnsi="Calibri" w:eastAsia="Calibri"/>
          <w:rtl w:val="0"/>
          <w:lang w:val="ru-RU"/>
        </w:rPr>
        <w:t>что в стране работает несколько организаций перевозчиков</w:t>
      </w:r>
      <w:r>
        <w:rPr>
          <w:rFonts w:ascii="Calibri" w:cs="Calibri" w:hAnsi="Calibri" w:eastAsia="Calibri"/>
          <w:rtl w:val="0"/>
          <w:lang w:val="ru-RU"/>
        </w:rPr>
        <w:t xml:space="preserve">, </w:t>
      </w:r>
      <w:r>
        <w:rPr>
          <w:rFonts w:ascii="Calibri" w:cs="Calibri" w:hAnsi="Calibri" w:eastAsia="Calibri"/>
          <w:rtl w:val="0"/>
          <w:lang w:val="ru-RU"/>
        </w:rPr>
        <w:t>которые занимаются внутренними перелетами</w:t>
      </w:r>
      <w:r>
        <w:rPr>
          <w:rFonts w:ascii="Calibri" w:cs="Calibri" w:hAnsi="Calibri" w:eastAsia="Calibri"/>
          <w:rtl w:val="0"/>
          <w:lang w:val="ru-RU"/>
        </w:rPr>
        <w:t xml:space="preserve">, </w:t>
      </w:r>
      <w:r>
        <w:rPr>
          <w:rFonts w:ascii="Calibri" w:cs="Calibri" w:hAnsi="Calibri" w:eastAsia="Calibri"/>
          <w:rtl w:val="0"/>
          <w:lang w:val="ru-RU"/>
        </w:rPr>
        <w:t>Каждая из компаний имеет несколько самолетов</w:t>
      </w:r>
      <w:r>
        <w:rPr>
          <w:rFonts w:ascii="Calibri" w:cs="Calibri" w:hAnsi="Calibri" w:eastAsia="Calibri"/>
          <w:rtl w:val="0"/>
          <w:lang w:val="ru-RU"/>
        </w:rPr>
        <w:t xml:space="preserve">, </w:t>
      </w:r>
      <w:r>
        <w:rPr>
          <w:rFonts w:ascii="Calibri" w:cs="Calibri" w:hAnsi="Calibri" w:eastAsia="Calibri"/>
          <w:rtl w:val="0"/>
          <w:lang w:val="ru-RU"/>
        </w:rPr>
        <w:t>экипажи пилотируют только самолеты своей компании</w:t>
      </w:r>
      <w:r>
        <w:rPr>
          <w:rFonts w:ascii="Calibri" w:cs="Calibri" w:hAnsi="Calibri" w:eastAsia="Calibri"/>
          <w:rtl w:val="0"/>
          <w:lang w:val="ru-RU"/>
        </w:rPr>
        <w:t xml:space="preserve">. </w:t>
      </w:r>
    </w:p>
    <w:p>
      <w:pPr>
        <w:pStyle w:val="Обычный"/>
        <w:rPr>
          <w:rtl w:val="0"/>
        </w:rPr>
      </w:pPr>
      <w:r>
        <w:rPr>
          <w:rFonts w:ascii="Calibri" w:cs="Calibri" w:hAnsi="Calibri" w:eastAsia="Calibri"/>
          <w:rtl w:val="0"/>
          <w:lang w:val="ru-RU"/>
        </w:rPr>
        <w:t>Организацию будет интересовать максимально доступная информация рейсам</w:t>
      </w:r>
      <w:r>
        <w:rPr>
          <w:rFonts w:ascii="Calibri" w:cs="Calibri" w:hAnsi="Calibri" w:eastAsia="Calibri"/>
          <w:rtl w:val="0"/>
          <w:lang w:val="ru-RU"/>
        </w:rPr>
        <w:t xml:space="preserve">, </w:t>
      </w:r>
      <w:r>
        <w:rPr>
          <w:rFonts w:ascii="Calibri" w:cs="Calibri" w:hAnsi="Calibri" w:eastAsia="Calibri"/>
          <w:rtl w:val="0"/>
          <w:lang w:val="ru-RU"/>
        </w:rPr>
        <w:t xml:space="preserve">с указанием статуса рейса </w:t>
      </w:r>
      <w:r>
        <w:rPr>
          <w:rFonts w:ascii="Calibri" w:cs="Calibri" w:hAnsi="Calibri" w:eastAsia="Calibri"/>
          <w:rtl w:val="0"/>
          <w:lang w:val="ru-RU"/>
        </w:rPr>
        <w:t>(</w:t>
      </w:r>
      <w:r>
        <w:rPr>
          <w:rFonts w:ascii="Calibri" w:cs="Calibri" w:hAnsi="Calibri" w:eastAsia="Calibri"/>
          <w:rtl w:val="0"/>
          <w:lang w:val="ru-RU"/>
        </w:rPr>
        <w:t>прибыл</w:t>
      </w:r>
      <w:r>
        <w:rPr>
          <w:rFonts w:ascii="Calibri" w:cs="Calibri" w:hAnsi="Calibri" w:eastAsia="Calibri"/>
          <w:rtl w:val="0"/>
          <w:lang w:val="ru-RU"/>
        </w:rPr>
        <w:t xml:space="preserve">, </w:t>
      </w:r>
      <w:r>
        <w:rPr>
          <w:rFonts w:ascii="Calibri" w:cs="Calibri" w:hAnsi="Calibri" w:eastAsia="Calibri"/>
          <w:rtl w:val="0"/>
          <w:lang w:val="ru-RU"/>
        </w:rPr>
        <w:t>формируется</w:t>
      </w:r>
      <w:r>
        <w:rPr>
          <w:rFonts w:ascii="Calibri" w:cs="Calibri" w:hAnsi="Calibri" w:eastAsia="Calibri"/>
          <w:rtl w:val="0"/>
          <w:lang w:val="ru-RU"/>
        </w:rPr>
        <w:t xml:space="preserve">, </w:t>
      </w:r>
      <w:r>
        <w:rPr>
          <w:rFonts w:ascii="Calibri" w:cs="Calibri" w:hAnsi="Calibri" w:eastAsia="Calibri"/>
          <w:rtl w:val="0"/>
          <w:lang w:val="ru-RU"/>
        </w:rPr>
        <w:t>в полете</w:t>
      </w:r>
      <w:r>
        <w:rPr>
          <w:rFonts w:ascii="Calibri" w:cs="Calibri" w:hAnsi="Calibri" w:eastAsia="Calibri"/>
          <w:rtl w:val="0"/>
          <w:lang w:val="ru-RU"/>
        </w:rPr>
        <w:t xml:space="preserve">), </w:t>
      </w:r>
      <w:r>
        <w:rPr>
          <w:rFonts w:ascii="Calibri" w:cs="Calibri" w:hAnsi="Calibri" w:eastAsia="Calibri"/>
          <w:rtl w:val="0"/>
          <w:lang w:val="ru-RU"/>
        </w:rPr>
        <w:t>маршрутам и экипажам</w:t>
      </w:r>
      <w:r>
        <w:rPr>
          <w:rFonts w:ascii="Calibri" w:cs="Calibri" w:hAnsi="Calibri" w:eastAsia="Calibri"/>
          <w:rtl w:val="0"/>
          <w:lang w:val="ru-RU"/>
        </w:rPr>
        <w:t>.</w:t>
      </w:r>
    </w:p>
    <w:p>
      <w:pPr>
        <w:pStyle w:val="Обычный"/>
        <w:ind w:firstLine="567"/>
        <w:rPr>
          <w:rtl w:val="0"/>
        </w:rPr>
      </w:pPr>
      <w:r>
        <w:rPr>
          <w:rFonts w:ascii="Trebuchet MS"/>
          <w:rtl w:val="0"/>
          <w:lang w:val="ru-RU"/>
        </w:rPr>
        <w:t xml:space="preserve">1. </w:t>
      </w:r>
      <w:r>
        <w:rPr>
          <w:rFonts w:hAnsi="Trebuchet MS" w:hint="default"/>
          <w:rtl w:val="0"/>
          <w:lang w:val="ru-RU"/>
        </w:rPr>
        <w:t xml:space="preserve">Выделить основные абстракции </w:t>
      </w:r>
      <w:r>
        <w:rPr>
          <w:rFonts w:ascii="Trebuchet MS"/>
          <w:rtl w:val="0"/>
          <w:lang w:val="ru-RU"/>
        </w:rPr>
        <w:t>(</w:t>
      </w:r>
      <w:r>
        <w:rPr>
          <w:rFonts w:hAnsi="Trebuchet MS" w:hint="default"/>
          <w:rtl w:val="0"/>
          <w:lang w:val="ru-RU"/>
        </w:rPr>
        <w:t>сущность</w:t>
      </w:r>
      <w:r>
        <w:rPr>
          <w:rFonts w:ascii="Trebuchet MS"/>
          <w:rtl w:val="0"/>
          <w:lang w:val="ru-RU"/>
        </w:rPr>
        <w:t xml:space="preserve">, </w:t>
      </w:r>
      <w:r>
        <w:rPr>
          <w:rFonts w:hAnsi="Trebuchet MS" w:hint="default"/>
          <w:rtl w:val="0"/>
          <w:lang w:val="ru-RU"/>
        </w:rPr>
        <w:t>атрибут</w:t>
      </w:r>
      <w:r>
        <w:rPr>
          <w:rFonts w:ascii="Trebuchet MS"/>
          <w:rtl w:val="0"/>
          <w:lang w:val="ru-RU"/>
        </w:rPr>
        <w:t xml:space="preserve">, </w:t>
      </w:r>
      <w:r>
        <w:rPr>
          <w:rFonts w:hAnsi="Trebuchet MS" w:hint="default"/>
          <w:rtl w:val="0"/>
          <w:lang w:val="ru-RU"/>
        </w:rPr>
        <w:t>связь</w:t>
      </w:r>
      <w:r>
        <w:rPr>
          <w:rFonts w:ascii="Trebuchet MS"/>
          <w:rtl w:val="0"/>
          <w:lang w:val="ru-RU"/>
        </w:rPr>
        <w:t xml:space="preserve">) </w:t>
      </w:r>
      <w:r>
        <w:rPr>
          <w:rFonts w:hAnsi="Trebuchet MS" w:hint="default"/>
          <w:rtl w:val="0"/>
          <w:lang w:val="ru-RU"/>
        </w:rPr>
        <w:t>в предметной области и определить их параметры</w:t>
      </w:r>
      <w:r>
        <w:rPr>
          <w:rFonts w:ascii="Trebuchet MS"/>
          <w:rtl w:val="0"/>
          <w:lang w:val="ru-RU"/>
        </w:rPr>
        <w:t>.</w:t>
      </w:r>
    </w:p>
    <w:p>
      <w:pPr>
        <w:pStyle w:val="Par1"/>
        <w:ind w:left="851" w:hanging="284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ru-RU"/>
        </w:rPr>
        <w:t>2.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Сформировать максимально полный перечень возможных запросов к базе данных на основе анализа предметной области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.</w:t>
      </w:r>
    </w:p>
    <w:p>
      <w:pPr>
        <w:pStyle w:val="Par1"/>
        <w:ind w:left="851" w:hanging="284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ru-RU"/>
        </w:rPr>
        <w:t>3.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Построить концептуальную  модель в виде 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ER-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диаграммы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.</w:t>
      </w:r>
    </w:p>
    <w:p>
      <w:pPr>
        <w:pStyle w:val="Par1"/>
        <w:ind w:left="851" w:hanging="284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4. 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Представить концептуальную  модель в терминах реляционной модели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.</w:t>
      </w:r>
    </w:p>
    <w:p>
      <w:pPr>
        <w:pStyle w:val="Par1"/>
        <w:ind w:left="851" w:hanging="284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ru-RU"/>
        </w:rPr>
        <w:t>5.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Описать домены 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(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допустимые множества значений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которые могут принимать атрибуты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), 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указывая типы соответствующих данных и их характеристики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. </w:t>
      </w:r>
    </w:p>
    <w:p>
      <w:pPr>
        <w:pStyle w:val="Par1"/>
        <w:ind w:left="851" w:hanging="284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ru-RU"/>
        </w:rPr>
        <w:t>6.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Определить ключи и внешние ключи 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(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если они есть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).</w:t>
      </w:r>
    </w:p>
    <w:p>
      <w:pPr>
        <w:pStyle w:val="Par1"/>
        <w:ind w:left="851" w:hanging="284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7. 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Выписать функциональные зависимости 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(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рассматривая возможные значения полей таблицы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).</w:t>
      </w:r>
    </w:p>
    <w:p>
      <w:pPr>
        <w:pStyle w:val="Par1"/>
        <w:ind w:left="851" w:hanging="284"/>
      </w:pP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8. 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Привести  полученную концептуальную модель к третьей нормальной форме 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(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показать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что она находится в соответствующей нормальной форме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).</w:t>
      </w:r>
      <w:r>
        <w:rPr>
          <w:rFonts w:ascii="Calibri" w:cs="Calibri" w:hAnsi="Calibri" w:eastAsia="Calibri"/>
          <w:sz w:val="22"/>
          <w:szCs w:val="22"/>
        </w:rPr>
      </w:r>
    </w:p>
    <w:sectPr>
      <w:headerReference w:type="default" r:id="rId6"/>
      <w:footerReference w:type="default" r:id="rId7"/>
      <w:pgSz w:w="11900" w:h="16840" w:orient="portrait"/>
      <w:pgMar w:top="1134" w:right="566" w:bottom="1134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8"/>
        <w:szCs w:val="28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position w:val="0"/>
        <w:sz w:val="28"/>
        <w:szCs w:val="28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220"/>
          <w:tab w:val="clear" w:pos="0"/>
        </w:tabs>
        <w:ind w:left="2220" w:hanging="420"/>
      </w:pPr>
      <w:rPr>
        <w:position w:val="0"/>
        <w:sz w:val="28"/>
        <w:szCs w:val="28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8"/>
        <w:szCs w:val="28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position w:val="0"/>
        <w:sz w:val="28"/>
        <w:szCs w:val="28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380"/>
          <w:tab w:val="clear" w:pos="0"/>
        </w:tabs>
        <w:ind w:left="4380" w:hanging="420"/>
      </w:pPr>
      <w:rPr>
        <w:position w:val="0"/>
        <w:sz w:val="28"/>
        <w:szCs w:val="28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position w:val="0"/>
        <w:sz w:val="28"/>
        <w:szCs w:val="28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position w:val="0"/>
        <w:sz w:val="28"/>
        <w:szCs w:val="28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540"/>
          <w:tab w:val="clear" w:pos="0"/>
        </w:tabs>
        <w:ind w:left="6540" w:hanging="420"/>
      </w:pPr>
      <w:rPr>
        <w:position w:val="0"/>
        <w:sz w:val="28"/>
        <w:szCs w:val="28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position w:val="0"/>
        <w:sz w:val="28"/>
        <w:szCs w:val="28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220"/>
          <w:tab w:val="clear" w:pos="0"/>
        </w:tabs>
        <w:ind w:left="2220" w:hanging="420"/>
      </w:pPr>
      <w:rPr>
        <w:position w:val="0"/>
        <w:sz w:val="28"/>
        <w:szCs w:val="28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8"/>
        <w:szCs w:val="28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position w:val="0"/>
        <w:sz w:val="28"/>
        <w:szCs w:val="28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380"/>
          <w:tab w:val="clear" w:pos="0"/>
        </w:tabs>
        <w:ind w:left="4380" w:hanging="420"/>
      </w:pPr>
      <w:rPr>
        <w:position w:val="0"/>
        <w:sz w:val="28"/>
        <w:szCs w:val="28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position w:val="0"/>
        <w:sz w:val="28"/>
        <w:szCs w:val="28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position w:val="0"/>
        <w:sz w:val="28"/>
        <w:szCs w:val="28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540"/>
          <w:tab w:val="clear" w:pos="0"/>
        </w:tabs>
        <w:ind w:left="6540" w:hanging="420"/>
      </w:pPr>
      <w:rPr>
        <w:position w:val="0"/>
        <w:sz w:val="28"/>
        <w:szCs w:val="28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position w:val="0"/>
        <w:sz w:val="28"/>
        <w:szCs w:val="28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220"/>
          <w:tab w:val="clear" w:pos="0"/>
        </w:tabs>
        <w:ind w:left="2220" w:hanging="420"/>
      </w:pPr>
      <w:rPr>
        <w:position w:val="0"/>
        <w:sz w:val="28"/>
        <w:szCs w:val="28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8"/>
        <w:szCs w:val="28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position w:val="0"/>
        <w:sz w:val="28"/>
        <w:szCs w:val="28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380"/>
          <w:tab w:val="clear" w:pos="0"/>
        </w:tabs>
        <w:ind w:left="4380" w:hanging="420"/>
      </w:pPr>
      <w:rPr>
        <w:position w:val="0"/>
        <w:sz w:val="28"/>
        <w:szCs w:val="28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position w:val="0"/>
        <w:sz w:val="28"/>
        <w:szCs w:val="28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position w:val="0"/>
        <w:sz w:val="28"/>
        <w:szCs w:val="28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540"/>
          <w:tab w:val="clear" w:pos="0"/>
        </w:tabs>
        <w:ind w:left="6540" w:hanging="420"/>
      </w:pPr>
      <w:rPr>
        <w:position w:val="0"/>
        <w:sz w:val="28"/>
        <w:szCs w:val="28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d2">
    <w:name w:val="Hd2"/>
    <w:next w:val="Hd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center"/>
      <w:outlineLvl w:val="9"/>
    </w:pPr>
    <w:rPr>
      <w:rFonts w:ascii="Arial Unicode MS" w:cs="Arial Unicode MS" w:hAnsi="Times New Roman" w:eastAsia="Arial Unicode MS" w:hint="default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ru-RU"/>
    </w:rPr>
  </w:style>
  <w:style w:type="paragraph" w:styleId="Par1">
    <w:name w:val="Par1"/>
    <w:next w:val="Par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567"/>
      <w:jc w:val="both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List 0">
    <w:name w:val="List 0"/>
    <w:basedOn w:val="Импортированный стиль 1"/>
    <w:next w:val="List 0"/>
    <w:pPr>
      <w:numPr>
        <w:numId w:val="1"/>
      </w:numPr>
    </w:pPr>
  </w:style>
  <w:style w:type="numbering" w:styleId="Импортированный стиль 1">
    <w:name w:val="Импортированный стиль 1"/>
    <w:next w:val="Импортированный стиль 1"/>
    <w:pPr>
      <w:numPr>
        <w:numId w:val="2"/>
      </w:numPr>
    </w:pPr>
  </w:style>
  <w:style w:type="numbering" w:styleId="List 1">
    <w:name w:val="List 1"/>
    <w:basedOn w:val="Импортированный стиль 2"/>
    <w:next w:val="List 1"/>
    <w:pPr>
      <w:numPr>
        <w:numId w:val="5"/>
      </w:numPr>
    </w:pPr>
  </w:style>
  <w:style w:type="numbering" w:styleId="Импортированный стиль 2">
    <w:name w:val="Импортированный стиль 2"/>
    <w:next w:val="Импортированный стиль 2"/>
    <w:pPr>
      <w:numPr>
        <w:numId w:val="6"/>
      </w:numPr>
    </w:p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ris">
    <w:name w:val="ris"/>
    <w:next w:val="Обычный"/>
    <w:pPr>
      <w:keepNext w:val="0"/>
      <w:keepLines w:val="0"/>
      <w:pageBreakBefore w:val="0"/>
      <w:widowControl w:val="1"/>
      <w:shd w:val="clear" w:color="auto" w:fill="auto"/>
      <w:tabs>
        <w:tab w:val="left" w:pos="1162"/>
        <w:tab w:val="left" w:pos="2041"/>
        <w:tab w:val="left" w:pos="2948"/>
        <w:tab w:val="left" w:pos="4167"/>
        <w:tab w:val="left" w:pos="5443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