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C4265" w14:textId="77777777" w:rsidR="000450E8" w:rsidRPr="000450E8" w:rsidRDefault="000450E8" w:rsidP="000450E8">
      <w:pPr>
        <w:pStyle w:val="Tittel"/>
      </w:pPr>
      <w:r w:rsidRPr="000450E8">
        <w:t>Standard for pseudokode på eksamen i Informasjonsteknologi 2</w:t>
      </w:r>
    </w:p>
    <w:p w14:paraId="605BEE49" w14:textId="77777777" w:rsidR="000450E8" w:rsidRPr="000450E8" w:rsidRDefault="000450E8" w:rsidP="000450E8">
      <w:pPr>
        <w:rPr>
          <w:rFonts w:ascii="Arial" w:hAnsi="Arial" w:cs="Arial"/>
          <w:sz w:val="24"/>
          <w:szCs w:val="24"/>
        </w:rPr>
      </w:pPr>
      <w:r w:rsidRPr="000450E8">
        <w:rPr>
          <w:rFonts w:ascii="Arial" w:hAnsi="Arial" w:cs="Arial"/>
          <w:sz w:val="24"/>
          <w:szCs w:val="24"/>
        </w:rPr>
        <w:t xml:space="preserve">På eksamen forventes det at kandidaten behersker å lese pseudokode skrevet etter denne standarden. Alle nøkkelord skrives med store bokstaver og på engelsk, mens pseudokoden ellers skrives på norsk i oppgavene. Kandidatene har metodefrihet i sitt valg av standard for pseudokode, men det forventes konsekvens. Det forventes også at pseudokode kandidatene leverer oppfyller formålet med pseudokode, bruker naturlig språk og ikke ligger tett opptil syntaks for programkode, men likevel er presis nok til å komplett beskrive logikken i programmet. Alle strukturblokker skal være </w:t>
      </w:r>
      <w:proofErr w:type="spellStart"/>
      <w:r w:rsidRPr="000450E8">
        <w:rPr>
          <w:rFonts w:ascii="Arial" w:hAnsi="Arial" w:cs="Arial"/>
          <w:sz w:val="24"/>
          <w:szCs w:val="24"/>
        </w:rPr>
        <w:t>indentert</w:t>
      </w:r>
      <w:proofErr w:type="spellEnd"/>
      <w:r w:rsidRPr="000450E8">
        <w:rPr>
          <w:rFonts w:ascii="Arial" w:hAnsi="Arial" w:cs="Arial"/>
          <w:sz w:val="24"/>
          <w:szCs w:val="24"/>
        </w:rPr>
        <w:t xml:space="preserve"> i pseudokode.</w:t>
      </w:r>
    </w:p>
    <w:p w14:paraId="41D15F4E" w14:textId="77777777" w:rsidR="000450E8" w:rsidRPr="000450E8" w:rsidRDefault="000450E8" w:rsidP="000450E8">
      <w:pPr>
        <w:rPr>
          <w:rFonts w:ascii="Arial" w:hAnsi="Arial" w:cs="Arial"/>
          <w:sz w:val="24"/>
          <w:szCs w:val="24"/>
        </w:rPr>
      </w:pPr>
      <w:r w:rsidRPr="000450E8">
        <w:rPr>
          <w:rFonts w:ascii="Arial" w:hAnsi="Arial" w:cs="Arial"/>
          <w:sz w:val="24"/>
          <w:szCs w:val="24"/>
        </w:rPr>
        <w:t> </w:t>
      </w:r>
    </w:p>
    <w:p w14:paraId="184205AF" w14:textId="77777777" w:rsidR="000450E8" w:rsidRPr="000450E8" w:rsidRDefault="000450E8" w:rsidP="000450E8">
      <w:pPr>
        <w:rPr>
          <w:rFonts w:ascii="Arial" w:hAnsi="Arial" w:cs="Arial"/>
          <w:sz w:val="24"/>
          <w:szCs w:val="24"/>
        </w:rPr>
      </w:pPr>
      <w:r w:rsidRPr="000450E8">
        <w:rPr>
          <w:rFonts w:ascii="Arial" w:hAnsi="Arial" w:cs="Arial"/>
          <w:sz w:val="24"/>
          <w:szCs w:val="24"/>
        </w:rPr>
        <w:t>Kandidatene står også fritt til å bruke norsk eller engelsk i sin kode, men det forventes konsekvens.</w:t>
      </w:r>
    </w:p>
    <w:p w14:paraId="37E0D5F4" w14:textId="77777777" w:rsidR="000450E8" w:rsidRPr="000450E8" w:rsidRDefault="000450E8" w:rsidP="000450E8">
      <w:pPr>
        <w:rPr>
          <w:rFonts w:ascii="Arial" w:hAnsi="Arial" w:cs="Arial"/>
          <w:b/>
          <w:bCs/>
          <w:sz w:val="24"/>
          <w:szCs w:val="24"/>
        </w:rPr>
      </w:pPr>
      <w:r w:rsidRPr="000450E8">
        <w:rPr>
          <w:rFonts w:ascii="Arial" w:hAnsi="Arial" w:cs="Arial"/>
          <w:b/>
          <w:bCs/>
          <w:sz w:val="24"/>
          <w:szCs w:val="24"/>
        </w:rPr>
        <w:t>Følgende nøkkelord benyttes for å representere struktur (flytkontroll) i pseudokode på eksamen</w:t>
      </w:r>
    </w:p>
    <w:p w14:paraId="477CC124" w14:textId="77777777" w:rsidR="000450E8" w:rsidRPr="000450E8" w:rsidRDefault="000450E8" w:rsidP="000450E8">
      <w:pPr>
        <w:rPr>
          <w:rFonts w:ascii="Arial" w:hAnsi="Arial" w:cs="Arial"/>
          <w:sz w:val="24"/>
          <w:szCs w:val="24"/>
          <w:lang w:val="en-US"/>
        </w:rPr>
      </w:pPr>
      <w:r w:rsidRPr="000450E8">
        <w:rPr>
          <w:rFonts w:ascii="Arial" w:hAnsi="Arial" w:cs="Arial"/>
          <w:sz w:val="24"/>
          <w:szCs w:val="24"/>
          <w:lang w:val="en-US"/>
        </w:rPr>
        <w:t xml:space="preserve">SEQUENCE, FUNCTION-RETURN-ENDFUNCTION, WHILE-ENDWHILE, </w:t>
      </w:r>
      <w:proofErr w:type="gramStart"/>
      <w:r w:rsidRPr="000450E8">
        <w:rPr>
          <w:rFonts w:ascii="Arial" w:hAnsi="Arial" w:cs="Arial"/>
          <w:sz w:val="24"/>
          <w:szCs w:val="24"/>
          <w:lang w:val="en-US"/>
        </w:rPr>
        <w:t>REPEAT-UNTIL,</w:t>
      </w:r>
      <w:proofErr w:type="gramEnd"/>
      <w:r w:rsidRPr="000450E8">
        <w:rPr>
          <w:rFonts w:ascii="Arial" w:hAnsi="Arial" w:cs="Arial"/>
          <w:sz w:val="24"/>
          <w:szCs w:val="24"/>
          <w:lang w:val="en-US"/>
        </w:rPr>
        <w:t xml:space="preserve"> FOR-ENDFOR, IF-ELSE-ENDIF, CASE-OF-OTHERS-ENDCASE </w:t>
      </w:r>
      <w:proofErr w:type="spellStart"/>
      <w:r w:rsidRPr="000450E8">
        <w:rPr>
          <w:rFonts w:ascii="Arial" w:hAnsi="Arial" w:cs="Arial"/>
          <w:sz w:val="24"/>
          <w:szCs w:val="24"/>
          <w:lang w:val="en-US"/>
        </w:rPr>
        <w:t>og</w:t>
      </w:r>
      <w:proofErr w:type="spellEnd"/>
      <w:r w:rsidRPr="000450E8">
        <w:rPr>
          <w:rFonts w:ascii="Arial" w:hAnsi="Arial" w:cs="Arial"/>
          <w:sz w:val="24"/>
          <w:szCs w:val="24"/>
          <w:lang w:val="en-US"/>
        </w:rPr>
        <w:t xml:space="preserve"> BEGIN-EXCEPTION-WHEN-END.</w:t>
      </w:r>
    </w:p>
    <w:p w14:paraId="180A5135" w14:textId="77777777" w:rsidR="000450E8" w:rsidRPr="000450E8" w:rsidRDefault="000450E8" w:rsidP="000450E8">
      <w:pPr>
        <w:rPr>
          <w:rFonts w:ascii="Arial" w:hAnsi="Arial" w:cs="Arial"/>
          <w:sz w:val="24"/>
          <w:szCs w:val="24"/>
          <w:lang w:val="en-US"/>
        </w:rPr>
      </w:pPr>
      <w:r w:rsidRPr="000450E8">
        <w:rPr>
          <w:rFonts w:ascii="Arial" w:hAnsi="Arial" w:cs="Arial"/>
          <w:sz w:val="24"/>
          <w:szCs w:val="24"/>
          <w:lang w:val="en-US"/>
        </w:rPr>
        <w:t> </w:t>
      </w:r>
    </w:p>
    <w:p w14:paraId="5EDA0A89" w14:textId="77777777" w:rsidR="000450E8" w:rsidRPr="000450E8" w:rsidRDefault="000450E8" w:rsidP="000450E8">
      <w:pPr>
        <w:rPr>
          <w:rFonts w:ascii="Arial" w:hAnsi="Arial" w:cs="Arial"/>
          <w:sz w:val="24"/>
          <w:szCs w:val="24"/>
        </w:rPr>
      </w:pPr>
      <w:r w:rsidRPr="000450E8">
        <w:rPr>
          <w:rFonts w:ascii="Arial" w:hAnsi="Arial" w:cs="Arial"/>
          <w:sz w:val="24"/>
          <w:szCs w:val="24"/>
        </w:rPr>
        <w:t>SEQUENCE representerer lineære operasjoner som utføres sekvensielt etter hverandre.</w:t>
      </w:r>
    </w:p>
    <w:p w14:paraId="6DD31105" w14:textId="77777777" w:rsidR="000450E8" w:rsidRPr="000450E8" w:rsidRDefault="000450E8" w:rsidP="000450E8">
      <w:pPr>
        <w:rPr>
          <w:rFonts w:ascii="Arial" w:hAnsi="Arial" w:cs="Arial"/>
          <w:sz w:val="24"/>
          <w:szCs w:val="24"/>
        </w:rPr>
      </w:pPr>
      <w:r w:rsidRPr="000450E8">
        <w:rPr>
          <w:rFonts w:ascii="Arial" w:hAnsi="Arial" w:cs="Arial"/>
          <w:sz w:val="24"/>
          <w:szCs w:val="24"/>
        </w:rPr>
        <w:t xml:space="preserve">FUNCTION-RETURN-ENDFUNCTION representerer en </w:t>
      </w:r>
      <w:proofErr w:type="spellStart"/>
      <w:r w:rsidRPr="000450E8">
        <w:rPr>
          <w:rFonts w:ascii="Arial" w:hAnsi="Arial" w:cs="Arial"/>
          <w:sz w:val="24"/>
          <w:szCs w:val="24"/>
        </w:rPr>
        <w:t>kallbar</w:t>
      </w:r>
      <w:proofErr w:type="spellEnd"/>
      <w:r w:rsidRPr="000450E8">
        <w:rPr>
          <w:rFonts w:ascii="Arial" w:hAnsi="Arial" w:cs="Arial"/>
          <w:sz w:val="24"/>
          <w:szCs w:val="24"/>
        </w:rPr>
        <w:t xml:space="preserve"> subrutine med eller uten returverdi.</w:t>
      </w:r>
    </w:p>
    <w:p w14:paraId="5540D232" w14:textId="77777777" w:rsidR="000450E8" w:rsidRPr="000450E8" w:rsidRDefault="000450E8" w:rsidP="000450E8">
      <w:pPr>
        <w:rPr>
          <w:rFonts w:ascii="Arial" w:hAnsi="Arial" w:cs="Arial"/>
          <w:sz w:val="24"/>
          <w:szCs w:val="24"/>
        </w:rPr>
      </w:pPr>
      <w:r w:rsidRPr="000450E8">
        <w:rPr>
          <w:rFonts w:ascii="Arial" w:hAnsi="Arial" w:cs="Arial"/>
          <w:sz w:val="24"/>
          <w:szCs w:val="24"/>
        </w:rPr>
        <w:t>WHILE er en løkke med en betingelse for å kjøres i begynnelsen av løkken.</w:t>
      </w:r>
    </w:p>
    <w:p w14:paraId="32CC98DD" w14:textId="77777777" w:rsidR="000450E8" w:rsidRPr="000450E8" w:rsidRDefault="000450E8" w:rsidP="000450E8">
      <w:pPr>
        <w:rPr>
          <w:rFonts w:ascii="Arial" w:hAnsi="Arial" w:cs="Arial"/>
          <w:sz w:val="24"/>
          <w:szCs w:val="24"/>
        </w:rPr>
      </w:pPr>
      <w:r w:rsidRPr="000450E8">
        <w:rPr>
          <w:rFonts w:ascii="Arial" w:hAnsi="Arial" w:cs="Arial"/>
          <w:sz w:val="24"/>
          <w:szCs w:val="24"/>
        </w:rPr>
        <w:t>REPEAT-UNTIL er en løkke som kjøres minst en gang, med en betingelse for gjentakelse til slutt.</w:t>
      </w:r>
    </w:p>
    <w:p w14:paraId="6E1121CF" w14:textId="77777777" w:rsidR="000450E8" w:rsidRPr="000450E8" w:rsidRDefault="000450E8" w:rsidP="000450E8">
      <w:pPr>
        <w:rPr>
          <w:rFonts w:ascii="Arial" w:hAnsi="Arial" w:cs="Arial"/>
          <w:sz w:val="24"/>
          <w:szCs w:val="24"/>
        </w:rPr>
      </w:pPr>
      <w:r w:rsidRPr="000450E8">
        <w:rPr>
          <w:rFonts w:ascii="Arial" w:hAnsi="Arial" w:cs="Arial"/>
          <w:sz w:val="24"/>
          <w:szCs w:val="24"/>
        </w:rPr>
        <w:t>FOR er en løkke som kjøres et visst antall ganger eller over elementer i en variabel eller tilsvarende.</w:t>
      </w:r>
    </w:p>
    <w:p w14:paraId="224B0600" w14:textId="77777777" w:rsidR="000450E8" w:rsidRPr="000450E8" w:rsidRDefault="000450E8" w:rsidP="000450E8">
      <w:pPr>
        <w:rPr>
          <w:rFonts w:ascii="Arial" w:hAnsi="Arial" w:cs="Arial"/>
          <w:sz w:val="24"/>
          <w:szCs w:val="24"/>
        </w:rPr>
      </w:pPr>
      <w:r w:rsidRPr="000450E8">
        <w:rPr>
          <w:rFonts w:ascii="Arial" w:hAnsi="Arial" w:cs="Arial"/>
          <w:sz w:val="24"/>
          <w:szCs w:val="24"/>
        </w:rPr>
        <w:t>IF-THEN-ELSE er en valgsetning som endrer flyten i algoritmen. </w:t>
      </w:r>
    </w:p>
    <w:p w14:paraId="3331F4F5" w14:textId="77777777" w:rsidR="000450E8" w:rsidRPr="000450E8" w:rsidRDefault="000450E8" w:rsidP="000450E8">
      <w:pPr>
        <w:rPr>
          <w:rFonts w:ascii="Arial" w:hAnsi="Arial" w:cs="Arial"/>
          <w:sz w:val="24"/>
          <w:szCs w:val="24"/>
        </w:rPr>
      </w:pPr>
      <w:r w:rsidRPr="000450E8">
        <w:rPr>
          <w:rFonts w:ascii="Arial" w:hAnsi="Arial" w:cs="Arial"/>
          <w:sz w:val="24"/>
          <w:szCs w:val="24"/>
        </w:rPr>
        <w:t>CASE-OF-OTHERS-ENDCASE er en flerveis forgrening av flyten basert på verdien av et uttrykk.</w:t>
      </w:r>
    </w:p>
    <w:p w14:paraId="1E8F355F" w14:textId="77777777" w:rsidR="000450E8" w:rsidRPr="000450E8" w:rsidRDefault="000450E8" w:rsidP="000450E8">
      <w:pPr>
        <w:rPr>
          <w:rFonts w:ascii="Arial" w:hAnsi="Arial" w:cs="Arial"/>
          <w:sz w:val="24"/>
          <w:szCs w:val="24"/>
        </w:rPr>
      </w:pPr>
      <w:r w:rsidRPr="000450E8">
        <w:rPr>
          <w:rFonts w:ascii="Arial" w:hAnsi="Arial" w:cs="Arial"/>
          <w:sz w:val="24"/>
          <w:szCs w:val="24"/>
        </w:rPr>
        <w:t>BEGIN-EXCEPTION-WHEN-END er håndtering av unntak i kjøretid.</w:t>
      </w:r>
    </w:p>
    <w:p w14:paraId="76FF333B" w14:textId="77777777" w:rsidR="000450E8" w:rsidRDefault="000450E8" w:rsidP="000450E8">
      <w:pPr>
        <w:rPr>
          <w:rFonts w:ascii="Arial" w:hAnsi="Arial" w:cs="Arial"/>
          <w:sz w:val="24"/>
          <w:szCs w:val="24"/>
        </w:rPr>
      </w:pPr>
      <w:r w:rsidRPr="000450E8">
        <w:rPr>
          <w:rFonts w:ascii="Arial" w:hAnsi="Arial" w:cs="Arial"/>
          <w:sz w:val="24"/>
          <w:szCs w:val="24"/>
        </w:rPr>
        <w:t> </w:t>
      </w:r>
    </w:p>
    <w:p w14:paraId="1424506F" w14:textId="77777777" w:rsidR="000450E8" w:rsidRPr="000450E8" w:rsidRDefault="000450E8" w:rsidP="000450E8">
      <w:pPr>
        <w:rPr>
          <w:rFonts w:ascii="Arial" w:hAnsi="Arial" w:cs="Arial"/>
          <w:sz w:val="24"/>
          <w:szCs w:val="24"/>
        </w:rPr>
      </w:pPr>
    </w:p>
    <w:p w14:paraId="375D67B4" w14:textId="77777777" w:rsidR="000450E8" w:rsidRPr="000450E8" w:rsidRDefault="000450E8" w:rsidP="000450E8">
      <w:pPr>
        <w:rPr>
          <w:rFonts w:ascii="Arial" w:hAnsi="Arial" w:cs="Arial"/>
          <w:b/>
          <w:bCs/>
          <w:sz w:val="24"/>
          <w:szCs w:val="24"/>
        </w:rPr>
      </w:pPr>
      <w:r w:rsidRPr="000450E8">
        <w:rPr>
          <w:rFonts w:ascii="Arial" w:hAnsi="Arial" w:cs="Arial"/>
          <w:b/>
          <w:bCs/>
          <w:sz w:val="24"/>
          <w:szCs w:val="24"/>
        </w:rPr>
        <w:t>Følgende nøkkelord (med alternativer i parentes) benyttes for å representere operasjoner i pseudokode på eksamen</w:t>
      </w:r>
    </w:p>
    <w:p w14:paraId="1560353E" w14:textId="77777777" w:rsidR="000450E8" w:rsidRPr="000450E8" w:rsidRDefault="000450E8" w:rsidP="000450E8">
      <w:pPr>
        <w:rPr>
          <w:rFonts w:ascii="Arial" w:hAnsi="Arial" w:cs="Arial"/>
          <w:sz w:val="24"/>
          <w:szCs w:val="24"/>
          <w:lang w:val="en-US"/>
        </w:rPr>
      </w:pPr>
      <w:r w:rsidRPr="000450E8">
        <w:rPr>
          <w:rFonts w:ascii="Arial" w:hAnsi="Arial" w:cs="Arial"/>
          <w:sz w:val="24"/>
          <w:szCs w:val="24"/>
          <w:lang w:val="en-US"/>
        </w:rPr>
        <w:t>SET TO (INIT), CALL, READ (OBTAIN, GET), DISPLAY (PRINT, SHOW) COMPUTE (CALCULATE, DETERMINE), INCREMENT, DECREMENT</w:t>
      </w:r>
      <w:r w:rsidRPr="000450E8">
        <w:rPr>
          <w:rFonts w:ascii="Arial" w:hAnsi="Arial" w:cs="Arial"/>
          <w:sz w:val="24"/>
          <w:szCs w:val="24"/>
          <w:lang w:val="en-US"/>
        </w:rPr>
        <w:br/>
        <w:t> </w:t>
      </w:r>
    </w:p>
    <w:p w14:paraId="26E73EA0" w14:textId="77777777" w:rsidR="000450E8" w:rsidRPr="000450E8" w:rsidRDefault="000450E8" w:rsidP="000450E8">
      <w:pPr>
        <w:rPr>
          <w:rFonts w:ascii="Arial" w:hAnsi="Arial" w:cs="Arial"/>
          <w:sz w:val="24"/>
          <w:szCs w:val="24"/>
        </w:rPr>
      </w:pPr>
      <w:r w:rsidRPr="000450E8">
        <w:rPr>
          <w:rFonts w:ascii="Arial" w:hAnsi="Arial" w:cs="Arial"/>
          <w:sz w:val="24"/>
          <w:szCs w:val="24"/>
        </w:rPr>
        <w:t xml:space="preserve">SET TO er deklarering eller </w:t>
      </w:r>
      <w:proofErr w:type="spellStart"/>
      <w:r w:rsidRPr="000450E8">
        <w:rPr>
          <w:rFonts w:ascii="Arial" w:hAnsi="Arial" w:cs="Arial"/>
          <w:sz w:val="24"/>
          <w:szCs w:val="24"/>
        </w:rPr>
        <w:t>initialisering</w:t>
      </w:r>
      <w:proofErr w:type="spellEnd"/>
      <w:r w:rsidRPr="000450E8">
        <w:rPr>
          <w:rFonts w:ascii="Arial" w:hAnsi="Arial" w:cs="Arial"/>
          <w:sz w:val="24"/>
          <w:szCs w:val="24"/>
        </w:rPr>
        <w:t xml:space="preserve"> av en variabel.</w:t>
      </w:r>
    </w:p>
    <w:p w14:paraId="105A5552" w14:textId="77777777" w:rsidR="000450E8" w:rsidRPr="000450E8" w:rsidRDefault="000450E8" w:rsidP="000450E8">
      <w:pPr>
        <w:rPr>
          <w:rFonts w:ascii="Arial" w:hAnsi="Arial" w:cs="Arial"/>
          <w:sz w:val="24"/>
          <w:szCs w:val="24"/>
        </w:rPr>
      </w:pPr>
      <w:r w:rsidRPr="000450E8">
        <w:rPr>
          <w:rFonts w:ascii="Arial" w:hAnsi="Arial" w:cs="Arial"/>
          <w:sz w:val="24"/>
          <w:szCs w:val="24"/>
        </w:rPr>
        <w:t>CALL-RETURNING er kall til en rutine, funksjon eller metode hvor RETURNING er returverdi dersom rutinen, funksjonen eller metoden gir dette.</w:t>
      </w:r>
    </w:p>
    <w:p w14:paraId="7487F26B" w14:textId="77777777" w:rsidR="000450E8" w:rsidRPr="000450E8" w:rsidRDefault="000450E8" w:rsidP="000450E8">
      <w:pPr>
        <w:rPr>
          <w:rFonts w:ascii="Arial" w:hAnsi="Arial" w:cs="Arial"/>
          <w:sz w:val="24"/>
          <w:szCs w:val="24"/>
        </w:rPr>
      </w:pPr>
      <w:r w:rsidRPr="000450E8">
        <w:rPr>
          <w:rFonts w:ascii="Arial" w:hAnsi="Arial" w:cs="Arial"/>
          <w:sz w:val="24"/>
          <w:szCs w:val="24"/>
        </w:rPr>
        <w:t>READ er lesing eller mottak av input.</w:t>
      </w:r>
    </w:p>
    <w:p w14:paraId="1E6BE597" w14:textId="77777777" w:rsidR="000450E8" w:rsidRPr="000450E8" w:rsidRDefault="000450E8" w:rsidP="000450E8">
      <w:pPr>
        <w:rPr>
          <w:rFonts w:ascii="Arial" w:hAnsi="Arial" w:cs="Arial"/>
          <w:sz w:val="24"/>
          <w:szCs w:val="24"/>
        </w:rPr>
      </w:pPr>
      <w:r w:rsidRPr="000450E8">
        <w:rPr>
          <w:rFonts w:ascii="Arial" w:hAnsi="Arial" w:cs="Arial"/>
          <w:sz w:val="24"/>
          <w:szCs w:val="24"/>
        </w:rPr>
        <w:t>DISPLAY er visning av output til bruker.</w:t>
      </w:r>
    </w:p>
    <w:p w14:paraId="2C5388EE" w14:textId="77777777" w:rsidR="000450E8" w:rsidRPr="000450E8" w:rsidRDefault="000450E8" w:rsidP="000450E8">
      <w:pPr>
        <w:rPr>
          <w:rFonts w:ascii="Arial" w:hAnsi="Arial" w:cs="Arial"/>
          <w:sz w:val="24"/>
          <w:szCs w:val="24"/>
        </w:rPr>
      </w:pPr>
      <w:r w:rsidRPr="000450E8">
        <w:rPr>
          <w:rFonts w:ascii="Arial" w:hAnsi="Arial" w:cs="Arial"/>
          <w:sz w:val="24"/>
          <w:szCs w:val="24"/>
        </w:rPr>
        <w:t>COMPUTE er beregning eller avgjøring av resultat.</w:t>
      </w:r>
    </w:p>
    <w:p w14:paraId="1BB8D958" w14:textId="77777777" w:rsidR="000450E8" w:rsidRPr="000450E8" w:rsidRDefault="000450E8" w:rsidP="000450E8">
      <w:pPr>
        <w:rPr>
          <w:rFonts w:ascii="Arial" w:hAnsi="Arial" w:cs="Arial"/>
          <w:sz w:val="24"/>
          <w:szCs w:val="24"/>
        </w:rPr>
      </w:pPr>
      <w:r w:rsidRPr="000450E8">
        <w:rPr>
          <w:rFonts w:ascii="Arial" w:hAnsi="Arial" w:cs="Arial"/>
          <w:sz w:val="24"/>
          <w:szCs w:val="24"/>
        </w:rPr>
        <w:t>INCREMENT er å legge til 1 til en tallvariabel.</w:t>
      </w:r>
    </w:p>
    <w:p w14:paraId="1D76D85E" w14:textId="77777777" w:rsidR="000450E8" w:rsidRPr="000450E8" w:rsidRDefault="000450E8" w:rsidP="000450E8">
      <w:pPr>
        <w:rPr>
          <w:rFonts w:ascii="Arial" w:hAnsi="Arial" w:cs="Arial"/>
          <w:sz w:val="24"/>
          <w:szCs w:val="24"/>
        </w:rPr>
      </w:pPr>
      <w:r w:rsidRPr="000450E8">
        <w:rPr>
          <w:rFonts w:ascii="Arial" w:hAnsi="Arial" w:cs="Arial"/>
          <w:sz w:val="24"/>
          <w:szCs w:val="24"/>
        </w:rPr>
        <w:t>DECREMENT er å trekke fra 1 fra en tallvariabel.</w:t>
      </w:r>
      <w:r w:rsidRPr="000450E8">
        <w:rPr>
          <w:rFonts w:ascii="Arial" w:hAnsi="Arial" w:cs="Arial"/>
          <w:sz w:val="24"/>
          <w:szCs w:val="24"/>
        </w:rPr>
        <w:br/>
        <w:t> </w:t>
      </w:r>
    </w:p>
    <w:p w14:paraId="735747FE" w14:textId="77777777" w:rsidR="000450E8" w:rsidRPr="000450E8" w:rsidRDefault="000450E8" w:rsidP="000450E8">
      <w:pPr>
        <w:rPr>
          <w:rFonts w:ascii="Arial" w:hAnsi="Arial" w:cs="Arial"/>
          <w:b/>
          <w:bCs/>
          <w:sz w:val="24"/>
          <w:szCs w:val="24"/>
        </w:rPr>
      </w:pPr>
      <w:r w:rsidRPr="000450E8">
        <w:rPr>
          <w:rFonts w:ascii="Arial" w:hAnsi="Arial" w:cs="Arial"/>
          <w:b/>
          <w:bCs/>
          <w:sz w:val="24"/>
          <w:szCs w:val="24"/>
        </w:rPr>
        <w:t>Følgende nøkkelord benyttes for å representere logiske operatorer i pseudokode på eksamen</w:t>
      </w:r>
    </w:p>
    <w:p w14:paraId="7671BDCD" w14:textId="77777777" w:rsidR="000450E8" w:rsidRPr="000450E8" w:rsidRDefault="000450E8" w:rsidP="000450E8">
      <w:pPr>
        <w:rPr>
          <w:rFonts w:ascii="Arial" w:hAnsi="Arial" w:cs="Arial"/>
          <w:sz w:val="24"/>
          <w:szCs w:val="24"/>
          <w:lang w:val="en-US"/>
        </w:rPr>
      </w:pPr>
      <w:r w:rsidRPr="000450E8">
        <w:rPr>
          <w:rFonts w:ascii="Arial" w:hAnsi="Arial" w:cs="Arial"/>
          <w:sz w:val="24"/>
          <w:szCs w:val="24"/>
          <w:lang w:val="en-US"/>
        </w:rPr>
        <w:t>EQUAL TO, LESSER THAN, GREATER THAN, NOT, OR, AND</w:t>
      </w:r>
    </w:p>
    <w:p w14:paraId="048B5C49" w14:textId="77777777" w:rsidR="000450E8" w:rsidRPr="000450E8" w:rsidRDefault="000450E8" w:rsidP="000450E8">
      <w:pPr>
        <w:rPr>
          <w:rFonts w:ascii="Arial" w:hAnsi="Arial" w:cs="Arial"/>
          <w:sz w:val="24"/>
          <w:szCs w:val="24"/>
          <w:lang w:val="en-US"/>
        </w:rPr>
      </w:pPr>
      <w:r w:rsidRPr="000450E8">
        <w:rPr>
          <w:rFonts w:ascii="Arial" w:hAnsi="Arial" w:cs="Arial"/>
          <w:sz w:val="24"/>
          <w:szCs w:val="24"/>
          <w:lang w:val="en-US"/>
        </w:rPr>
        <w:t> </w:t>
      </w:r>
    </w:p>
    <w:p w14:paraId="716004E7" w14:textId="77777777" w:rsidR="000450E8" w:rsidRPr="000450E8" w:rsidRDefault="000450E8" w:rsidP="000450E8">
      <w:pPr>
        <w:rPr>
          <w:rFonts w:ascii="Arial" w:hAnsi="Arial" w:cs="Arial"/>
          <w:sz w:val="24"/>
          <w:szCs w:val="24"/>
        </w:rPr>
      </w:pPr>
      <w:r w:rsidRPr="000450E8">
        <w:rPr>
          <w:rFonts w:ascii="Arial" w:hAnsi="Arial" w:cs="Arial"/>
          <w:sz w:val="24"/>
          <w:szCs w:val="24"/>
        </w:rPr>
        <w:t>EQUAL TO er evaluering om to uttrykk har lik verdi</w:t>
      </w:r>
    </w:p>
    <w:p w14:paraId="0BA90E74" w14:textId="77777777" w:rsidR="000450E8" w:rsidRPr="000450E8" w:rsidRDefault="000450E8" w:rsidP="000450E8">
      <w:pPr>
        <w:rPr>
          <w:rFonts w:ascii="Arial" w:hAnsi="Arial" w:cs="Arial"/>
          <w:sz w:val="24"/>
          <w:szCs w:val="24"/>
        </w:rPr>
      </w:pPr>
      <w:r w:rsidRPr="000450E8">
        <w:rPr>
          <w:rFonts w:ascii="Arial" w:hAnsi="Arial" w:cs="Arial"/>
          <w:sz w:val="24"/>
          <w:szCs w:val="24"/>
        </w:rPr>
        <w:t>LESSER THAN er evaluering om et uttrykk har lavere verdi enn et annet</w:t>
      </w:r>
    </w:p>
    <w:p w14:paraId="6F9C276B" w14:textId="77777777" w:rsidR="000450E8" w:rsidRPr="000450E8" w:rsidRDefault="000450E8" w:rsidP="000450E8">
      <w:pPr>
        <w:rPr>
          <w:rFonts w:ascii="Arial" w:hAnsi="Arial" w:cs="Arial"/>
          <w:sz w:val="24"/>
          <w:szCs w:val="24"/>
        </w:rPr>
      </w:pPr>
      <w:r w:rsidRPr="000450E8">
        <w:rPr>
          <w:rFonts w:ascii="Arial" w:hAnsi="Arial" w:cs="Arial"/>
          <w:sz w:val="24"/>
          <w:szCs w:val="24"/>
        </w:rPr>
        <w:t>GREATER THAN er evaluering om et uttrykk har høyere verdi enn et annet</w:t>
      </w:r>
    </w:p>
    <w:p w14:paraId="54A12550" w14:textId="77777777" w:rsidR="000450E8" w:rsidRPr="000450E8" w:rsidRDefault="000450E8" w:rsidP="000450E8">
      <w:pPr>
        <w:rPr>
          <w:rFonts w:ascii="Arial" w:hAnsi="Arial" w:cs="Arial"/>
          <w:sz w:val="24"/>
          <w:szCs w:val="24"/>
        </w:rPr>
      </w:pPr>
      <w:r w:rsidRPr="000450E8">
        <w:rPr>
          <w:rFonts w:ascii="Arial" w:hAnsi="Arial" w:cs="Arial"/>
          <w:sz w:val="24"/>
          <w:szCs w:val="24"/>
        </w:rPr>
        <w:t>NOT er negering av et logisk uttrykk</w:t>
      </w:r>
    </w:p>
    <w:p w14:paraId="45214834" w14:textId="77777777" w:rsidR="000450E8" w:rsidRPr="000450E8" w:rsidRDefault="000450E8" w:rsidP="000450E8">
      <w:pPr>
        <w:rPr>
          <w:rFonts w:ascii="Arial" w:hAnsi="Arial" w:cs="Arial"/>
          <w:sz w:val="24"/>
          <w:szCs w:val="24"/>
        </w:rPr>
      </w:pPr>
      <w:r w:rsidRPr="000450E8">
        <w:rPr>
          <w:rFonts w:ascii="Arial" w:hAnsi="Arial" w:cs="Arial"/>
          <w:sz w:val="24"/>
          <w:szCs w:val="24"/>
        </w:rPr>
        <w:t>OR er en evaluering av minst ett at to logiske sannhetsverdier</w:t>
      </w:r>
    </w:p>
    <w:p w14:paraId="28DBBA13" w14:textId="77777777" w:rsidR="000450E8" w:rsidRPr="000450E8" w:rsidRDefault="000450E8" w:rsidP="000450E8">
      <w:pPr>
        <w:rPr>
          <w:rFonts w:ascii="Arial" w:hAnsi="Arial" w:cs="Arial"/>
          <w:sz w:val="24"/>
          <w:szCs w:val="24"/>
        </w:rPr>
      </w:pPr>
      <w:r w:rsidRPr="000450E8">
        <w:rPr>
          <w:rFonts w:ascii="Arial" w:hAnsi="Arial" w:cs="Arial"/>
          <w:sz w:val="24"/>
          <w:szCs w:val="24"/>
        </w:rPr>
        <w:t>AND er en evaluering av to sannhetsverdier</w:t>
      </w:r>
    </w:p>
    <w:p w14:paraId="3F4AF6F3" w14:textId="77777777" w:rsidR="00202A93" w:rsidRPr="002B19FD" w:rsidRDefault="00202A93">
      <w:pPr>
        <w:rPr>
          <w:rFonts w:ascii="Arial" w:hAnsi="Arial" w:cs="Arial"/>
          <w:sz w:val="24"/>
          <w:szCs w:val="24"/>
        </w:rPr>
      </w:pPr>
    </w:p>
    <w:sectPr w:rsidR="00202A93" w:rsidRPr="002B19FD" w:rsidSect="00202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E8"/>
    <w:rsid w:val="000450E8"/>
    <w:rsid w:val="000666E5"/>
    <w:rsid w:val="00202A93"/>
    <w:rsid w:val="002B19FD"/>
    <w:rsid w:val="003820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F4F8"/>
  <w15:chartTrackingRefBased/>
  <w15:docId w15:val="{873A77FA-2921-4434-AE5D-4EA8FFED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heme="minorBidi"/>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93"/>
  </w:style>
  <w:style w:type="paragraph" w:styleId="Overskrift1">
    <w:name w:val="heading 1"/>
    <w:basedOn w:val="Normal"/>
    <w:next w:val="Normal"/>
    <w:link w:val="Overskrift1Tegn"/>
    <w:uiPriority w:val="9"/>
    <w:qFormat/>
    <w:rsid w:val="000450E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Overskrift2">
    <w:name w:val="heading 2"/>
    <w:basedOn w:val="Normal"/>
    <w:next w:val="Normal"/>
    <w:link w:val="Overskrift2Tegn"/>
    <w:uiPriority w:val="9"/>
    <w:semiHidden/>
    <w:unhideWhenUsed/>
    <w:qFormat/>
    <w:rsid w:val="000450E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semiHidden/>
    <w:unhideWhenUsed/>
    <w:qFormat/>
    <w:rsid w:val="000450E8"/>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Overskrift4">
    <w:name w:val="heading 4"/>
    <w:basedOn w:val="Normal"/>
    <w:next w:val="Normal"/>
    <w:link w:val="Overskrift4Tegn"/>
    <w:uiPriority w:val="9"/>
    <w:semiHidden/>
    <w:unhideWhenUsed/>
    <w:qFormat/>
    <w:rsid w:val="000450E8"/>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Overskrift5">
    <w:name w:val="heading 5"/>
    <w:basedOn w:val="Normal"/>
    <w:next w:val="Normal"/>
    <w:link w:val="Overskrift5Tegn"/>
    <w:uiPriority w:val="9"/>
    <w:semiHidden/>
    <w:unhideWhenUsed/>
    <w:qFormat/>
    <w:rsid w:val="000450E8"/>
    <w:pPr>
      <w:keepNext/>
      <w:keepLines/>
      <w:spacing w:before="80" w:after="40"/>
      <w:outlineLvl w:val="4"/>
    </w:pPr>
    <w:rPr>
      <w:rFonts w:asciiTheme="minorHAnsi" w:eastAsiaTheme="majorEastAsia" w:hAnsiTheme="minorHAnsi" w:cstheme="majorBidi"/>
      <w:color w:val="365F91" w:themeColor="accent1" w:themeShade="BF"/>
    </w:rPr>
  </w:style>
  <w:style w:type="paragraph" w:styleId="Overskrift6">
    <w:name w:val="heading 6"/>
    <w:basedOn w:val="Normal"/>
    <w:next w:val="Normal"/>
    <w:link w:val="Overskrift6Tegn"/>
    <w:uiPriority w:val="9"/>
    <w:semiHidden/>
    <w:unhideWhenUsed/>
    <w:qFormat/>
    <w:rsid w:val="000450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450E8"/>
    <w:pPr>
      <w:keepNext/>
      <w:keepLines/>
      <w:spacing w:before="40" w:after="0"/>
      <w:outlineLvl w:val="6"/>
    </w:pPr>
    <w:rPr>
      <w:rFonts w:asciiTheme="minorHAnsi" w:eastAsiaTheme="majorEastAsia" w:hAnsiTheme="minorHAnsi" w:cstheme="majorBidi"/>
      <w:color w:val="595959" w:themeColor="text1" w:themeTint="A6"/>
    </w:rPr>
  </w:style>
  <w:style w:type="paragraph" w:styleId="Overskrift8">
    <w:name w:val="heading 8"/>
    <w:basedOn w:val="Normal"/>
    <w:next w:val="Normal"/>
    <w:link w:val="Overskrift8Tegn"/>
    <w:uiPriority w:val="9"/>
    <w:semiHidden/>
    <w:unhideWhenUsed/>
    <w:qFormat/>
    <w:rsid w:val="000450E8"/>
    <w:pPr>
      <w:keepNext/>
      <w:keepLines/>
      <w:spacing w:after="0"/>
      <w:outlineLvl w:val="7"/>
    </w:pPr>
    <w:rPr>
      <w:rFonts w:asciiTheme="minorHAnsi" w:eastAsiaTheme="majorEastAsia" w:hAnsiTheme="minorHAnsi"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450E8"/>
    <w:pPr>
      <w:keepNext/>
      <w:keepLines/>
      <w:spacing w:after="0"/>
      <w:outlineLvl w:val="8"/>
    </w:pPr>
    <w:rPr>
      <w:rFonts w:asciiTheme="minorHAnsi" w:eastAsiaTheme="majorEastAsia" w:hAnsiTheme="minorHAnsi"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450E8"/>
    <w:rPr>
      <w:rFonts w:asciiTheme="majorHAnsi" w:eastAsiaTheme="majorEastAsia" w:hAnsiTheme="majorHAnsi" w:cstheme="majorBidi"/>
      <w:color w:val="365F91" w:themeColor="accent1" w:themeShade="BF"/>
      <w:sz w:val="40"/>
      <w:szCs w:val="40"/>
    </w:rPr>
  </w:style>
  <w:style w:type="character" w:customStyle="1" w:styleId="Overskrift2Tegn">
    <w:name w:val="Overskrift 2 Tegn"/>
    <w:basedOn w:val="Standardskriftforavsnitt"/>
    <w:link w:val="Overskrift2"/>
    <w:uiPriority w:val="9"/>
    <w:semiHidden/>
    <w:rsid w:val="000450E8"/>
    <w:rPr>
      <w:rFonts w:asciiTheme="majorHAnsi" w:eastAsiaTheme="majorEastAsia" w:hAnsiTheme="majorHAnsi" w:cstheme="majorBidi"/>
      <w:color w:val="365F91" w:themeColor="accent1" w:themeShade="BF"/>
      <w:sz w:val="32"/>
      <w:szCs w:val="32"/>
    </w:rPr>
  </w:style>
  <w:style w:type="character" w:customStyle="1" w:styleId="Overskrift3Tegn">
    <w:name w:val="Overskrift 3 Tegn"/>
    <w:basedOn w:val="Standardskriftforavsnitt"/>
    <w:link w:val="Overskrift3"/>
    <w:uiPriority w:val="9"/>
    <w:semiHidden/>
    <w:rsid w:val="000450E8"/>
    <w:rPr>
      <w:rFonts w:asciiTheme="minorHAnsi" w:eastAsiaTheme="majorEastAsia" w:hAnsiTheme="minorHAnsi" w:cstheme="majorBidi"/>
      <w:color w:val="365F91" w:themeColor="accent1" w:themeShade="BF"/>
      <w:sz w:val="28"/>
      <w:szCs w:val="28"/>
    </w:rPr>
  </w:style>
  <w:style w:type="character" w:customStyle="1" w:styleId="Overskrift4Tegn">
    <w:name w:val="Overskrift 4 Tegn"/>
    <w:basedOn w:val="Standardskriftforavsnitt"/>
    <w:link w:val="Overskrift4"/>
    <w:uiPriority w:val="9"/>
    <w:semiHidden/>
    <w:rsid w:val="000450E8"/>
    <w:rPr>
      <w:rFonts w:asciiTheme="minorHAnsi" w:eastAsiaTheme="majorEastAsia" w:hAnsiTheme="minorHAnsi" w:cstheme="majorBidi"/>
      <w:i/>
      <w:iCs/>
      <w:color w:val="365F91" w:themeColor="accent1" w:themeShade="BF"/>
    </w:rPr>
  </w:style>
  <w:style w:type="character" w:customStyle="1" w:styleId="Overskrift5Tegn">
    <w:name w:val="Overskrift 5 Tegn"/>
    <w:basedOn w:val="Standardskriftforavsnitt"/>
    <w:link w:val="Overskrift5"/>
    <w:uiPriority w:val="9"/>
    <w:semiHidden/>
    <w:rsid w:val="000450E8"/>
    <w:rPr>
      <w:rFonts w:asciiTheme="minorHAnsi" w:eastAsiaTheme="majorEastAsia" w:hAnsiTheme="minorHAnsi" w:cstheme="majorBidi"/>
      <w:color w:val="365F91" w:themeColor="accent1" w:themeShade="BF"/>
    </w:rPr>
  </w:style>
  <w:style w:type="character" w:customStyle="1" w:styleId="Overskrift6Tegn">
    <w:name w:val="Overskrift 6 Tegn"/>
    <w:basedOn w:val="Standardskriftforavsnitt"/>
    <w:link w:val="Overskrift6"/>
    <w:uiPriority w:val="9"/>
    <w:semiHidden/>
    <w:rsid w:val="000450E8"/>
    <w:rPr>
      <w:rFonts w:asciiTheme="minorHAnsi" w:eastAsiaTheme="majorEastAsia" w:hAnsiTheme="minorHAnsi" w:cstheme="majorBidi"/>
      <w:i/>
      <w:iCs/>
      <w:color w:val="595959" w:themeColor="text1" w:themeTint="A6"/>
    </w:rPr>
  </w:style>
  <w:style w:type="character" w:customStyle="1" w:styleId="Overskrift7Tegn">
    <w:name w:val="Overskrift 7 Tegn"/>
    <w:basedOn w:val="Standardskriftforavsnitt"/>
    <w:link w:val="Overskrift7"/>
    <w:uiPriority w:val="9"/>
    <w:semiHidden/>
    <w:rsid w:val="000450E8"/>
    <w:rPr>
      <w:rFonts w:asciiTheme="minorHAnsi" w:eastAsiaTheme="majorEastAsia" w:hAnsiTheme="minorHAnsi" w:cstheme="majorBidi"/>
      <w:color w:val="595959" w:themeColor="text1" w:themeTint="A6"/>
    </w:rPr>
  </w:style>
  <w:style w:type="character" w:customStyle="1" w:styleId="Overskrift8Tegn">
    <w:name w:val="Overskrift 8 Tegn"/>
    <w:basedOn w:val="Standardskriftforavsnitt"/>
    <w:link w:val="Overskrift8"/>
    <w:uiPriority w:val="9"/>
    <w:semiHidden/>
    <w:rsid w:val="000450E8"/>
    <w:rPr>
      <w:rFonts w:asciiTheme="minorHAnsi" w:eastAsiaTheme="majorEastAsia" w:hAnsiTheme="minorHAnsi" w:cstheme="majorBidi"/>
      <w:i/>
      <w:iCs/>
      <w:color w:val="272727" w:themeColor="text1" w:themeTint="D8"/>
    </w:rPr>
  </w:style>
  <w:style w:type="character" w:customStyle="1" w:styleId="Overskrift9Tegn">
    <w:name w:val="Overskrift 9 Tegn"/>
    <w:basedOn w:val="Standardskriftforavsnitt"/>
    <w:link w:val="Overskrift9"/>
    <w:uiPriority w:val="9"/>
    <w:semiHidden/>
    <w:rsid w:val="000450E8"/>
    <w:rPr>
      <w:rFonts w:asciiTheme="minorHAnsi" w:eastAsiaTheme="majorEastAsia" w:hAnsiTheme="minorHAnsi" w:cstheme="majorBidi"/>
      <w:color w:val="272727" w:themeColor="text1" w:themeTint="D8"/>
    </w:rPr>
  </w:style>
  <w:style w:type="paragraph" w:styleId="Tittel">
    <w:name w:val="Title"/>
    <w:basedOn w:val="Normal"/>
    <w:next w:val="Normal"/>
    <w:link w:val="TittelTegn"/>
    <w:uiPriority w:val="10"/>
    <w:qFormat/>
    <w:rsid w:val="00045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450E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450E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450E8"/>
    <w:rPr>
      <w:rFonts w:asciiTheme="minorHAnsi" w:eastAsiaTheme="majorEastAsia" w:hAnsiTheme="minorHAnsi" w:cstheme="majorBidi"/>
      <w:color w:val="595959" w:themeColor="text1" w:themeTint="A6"/>
      <w:spacing w:val="15"/>
      <w:sz w:val="28"/>
      <w:szCs w:val="28"/>
    </w:rPr>
  </w:style>
  <w:style w:type="paragraph" w:styleId="Sitat">
    <w:name w:val="Quote"/>
    <w:basedOn w:val="Normal"/>
    <w:next w:val="Normal"/>
    <w:link w:val="SitatTegn"/>
    <w:uiPriority w:val="29"/>
    <w:qFormat/>
    <w:rsid w:val="000450E8"/>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0450E8"/>
    <w:rPr>
      <w:i/>
      <w:iCs/>
      <w:color w:val="404040" w:themeColor="text1" w:themeTint="BF"/>
    </w:rPr>
  </w:style>
  <w:style w:type="paragraph" w:styleId="Listeavsnitt">
    <w:name w:val="List Paragraph"/>
    <w:basedOn w:val="Normal"/>
    <w:uiPriority w:val="34"/>
    <w:qFormat/>
    <w:rsid w:val="000450E8"/>
    <w:pPr>
      <w:ind w:left="720"/>
      <w:contextualSpacing/>
    </w:pPr>
  </w:style>
  <w:style w:type="character" w:styleId="Sterkutheving">
    <w:name w:val="Intense Emphasis"/>
    <w:basedOn w:val="Standardskriftforavsnitt"/>
    <w:uiPriority w:val="21"/>
    <w:qFormat/>
    <w:rsid w:val="000450E8"/>
    <w:rPr>
      <w:i/>
      <w:iCs/>
      <w:color w:val="365F91" w:themeColor="accent1" w:themeShade="BF"/>
    </w:rPr>
  </w:style>
  <w:style w:type="paragraph" w:styleId="Sterktsitat">
    <w:name w:val="Intense Quote"/>
    <w:basedOn w:val="Normal"/>
    <w:next w:val="Normal"/>
    <w:link w:val="SterktsitatTegn"/>
    <w:uiPriority w:val="30"/>
    <w:qFormat/>
    <w:rsid w:val="000450E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SterktsitatTegn">
    <w:name w:val="Sterkt sitat Tegn"/>
    <w:basedOn w:val="Standardskriftforavsnitt"/>
    <w:link w:val="Sterktsitat"/>
    <w:uiPriority w:val="30"/>
    <w:rsid w:val="000450E8"/>
    <w:rPr>
      <w:i/>
      <w:iCs/>
      <w:color w:val="365F91" w:themeColor="accent1" w:themeShade="BF"/>
    </w:rPr>
  </w:style>
  <w:style w:type="character" w:styleId="Sterkreferanse">
    <w:name w:val="Intense Reference"/>
    <w:basedOn w:val="Standardskriftforavsnitt"/>
    <w:uiPriority w:val="32"/>
    <w:qFormat/>
    <w:rsid w:val="000450E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398885">
      <w:bodyDiv w:val="1"/>
      <w:marLeft w:val="0"/>
      <w:marRight w:val="0"/>
      <w:marTop w:val="0"/>
      <w:marBottom w:val="0"/>
      <w:divBdr>
        <w:top w:val="none" w:sz="0" w:space="0" w:color="auto"/>
        <w:left w:val="none" w:sz="0" w:space="0" w:color="auto"/>
        <w:bottom w:val="none" w:sz="0" w:space="0" w:color="auto"/>
        <w:right w:val="none" w:sz="0" w:space="0" w:color="auto"/>
      </w:divBdr>
    </w:div>
    <w:div w:id="162183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2369</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Pettersen, Fredrik</dc:creator>
  <cp:keywords/>
  <dc:description/>
  <cp:lastModifiedBy>Pettersen, Fredrik</cp:lastModifiedBy>
  <cp:revision>1</cp:revision>
  <dcterms:created xsi:type="dcterms:W3CDTF">2025-03-07T08:38:00Z</dcterms:created>
  <dcterms:modified xsi:type="dcterms:W3CDTF">2025-03-07T08:38:00Z</dcterms:modified>
</cp:coreProperties>
</file>