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19D74" w14:textId="77777777" w:rsidR="00AD7AD2" w:rsidRDefault="00690824" w:rsidP="007A3CB3">
      <w:pPr>
        <w:autoSpaceDE w:val="0"/>
        <w:autoSpaceDN w:val="0"/>
        <w:adjustRightInd w:val="0"/>
        <w:spacing w:after="0" w:line="240" w:lineRule="auto"/>
        <w:jc w:val="center"/>
        <w:rPr>
          <w:rFonts w:cs="Verdana"/>
          <w:b/>
          <w:bCs/>
          <w:color w:val="000000"/>
        </w:rPr>
      </w:pPr>
      <w:r>
        <w:rPr>
          <w:rFonts w:cs="Verdana"/>
          <w:b/>
          <w:noProof/>
          <w:color w:val="000000"/>
        </w:rPr>
        <w:drawing>
          <wp:inline distT="0" distB="0" distL="0" distR="0" wp14:anchorId="16419E88" wp14:editId="16419E89">
            <wp:extent cx="1066800" cy="523875"/>
            <wp:effectExtent l="19050" t="0" r="0" b="0"/>
            <wp:docPr id="1" name="Picture 1" descr="MD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I Logo.JPG"/>
                    <pic:cNvPicPr>
                      <a:picLocks noChangeAspect="1" noChangeArrowheads="1"/>
                    </pic:cNvPicPr>
                  </pic:nvPicPr>
                  <pic:blipFill>
                    <a:blip r:embed="rId11" cstate="print"/>
                    <a:srcRect/>
                    <a:stretch>
                      <a:fillRect/>
                    </a:stretch>
                  </pic:blipFill>
                  <pic:spPr bwMode="auto">
                    <a:xfrm>
                      <a:off x="0" y="0"/>
                      <a:ext cx="1066800" cy="523875"/>
                    </a:xfrm>
                    <a:prstGeom prst="rect">
                      <a:avLst/>
                    </a:prstGeom>
                    <a:noFill/>
                    <a:ln w="9525">
                      <a:noFill/>
                      <a:miter lim="800000"/>
                      <a:headEnd/>
                      <a:tailEnd/>
                    </a:ln>
                  </pic:spPr>
                </pic:pic>
              </a:graphicData>
            </a:graphic>
          </wp:inline>
        </w:drawing>
      </w:r>
    </w:p>
    <w:p w14:paraId="16419D75" w14:textId="77777777" w:rsidR="00E474CE" w:rsidRPr="00757617" w:rsidRDefault="00E474CE" w:rsidP="00AD7AD2">
      <w:pPr>
        <w:autoSpaceDE w:val="0"/>
        <w:autoSpaceDN w:val="0"/>
        <w:adjustRightInd w:val="0"/>
        <w:spacing w:after="0" w:line="240" w:lineRule="auto"/>
        <w:jc w:val="center"/>
        <w:rPr>
          <w:rFonts w:cs="Verdana"/>
          <w:b/>
          <w:bCs/>
          <w:color w:val="000000"/>
        </w:rPr>
      </w:pPr>
      <w:r w:rsidRPr="00757617">
        <w:rPr>
          <w:rFonts w:cs="Verdana"/>
          <w:b/>
          <w:bCs/>
          <w:color w:val="000000"/>
        </w:rPr>
        <w:t xml:space="preserve">MDI </w:t>
      </w:r>
      <w:r w:rsidR="00777B2B" w:rsidRPr="00757617">
        <w:rPr>
          <w:rFonts w:cs="Verdana"/>
          <w:b/>
          <w:bCs/>
          <w:color w:val="000000"/>
        </w:rPr>
        <w:t>THIRD PARTY</w:t>
      </w:r>
      <w:r w:rsidRPr="00757617">
        <w:rPr>
          <w:rFonts w:cs="Verdana"/>
          <w:b/>
          <w:bCs/>
          <w:color w:val="000000"/>
        </w:rPr>
        <w:t xml:space="preserve"> SUPPLIER AGREEMENT</w:t>
      </w:r>
    </w:p>
    <w:p w14:paraId="16419D76" w14:textId="77777777" w:rsidR="00E474CE" w:rsidRPr="00757617" w:rsidRDefault="00E474CE" w:rsidP="00E474CE">
      <w:pPr>
        <w:autoSpaceDE w:val="0"/>
        <w:autoSpaceDN w:val="0"/>
        <w:adjustRightInd w:val="0"/>
        <w:spacing w:after="0" w:line="240" w:lineRule="auto"/>
        <w:jc w:val="center"/>
        <w:rPr>
          <w:rFonts w:cs="Verdana"/>
          <w:color w:val="000000"/>
        </w:rPr>
      </w:pPr>
      <w:r w:rsidRPr="00757617">
        <w:rPr>
          <w:rFonts w:cs="Verdana"/>
          <w:color w:val="000000"/>
        </w:rPr>
        <w:t>(</w:t>
      </w:r>
      <w:r w:rsidR="00AD1D5B">
        <w:rPr>
          <w:rFonts w:cs="Verdana"/>
          <w:color w:val="000000"/>
        </w:rPr>
        <w:t>August</w:t>
      </w:r>
      <w:r w:rsidR="002D7B7D">
        <w:rPr>
          <w:rFonts w:cs="Verdana"/>
          <w:color w:val="000000"/>
        </w:rPr>
        <w:t xml:space="preserve"> 2010</w:t>
      </w:r>
      <w:r w:rsidRPr="00757617">
        <w:rPr>
          <w:rFonts w:cs="Verdana"/>
          <w:color w:val="000000"/>
        </w:rPr>
        <w:t>)</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3708"/>
        <w:gridCol w:w="6570"/>
      </w:tblGrid>
      <w:tr w:rsidR="00E474CE" w:rsidRPr="001823ED" w14:paraId="16419D78" w14:textId="77777777" w:rsidTr="001823ED">
        <w:tc>
          <w:tcPr>
            <w:tcW w:w="10278" w:type="dxa"/>
            <w:gridSpan w:val="2"/>
            <w:shd w:val="clear" w:color="auto" w:fill="E36C0A"/>
          </w:tcPr>
          <w:p w14:paraId="16419D77" w14:textId="77777777" w:rsidR="00E474CE" w:rsidRPr="001823ED" w:rsidRDefault="00B57D75" w:rsidP="001823ED">
            <w:pPr>
              <w:tabs>
                <w:tab w:val="left" w:pos="3825"/>
                <w:tab w:val="center" w:pos="4680"/>
              </w:tabs>
              <w:autoSpaceDE w:val="0"/>
              <w:autoSpaceDN w:val="0"/>
              <w:adjustRightInd w:val="0"/>
              <w:spacing w:after="0" w:line="240" w:lineRule="auto"/>
              <w:rPr>
                <w:rFonts w:cs="Verdana"/>
                <w:b/>
                <w:color w:val="000000"/>
              </w:rPr>
            </w:pPr>
            <w:r w:rsidRPr="001823ED">
              <w:rPr>
                <w:rFonts w:cs="Verdana"/>
                <w:b/>
                <w:color w:val="000000"/>
              </w:rPr>
              <w:tab/>
            </w:r>
            <w:r w:rsidR="00E474CE" w:rsidRPr="001823ED">
              <w:rPr>
                <w:rFonts w:cs="Verdana"/>
                <w:b/>
                <w:color w:val="000000"/>
              </w:rPr>
              <w:t xml:space="preserve">MDI </w:t>
            </w:r>
            <w:r w:rsidR="0059193C" w:rsidRPr="001823ED">
              <w:rPr>
                <w:rFonts w:cs="Verdana"/>
                <w:b/>
                <w:color w:val="000000"/>
              </w:rPr>
              <w:t>GROUP, INC</w:t>
            </w:r>
            <w:r w:rsidR="00E474CE" w:rsidRPr="001823ED">
              <w:rPr>
                <w:rFonts w:cs="Verdana"/>
                <w:b/>
                <w:color w:val="000000"/>
              </w:rPr>
              <w:t>.</w:t>
            </w:r>
            <w:r w:rsidR="00777B2B" w:rsidRPr="001823ED">
              <w:rPr>
                <w:rFonts w:cs="Verdana"/>
                <w:b/>
                <w:color w:val="000000"/>
              </w:rPr>
              <w:t xml:space="preserve"> (MDI)</w:t>
            </w:r>
          </w:p>
        </w:tc>
      </w:tr>
      <w:tr w:rsidR="00E474CE" w:rsidRPr="001823ED" w14:paraId="16419D7B" w14:textId="77777777" w:rsidTr="001823ED">
        <w:tc>
          <w:tcPr>
            <w:tcW w:w="3708" w:type="dxa"/>
          </w:tcPr>
          <w:p w14:paraId="16419D79" w14:textId="77777777" w:rsidR="00E474CE" w:rsidRPr="001823ED" w:rsidRDefault="00EC28D9" w:rsidP="001823ED">
            <w:pPr>
              <w:autoSpaceDE w:val="0"/>
              <w:autoSpaceDN w:val="0"/>
              <w:adjustRightInd w:val="0"/>
              <w:spacing w:after="0" w:line="240" w:lineRule="auto"/>
              <w:rPr>
                <w:rFonts w:cs="Verdana"/>
                <w:b/>
                <w:color w:val="000000"/>
              </w:rPr>
            </w:pPr>
            <w:r w:rsidRPr="001823ED">
              <w:rPr>
                <w:rFonts w:cs="Verdana"/>
                <w:b/>
                <w:color w:val="000000"/>
              </w:rPr>
              <w:t>Corporate Headquarters Address</w:t>
            </w:r>
            <w:r w:rsidR="00E474CE" w:rsidRPr="001823ED">
              <w:rPr>
                <w:rFonts w:cs="Verdana"/>
                <w:b/>
                <w:color w:val="000000"/>
              </w:rPr>
              <w:t>:</w:t>
            </w:r>
          </w:p>
        </w:tc>
        <w:tc>
          <w:tcPr>
            <w:tcW w:w="6570" w:type="dxa"/>
          </w:tcPr>
          <w:p w14:paraId="16419D7A" w14:textId="2F8B69A0" w:rsidR="00E474CE" w:rsidRPr="001823ED" w:rsidRDefault="00AB312B" w:rsidP="001823ED">
            <w:pPr>
              <w:autoSpaceDE w:val="0"/>
              <w:autoSpaceDN w:val="0"/>
              <w:adjustRightInd w:val="0"/>
              <w:spacing w:after="0" w:line="240" w:lineRule="auto"/>
              <w:rPr>
                <w:rFonts w:cs="Verdana"/>
                <w:b/>
                <w:color w:val="000000"/>
              </w:rPr>
            </w:pPr>
            <w:r w:rsidRPr="00AB312B">
              <w:rPr>
                <w:rFonts w:cs="Verdana"/>
                <w:b/>
                <w:color w:val="000000"/>
              </w:rPr>
              <w:t>780 Johnson Ferry Road</w:t>
            </w:r>
            <w:r>
              <w:rPr>
                <w:rFonts w:cs="Verdana"/>
                <w:b/>
                <w:color w:val="000000"/>
              </w:rPr>
              <w:t>, Suite 6</w:t>
            </w:r>
            <w:r w:rsidR="00FA3D02">
              <w:rPr>
                <w:rFonts w:cs="Verdana"/>
                <w:b/>
                <w:color w:val="000000"/>
              </w:rPr>
              <w:t>50</w:t>
            </w:r>
          </w:p>
        </w:tc>
      </w:tr>
      <w:tr w:rsidR="00E474CE" w:rsidRPr="001823ED" w14:paraId="16419D7E" w14:textId="77777777" w:rsidTr="001823ED">
        <w:tc>
          <w:tcPr>
            <w:tcW w:w="3708" w:type="dxa"/>
          </w:tcPr>
          <w:p w14:paraId="16419D7C" w14:textId="77777777" w:rsidR="00E474CE" w:rsidRPr="001823ED" w:rsidRDefault="00E474CE" w:rsidP="001823ED">
            <w:pPr>
              <w:autoSpaceDE w:val="0"/>
              <w:autoSpaceDN w:val="0"/>
              <w:adjustRightInd w:val="0"/>
              <w:spacing w:after="0" w:line="240" w:lineRule="auto"/>
              <w:rPr>
                <w:rFonts w:cs="Verdana"/>
                <w:b/>
                <w:color w:val="000000"/>
              </w:rPr>
            </w:pPr>
            <w:r w:rsidRPr="001823ED">
              <w:rPr>
                <w:rFonts w:cs="Verdana"/>
                <w:b/>
                <w:color w:val="000000"/>
              </w:rPr>
              <w:t>City, State, Zip Code:</w:t>
            </w:r>
          </w:p>
        </w:tc>
        <w:tc>
          <w:tcPr>
            <w:tcW w:w="6570" w:type="dxa"/>
          </w:tcPr>
          <w:p w14:paraId="16419D7D" w14:textId="468E61EF" w:rsidR="00E474CE" w:rsidRPr="001823ED" w:rsidRDefault="00AB312B" w:rsidP="00AB312B">
            <w:pPr>
              <w:autoSpaceDE w:val="0"/>
              <w:autoSpaceDN w:val="0"/>
              <w:adjustRightInd w:val="0"/>
              <w:spacing w:after="0" w:line="240" w:lineRule="auto"/>
              <w:rPr>
                <w:rFonts w:cs="Verdana"/>
                <w:b/>
                <w:color w:val="000000"/>
              </w:rPr>
            </w:pPr>
            <w:r>
              <w:rPr>
                <w:rFonts w:cs="Verdana"/>
                <w:b/>
                <w:color w:val="000000"/>
              </w:rPr>
              <w:t>Atlanta</w:t>
            </w:r>
            <w:r w:rsidR="00EC28D9" w:rsidRPr="001823ED">
              <w:rPr>
                <w:rFonts w:cs="Verdana"/>
                <w:b/>
                <w:color w:val="000000"/>
              </w:rPr>
              <w:t>, GA 30</w:t>
            </w:r>
            <w:r>
              <w:rPr>
                <w:rFonts w:cs="Verdana"/>
                <w:b/>
                <w:color w:val="000000"/>
              </w:rPr>
              <w:t>342</w:t>
            </w:r>
          </w:p>
        </w:tc>
      </w:tr>
      <w:tr w:rsidR="00E474CE" w:rsidRPr="001823ED" w14:paraId="16419D87" w14:textId="77777777" w:rsidTr="001823ED">
        <w:tc>
          <w:tcPr>
            <w:tcW w:w="3708" w:type="dxa"/>
          </w:tcPr>
          <w:p w14:paraId="16419D7F" w14:textId="77777777" w:rsidR="00E474CE" w:rsidRPr="001823ED" w:rsidRDefault="00E474CE" w:rsidP="001823ED">
            <w:pPr>
              <w:autoSpaceDE w:val="0"/>
              <w:autoSpaceDN w:val="0"/>
              <w:adjustRightInd w:val="0"/>
              <w:spacing w:after="0" w:line="240" w:lineRule="auto"/>
              <w:rPr>
                <w:rFonts w:cs="Verdana"/>
                <w:b/>
                <w:color w:val="000000"/>
              </w:rPr>
            </w:pPr>
            <w:r w:rsidRPr="001823ED">
              <w:rPr>
                <w:rFonts w:cs="Verdana"/>
                <w:b/>
                <w:color w:val="000000"/>
              </w:rPr>
              <w:t xml:space="preserve">MDI </w:t>
            </w:r>
            <w:r w:rsidR="00187A8B" w:rsidRPr="001823ED">
              <w:rPr>
                <w:rFonts w:cs="Verdana"/>
                <w:b/>
                <w:color w:val="000000"/>
              </w:rPr>
              <w:t>Client</w:t>
            </w:r>
            <w:r w:rsidR="00887FC4">
              <w:rPr>
                <w:rFonts w:cs="Verdana"/>
                <w:b/>
                <w:color w:val="000000"/>
              </w:rPr>
              <w:t xml:space="preserve"> Manager:</w:t>
            </w:r>
          </w:p>
          <w:p w14:paraId="16419D80" w14:textId="77777777" w:rsidR="001A41B4" w:rsidRPr="001823ED" w:rsidRDefault="001A41B4" w:rsidP="001823ED">
            <w:pPr>
              <w:autoSpaceDE w:val="0"/>
              <w:autoSpaceDN w:val="0"/>
              <w:adjustRightInd w:val="0"/>
              <w:spacing w:after="0" w:line="240" w:lineRule="auto"/>
              <w:rPr>
                <w:rFonts w:cs="Verdana"/>
                <w:b/>
                <w:color w:val="000000"/>
              </w:rPr>
            </w:pPr>
            <w:r w:rsidRPr="001823ED">
              <w:rPr>
                <w:rFonts w:cs="Verdana"/>
                <w:b/>
                <w:color w:val="000000"/>
              </w:rPr>
              <w:t>Office:</w:t>
            </w:r>
          </w:p>
          <w:p w14:paraId="16419D81" w14:textId="77777777" w:rsidR="001A41B4" w:rsidRPr="001823ED" w:rsidRDefault="001A41B4" w:rsidP="001823ED">
            <w:pPr>
              <w:autoSpaceDE w:val="0"/>
              <w:autoSpaceDN w:val="0"/>
              <w:adjustRightInd w:val="0"/>
              <w:spacing w:after="0" w:line="240" w:lineRule="auto"/>
              <w:rPr>
                <w:rFonts w:cs="Verdana"/>
                <w:b/>
                <w:color w:val="000000"/>
              </w:rPr>
            </w:pPr>
            <w:r w:rsidRPr="001823ED">
              <w:rPr>
                <w:rFonts w:cs="Verdana"/>
                <w:b/>
                <w:color w:val="000000"/>
              </w:rPr>
              <w:t>Mobile:</w:t>
            </w:r>
          </w:p>
          <w:p w14:paraId="16419D82" w14:textId="77777777" w:rsidR="001A41B4" w:rsidRPr="001823ED" w:rsidRDefault="001A41B4" w:rsidP="001823ED">
            <w:pPr>
              <w:autoSpaceDE w:val="0"/>
              <w:autoSpaceDN w:val="0"/>
              <w:adjustRightInd w:val="0"/>
              <w:spacing w:after="0" w:line="240" w:lineRule="auto"/>
              <w:rPr>
                <w:rFonts w:cs="Verdana"/>
                <w:color w:val="000000"/>
              </w:rPr>
            </w:pPr>
            <w:r w:rsidRPr="001823ED">
              <w:rPr>
                <w:rFonts w:cs="Verdana"/>
                <w:b/>
                <w:color w:val="000000"/>
              </w:rPr>
              <w:t>Email Address:</w:t>
            </w:r>
          </w:p>
        </w:tc>
        <w:tc>
          <w:tcPr>
            <w:tcW w:w="6570" w:type="dxa"/>
          </w:tcPr>
          <w:sdt>
            <w:sdtPr>
              <w:rPr>
                <w:rFonts w:cs="Verdana"/>
                <w:color w:val="000000"/>
              </w:rPr>
              <w:id w:val="16920782"/>
              <w:placeholder>
                <w:docPart w:val="894587B3279A4E89961FB1A6F6839541"/>
              </w:placeholder>
            </w:sdtPr>
            <w:sdtEndPr/>
            <w:sdtContent>
              <w:bookmarkStart w:id="0" w:name="_GoBack" w:displacedByCustomXml="prev"/>
              <w:p w14:paraId="16419D83" w14:textId="77777777" w:rsidR="00DA6951" w:rsidRDefault="00DA6951" w:rsidP="00DA6951">
                <w:pPr>
                  <w:autoSpaceDE w:val="0"/>
                  <w:autoSpaceDN w:val="0"/>
                  <w:adjustRightInd w:val="0"/>
                  <w:spacing w:after="0" w:line="240" w:lineRule="auto"/>
                  <w:rPr>
                    <w:rFonts w:cs="Verdana"/>
                    <w:b/>
                    <w:color w:val="000000"/>
                  </w:rPr>
                </w:pPr>
                <w:r>
                  <w:rPr>
                    <w:rFonts w:cs="Verdana"/>
                    <w:b/>
                    <w:color w:val="000000"/>
                  </w:rPr>
                  <w:t xml:space="preserve"> </w:t>
                </w:r>
              </w:p>
              <w:p w14:paraId="16419D84" w14:textId="77777777" w:rsidR="00DA6951" w:rsidRDefault="00DA6951" w:rsidP="00DA6951">
                <w:pPr>
                  <w:autoSpaceDE w:val="0"/>
                  <w:autoSpaceDN w:val="0"/>
                  <w:adjustRightInd w:val="0"/>
                  <w:spacing w:after="0" w:line="240" w:lineRule="auto"/>
                  <w:rPr>
                    <w:rFonts w:cs="Verdana"/>
                    <w:b/>
                    <w:color w:val="000000"/>
                  </w:rPr>
                </w:pPr>
              </w:p>
              <w:p w14:paraId="16419D85" w14:textId="77777777" w:rsidR="00DA6951" w:rsidRDefault="00DA6951" w:rsidP="00DA6951">
                <w:pPr>
                  <w:autoSpaceDE w:val="0"/>
                  <w:autoSpaceDN w:val="0"/>
                  <w:adjustRightInd w:val="0"/>
                  <w:spacing w:after="0" w:line="240" w:lineRule="auto"/>
                  <w:rPr>
                    <w:rFonts w:cs="Verdana"/>
                    <w:b/>
                    <w:color w:val="000000"/>
                  </w:rPr>
                </w:pPr>
              </w:p>
              <w:p w14:paraId="16419D86" w14:textId="77777777" w:rsidR="008D59B7" w:rsidRPr="001823ED" w:rsidRDefault="007710EB" w:rsidP="00DA6951">
                <w:pPr>
                  <w:autoSpaceDE w:val="0"/>
                  <w:autoSpaceDN w:val="0"/>
                  <w:adjustRightInd w:val="0"/>
                  <w:spacing w:after="0" w:line="240" w:lineRule="auto"/>
                  <w:rPr>
                    <w:rFonts w:cs="Verdana"/>
                    <w:color w:val="000000"/>
                  </w:rPr>
                </w:pPr>
              </w:p>
              <w:bookmarkEnd w:id="0" w:displacedByCustomXml="next"/>
            </w:sdtContent>
          </w:sdt>
        </w:tc>
      </w:tr>
      <w:tr w:rsidR="00E474CE" w:rsidRPr="001823ED" w14:paraId="16419D8D" w14:textId="77777777" w:rsidTr="001823ED">
        <w:tc>
          <w:tcPr>
            <w:tcW w:w="3708" w:type="dxa"/>
          </w:tcPr>
          <w:p w14:paraId="16419D88" w14:textId="77777777" w:rsidR="00E474CE" w:rsidRPr="001823ED" w:rsidRDefault="001A41B4" w:rsidP="001823ED">
            <w:pPr>
              <w:autoSpaceDE w:val="0"/>
              <w:autoSpaceDN w:val="0"/>
              <w:adjustRightInd w:val="0"/>
              <w:spacing w:after="0" w:line="240" w:lineRule="auto"/>
              <w:rPr>
                <w:rFonts w:cs="Verdana"/>
                <w:b/>
                <w:color w:val="000000"/>
              </w:rPr>
            </w:pPr>
            <w:r w:rsidRPr="001823ED">
              <w:rPr>
                <w:rFonts w:cs="Verdana"/>
                <w:b/>
                <w:color w:val="000000"/>
              </w:rPr>
              <w:t>Send a copy of all notices to:</w:t>
            </w:r>
          </w:p>
        </w:tc>
        <w:tc>
          <w:tcPr>
            <w:tcW w:w="6570" w:type="dxa"/>
          </w:tcPr>
          <w:p w14:paraId="16419D89" w14:textId="77777777" w:rsidR="00E474CE" w:rsidRPr="001823ED" w:rsidRDefault="0059193C" w:rsidP="001823ED">
            <w:pPr>
              <w:autoSpaceDE w:val="0"/>
              <w:autoSpaceDN w:val="0"/>
              <w:adjustRightInd w:val="0"/>
              <w:spacing w:after="0" w:line="240" w:lineRule="auto"/>
              <w:rPr>
                <w:rFonts w:cs="Verdana"/>
                <w:b/>
                <w:color w:val="000000"/>
              </w:rPr>
            </w:pPr>
            <w:r w:rsidRPr="001823ED">
              <w:rPr>
                <w:rFonts w:cs="Verdana"/>
                <w:b/>
                <w:color w:val="000000"/>
              </w:rPr>
              <w:t>ATTENTION:</w:t>
            </w:r>
            <w:r w:rsidR="00FA3D02">
              <w:rPr>
                <w:rFonts w:cs="Verdana"/>
                <w:b/>
                <w:color w:val="000000"/>
              </w:rPr>
              <w:t xml:space="preserve"> </w:t>
            </w:r>
            <w:r w:rsidR="00B57D75" w:rsidRPr="001823ED">
              <w:rPr>
                <w:rFonts w:cs="Verdana"/>
                <w:b/>
                <w:color w:val="000000"/>
              </w:rPr>
              <w:t>MDI</w:t>
            </w:r>
            <w:r w:rsidR="001A41B4" w:rsidRPr="001823ED">
              <w:rPr>
                <w:rFonts w:cs="Verdana"/>
                <w:b/>
                <w:color w:val="000000"/>
              </w:rPr>
              <w:t xml:space="preserve"> SUPPLIER PROGRAM OFFICE</w:t>
            </w:r>
          </w:p>
          <w:p w14:paraId="16419D8A" w14:textId="0B4F0A96" w:rsidR="001A41B4" w:rsidRPr="001823ED" w:rsidRDefault="00AB312B" w:rsidP="001823ED">
            <w:pPr>
              <w:autoSpaceDE w:val="0"/>
              <w:autoSpaceDN w:val="0"/>
              <w:adjustRightInd w:val="0"/>
              <w:spacing w:after="0" w:line="240" w:lineRule="auto"/>
              <w:rPr>
                <w:rFonts w:cs="Verdana"/>
                <w:b/>
                <w:color w:val="000000"/>
              </w:rPr>
            </w:pPr>
            <w:r w:rsidRPr="00AB312B">
              <w:rPr>
                <w:rFonts w:cs="Verdana"/>
                <w:b/>
                <w:color w:val="000000"/>
              </w:rPr>
              <w:t>780 Johnson Ferry Road</w:t>
            </w:r>
            <w:r>
              <w:rPr>
                <w:rFonts w:cs="Verdana"/>
                <w:b/>
                <w:color w:val="000000"/>
              </w:rPr>
              <w:t>, Suite 6</w:t>
            </w:r>
            <w:r w:rsidR="00DA6951">
              <w:rPr>
                <w:rFonts w:cs="Verdana"/>
                <w:b/>
                <w:color w:val="000000"/>
              </w:rPr>
              <w:t>50</w:t>
            </w:r>
          </w:p>
          <w:p w14:paraId="16419D8B" w14:textId="2E3C1C5B" w:rsidR="001A41B4" w:rsidRPr="001823ED" w:rsidRDefault="00AB312B" w:rsidP="001823ED">
            <w:pPr>
              <w:autoSpaceDE w:val="0"/>
              <w:autoSpaceDN w:val="0"/>
              <w:adjustRightInd w:val="0"/>
              <w:spacing w:after="0" w:line="240" w:lineRule="auto"/>
              <w:rPr>
                <w:rFonts w:cs="Verdana"/>
                <w:b/>
                <w:color w:val="000000"/>
              </w:rPr>
            </w:pPr>
            <w:r>
              <w:rPr>
                <w:rFonts w:cs="Verdana"/>
                <w:b/>
                <w:color w:val="000000"/>
              </w:rPr>
              <w:t>Atlanta</w:t>
            </w:r>
            <w:r w:rsidR="001A41B4" w:rsidRPr="001823ED">
              <w:rPr>
                <w:rFonts w:cs="Verdana"/>
                <w:b/>
                <w:color w:val="000000"/>
              </w:rPr>
              <w:t>, GA 30</w:t>
            </w:r>
            <w:r>
              <w:rPr>
                <w:rFonts w:cs="Verdana"/>
                <w:b/>
                <w:color w:val="000000"/>
              </w:rPr>
              <w:t>342</w:t>
            </w:r>
          </w:p>
          <w:p w14:paraId="16419D8C" w14:textId="68C59B39" w:rsidR="00B57D75" w:rsidRPr="001823ED" w:rsidRDefault="0059193C" w:rsidP="00F36641">
            <w:pPr>
              <w:autoSpaceDE w:val="0"/>
              <w:autoSpaceDN w:val="0"/>
              <w:adjustRightInd w:val="0"/>
              <w:spacing w:after="0" w:line="240" w:lineRule="auto"/>
              <w:rPr>
                <w:rFonts w:cs="Verdana"/>
                <w:color w:val="000000"/>
              </w:rPr>
            </w:pPr>
            <w:r w:rsidRPr="001823ED">
              <w:rPr>
                <w:rFonts w:cs="Verdana"/>
                <w:b/>
                <w:color w:val="000000"/>
                <w:u w:val="single"/>
              </w:rPr>
              <w:t>AND</w:t>
            </w:r>
            <w:r w:rsidR="00B57D75" w:rsidRPr="001823ED">
              <w:rPr>
                <w:rFonts w:cs="Verdana"/>
                <w:b/>
                <w:color w:val="000000"/>
              </w:rPr>
              <w:t xml:space="preserve"> by </w:t>
            </w:r>
            <w:r w:rsidR="00FA3D02">
              <w:rPr>
                <w:rFonts w:cs="Verdana"/>
                <w:b/>
                <w:color w:val="000000"/>
              </w:rPr>
              <w:t xml:space="preserve">email to: </w:t>
            </w:r>
            <w:r w:rsidR="00F36641">
              <w:rPr>
                <w:rFonts w:cs="Verdana"/>
                <w:b/>
                <w:color w:val="000000"/>
              </w:rPr>
              <w:t>adevito</w:t>
            </w:r>
            <w:r w:rsidR="00FA3D02">
              <w:rPr>
                <w:rFonts w:cs="Verdana"/>
                <w:b/>
                <w:color w:val="000000"/>
              </w:rPr>
              <w:t>@mdigroup.com</w:t>
            </w:r>
          </w:p>
        </w:tc>
      </w:tr>
    </w:tbl>
    <w:p w14:paraId="16419D8E" w14:textId="77777777" w:rsidR="00E474CE" w:rsidRPr="00757617" w:rsidRDefault="00E474CE" w:rsidP="00E474CE">
      <w:pPr>
        <w:autoSpaceDE w:val="0"/>
        <w:autoSpaceDN w:val="0"/>
        <w:adjustRightInd w:val="0"/>
        <w:spacing w:after="0" w:line="240" w:lineRule="auto"/>
        <w:rPr>
          <w:rFonts w:cs="Verdana"/>
          <w:color w:val="000000"/>
        </w:rPr>
      </w:pP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3708"/>
        <w:gridCol w:w="6570"/>
      </w:tblGrid>
      <w:tr w:rsidR="00B57D75" w:rsidRPr="001823ED" w14:paraId="16419D90" w14:textId="77777777" w:rsidTr="001823ED">
        <w:tc>
          <w:tcPr>
            <w:tcW w:w="10278" w:type="dxa"/>
            <w:gridSpan w:val="2"/>
            <w:shd w:val="clear" w:color="auto" w:fill="E36C0A"/>
          </w:tcPr>
          <w:p w14:paraId="16419D8F" w14:textId="77777777" w:rsidR="00B57D75" w:rsidRPr="001823ED" w:rsidRDefault="00777B2B" w:rsidP="001823ED">
            <w:pPr>
              <w:autoSpaceDE w:val="0"/>
              <w:autoSpaceDN w:val="0"/>
              <w:adjustRightInd w:val="0"/>
              <w:spacing w:after="0" w:line="240" w:lineRule="auto"/>
              <w:jc w:val="center"/>
              <w:rPr>
                <w:rFonts w:cs="Verdana"/>
                <w:b/>
                <w:color w:val="000000"/>
              </w:rPr>
            </w:pPr>
            <w:r w:rsidRPr="001823ED">
              <w:rPr>
                <w:rFonts w:cs="Verdana"/>
                <w:b/>
                <w:color w:val="000000"/>
              </w:rPr>
              <w:t xml:space="preserve">THIRD PARTY </w:t>
            </w:r>
            <w:r w:rsidR="00B57D75" w:rsidRPr="001823ED">
              <w:rPr>
                <w:rFonts w:cs="Verdana"/>
                <w:b/>
                <w:color w:val="000000"/>
              </w:rPr>
              <w:t>SUPPLIER</w:t>
            </w:r>
            <w:r w:rsidRPr="001823ED">
              <w:rPr>
                <w:rFonts w:cs="Verdana"/>
                <w:b/>
                <w:color w:val="000000"/>
              </w:rPr>
              <w:t xml:space="preserve"> (SUPPLIER)</w:t>
            </w:r>
          </w:p>
        </w:tc>
      </w:tr>
      <w:tr w:rsidR="00B57D75" w:rsidRPr="001823ED" w14:paraId="16419D93" w14:textId="77777777" w:rsidTr="001823ED">
        <w:tc>
          <w:tcPr>
            <w:tcW w:w="3708" w:type="dxa"/>
          </w:tcPr>
          <w:p w14:paraId="16419D91" w14:textId="77777777" w:rsidR="00B57D75" w:rsidRPr="001823ED" w:rsidRDefault="00B57D75" w:rsidP="001823ED">
            <w:pPr>
              <w:autoSpaceDE w:val="0"/>
              <w:autoSpaceDN w:val="0"/>
              <w:adjustRightInd w:val="0"/>
              <w:spacing w:after="0" w:line="240" w:lineRule="auto"/>
              <w:rPr>
                <w:rFonts w:cs="Verdana"/>
                <w:b/>
                <w:color w:val="000000"/>
              </w:rPr>
            </w:pPr>
            <w:r w:rsidRPr="001823ED">
              <w:rPr>
                <w:rFonts w:cs="Verdana"/>
                <w:b/>
                <w:color w:val="000000"/>
              </w:rPr>
              <w:t>Business Federal EIN:</w:t>
            </w:r>
          </w:p>
        </w:tc>
        <w:sdt>
          <w:sdtPr>
            <w:rPr>
              <w:rFonts w:cs="Verdana"/>
              <w:color w:val="000000"/>
            </w:rPr>
            <w:id w:val="17071205"/>
            <w:placeholder>
              <w:docPart w:val="17722E2CF61A40DA8D2C9CC10A27107E"/>
            </w:placeholder>
            <w:showingPlcHdr/>
          </w:sdtPr>
          <w:sdtEndPr/>
          <w:sdtContent>
            <w:tc>
              <w:tcPr>
                <w:tcW w:w="6570" w:type="dxa"/>
              </w:tcPr>
              <w:p w14:paraId="16419D92" w14:textId="77777777" w:rsidR="00B57D75" w:rsidRPr="001823ED" w:rsidRDefault="00FA3D02" w:rsidP="00FA3D02">
                <w:pPr>
                  <w:autoSpaceDE w:val="0"/>
                  <w:autoSpaceDN w:val="0"/>
                  <w:adjustRightInd w:val="0"/>
                  <w:spacing w:after="0" w:line="240" w:lineRule="auto"/>
                  <w:rPr>
                    <w:rFonts w:cs="Verdana"/>
                    <w:color w:val="000000"/>
                  </w:rPr>
                </w:pPr>
                <w:r>
                  <w:rPr>
                    <w:rFonts w:cs="Verdana"/>
                    <w:color w:val="000000"/>
                  </w:rPr>
                  <w:t xml:space="preserve">                                                                                                                </w:t>
                </w:r>
              </w:p>
            </w:tc>
          </w:sdtContent>
        </w:sdt>
      </w:tr>
      <w:tr w:rsidR="00B57D75" w:rsidRPr="001823ED" w14:paraId="16419D96" w14:textId="77777777" w:rsidTr="001823ED">
        <w:tc>
          <w:tcPr>
            <w:tcW w:w="3708" w:type="dxa"/>
          </w:tcPr>
          <w:p w14:paraId="16419D94" w14:textId="77777777" w:rsidR="00B57D75" w:rsidRPr="001823ED" w:rsidRDefault="00B57D75" w:rsidP="001823ED">
            <w:pPr>
              <w:autoSpaceDE w:val="0"/>
              <w:autoSpaceDN w:val="0"/>
              <w:adjustRightInd w:val="0"/>
              <w:spacing w:after="0" w:line="240" w:lineRule="auto"/>
              <w:rPr>
                <w:rFonts w:cs="Verdana"/>
                <w:b/>
                <w:color w:val="000000"/>
              </w:rPr>
            </w:pPr>
            <w:r w:rsidRPr="001823ED">
              <w:rPr>
                <w:rFonts w:cs="Verdana"/>
                <w:b/>
                <w:color w:val="000000"/>
              </w:rPr>
              <w:t>Legal Business Name:</w:t>
            </w:r>
          </w:p>
        </w:tc>
        <w:sdt>
          <w:sdtPr>
            <w:rPr>
              <w:rFonts w:cs="Verdana"/>
              <w:color w:val="000000"/>
            </w:rPr>
            <w:id w:val="17071207"/>
            <w:placeholder>
              <w:docPart w:val="34A91463BC004E0196C3D21B8BA87A80"/>
            </w:placeholder>
            <w:showingPlcHdr/>
          </w:sdtPr>
          <w:sdtEndPr/>
          <w:sdtContent>
            <w:tc>
              <w:tcPr>
                <w:tcW w:w="6570" w:type="dxa"/>
              </w:tcPr>
              <w:p w14:paraId="16419D95" w14:textId="77777777" w:rsidR="00B57D75" w:rsidRPr="001823ED" w:rsidRDefault="00FA3D02" w:rsidP="00FA3D02">
                <w:pPr>
                  <w:autoSpaceDE w:val="0"/>
                  <w:autoSpaceDN w:val="0"/>
                  <w:adjustRightInd w:val="0"/>
                  <w:spacing w:after="0" w:line="240" w:lineRule="auto"/>
                  <w:rPr>
                    <w:rFonts w:cs="Verdana"/>
                    <w:color w:val="000000"/>
                  </w:rPr>
                </w:pPr>
                <w:r>
                  <w:rPr>
                    <w:rFonts w:cs="Verdana"/>
                    <w:color w:val="000000"/>
                  </w:rPr>
                  <w:t xml:space="preserve">                                                                                                                </w:t>
                </w:r>
              </w:p>
            </w:tc>
          </w:sdtContent>
        </w:sdt>
      </w:tr>
      <w:tr w:rsidR="00B57D75" w:rsidRPr="001823ED" w14:paraId="16419D99" w14:textId="77777777" w:rsidTr="001823ED">
        <w:tc>
          <w:tcPr>
            <w:tcW w:w="3708" w:type="dxa"/>
          </w:tcPr>
          <w:p w14:paraId="16419D97" w14:textId="77777777" w:rsidR="00B57D75" w:rsidRPr="001823ED" w:rsidRDefault="00EC28D9" w:rsidP="001823ED">
            <w:pPr>
              <w:autoSpaceDE w:val="0"/>
              <w:autoSpaceDN w:val="0"/>
              <w:adjustRightInd w:val="0"/>
              <w:spacing w:after="0" w:line="240" w:lineRule="auto"/>
              <w:rPr>
                <w:rFonts w:cs="Verdana"/>
                <w:b/>
                <w:color w:val="000000"/>
              </w:rPr>
            </w:pPr>
            <w:r w:rsidRPr="001823ED">
              <w:rPr>
                <w:rFonts w:cs="Verdana"/>
                <w:b/>
                <w:color w:val="000000"/>
              </w:rPr>
              <w:t>Corporate Headquarters Address:</w:t>
            </w:r>
          </w:p>
        </w:tc>
        <w:tc>
          <w:tcPr>
            <w:tcW w:w="6570" w:type="dxa"/>
          </w:tcPr>
          <w:sdt>
            <w:sdtPr>
              <w:rPr>
                <w:rFonts w:cs="Verdana"/>
                <w:color w:val="000000"/>
              </w:rPr>
              <w:id w:val="17071209"/>
              <w:placeholder>
                <w:docPart w:val="4B2106B3A2444D74805FEE173F0BC26F"/>
              </w:placeholder>
              <w:showingPlcHdr/>
            </w:sdtPr>
            <w:sdtEndPr/>
            <w:sdtContent>
              <w:p w14:paraId="16419D98" w14:textId="77777777" w:rsidR="00AD7AD2" w:rsidRPr="001823ED" w:rsidRDefault="00FA3D02" w:rsidP="00FA3D02">
                <w:pPr>
                  <w:autoSpaceDE w:val="0"/>
                  <w:autoSpaceDN w:val="0"/>
                  <w:adjustRightInd w:val="0"/>
                  <w:spacing w:after="0" w:line="240" w:lineRule="auto"/>
                  <w:rPr>
                    <w:rFonts w:cs="Verdana"/>
                    <w:color w:val="000000"/>
                  </w:rPr>
                </w:pPr>
                <w:r>
                  <w:rPr>
                    <w:rFonts w:cs="Verdana"/>
                    <w:color w:val="000000"/>
                  </w:rPr>
                  <w:t xml:space="preserve">                                                                                                                                                                                               </w:t>
                </w:r>
              </w:p>
            </w:sdtContent>
          </w:sdt>
        </w:tc>
      </w:tr>
      <w:tr w:rsidR="00B57D75" w:rsidRPr="001823ED" w14:paraId="16419D9C" w14:textId="77777777" w:rsidTr="001823ED">
        <w:tc>
          <w:tcPr>
            <w:tcW w:w="3708" w:type="dxa"/>
          </w:tcPr>
          <w:p w14:paraId="16419D9A" w14:textId="77777777" w:rsidR="00B57D75" w:rsidRPr="001823ED" w:rsidRDefault="00B57D75" w:rsidP="001823ED">
            <w:pPr>
              <w:autoSpaceDE w:val="0"/>
              <w:autoSpaceDN w:val="0"/>
              <w:adjustRightInd w:val="0"/>
              <w:spacing w:after="0" w:line="240" w:lineRule="auto"/>
              <w:rPr>
                <w:rFonts w:cs="Verdana"/>
                <w:b/>
                <w:color w:val="000000"/>
              </w:rPr>
            </w:pPr>
            <w:r w:rsidRPr="001823ED">
              <w:rPr>
                <w:rFonts w:cs="Verdana"/>
                <w:b/>
                <w:color w:val="000000"/>
              </w:rPr>
              <w:t>City, State, Zip Code:</w:t>
            </w:r>
          </w:p>
        </w:tc>
        <w:sdt>
          <w:sdtPr>
            <w:rPr>
              <w:rFonts w:cs="Verdana"/>
              <w:color w:val="000000"/>
            </w:rPr>
            <w:id w:val="17071211"/>
            <w:placeholder>
              <w:docPart w:val="E15151A47FA14BAAA23D0E252E28097D"/>
            </w:placeholder>
            <w:showingPlcHdr/>
          </w:sdtPr>
          <w:sdtEndPr/>
          <w:sdtContent>
            <w:tc>
              <w:tcPr>
                <w:tcW w:w="6570" w:type="dxa"/>
              </w:tcPr>
              <w:p w14:paraId="16419D9B" w14:textId="77777777" w:rsidR="00B57D75" w:rsidRPr="001823ED" w:rsidRDefault="00FA3D02" w:rsidP="00FA3D02">
                <w:pPr>
                  <w:autoSpaceDE w:val="0"/>
                  <w:autoSpaceDN w:val="0"/>
                  <w:adjustRightInd w:val="0"/>
                  <w:spacing w:after="0" w:line="240" w:lineRule="auto"/>
                  <w:rPr>
                    <w:rFonts w:cs="Verdana"/>
                    <w:color w:val="000000"/>
                  </w:rPr>
                </w:pPr>
                <w:r>
                  <w:rPr>
                    <w:rFonts w:cs="Verdana"/>
                    <w:color w:val="000000"/>
                  </w:rPr>
                  <w:t xml:space="preserve">                                                                                                                </w:t>
                </w:r>
              </w:p>
            </w:tc>
          </w:sdtContent>
        </w:sdt>
      </w:tr>
      <w:tr w:rsidR="00B57D75" w:rsidRPr="001823ED" w14:paraId="16419DA4" w14:textId="77777777" w:rsidTr="001823ED">
        <w:tc>
          <w:tcPr>
            <w:tcW w:w="3708" w:type="dxa"/>
          </w:tcPr>
          <w:p w14:paraId="16419D9D" w14:textId="77777777" w:rsidR="00B57D75" w:rsidRPr="001823ED" w:rsidRDefault="00B57D75" w:rsidP="001823ED">
            <w:pPr>
              <w:autoSpaceDE w:val="0"/>
              <w:autoSpaceDN w:val="0"/>
              <w:adjustRightInd w:val="0"/>
              <w:spacing w:after="0" w:line="240" w:lineRule="auto"/>
              <w:rPr>
                <w:rFonts w:cs="Verdana"/>
                <w:b/>
                <w:color w:val="000000"/>
              </w:rPr>
            </w:pPr>
            <w:r w:rsidRPr="001823ED">
              <w:rPr>
                <w:rFonts w:cs="Verdana"/>
                <w:b/>
                <w:color w:val="000000"/>
              </w:rPr>
              <w:t xml:space="preserve">Supplier Primary Account Manager: </w:t>
            </w:r>
          </w:p>
          <w:p w14:paraId="16419D9E" w14:textId="77777777" w:rsidR="00B57D75" w:rsidRPr="001823ED" w:rsidRDefault="00B57D75" w:rsidP="001823ED">
            <w:pPr>
              <w:autoSpaceDE w:val="0"/>
              <w:autoSpaceDN w:val="0"/>
              <w:adjustRightInd w:val="0"/>
              <w:spacing w:after="0" w:line="240" w:lineRule="auto"/>
              <w:rPr>
                <w:rFonts w:cs="Verdana"/>
                <w:b/>
                <w:color w:val="000000"/>
              </w:rPr>
            </w:pPr>
            <w:r w:rsidRPr="001823ED">
              <w:rPr>
                <w:rFonts w:cs="Verdana"/>
                <w:b/>
                <w:color w:val="000000"/>
              </w:rPr>
              <w:t>Office:</w:t>
            </w:r>
          </w:p>
          <w:p w14:paraId="16419D9F" w14:textId="77777777" w:rsidR="00B57D75" w:rsidRPr="001823ED" w:rsidRDefault="00B57D75" w:rsidP="001823ED">
            <w:pPr>
              <w:autoSpaceDE w:val="0"/>
              <w:autoSpaceDN w:val="0"/>
              <w:adjustRightInd w:val="0"/>
              <w:spacing w:after="0" w:line="240" w:lineRule="auto"/>
              <w:rPr>
                <w:rFonts w:cs="Verdana"/>
                <w:b/>
                <w:color w:val="000000"/>
              </w:rPr>
            </w:pPr>
            <w:r w:rsidRPr="001823ED">
              <w:rPr>
                <w:rFonts w:cs="Verdana"/>
                <w:b/>
                <w:color w:val="000000"/>
              </w:rPr>
              <w:t>Mobile:</w:t>
            </w:r>
          </w:p>
          <w:p w14:paraId="16419DA0" w14:textId="77777777" w:rsidR="00B57D75" w:rsidRPr="001823ED" w:rsidRDefault="00B57D75" w:rsidP="001823ED">
            <w:pPr>
              <w:autoSpaceDE w:val="0"/>
              <w:autoSpaceDN w:val="0"/>
              <w:adjustRightInd w:val="0"/>
              <w:spacing w:after="0" w:line="240" w:lineRule="auto"/>
              <w:rPr>
                <w:rFonts w:cs="Verdana"/>
                <w:color w:val="000000"/>
              </w:rPr>
            </w:pPr>
            <w:r w:rsidRPr="001823ED">
              <w:rPr>
                <w:rFonts w:cs="Verdana"/>
                <w:b/>
                <w:color w:val="000000"/>
              </w:rPr>
              <w:t>Email Address:</w:t>
            </w:r>
          </w:p>
        </w:tc>
        <w:sdt>
          <w:sdtPr>
            <w:rPr>
              <w:rFonts w:cs="Verdana"/>
              <w:color w:val="000000"/>
            </w:rPr>
            <w:id w:val="17071213"/>
            <w:placeholder>
              <w:docPart w:val="4848AB433D3E42C7B646642181D488FE"/>
            </w:placeholder>
            <w:showingPlcHdr/>
          </w:sdtPr>
          <w:sdtEndPr/>
          <w:sdtContent>
            <w:tc>
              <w:tcPr>
                <w:tcW w:w="6570" w:type="dxa"/>
              </w:tcPr>
              <w:p w14:paraId="16419DA1" w14:textId="77777777" w:rsidR="00FA3D02" w:rsidRDefault="00FA3D02" w:rsidP="001823ED">
                <w:pPr>
                  <w:autoSpaceDE w:val="0"/>
                  <w:autoSpaceDN w:val="0"/>
                  <w:adjustRightInd w:val="0"/>
                  <w:spacing w:after="0" w:line="240" w:lineRule="auto"/>
                  <w:rPr>
                    <w:rFonts w:cs="Verdana"/>
                    <w:color w:val="000000"/>
                  </w:rPr>
                </w:pPr>
              </w:p>
              <w:p w14:paraId="16419DA2" w14:textId="77777777" w:rsidR="00FA3D02" w:rsidRDefault="00FA3D02" w:rsidP="001823ED">
                <w:pPr>
                  <w:autoSpaceDE w:val="0"/>
                  <w:autoSpaceDN w:val="0"/>
                  <w:adjustRightInd w:val="0"/>
                  <w:spacing w:after="0" w:line="240" w:lineRule="auto"/>
                  <w:rPr>
                    <w:rFonts w:cs="Verdana"/>
                    <w:color w:val="000000"/>
                  </w:rPr>
                </w:pPr>
              </w:p>
              <w:p w14:paraId="16419DA3" w14:textId="77777777" w:rsidR="00B57D75" w:rsidRPr="001823ED" w:rsidRDefault="00FA3D02" w:rsidP="001823ED">
                <w:pPr>
                  <w:autoSpaceDE w:val="0"/>
                  <w:autoSpaceDN w:val="0"/>
                  <w:adjustRightInd w:val="0"/>
                  <w:spacing w:after="0" w:line="240" w:lineRule="auto"/>
                  <w:rPr>
                    <w:rFonts w:cs="Verdana"/>
                    <w:color w:val="000000"/>
                  </w:rPr>
                </w:pPr>
                <w:r>
                  <w:rPr>
                    <w:rFonts w:cs="Verdana"/>
                    <w:color w:val="000000"/>
                  </w:rPr>
                  <w:t xml:space="preserve">                                                                                                                        </w:t>
                </w:r>
              </w:p>
            </w:tc>
          </w:sdtContent>
        </w:sdt>
      </w:tr>
      <w:tr w:rsidR="00B57D75" w:rsidRPr="001823ED" w14:paraId="16419DA7" w14:textId="77777777" w:rsidTr="001823ED">
        <w:tc>
          <w:tcPr>
            <w:tcW w:w="3708" w:type="dxa"/>
            <w:shd w:val="clear" w:color="auto" w:fill="auto"/>
          </w:tcPr>
          <w:p w14:paraId="16419DA5" w14:textId="77777777" w:rsidR="00B57D75" w:rsidRPr="001823ED" w:rsidRDefault="00B57D75" w:rsidP="001823ED">
            <w:pPr>
              <w:autoSpaceDE w:val="0"/>
              <w:autoSpaceDN w:val="0"/>
              <w:adjustRightInd w:val="0"/>
              <w:spacing w:after="0" w:line="240" w:lineRule="auto"/>
              <w:rPr>
                <w:rFonts w:cs="Verdana"/>
                <w:b/>
                <w:color w:val="000000"/>
              </w:rPr>
            </w:pPr>
            <w:r w:rsidRPr="001823ED">
              <w:rPr>
                <w:rFonts w:cs="Verdana"/>
                <w:b/>
                <w:color w:val="000000"/>
              </w:rPr>
              <w:t>Agreement Effective Date:</w:t>
            </w:r>
          </w:p>
        </w:tc>
        <w:sdt>
          <w:sdtPr>
            <w:rPr>
              <w:rFonts w:cs="Verdana"/>
              <w:color w:val="000000"/>
            </w:rPr>
            <w:id w:val="17071215"/>
            <w:placeholder>
              <w:docPart w:val="C6DDB3A60FF140CD9DBC9A0D0EAD09D3"/>
            </w:placeholder>
            <w:showingPlcHdr/>
          </w:sdtPr>
          <w:sdtEndPr/>
          <w:sdtContent>
            <w:tc>
              <w:tcPr>
                <w:tcW w:w="6570" w:type="dxa"/>
                <w:shd w:val="clear" w:color="auto" w:fill="auto"/>
              </w:tcPr>
              <w:p w14:paraId="16419DA6" w14:textId="77777777" w:rsidR="00B57D75" w:rsidRPr="001823ED" w:rsidRDefault="00FA3D02" w:rsidP="00FA3D02">
                <w:pPr>
                  <w:autoSpaceDE w:val="0"/>
                  <w:autoSpaceDN w:val="0"/>
                  <w:adjustRightInd w:val="0"/>
                  <w:spacing w:after="0" w:line="240" w:lineRule="auto"/>
                  <w:rPr>
                    <w:rFonts w:cs="Verdana"/>
                    <w:color w:val="000000"/>
                  </w:rPr>
                </w:pPr>
                <w:r>
                  <w:rPr>
                    <w:rFonts w:cs="Verdana"/>
                    <w:color w:val="000000"/>
                  </w:rPr>
                  <w:t xml:space="preserve">                                                                                                                </w:t>
                </w:r>
              </w:p>
            </w:tc>
          </w:sdtContent>
        </w:sdt>
      </w:tr>
      <w:tr w:rsidR="00B57D75" w:rsidRPr="001823ED" w14:paraId="16419DAA" w14:textId="77777777" w:rsidTr="001823ED">
        <w:tc>
          <w:tcPr>
            <w:tcW w:w="3708" w:type="dxa"/>
            <w:shd w:val="clear" w:color="auto" w:fill="auto"/>
          </w:tcPr>
          <w:p w14:paraId="16419DA8" w14:textId="77777777" w:rsidR="00B57D75" w:rsidRPr="001823ED" w:rsidRDefault="00B57D75" w:rsidP="001823ED">
            <w:pPr>
              <w:autoSpaceDE w:val="0"/>
              <w:autoSpaceDN w:val="0"/>
              <w:adjustRightInd w:val="0"/>
              <w:spacing w:after="0" w:line="240" w:lineRule="auto"/>
              <w:rPr>
                <w:rFonts w:cs="Verdana"/>
                <w:b/>
                <w:color w:val="000000"/>
              </w:rPr>
            </w:pPr>
            <w:r w:rsidRPr="001823ED">
              <w:rPr>
                <w:rFonts w:cs="Verdana"/>
                <w:b/>
                <w:color w:val="000000"/>
              </w:rPr>
              <w:t>Term of Agreement:</w:t>
            </w:r>
          </w:p>
        </w:tc>
        <w:tc>
          <w:tcPr>
            <w:tcW w:w="6570" w:type="dxa"/>
            <w:shd w:val="clear" w:color="auto" w:fill="auto"/>
          </w:tcPr>
          <w:p w14:paraId="16419DA9" w14:textId="77777777" w:rsidR="00B57D75" w:rsidRPr="001823ED" w:rsidRDefault="00AD7AD2" w:rsidP="001823ED">
            <w:pPr>
              <w:autoSpaceDE w:val="0"/>
              <w:autoSpaceDN w:val="0"/>
              <w:adjustRightInd w:val="0"/>
              <w:spacing w:after="0" w:line="240" w:lineRule="auto"/>
              <w:rPr>
                <w:rFonts w:cs="Verdana"/>
                <w:color w:val="000000"/>
              </w:rPr>
            </w:pPr>
            <w:r w:rsidRPr="001823ED">
              <w:rPr>
                <w:rFonts w:cs="Verdana"/>
                <w:color w:val="000000"/>
              </w:rPr>
              <w:t>This Agreement shall be effective beginning the Agreement Effective Date and shall automatically renew each anniversary date for a period of one (1) year unless otherwise terminated according to the terms of this Agreement. Notwithstanding, this Agreement expires thirty-six (36) months from the Agreement Effective Date.</w:t>
            </w:r>
          </w:p>
        </w:tc>
      </w:tr>
    </w:tbl>
    <w:p w14:paraId="16419DAB" w14:textId="77777777" w:rsidR="00B57D75" w:rsidRPr="00757617" w:rsidRDefault="00B57D75" w:rsidP="00E474CE">
      <w:pPr>
        <w:autoSpaceDE w:val="0"/>
        <w:autoSpaceDN w:val="0"/>
        <w:adjustRightInd w:val="0"/>
        <w:spacing w:after="0" w:line="240" w:lineRule="auto"/>
        <w:rPr>
          <w:rFonts w:cs="Verdana"/>
          <w:color w:val="000000"/>
        </w:rPr>
      </w:pPr>
    </w:p>
    <w:p w14:paraId="16419DAC" w14:textId="77777777" w:rsidR="000A2538" w:rsidRPr="00AD7AD2" w:rsidRDefault="00E474CE" w:rsidP="000A2538">
      <w:pPr>
        <w:jc w:val="both"/>
        <w:rPr>
          <w:b/>
          <w:sz w:val="18"/>
          <w:szCs w:val="18"/>
        </w:rPr>
      </w:pPr>
      <w:r w:rsidRPr="00AD7AD2">
        <w:rPr>
          <w:rFonts w:cs="Verdana"/>
          <w:b/>
          <w:color w:val="000000"/>
          <w:sz w:val="18"/>
          <w:szCs w:val="18"/>
        </w:rPr>
        <w:t xml:space="preserve">MDI and </w:t>
      </w:r>
      <w:r w:rsidR="00B57D75" w:rsidRPr="00AD7AD2">
        <w:rPr>
          <w:rFonts w:cs="Verdana"/>
          <w:b/>
          <w:color w:val="000000"/>
          <w:sz w:val="18"/>
          <w:szCs w:val="18"/>
        </w:rPr>
        <w:t>Supplier</w:t>
      </w:r>
      <w:r w:rsidRPr="00AD7AD2">
        <w:rPr>
          <w:rFonts w:cs="Verdana"/>
          <w:b/>
          <w:color w:val="000000"/>
          <w:sz w:val="18"/>
          <w:szCs w:val="18"/>
        </w:rPr>
        <w:t xml:space="preserve"> </w:t>
      </w:r>
      <w:r w:rsidR="000A2538" w:rsidRPr="00AD7AD2">
        <w:rPr>
          <w:rFonts w:cs="Verdana"/>
          <w:b/>
          <w:color w:val="000000"/>
          <w:sz w:val="18"/>
          <w:szCs w:val="18"/>
        </w:rPr>
        <w:t xml:space="preserve">mutually agree to </w:t>
      </w:r>
      <w:r w:rsidRPr="00AD7AD2">
        <w:rPr>
          <w:rFonts w:cs="Verdana"/>
          <w:b/>
          <w:color w:val="000000"/>
          <w:sz w:val="18"/>
          <w:szCs w:val="18"/>
        </w:rPr>
        <w:t xml:space="preserve">enter into this MDI </w:t>
      </w:r>
      <w:r w:rsidR="00777B2B" w:rsidRPr="00AD7AD2">
        <w:rPr>
          <w:rFonts w:cs="Verdana"/>
          <w:b/>
          <w:color w:val="000000"/>
          <w:sz w:val="18"/>
          <w:szCs w:val="18"/>
        </w:rPr>
        <w:t>Third Party</w:t>
      </w:r>
      <w:r w:rsidRPr="00AD7AD2">
        <w:rPr>
          <w:rFonts w:cs="Verdana"/>
          <w:b/>
          <w:color w:val="000000"/>
          <w:sz w:val="18"/>
          <w:szCs w:val="18"/>
        </w:rPr>
        <w:t xml:space="preserve"> </w:t>
      </w:r>
      <w:r w:rsidR="00B57D75" w:rsidRPr="00AD7AD2">
        <w:rPr>
          <w:rFonts w:cs="Verdana"/>
          <w:b/>
          <w:color w:val="000000"/>
          <w:sz w:val="18"/>
          <w:szCs w:val="18"/>
        </w:rPr>
        <w:t>Supplier</w:t>
      </w:r>
      <w:r w:rsidRPr="00AD7AD2">
        <w:rPr>
          <w:rFonts w:cs="Verdana"/>
          <w:b/>
          <w:color w:val="000000"/>
          <w:sz w:val="18"/>
          <w:szCs w:val="18"/>
        </w:rPr>
        <w:t xml:space="preserve"> Agreement by </w:t>
      </w:r>
      <w:r w:rsidR="000A2538" w:rsidRPr="00AD7AD2">
        <w:rPr>
          <w:rFonts w:cs="Verdana"/>
          <w:b/>
          <w:color w:val="000000"/>
          <w:sz w:val="18"/>
          <w:szCs w:val="18"/>
        </w:rPr>
        <w:t xml:space="preserve">evidence of authorized signature </w:t>
      </w:r>
      <w:r w:rsidR="00940098" w:rsidRPr="00AD7AD2">
        <w:rPr>
          <w:rFonts w:cs="Verdana"/>
          <w:b/>
          <w:color w:val="000000"/>
          <w:sz w:val="18"/>
          <w:szCs w:val="18"/>
        </w:rPr>
        <w:t xml:space="preserve">&amp; initials </w:t>
      </w:r>
      <w:r w:rsidR="000A2538" w:rsidRPr="00AD7AD2">
        <w:rPr>
          <w:rFonts w:cs="Verdana"/>
          <w:b/>
          <w:color w:val="000000"/>
          <w:sz w:val="18"/>
          <w:szCs w:val="18"/>
        </w:rPr>
        <w:t>below.</w:t>
      </w:r>
      <w:r w:rsidRPr="00AD7AD2">
        <w:rPr>
          <w:rFonts w:cs="Verdana"/>
          <w:b/>
          <w:color w:val="000000"/>
          <w:sz w:val="18"/>
          <w:szCs w:val="18"/>
        </w:rPr>
        <w:t xml:space="preserve"> Each represents</w:t>
      </w:r>
      <w:r w:rsidR="000A2538" w:rsidRPr="00AD7AD2">
        <w:rPr>
          <w:rFonts w:cs="Verdana"/>
          <w:b/>
          <w:color w:val="000000"/>
          <w:sz w:val="18"/>
          <w:szCs w:val="18"/>
        </w:rPr>
        <w:t xml:space="preserve"> </w:t>
      </w:r>
      <w:r w:rsidRPr="00AD7AD2">
        <w:rPr>
          <w:rFonts w:cs="Verdana"/>
          <w:b/>
          <w:color w:val="000000"/>
          <w:sz w:val="18"/>
          <w:szCs w:val="18"/>
        </w:rPr>
        <w:t>that it has the authority to bind the respective contracting entit</w:t>
      </w:r>
      <w:r w:rsidR="000A2538" w:rsidRPr="00AD7AD2">
        <w:rPr>
          <w:rFonts w:cs="Verdana"/>
          <w:b/>
          <w:color w:val="000000"/>
          <w:sz w:val="18"/>
          <w:szCs w:val="18"/>
        </w:rPr>
        <w:t>ies</w:t>
      </w:r>
      <w:r w:rsidRPr="00AD7AD2">
        <w:rPr>
          <w:rFonts w:cs="Verdana"/>
          <w:b/>
          <w:color w:val="000000"/>
          <w:sz w:val="18"/>
          <w:szCs w:val="18"/>
        </w:rPr>
        <w:t xml:space="preserve"> to the terms of this Agreement. </w:t>
      </w:r>
      <w:r w:rsidR="000A2538" w:rsidRPr="00AD7AD2">
        <w:rPr>
          <w:b/>
          <w:sz w:val="18"/>
          <w:szCs w:val="18"/>
        </w:rPr>
        <w:t xml:space="preserve">Notwithstanding anything in this Agreement to the contrary, until the </w:t>
      </w:r>
      <w:r w:rsidR="00757617" w:rsidRPr="00AD7AD2">
        <w:rPr>
          <w:b/>
          <w:sz w:val="18"/>
          <w:szCs w:val="18"/>
        </w:rPr>
        <w:t>Parties</w:t>
      </w:r>
      <w:r w:rsidR="000A2538" w:rsidRPr="00AD7AD2">
        <w:rPr>
          <w:b/>
          <w:sz w:val="18"/>
          <w:szCs w:val="18"/>
        </w:rPr>
        <w:t xml:space="preserve"> have executed and delivered </w:t>
      </w:r>
      <w:r w:rsidR="0040385F" w:rsidRPr="00AD7AD2">
        <w:rPr>
          <w:b/>
          <w:sz w:val="18"/>
          <w:szCs w:val="18"/>
        </w:rPr>
        <w:t xml:space="preserve">an </w:t>
      </w:r>
      <w:r w:rsidR="00E4634C" w:rsidRPr="00AD7AD2">
        <w:rPr>
          <w:b/>
          <w:sz w:val="18"/>
          <w:szCs w:val="18"/>
        </w:rPr>
        <w:t>Exhibit</w:t>
      </w:r>
      <w:r w:rsidR="00187A8B" w:rsidRPr="00AD7AD2">
        <w:rPr>
          <w:b/>
          <w:sz w:val="18"/>
          <w:szCs w:val="18"/>
        </w:rPr>
        <w:t xml:space="preserve"> A</w:t>
      </w:r>
      <w:r w:rsidR="000A2538" w:rsidRPr="00AD7AD2">
        <w:rPr>
          <w:b/>
          <w:sz w:val="18"/>
          <w:szCs w:val="18"/>
        </w:rPr>
        <w:t xml:space="preserve">, nothing in this Agreement shall be construed as MDI engaging Supplier for any Services.  Supplier acknowledges that the execution and delivery of this Agreement does not entitle Supplier to provide any Services to MDI or its </w:t>
      </w:r>
      <w:r w:rsidR="00777B2B" w:rsidRPr="00AD7AD2">
        <w:rPr>
          <w:b/>
          <w:sz w:val="18"/>
          <w:szCs w:val="18"/>
        </w:rPr>
        <w:t xml:space="preserve">affiliates or </w:t>
      </w:r>
      <w:r w:rsidR="00187A8B" w:rsidRPr="00AD7AD2">
        <w:rPr>
          <w:b/>
          <w:sz w:val="18"/>
          <w:szCs w:val="18"/>
        </w:rPr>
        <w:t>Client</w:t>
      </w:r>
      <w:r w:rsidR="00940098" w:rsidRPr="00AD7AD2">
        <w:rPr>
          <w:b/>
          <w:sz w:val="18"/>
          <w:szCs w:val="18"/>
        </w:rPr>
        <w:t>s</w:t>
      </w:r>
      <w:r w:rsidR="000A2538" w:rsidRPr="00AD7AD2">
        <w:rPr>
          <w:b/>
          <w:sz w:val="18"/>
          <w:szCs w:val="1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5220"/>
      </w:tblGrid>
      <w:tr w:rsidR="0059193C" w:rsidRPr="001823ED" w14:paraId="16419DAF" w14:textId="77777777" w:rsidTr="001823ED">
        <w:tc>
          <w:tcPr>
            <w:tcW w:w="5058" w:type="dxa"/>
            <w:shd w:val="clear" w:color="auto" w:fill="E36C0A"/>
          </w:tcPr>
          <w:p w14:paraId="16419DAD" w14:textId="77777777" w:rsidR="0059193C" w:rsidRPr="001823ED" w:rsidRDefault="000A2538" w:rsidP="001823ED">
            <w:pPr>
              <w:autoSpaceDE w:val="0"/>
              <w:autoSpaceDN w:val="0"/>
              <w:adjustRightInd w:val="0"/>
              <w:spacing w:after="0" w:line="240" w:lineRule="auto"/>
              <w:jc w:val="center"/>
              <w:rPr>
                <w:rFonts w:cs="Verdana"/>
                <w:b/>
                <w:color w:val="000000"/>
              </w:rPr>
            </w:pPr>
            <w:r w:rsidRPr="001823ED">
              <w:rPr>
                <w:rFonts w:cs="Verdana"/>
                <w:color w:val="000000"/>
              </w:rPr>
              <w:t xml:space="preserve"> </w:t>
            </w:r>
            <w:r w:rsidR="0059193C" w:rsidRPr="001823ED">
              <w:rPr>
                <w:rFonts w:cs="Verdana"/>
                <w:b/>
                <w:color w:val="000000"/>
              </w:rPr>
              <w:t>MDI GROUP, INC.</w:t>
            </w:r>
          </w:p>
        </w:tc>
        <w:tc>
          <w:tcPr>
            <w:tcW w:w="5220" w:type="dxa"/>
            <w:shd w:val="clear" w:color="auto" w:fill="E36C0A"/>
          </w:tcPr>
          <w:p w14:paraId="16419DAE" w14:textId="77777777" w:rsidR="0059193C" w:rsidRPr="001823ED" w:rsidRDefault="00777B2B" w:rsidP="001823ED">
            <w:pPr>
              <w:autoSpaceDE w:val="0"/>
              <w:autoSpaceDN w:val="0"/>
              <w:adjustRightInd w:val="0"/>
              <w:spacing w:after="0" w:line="240" w:lineRule="auto"/>
              <w:jc w:val="center"/>
              <w:rPr>
                <w:rFonts w:cs="Verdana"/>
                <w:b/>
                <w:color w:val="000000"/>
              </w:rPr>
            </w:pPr>
            <w:r w:rsidRPr="001823ED">
              <w:rPr>
                <w:rFonts w:cs="Verdana"/>
                <w:b/>
                <w:color w:val="000000"/>
              </w:rPr>
              <w:t xml:space="preserve">THIRD PARTY </w:t>
            </w:r>
            <w:r w:rsidR="0059193C" w:rsidRPr="001823ED">
              <w:rPr>
                <w:rFonts w:cs="Verdana"/>
                <w:b/>
                <w:color w:val="000000"/>
              </w:rPr>
              <w:t>SUPPLIER</w:t>
            </w:r>
          </w:p>
        </w:tc>
      </w:tr>
      <w:tr w:rsidR="0059193C" w:rsidRPr="001823ED" w14:paraId="16419DB4" w14:textId="77777777" w:rsidTr="001823ED">
        <w:tc>
          <w:tcPr>
            <w:tcW w:w="5058" w:type="dxa"/>
            <w:shd w:val="clear" w:color="auto" w:fill="auto"/>
          </w:tcPr>
          <w:p w14:paraId="16419DB0" w14:textId="77777777" w:rsidR="0059193C" w:rsidRPr="001823ED" w:rsidRDefault="0059193C" w:rsidP="001823ED">
            <w:pPr>
              <w:autoSpaceDE w:val="0"/>
              <w:autoSpaceDN w:val="0"/>
              <w:adjustRightInd w:val="0"/>
              <w:spacing w:after="0" w:line="240" w:lineRule="auto"/>
              <w:rPr>
                <w:rFonts w:cs="Verdana"/>
                <w:b/>
                <w:color w:val="000000"/>
              </w:rPr>
            </w:pPr>
            <w:r w:rsidRPr="001823ED">
              <w:rPr>
                <w:rFonts w:cs="Verdana"/>
                <w:b/>
                <w:color w:val="000000"/>
              </w:rPr>
              <w:t>Signature:</w:t>
            </w:r>
            <w:r w:rsidR="00FC7CEA" w:rsidRPr="001823ED">
              <w:rPr>
                <w:rFonts w:cs="Verdana"/>
                <w:b/>
                <w:color w:val="000000"/>
              </w:rPr>
              <w:t xml:space="preserve">                                                     Date:</w:t>
            </w:r>
          </w:p>
          <w:p w14:paraId="16419DB1" w14:textId="77777777" w:rsidR="00FC7CEA" w:rsidRPr="001823ED" w:rsidRDefault="00FC7CEA" w:rsidP="001823ED">
            <w:pPr>
              <w:autoSpaceDE w:val="0"/>
              <w:autoSpaceDN w:val="0"/>
              <w:adjustRightInd w:val="0"/>
              <w:spacing w:after="0" w:line="240" w:lineRule="auto"/>
              <w:jc w:val="center"/>
              <w:rPr>
                <w:rFonts w:cs="Verdana"/>
                <w:b/>
                <w:color w:val="000000"/>
              </w:rPr>
            </w:pPr>
            <w:r w:rsidRPr="001823ED">
              <w:rPr>
                <w:rFonts w:cs="Verdana"/>
                <w:b/>
                <w:color w:val="000000"/>
              </w:rPr>
              <w:t xml:space="preserve">      </w:t>
            </w:r>
          </w:p>
        </w:tc>
        <w:tc>
          <w:tcPr>
            <w:tcW w:w="5220" w:type="dxa"/>
            <w:shd w:val="clear" w:color="auto" w:fill="auto"/>
          </w:tcPr>
          <w:p w14:paraId="16419DB2" w14:textId="77777777" w:rsidR="0059193C" w:rsidRPr="001823ED" w:rsidRDefault="0059193C" w:rsidP="001823ED">
            <w:pPr>
              <w:autoSpaceDE w:val="0"/>
              <w:autoSpaceDN w:val="0"/>
              <w:adjustRightInd w:val="0"/>
              <w:spacing w:after="0" w:line="240" w:lineRule="auto"/>
              <w:rPr>
                <w:rFonts w:cs="Verdana"/>
                <w:b/>
                <w:color w:val="000000"/>
              </w:rPr>
            </w:pPr>
            <w:r w:rsidRPr="001823ED">
              <w:rPr>
                <w:rFonts w:cs="Verdana"/>
                <w:b/>
                <w:color w:val="000000"/>
              </w:rPr>
              <w:t>Signature:</w:t>
            </w:r>
            <w:r w:rsidR="00FC7CEA" w:rsidRPr="001823ED">
              <w:rPr>
                <w:rFonts w:cs="Verdana"/>
                <w:b/>
                <w:color w:val="000000"/>
              </w:rPr>
              <w:t xml:space="preserve">                                                             Date:</w:t>
            </w:r>
          </w:p>
          <w:p w14:paraId="16419DB3" w14:textId="77777777" w:rsidR="000A2538" w:rsidRPr="001823ED" w:rsidRDefault="000A2538" w:rsidP="001823ED">
            <w:pPr>
              <w:autoSpaceDE w:val="0"/>
              <w:autoSpaceDN w:val="0"/>
              <w:adjustRightInd w:val="0"/>
              <w:spacing w:after="0" w:line="240" w:lineRule="auto"/>
              <w:rPr>
                <w:rFonts w:cs="Verdana"/>
                <w:b/>
                <w:color w:val="000000"/>
              </w:rPr>
            </w:pPr>
          </w:p>
        </w:tc>
      </w:tr>
      <w:tr w:rsidR="0059193C" w:rsidRPr="001823ED" w14:paraId="16419DB7" w14:textId="77777777" w:rsidTr="001823ED">
        <w:tc>
          <w:tcPr>
            <w:tcW w:w="5058" w:type="dxa"/>
            <w:shd w:val="clear" w:color="auto" w:fill="auto"/>
          </w:tcPr>
          <w:p w14:paraId="16419DB5" w14:textId="77777777" w:rsidR="00786D78" w:rsidRPr="001823ED" w:rsidRDefault="0059193C" w:rsidP="001823ED">
            <w:pPr>
              <w:autoSpaceDE w:val="0"/>
              <w:autoSpaceDN w:val="0"/>
              <w:adjustRightInd w:val="0"/>
              <w:spacing w:after="0" w:line="240" w:lineRule="auto"/>
              <w:rPr>
                <w:rFonts w:cs="Verdana"/>
                <w:b/>
                <w:color w:val="000000"/>
              </w:rPr>
            </w:pPr>
            <w:r w:rsidRPr="001823ED">
              <w:rPr>
                <w:rFonts w:cs="Verdana"/>
                <w:b/>
                <w:color w:val="000000"/>
              </w:rPr>
              <w:t>Print Name:</w:t>
            </w:r>
          </w:p>
        </w:tc>
        <w:tc>
          <w:tcPr>
            <w:tcW w:w="5220" w:type="dxa"/>
            <w:shd w:val="clear" w:color="auto" w:fill="auto"/>
          </w:tcPr>
          <w:p w14:paraId="16419DB6" w14:textId="77777777" w:rsidR="0059193C" w:rsidRPr="001823ED" w:rsidRDefault="0059193C" w:rsidP="001823ED">
            <w:pPr>
              <w:autoSpaceDE w:val="0"/>
              <w:autoSpaceDN w:val="0"/>
              <w:adjustRightInd w:val="0"/>
              <w:spacing w:after="0" w:line="240" w:lineRule="auto"/>
              <w:rPr>
                <w:rFonts w:cs="Verdana"/>
                <w:b/>
                <w:color w:val="000000"/>
              </w:rPr>
            </w:pPr>
            <w:r w:rsidRPr="001823ED">
              <w:rPr>
                <w:rFonts w:cs="Verdana"/>
                <w:b/>
                <w:color w:val="000000"/>
              </w:rPr>
              <w:t>Print Name:</w:t>
            </w:r>
          </w:p>
        </w:tc>
      </w:tr>
      <w:tr w:rsidR="0059193C" w:rsidRPr="001823ED" w14:paraId="16419DBA" w14:textId="77777777" w:rsidTr="001823ED">
        <w:tc>
          <w:tcPr>
            <w:tcW w:w="5058" w:type="dxa"/>
            <w:shd w:val="clear" w:color="auto" w:fill="auto"/>
          </w:tcPr>
          <w:p w14:paraId="16419DB8" w14:textId="2C66F021" w:rsidR="0059193C" w:rsidRPr="001823ED" w:rsidRDefault="008C3CBF" w:rsidP="001823ED">
            <w:pPr>
              <w:autoSpaceDE w:val="0"/>
              <w:autoSpaceDN w:val="0"/>
              <w:adjustRightInd w:val="0"/>
              <w:spacing w:after="0" w:line="240" w:lineRule="auto"/>
              <w:rPr>
                <w:rFonts w:cs="Verdana"/>
                <w:b/>
                <w:color w:val="000000"/>
              </w:rPr>
            </w:pPr>
            <w:r>
              <w:rPr>
                <w:rFonts w:cs="Verdana"/>
                <w:b/>
                <w:noProof/>
                <w:color w:val="000000"/>
              </w:rPr>
              <mc:AlternateContent>
                <mc:Choice Requires="wps">
                  <w:drawing>
                    <wp:anchor distT="0" distB="0" distL="114300" distR="114300" simplePos="0" relativeHeight="251657728" behindDoc="0" locked="0" layoutInCell="1" allowOverlap="1" wp14:anchorId="16419E8B" wp14:editId="526CA0F0">
                      <wp:simplePos x="0" y="0"/>
                      <wp:positionH relativeFrom="column">
                        <wp:posOffset>-81915</wp:posOffset>
                      </wp:positionH>
                      <wp:positionV relativeFrom="paragraph">
                        <wp:posOffset>329565</wp:posOffset>
                      </wp:positionV>
                      <wp:extent cx="2216785" cy="1141730"/>
                      <wp:effectExtent l="13335" t="5715" r="825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1141730"/>
                              </a:xfrm>
                              <a:prstGeom prst="rect">
                                <a:avLst/>
                              </a:prstGeom>
                              <a:solidFill>
                                <a:srgbClr val="FFFFFF"/>
                              </a:solidFill>
                              <a:ln w="9525">
                                <a:solidFill>
                                  <a:srgbClr val="000000"/>
                                </a:solidFill>
                                <a:miter lim="800000"/>
                                <a:headEnd/>
                                <a:tailEnd/>
                              </a:ln>
                            </wps:spPr>
                            <wps:txbx>
                              <w:txbxContent>
                                <w:p w14:paraId="16419E9A" w14:textId="77777777" w:rsidR="0026764D" w:rsidRPr="0026764D" w:rsidRDefault="0026764D" w:rsidP="0026764D">
                                  <w:pPr>
                                    <w:spacing w:after="0"/>
                                    <w:contextualSpacing/>
                                    <w:jc w:val="center"/>
                                    <w:rPr>
                                      <w:b/>
                                    </w:rPr>
                                  </w:pPr>
                                  <w:r w:rsidRPr="0026764D">
                                    <w:rPr>
                                      <w:b/>
                                    </w:rPr>
                                    <w:t>For Internal Use Only</w:t>
                                  </w:r>
                                </w:p>
                                <w:p w14:paraId="16419E9B" w14:textId="77777777" w:rsidR="0026764D" w:rsidRPr="0026764D" w:rsidRDefault="0026764D" w:rsidP="0026764D">
                                  <w:pPr>
                                    <w:spacing w:after="0"/>
                                    <w:contextualSpacing/>
                                    <w:rPr>
                                      <w:b/>
                                      <w:sz w:val="24"/>
                                      <w:szCs w:val="24"/>
                                    </w:rPr>
                                  </w:pPr>
                                  <w:r w:rsidRPr="0026764D">
                                    <w:rPr>
                                      <w:b/>
                                      <w:sz w:val="32"/>
                                      <w:szCs w:val="32"/>
                                    </w:rPr>
                                    <w:sym w:font="Wingdings" w:char="F06F"/>
                                  </w:r>
                                  <w:r w:rsidRPr="0026764D">
                                    <w:rPr>
                                      <w:b/>
                                      <w:sz w:val="24"/>
                                      <w:szCs w:val="24"/>
                                    </w:rPr>
                                    <w:t xml:space="preserve"> C2C</w:t>
                                  </w:r>
                                </w:p>
                                <w:p w14:paraId="16419E9C" w14:textId="77777777" w:rsidR="0026764D" w:rsidRPr="0026764D" w:rsidRDefault="0026764D" w:rsidP="0026764D">
                                  <w:pPr>
                                    <w:spacing w:after="0"/>
                                    <w:contextualSpacing/>
                                    <w:rPr>
                                      <w:b/>
                                      <w:sz w:val="24"/>
                                      <w:szCs w:val="24"/>
                                    </w:rPr>
                                  </w:pPr>
                                  <w:r w:rsidRPr="0026764D">
                                    <w:rPr>
                                      <w:b/>
                                      <w:sz w:val="32"/>
                                      <w:szCs w:val="32"/>
                                    </w:rPr>
                                    <w:sym w:font="Wingdings" w:char="F06F"/>
                                  </w:r>
                                  <w:r w:rsidRPr="0026764D">
                                    <w:rPr>
                                      <w:b/>
                                      <w:sz w:val="24"/>
                                      <w:szCs w:val="24"/>
                                    </w:rPr>
                                    <w:t xml:space="preserve"> 3PS</w:t>
                                  </w:r>
                                </w:p>
                                <w:p w14:paraId="16419E9D" w14:textId="77777777" w:rsidR="0026764D" w:rsidRPr="0026764D" w:rsidRDefault="0026764D" w:rsidP="0026764D">
                                  <w:pPr>
                                    <w:rPr>
                                      <w:b/>
                                      <w:sz w:val="24"/>
                                      <w:szCs w:val="24"/>
                                    </w:rPr>
                                  </w:pPr>
                                  <w:r w:rsidRPr="0026764D">
                                    <w:rPr>
                                      <w:b/>
                                      <w:sz w:val="32"/>
                                      <w:szCs w:val="32"/>
                                    </w:rPr>
                                    <w:sym w:font="Wingdings" w:char="F06F"/>
                                  </w:r>
                                  <w:r w:rsidRPr="0026764D">
                                    <w:rPr>
                                      <w:b/>
                                      <w:sz w:val="24"/>
                                      <w:szCs w:val="24"/>
                                    </w:rPr>
                                    <w:t xml:space="preserve"> Limited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419E8B" id="_x0000_t202" coordsize="21600,21600" o:spt="202" path="m,l,21600r21600,l21600,xe">
                      <v:stroke joinstyle="miter"/>
                      <v:path gradientshapeok="t" o:connecttype="rect"/>
                    </v:shapetype>
                    <v:shape id="Text Box 2" o:spid="_x0000_s1026" type="#_x0000_t202" style="position:absolute;margin-left:-6.45pt;margin-top:25.95pt;width:174.55pt;height:8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cwKwIAAFEEAAAOAAAAZHJzL2Uyb0RvYy54bWysVNtu2zAMfR+wfxD0vjj2kiY14hRdugwD&#10;ugvQ7gNkWY6FSaImKbGzry8lp1nQbS/D/CCIInVEnkN6dTNoRQ7CeQmmovlkSokwHBppdhX99rh9&#10;s6TEB2YapsCIih6Fpzfr169WvS1FAR2oRjiCIMaXva1oF4Its8zzTmjmJ2CFQWcLTrOApttljWM9&#10;omuVFdPpVdaDa6wDLrzH07vRSdcJv20FD1/a1otAVEUxt5BWl9Y6rtl6xcqdY7aT/JQG+4csNJMG&#10;Hz1D3bHAyN7J36C05A48tGHCQWfQtpKLVANWk09fVPPQMStSLUiOt2ea/P+D5Z8PXx2RTUULSgzT&#10;KNGjGAJ5BwMpIju99SUGPVgMCwMeo8qpUm/vgX/3xMCmY2Ynbp2DvhOswezyeDO7uDri+AhS95+g&#10;wWfYPkACGlqnI3VIBkF0VOl4ViamwvGwKPKrxXJOCUdfns/yxdukXcbK5+vW+fBBgCZxU1GH0id4&#10;drj3IabDyueQ+JoHJZutVCoZbldvlCMHhm2yTV+q4EWYMqSv6PW8mI8M/BVimr4/QWgZsN+V1BVd&#10;noNYGXl7b5rUjYFJNe4xZWVOREbuRhbDUA8nYWpojkipg7GvcQ5x04H7SUmPPV1R/2PPnKBEfTQo&#10;y3U+m8UhSMZsvijQcJee+tLDDEeoigZKxu0mjIOzt07uOnxpbAQDtyhlKxPJUfMxq1Pe2LeJ+9OM&#10;xcG4tFPUrz/B+gkAAP//AwBQSwMEFAAGAAgAAAAhAMSabPPhAAAACgEAAA8AAABkcnMvZG93bnJl&#10;di54bWxMj8tOwzAQRfdI/IM1SGxQ6zwgbUOcCiGB6A7aCrZuPE0i/Ai2m4a/Z1jBajSaozvnVuvJ&#10;aDaiD72zAtJ5Agxt41RvWwH73dNsCSxEaZXUzqKAbwywri8vKlkqd7ZvOG5jyyjEhlIK6GIcSs5D&#10;06GRYe4GtHQ7Om9kpNW3XHl5pnCjeZYkBTeyt/ShkwM+dth8bk9GwPL2ZfwIm/z1vSmOehVvFuPz&#10;lxfi+mp6uAcWcYp/MPzqkzrU5HRwJ6sC0wJmabYiVMBdSpOAPC8yYAcBWZ4ugNcV/1+h/gEAAP//&#10;AwBQSwECLQAUAAYACAAAACEAtoM4kv4AAADhAQAAEwAAAAAAAAAAAAAAAAAAAAAAW0NvbnRlbnRf&#10;VHlwZXNdLnhtbFBLAQItABQABgAIAAAAIQA4/SH/1gAAAJQBAAALAAAAAAAAAAAAAAAAAC8BAABf&#10;cmVscy8ucmVsc1BLAQItABQABgAIAAAAIQDtSlcwKwIAAFEEAAAOAAAAAAAAAAAAAAAAAC4CAABk&#10;cnMvZTJvRG9jLnhtbFBLAQItABQABgAIAAAAIQDEmmzz4QAAAAoBAAAPAAAAAAAAAAAAAAAAAIUE&#10;AABkcnMvZG93bnJldi54bWxQSwUGAAAAAAQABADzAAAAkwUAAAAA&#10;">
                      <v:textbox>
                        <w:txbxContent>
                          <w:p w14:paraId="16419E9A" w14:textId="77777777" w:rsidR="0026764D" w:rsidRPr="0026764D" w:rsidRDefault="0026764D" w:rsidP="0026764D">
                            <w:pPr>
                              <w:spacing w:after="0"/>
                              <w:contextualSpacing/>
                              <w:jc w:val="center"/>
                              <w:rPr>
                                <w:b/>
                              </w:rPr>
                            </w:pPr>
                            <w:r w:rsidRPr="0026764D">
                              <w:rPr>
                                <w:b/>
                              </w:rPr>
                              <w:t>For Internal Use Only</w:t>
                            </w:r>
                          </w:p>
                          <w:p w14:paraId="16419E9B" w14:textId="77777777" w:rsidR="0026764D" w:rsidRPr="0026764D" w:rsidRDefault="0026764D" w:rsidP="0026764D">
                            <w:pPr>
                              <w:spacing w:after="0"/>
                              <w:contextualSpacing/>
                              <w:rPr>
                                <w:b/>
                                <w:sz w:val="24"/>
                                <w:szCs w:val="24"/>
                              </w:rPr>
                            </w:pPr>
                            <w:r w:rsidRPr="0026764D">
                              <w:rPr>
                                <w:b/>
                                <w:sz w:val="32"/>
                                <w:szCs w:val="32"/>
                              </w:rPr>
                              <w:sym w:font="Wingdings" w:char="F06F"/>
                            </w:r>
                            <w:r w:rsidRPr="0026764D">
                              <w:rPr>
                                <w:b/>
                                <w:sz w:val="24"/>
                                <w:szCs w:val="24"/>
                              </w:rPr>
                              <w:t xml:space="preserve"> C2C</w:t>
                            </w:r>
                          </w:p>
                          <w:p w14:paraId="16419E9C" w14:textId="77777777" w:rsidR="0026764D" w:rsidRPr="0026764D" w:rsidRDefault="0026764D" w:rsidP="0026764D">
                            <w:pPr>
                              <w:spacing w:after="0"/>
                              <w:contextualSpacing/>
                              <w:rPr>
                                <w:b/>
                                <w:sz w:val="24"/>
                                <w:szCs w:val="24"/>
                              </w:rPr>
                            </w:pPr>
                            <w:r w:rsidRPr="0026764D">
                              <w:rPr>
                                <w:b/>
                                <w:sz w:val="32"/>
                                <w:szCs w:val="32"/>
                              </w:rPr>
                              <w:sym w:font="Wingdings" w:char="F06F"/>
                            </w:r>
                            <w:r w:rsidRPr="0026764D">
                              <w:rPr>
                                <w:b/>
                                <w:sz w:val="24"/>
                                <w:szCs w:val="24"/>
                              </w:rPr>
                              <w:t xml:space="preserve"> 3PS</w:t>
                            </w:r>
                          </w:p>
                          <w:p w14:paraId="16419E9D" w14:textId="77777777" w:rsidR="0026764D" w:rsidRPr="0026764D" w:rsidRDefault="0026764D" w:rsidP="0026764D">
                            <w:pPr>
                              <w:rPr>
                                <w:b/>
                                <w:sz w:val="24"/>
                                <w:szCs w:val="24"/>
                              </w:rPr>
                            </w:pPr>
                            <w:r w:rsidRPr="0026764D">
                              <w:rPr>
                                <w:b/>
                                <w:sz w:val="32"/>
                                <w:szCs w:val="32"/>
                              </w:rPr>
                              <w:sym w:font="Wingdings" w:char="F06F"/>
                            </w:r>
                            <w:r w:rsidRPr="0026764D">
                              <w:rPr>
                                <w:b/>
                                <w:sz w:val="24"/>
                                <w:szCs w:val="24"/>
                              </w:rPr>
                              <w:t xml:space="preserve"> Limited</w:t>
                            </w:r>
                          </w:p>
                        </w:txbxContent>
                      </v:textbox>
                    </v:shape>
                  </w:pict>
                </mc:Fallback>
              </mc:AlternateContent>
            </w:r>
            <w:r w:rsidR="0059193C" w:rsidRPr="001823ED">
              <w:rPr>
                <w:rFonts w:cs="Verdana"/>
                <w:b/>
                <w:color w:val="000000"/>
              </w:rPr>
              <w:t>Print Title:</w:t>
            </w:r>
          </w:p>
        </w:tc>
        <w:tc>
          <w:tcPr>
            <w:tcW w:w="5220" w:type="dxa"/>
            <w:shd w:val="clear" w:color="auto" w:fill="auto"/>
          </w:tcPr>
          <w:p w14:paraId="16419DB9" w14:textId="77777777" w:rsidR="0059193C" w:rsidRPr="001823ED" w:rsidRDefault="0059193C" w:rsidP="001823ED">
            <w:pPr>
              <w:autoSpaceDE w:val="0"/>
              <w:autoSpaceDN w:val="0"/>
              <w:adjustRightInd w:val="0"/>
              <w:spacing w:after="0" w:line="240" w:lineRule="auto"/>
              <w:rPr>
                <w:rFonts w:cs="Verdana"/>
                <w:b/>
                <w:color w:val="000000"/>
              </w:rPr>
            </w:pPr>
            <w:r w:rsidRPr="001823ED">
              <w:rPr>
                <w:rFonts w:cs="Verdana"/>
                <w:b/>
                <w:color w:val="000000"/>
              </w:rPr>
              <w:t>Print Title:</w:t>
            </w:r>
          </w:p>
        </w:tc>
      </w:tr>
    </w:tbl>
    <w:p w14:paraId="16419DBB" w14:textId="77777777" w:rsidR="00AD7AD2" w:rsidRDefault="00AD7AD2" w:rsidP="00FE519B">
      <w:pPr>
        <w:jc w:val="center"/>
        <w:rPr>
          <w:rFonts w:cs="Arial"/>
          <w:b/>
          <w:bCs/>
          <w:u w:val="single"/>
        </w:rPr>
      </w:pPr>
    </w:p>
    <w:p w14:paraId="16419DBC" w14:textId="77777777" w:rsidR="003658E5" w:rsidRDefault="003658E5" w:rsidP="00FE519B">
      <w:pPr>
        <w:jc w:val="center"/>
        <w:rPr>
          <w:rFonts w:cs="Arial"/>
          <w:b/>
          <w:bCs/>
          <w:u w:val="single"/>
        </w:rPr>
      </w:pPr>
    </w:p>
    <w:p w14:paraId="16419DBD" w14:textId="77777777" w:rsidR="00FE519B" w:rsidRPr="00757617" w:rsidRDefault="00FE519B" w:rsidP="00FE519B">
      <w:pPr>
        <w:jc w:val="center"/>
        <w:rPr>
          <w:rFonts w:cs="Arial"/>
          <w:b/>
          <w:bCs/>
          <w:u w:val="single"/>
        </w:rPr>
      </w:pPr>
      <w:r w:rsidRPr="00757617">
        <w:rPr>
          <w:rFonts w:cs="Arial"/>
          <w:b/>
          <w:bCs/>
          <w:u w:val="single"/>
        </w:rPr>
        <w:lastRenderedPageBreak/>
        <w:t>RECITALS</w:t>
      </w:r>
    </w:p>
    <w:p w14:paraId="16419DBE" w14:textId="7634D03E" w:rsidR="00ED333A" w:rsidRPr="00ED333A" w:rsidRDefault="00ED333A" w:rsidP="00ED333A">
      <w:pPr>
        <w:pStyle w:val="PlainText"/>
        <w:tabs>
          <w:tab w:val="left" w:pos="360"/>
          <w:tab w:val="left" w:pos="720"/>
          <w:tab w:val="left" w:pos="1080"/>
        </w:tabs>
        <w:spacing w:after="200" w:line="276" w:lineRule="auto"/>
        <w:contextualSpacing/>
        <w:rPr>
          <w:rFonts w:asciiTheme="minorHAnsi" w:eastAsia="MS Mincho" w:hAnsiTheme="minorHAnsi" w:cs="Arial"/>
          <w:sz w:val="22"/>
          <w:szCs w:val="22"/>
        </w:rPr>
      </w:pPr>
      <w:r w:rsidRPr="00ED333A">
        <w:rPr>
          <w:rFonts w:asciiTheme="minorHAnsi" w:eastAsia="MS Mincho" w:hAnsiTheme="minorHAnsi" w:cs="Arial"/>
          <w:sz w:val="22"/>
          <w:szCs w:val="22"/>
        </w:rPr>
        <w:t>Management Decisions, Inc. (</w:t>
      </w:r>
      <w:r>
        <w:rPr>
          <w:rFonts w:asciiTheme="minorHAnsi" w:eastAsia="MS Mincho" w:hAnsiTheme="minorHAnsi" w:cs="Arial"/>
          <w:sz w:val="22"/>
          <w:szCs w:val="22"/>
        </w:rPr>
        <w:t>MDI</w:t>
      </w:r>
      <w:r w:rsidRPr="00ED333A">
        <w:rPr>
          <w:rFonts w:asciiTheme="minorHAnsi" w:eastAsia="MS Mincho" w:hAnsiTheme="minorHAnsi" w:cs="Arial"/>
          <w:sz w:val="22"/>
          <w:szCs w:val="22"/>
        </w:rPr>
        <w:t xml:space="preserve">), with its principal office located at </w:t>
      </w:r>
      <w:r w:rsidR="00A35D1D" w:rsidRPr="00A35D1D">
        <w:rPr>
          <w:rFonts w:asciiTheme="minorHAnsi" w:eastAsia="MS Mincho" w:hAnsiTheme="minorHAnsi" w:cs="Arial"/>
          <w:sz w:val="22"/>
          <w:szCs w:val="22"/>
        </w:rPr>
        <w:t>780 Johnson Ferry Road</w:t>
      </w:r>
      <w:r w:rsidR="00A35D1D">
        <w:rPr>
          <w:rFonts w:asciiTheme="minorHAnsi" w:eastAsia="MS Mincho" w:hAnsiTheme="minorHAnsi" w:cs="Arial"/>
          <w:sz w:val="22"/>
          <w:szCs w:val="22"/>
        </w:rPr>
        <w:t>, Suite 6</w:t>
      </w:r>
      <w:r w:rsidRPr="00ED333A">
        <w:rPr>
          <w:rFonts w:asciiTheme="minorHAnsi" w:eastAsia="MS Mincho" w:hAnsiTheme="minorHAnsi" w:cs="Arial"/>
          <w:sz w:val="22"/>
          <w:szCs w:val="22"/>
        </w:rPr>
        <w:t xml:space="preserve">50, </w:t>
      </w:r>
      <w:r w:rsidR="00A35D1D">
        <w:rPr>
          <w:rFonts w:asciiTheme="minorHAnsi" w:eastAsia="MS Mincho" w:hAnsiTheme="minorHAnsi" w:cs="Arial"/>
          <w:sz w:val="22"/>
          <w:szCs w:val="22"/>
        </w:rPr>
        <w:t>Atlanta</w:t>
      </w:r>
      <w:r w:rsidRPr="00ED333A">
        <w:rPr>
          <w:rFonts w:asciiTheme="minorHAnsi" w:eastAsia="MS Mincho" w:hAnsiTheme="minorHAnsi" w:cs="Arial"/>
          <w:sz w:val="22"/>
          <w:szCs w:val="22"/>
        </w:rPr>
        <w:t>, GA 30</w:t>
      </w:r>
      <w:r w:rsidR="00A35D1D">
        <w:rPr>
          <w:rFonts w:asciiTheme="minorHAnsi" w:eastAsia="MS Mincho" w:hAnsiTheme="minorHAnsi" w:cs="Arial"/>
          <w:sz w:val="22"/>
          <w:szCs w:val="22"/>
        </w:rPr>
        <w:t>342</w:t>
      </w:r>
      <w:r w:rsidRPr="00ED333A">
        <w:rPr>
          <w:rFonts w:asciiTheme="minorHAnsi" w:eastAsia="MS Mincho" w:hAnsiTheme="minorHAnsi" w:cs="Arial"/>
          <w:sz w:val="22"/>
          <w:szCs w:val="22"/>
        </w:rPr>
        <w:t xml:space="preserve"> and </w:t>
      </w:r>
      <w:bookmarkStart w:id="1" w:name="Text1"/>
      <w:r w:rsidR="00D83421" w:rsidRPr="00ED333A">
        <w:rPr>
          <w:rFonts w:asciiTheme="minorHAnsi" w:eastAsia="MS Mincho" w:hAnsiTheme="minorHAnsi" w:cs="Arial"/>
          <w:sz w:val="22"/>
          <w:szCs w:val="22"/>
        </w:rPr>
        <w:fldChar w:fldCharType="begin">
          <w:ffData>
            <w:name w:val="Text1"/>
            <w:enabled/>
            <w:calcOnExit w:val="0"/>
            <w:textInput/>
          </w:ffData>
        </w:fldChar>
      </w:r>
      <w:r w:rsidRPr="00ED333A">
        <w:rPr>
          <w:rFonts w:asciiTheme="minorHAnsi" w:eastAsia="MS Mincho" w:hAnsiTheme="minorHAnsi" w:cs="Arial"/>
          <w:sz w:val="22"/>
          <w:szCs w:val="22"/>
        </w:rPr>
        <w:instrText xml:space="preserve"> FORMTEXT </w:instrText>
      </w:r>
      <w:r w:rsidR="00D83421" w:rsidRPr="00ED333A">
        <w:rPr>
          <w:rFonts w:asciiTheme="minorHAnsi" w:eastAsia="MS Mincho" w:hAnsiTheme="minorHAnsi" w:cs="Arial"/>
          <w:sz w:val="22"/>
          <w:szCs w:val="22"/>
        </w:rPr>
      </w:r>
      <w:r w:rsidR="00D83421" w:rsidRPr="00ED333A">
        <w:rPr>
          <w:rFonts w:asciiTheme="minorHAnsi" w:eastAsia="MS Mincho" w:hAnsiTheme="minorHAnsi" w:cs="Arial"/>
          <w:sz w:val="22"/>
          <w:szCs w:val="22"/>
        </w:rPr>
        <w:fldChar w:fldCharType="separate"/>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00D83421" w:rsidRPr="00ED333A">
        <w:rPr>
          <w:rFonts w:asciiTheme="minorHAnsi" w:eastAsia="MS Mincho" w:hAnsiTheme="minorHAnsi" w:cs="Arial"/>
          <w:sz w:val="22"/>
          <w:szCs w:val="22"/>
        </w:rPr>
        <w:fldChar w:fldCharType="end"/>
      </w:r>
      <w:bookmarkEnd w:id="1"/>
      <w:r w:rsidRPr="00ED333A">
        <w:rPr>
          <w:rFonts w:asciiTheme="minorHAnsi" w:eastAsia="MS Mincho" w:hAnsiTheme="minorHAnsi" w:cs="Arial"/>
          <w:sz w:val="22"/>
          <w:szCs w:val="22"/>
        </w:rPr>
        <w:t xml:space="preserve"> (</w:t>
      </w:r>
      <w:r>
        <w:rPr>
          <w:rFonts w:asciiTheme="minorHAnsi" w:eastAsia="MS Mincho" w:hAnsiTheme="minorHAnsi" w:cs="Arial"/>
          <w:sz w:val="22"/>
          <w:szCs w:val="22"/>
        </w:rPr>
        <w:t>Supplier</w:t>
      </w:r>
      <w:r w:rsidRPr="00ED333A">
        <w:rPr>
          <w:rFonts w:asciiTheme="minorHAnsi" w:eastAsia="MS Mincho" w:hAnsiTheme="minorHAnsi" w:cs="Arial"/>
          <w:sz w:val="22"/>
          <w:szCs w:val="22"/>
        </w:rPr>
        <w:t xml:space="preserve">), with its principal office located at </w:t>
      </w:r>
      <w:bookmarkStart w:id="2" w:name="Text2"/>
      <w:r w:rsidR="00D83421" w:rsidRPr="00ED333A">
        <w:rPr>
          <w:rFonts w:asciiTheme="minorHAnsi" w:eastAsia="MS Mincho" w:hAnsiTheme="minorHAnsi" w:cs="Arial"/>
          <w:sz w:val="22"/>
          <w:szCs w:val="22"/>
        </w:rPr>
        <w:fldChar w:fldCharType="begin">
          <w:ffData>
            <w:name w:val="Text2"/>
            <w:enabled/>
            <w:calcOnExit w:val="0"/>
            <w:textInput/>
          </w:ffData>
        </w:fldChar>
      </w:r>
      <w:r w:rsidRPr="00ED333A">
        <w:rPr>
          <w:rFonts w:asciiTheme="minorHAnsi" w:eastAsia="MS Mincho" w:hAnsiTheme="minorHAnsi" w:cs="Arial"/>
          <w:sz w:val="22"/>
          <w:szCs w:val="22"/>
        </w:rPr>
        <w:instrText xml:space="preserve"> FORMTEXT </w:instrText>
      </w:r>
      <w:r w:rsidR="00D83421" w:rsidRPr="00ED333A">
        <w:rPr>
          <w:rFonts w:asciiTheme="minorHAnsi" w:eastAsia="MS Mincho" w:hAnsiTheme="minorHAnsi" w:cs="Arial"/>
          <w:sz w:val="22"/>
          <w:szCs w:val="22"/>
        </w:rPr>
      </w:r>
      <w:r w:rsidR="00D83421" w:rsidRPr="00ED333A">
        <w:rPr>
          <w:rFonts w:asciiTheme="minorHAnsi" w:eastAsia="MS Mincho" w:hAnsiTheme="minorHAnsi" w:cs="Arial"/>
          <w:sz w:val="22"/>
          <w:szCs w:val="22"/>
        </w:rPr>
        <w:fldChar w:fldCharType="separate"/>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00D83421" w:rsidRPr="00ED333A">
        <w:rPr>
          <w:rFonts w:asciiTheme="minorHAnsi" w:eastAsia="MS Mincho" w:hAnsiTheme="minorHAnsi" w:cs="Arial"/>
          <w:sz w:val="22"/>
          <w:szCs w:val="22"/>
        </w:rPr>
        <w:fldChar w:fldCharType="end"/>
      </w:r>
      <w:bookmarkEnd w:id="2"/>
      <w:r w:rsidRPr="00ED333A">
        <w:rPr>
          <w:rFonts w:asciiTheme="minorHAnsi" w:eastAsia="MS Mincho" w:hAnsiTheme="minorHAnsi" w:cs="Arial"/>
          <w:sz w:val="22"/>
          <w:szCs w:val="22"/>
        </w:rPr>
        <w:t xml:space="preserve"> </w:t>
      </w:r>
      <w:r>
        <w:rPr>
          <w:rFonts w:asciiTheme="minorHAnsi" w:eastAsia="MS Mincho" w:hAnsiTheme="minorHAnsi" w:cs="Arial"/>
          <w:sz w:val="22"/>
          <w:szCs w:val="22"/>
        </w:rPr>
        <w:t xml:space="preserve">hereby </w:t>
      </w:r>
      <w:r w:rsidRPr="00ED333A">
        <w:rPr>
          <w:rFonts w:asciiTheme="minorHAnsi" w:eastAsia="MS Mincho" w:hAnsiTheme="minorHAnsi" w:cs="Arial"/>
          <w:sz w:val="22"/>
          <w:szCs w:val="22"/>
        </w:rPr>
        <w:t xml:space="preserve">agree to the terms and conditions set forth in this </w:t>
      </w:r>
      <w:r>
        <w:rPr>
          <w:rFonts w:asciiTheme="minorHAnsi" w:eastAsia="MS Mincho" w:hAnsiTheme="minorHAnsi" w:cs="Arial"/>
          <w:sz w:val="22"/>
          <w:szCs w:val="22"/>
        </w:rPr>
        <w:t>MDI Third Party Supplier Agreement</w:t>
      </w:r>
      <w:r w:rsidRPr="00ED333A">
        <w:rPr>
          <w:rFonts w:asciiTheme="minorHAnsi" w:eastAsia="MS Mincho" w:hAnsiTheme="minorHAnsi" w:cs="Arial"/>
          <w:sz w:val="22"/>
          <w:szCs w:val="22"/>
        </w:rPr>
        <w:t xml:space="preserve"> (the “Agreement”) effective </w:t>
      </w:r>
      <w:r w:rsidR="00D83421" w:rsidRPr="00ED333A">
        <w:rPr>
          <w:rFonts w:asciiTheme="minorHAnsi" w:eastAsia="MS Mincho" w:hAnsiTheme="minorHAnsi" w:cs="Arial"/>
          <w:sz w:val="22"/>
          <w:szCs w:val="22"/>
        </w:rPr>
        <w:fldChar w:fldCharType="begin">
          <w:ffData>
            <w:name w:val="Text2"/>
            <w:enabled/>
            <w:calcOnExit w:val="0"/>
            <w:textInput/>
          </w:ffData>
        </w:fldChar>
      </w:r>
      <w:r w:rsidRPr="00ED333A">
        <w:rPr>
          <w:rFonts w:asciiTheme="minorHAnsi" w:eastAsia="MS Mincho" w:hAnsiTheme="minorHAnsi" w:cs="Arial"/>
          <w:sz w:val="22"/>
          <w:szCs w:val="22"/>
        </w:rPr>
        <w:instrText xml:space="preserve"> FORMTEXT </w:instrText>
      </w:r>
      <w:r w:rsidR="00D83421" w:rsidRPr="00ED333A">
        <w:rPr>
          <w:rFonts w:asciiTheme="minorHAnsi" w:eastAsia="MS Mincho" w:hAnsiTheme="minorHAnsi" w:cs="Arial"/>
          <w:sz w:val="22"/>
          <w:szCs w:val="22"/>
        </w:rPr>
      </w:r>
      <w:r w:rsidR="00D83421" w:rsidRPr="00ED333A">
        <w:rPr>
          <w:rFonts w:asciiTheme="minorHAnsi" w:eastAsia="MS Mincho" w:hAnsiTheme="minorHAnsi" w:cs="Arial"/>
          <w:sz w:val="22"/>
          <w:szCs w:val="22"/>
        </w:rPr>
        <w:fldChar w:fldCharType="separate"/>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00D83421" w:rsidRPr="00ED333A">
        <w:rPr>
          <w:rFonts w:asciiTheme="minorHAnsi" w:eastAsia="MS Mincho" w:hAnsiTheme="minorHAnsi" w:cs="Arial"/>
          <w:sz w:val="22"/>
          <w:szCs w:val="22"/>
        </w:rPr>
        <w:fldChar w:fldCharType="end"/>
      </w:r>
      <w:r w:rsidRPr="00ED333A">
        <w:rPr>
          <w:rFonts w:asciiTheme="minorHAnsi" w:eastAsia="MS Mincho" w:hAnsiTheme="minorHAnsi" w:cs="Arial"/>
          <w:sz w:val="22"/>
          <w:szCs w:val="22"/>
        </w:rPr>
        <w:t xml:space="preserve"> </w:t>
      </w:r>
      <w:r w:rsidR="00D83421" w:rsidRPr="00ED333A">
        <w:rPr>
          <w:rFonts w:asciiTheme="minorHAnsi" w:eastAsia="MS Mincho" w:hAnsiTheme="minorHAnsi" w:cs="Arial"/>
          <w:sz w:val="22"/>
          <w:szCs w:val="22"/>
        </w:rPr>
        <w:fldChar w:fldCharType="begin">
          <w:ffData>
            <w:name w:val="Text2"/>
            <w:enabled/>
            <w:calcOnExit w:val="0"/>
            <w:textInput/>
          </w:ffData>
        </w:fldChar>
      </w:r>
      <w:r w:rsidRPr="00ED333A">
        <w:rPr>
          <w:rFonts w:asciiTheme="minorHAnsi" w:eastAsia="MS Mincho" w:hAnsiTheme="minorHAnsi" w:cs="Arial"/>
          <w:sz w:val="22"/>
          <w:szCs w:val="22"/>
        </w:rPr>
        <w:instrText xml:space="preserve"> FORMTEXT </w:instrText>
      </w:r>
      <w:r w:rsidR="00D83421" w:rsidRPr="00ED333A">
        <w:rPr>
          <w:rFonts w:asciiTheme="minorHAnsi" w:eastAsia="MS Mincho" w:hAnsiTheme="minorHAnsi" w:cs="Arial"/>
          <w:sz w:val="22"/>
          <w:szCs w:val="22"/>
        </w:rPr>
      </w:r>
      <w:r w:rsidR="00D83421" w:rsidRPr="00ED333A">
        <w:rPr>
          <w:rFonts w:asciiTheme="minorHAnsi" w:eastAsia="MS Mincho" w:hAnsiTheme="minorHAnsi" w:cs="Arial"/>
          <w:sz w:val="22"/>
          <w:szCs w:val="22"/>
        </w:rPr>
        <w:fldChar w:fldCharType="separate"/>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00D83421" w:rsidRPr="00ED333A">
        <w:rPr>
          <w:rFonts w:asciiTheme="minorHAnsi" w:eastAsia="MS Mincho" w:hAnsiTheme="minorHAnsi" w:cs="Arial"/>
          <w:sz w:val="22"/>
          <w:szCs w:val="22"/>
        </w:rPr>
        <w:fldChar w:fldCharType="end"/>
      </w:r>
      <w:r w:rsidRPr="00ED333A">
        <w:rPr>
          <w:rFonts w:asciiTheme="minorHAnsi" w:eastAsia="MS Mincho" w:hAnsiTheme="minorHAnsi" w:cs="Arial"/>
          <w:sz w:val="22"/>
          <w:szCs w:val="22"/>
        </w:rPr>
        <w:t>, 20</w:t>
      </w:r>
      <w:r w:rsidR="00D83421" w:rsidRPr="00ED333A">
        <w:rPr>
          <w:rFonts w:asciiTheme="minorHAnsi" w:eastAsia="MS Mincho" w:hAnsiTheme="minorHAnsi" w:cs="Arial"/>
          <w:sz w:val="22"/>
          <w:szCs w:val="22"/>
        </w:rPr>
        <w:fldChar w:fldCharType="begin">
          <w:ffData>
            <w:name w:val="Text2"/>
            <w:enabled/>
            <w:calcOnExit w:val="0"/>
            <w:textInput/>
          </w:ffData>
        </w:fldChar>
      </w:r>
      <w:r w:rsidRPr="00ED333A">
        <w:rPr>
          <w:rFonts w:asciiTheme="minorHAnsi" w:eastAsia="MS Mincho" w:hAnsiTheme="minorHAnsi" w:cs="Arial"/>
          <w:sz w:val="22"/>
          <w:szCs w:val="22"/>
        </w:rPr>
        <w:instrText xml:space="preserve"> FORMTEXT </w:instrText>
      </w:r>
      <w:r w:rsidR="00D83421" w:rsidRPr="00ED333A">
        <w:rPr>
          <w:rFonts w:asciiTheme="minorHAnsi" w:eastAsia="MS Mincho" w:hAnsiTheme="minorHAnsi" w:cs="Arial"/>
          <w:sz w:val="22"/>
          <w:szCs w:val="22"/>
        </w:rPr>
      </w:r>
      <w:r w:rsidR="00D83421" w:rsidRPr="00ED333A">
        <w:rPr>
          <w:rFonts w:asciiTheme="minorHAnsi" w:eastAsia="MS Mincho" w:hAnsiTheme="minorHAnsi" w:cs="Arial"/>
          <w:sz w:val="22"/>
          <w:szCs w:val="22"/>
        </w:rPr>
        <w:fldChar w:fldCharType="separate"/>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Pr="00ED333A">
        <w:rPr>
          <w:rFonts w:asciiTheme="minorHAnsi" w:eastAsia="MS Mincho" w:hAnsi="Cambria Math" w:cs="Cambria Math"/>
          <w:noProof/>
          <w:sz w:val="22"/>
          <w:szCs w:val="22"/>
        </w:rPr>
        <w:t> </w:t>
      </w:r>
      <w:r w:rsidR="00D83421" w:rsidRPr="00ED333A">
        <w:rPr>
          <w:rFonts w:asciiTheme="minorHAnsi" w:eastAsia="MS Mincho" w:hAnsiTheme="minorHAnsi" w:cs="Arial"/>
          <w:sz w:val="22"/>
          <w:szCs w:val="22"/>
        </w:rPr>
        <w:fldChar w:fldCharType="end"/>
      </w:r>
      <w:r w:rsidRPr="00ED333A">
        <w:rPr>
          <w:rFonts w:asciiTheme="minorHAnsi" w:eastAsia="MS Mincho" w:hAnsiTheme="minorHAnsi" w:cs="Arial"/>
          <w:sz w:val="22"/>
          <w:szCs w:val="22"/>
        </w:rPr>
        <w:t>.</w:t>
      </w:r>
    </w:p>
    <w:p w14:paraId="16419DBF" w14:textId="77777777" w:rsidR="00FE519B" w:rsidRPr="00757617" w:rsidRDefault="00FE519B" w:rsidP="00ED333A">
      <w:pPr>
        <w:contextualSpacing/>
        <w:rPr>
          <w:rFonts w:cs="Arial"/>
        </w:rPr>
      </w:pPr>
      <w:r w:rsidRPr="00757617">
        <w:rPr>
          <w:rFonts w:cs="Arial"/>
          <w:b/>
          <w:bCs/>
        </w:rPr>
        <w:t>WHEREAS</w:t>
      </w:r>
      <w:r w:rsidRPr="00757617">
        <w:rPr>
          <w:rFonts w:cs="Arial"/>
        </w:rPr>
        <w:t xml:space="preserve"> MDI’s business is locating technical services </w:t>
      </w:r>
      <w:r w:rsidR="00E2503D" w:rsidRPr="00757617">
        <w:rPr>
          <w:rFonts w:cs="Arial"/>
        </w:rPr>
        <w:t>employee</w:t>
      </w:r>
      <w:r w:rsidR="00E4634C" w:rsidRPr="00757617">
        <w:rPr>
          <w:rFonts w:cs="Arial"/>
        </w:rPr>
        <w:t>s</w:t>
      </w:r>
      <w:r w:rsidRPr="00757617">
        <w:rPr>
          <w:rFonts w:cs="Arial"/>
        </w:rPr>
        <w:t xml:space="preserve"> for various </w:t>
      </w:r>
      <w:r w:rsidR="00187A8B" w:rsidRPr="00757617">
        <w:rPr>
          <w:rFonts w:cs="Arial"/>
        </w:rPr>
        <w:t>Client</w:t>
      </w:r>
      <w:r w:rsidRPr="00757617">
        <w:rPr>
          <w:rFonts w:cs="Arial"/>
        </w:rPr>
        <w:t xml:space="preserve">s, including the </w:t>
      </w:r>
      <w:r w:rsidR="00187A8B" w:rsidRPr="00757617">
        <w:rPr>
          <w:rFonts w:cs="Arial"/>
        </w:rPr>
        <w:t>Client</w:t>
      </w:r>
      <w:r w:rsidRPr="00757617">
        <w:rPr>
          <w:rFonts w:cs="Arial"/>
        </w:rPr>
        <w:t xml:space="preserve"> (hereinafter “</w:t>
      </w:r>
      <w:r w:rsidR="00187A8B" w:rsidRPr="00757617">
        <w:rPr>
          <w:rFonts w:cs="Arial"/>
        </w:rPr>
        <w:t>Client</w:t>
      </w:r>
      <w:r w:rsidRPr="00757617">
        <w:rPr>
          <w:rFonts w:cs="Arial"/>
        </w:rPr>
        <w:t xml:space="preserve">”) listed in any </w:t>
      </w:r>
      <w:r w:rsidR="00E4634C" w:rsidRPr="00757617">
        <w:rPr>
          <w:rFonts w:cs="Arial"/>
        </w:rPr>
        <w:t>Exhibit</w:t>
      </w:r>
      <w:r w:rsidR="00187A8B" w:rsidRPr="00757617">
        <w:rPr>
          <w:rFonts w:cs="Arial"/>
        </w:rPr>
        <w:t xml:space="preserve"> A</w:t>
      </w:r>
      <w:r w:rsidRPr="00757617">
        <w:rPr>
          <w:rFonts w:cs="Arial"/>
        </w:rPr>
        <w:t xml:space="preserve"> executed by MDI and Supplier and referencing this Agreement, to provide technical services to </w:t>
      </w:r>
      <w:r w:rsidR="00187A8B" w:rsidRPr="00757617">
        <w:rPr>
          <w:rFonts w:cs="Arial"/>
        </w:rPr>
        <w:t>Client</w:t>
      </w:r>
      <w:r w:rsidRPr="00757617">
        <w:rPr>
          <w:rFonts w:cs="Arial"/>
        </w:rPr>
        <w:t xml:space="preserve"> according to the </w:t>
      </w:r>
      <w:r w:rsidR="00187A8B" w:rsidRPr="00757617">
        <w:rPr>
          <w:rFonts w:cs="Arial"/>
        </w:rPr>
        <w:t>Client</w:t>
      </w:r>
      <w:r w:rsidRPr="00757617">
        <w:rPr>
          <w:rFonts w:cs="Arial"/>
        </w:rPr>
        <w:t xml:space="preserve">’s specifications; and </w:t>
      </w:r>
    </w:p>
    <w:p w14:paraId="16419DC0" w14:textId="77777777" w:rsidR="00FE519B" w:rsidRPr="00757617" w:rsidRDefault="00FE519B" w:rsidP="00FE519B">
      <w:pPr>
        <w:rPr>
          <w:rFonts w:cs="Arial"/>
        </w:rPr>
      </w:pPr>
      <w:r w:rsidRPr="00757617">
        <w:rPr>
          <w:rFonts w:cs="Arial"/>
          <w:b/>
          <w:bCs/>
        </w:rPr>
        <w:t>WHEREAS</w:t>
      </w:r>
      <w:r w:rsidRPr="00757617">
        <w:rPr>
          <w:rFonts w:cs="Arial"/>
        </w:rPr>
        <w:t xml:space="preserve"> Supplier agrees that MDI will spend substantial resources and time evaluating, qualifying, proposing and/or providing Supplier's technical services </w:t>
      </w:r>
      <w:r w:rsidR="00E2503D" w:rsidRPr="00757617">
        <w:rPr>
          <w:rFonts w:cs="Arial"/>
        </w:rPr>
        <w:t>employee</w:t>
      </w:r>
      <w:r w:rsidRPr="00757617">
        <w:rPr>
          <w:rFonts w:cs="Arial"/>
        </w:rPr>
        <w:t xml:space="preserve"> to </w:t>
      </w:r>
      <w:r w:rsidR="00187A8B" w:rsidRPr="00757617">
        <w:rPr>
          <w:rFonts w:cs="Arial"/>
        </w:rPr>
        <w:t>Client</w:t>
      </w:r>
      <w:r w:rsidRPr="00757617">
        <w:rPr>
          <w:rFonts w:cs="Arial"/>
        </w:rPr>
        <w:t xml:space="preserve">, and that MDI was selected by </w:t>
      </w:r>
      <w:r w:rsidR="00187A8B" w:rsidRPr="00757617">
        <w:rPr>
          <w:rFonts w:cs="Arial"/>
        </w:rPr>
        <w:t>Client</w:t>
      </w:r>
      <w:r w:rsidRPr="00757617">
        <w:rPr>
          <w:rFonts w:cs="Arial"/>
        </w:rPr>
        <w:t xml:space="preserve"> to provide such </w:t>
      </w:r>
      <w:r w:rsidR="00E2503D" w:rsidRPr="00757617">
        <w:rPr>
          <w:rFonts w:cs="Arial"/>
        </w:rPr>
        <w:t>employee</w:t>
      </w:r>
      <w:r w:rsidRPr="00757617">
        <w:rPr>
          <w:rFonts w:cs="Arial"/>
        </w:rPr>
        <w:t xml:space="preserve"> to </w:t>
      </w:r>
      <w:r w:rsidR="00187A8B" w:rsidRPr="00757617">
        <w:rPr>
          <w:rFonts w:cs="Arial"/>
        </w:rPr>
        <w:t>Client</w:t>
      </w:r>
      <w:r w:rsidRPr="00757617">
        <w:rPr>
          <w:rFonts w:cs="Arial"/>
        </w:rPr>
        <w:t xml:space="preserve"> at the </w:t>
      </w:r>
      <w:r w:rsidR="00187A8B" w:rsidRPr="00757617">
        <w:rPr>
          <w:rFonts w:cs="Arial"/>
        </w:rPr>
        <w:t>Client</w:t>
      </w:r>
      <w:r w:rsidRPr="00757617">
        <w:rPr>
          <w:rFonts w:cs="Arial"/>
        </w:rPr>
        <w:t xml:space="preserve"> locations listed in any attached </w:t>
      </w:r>
      <w:r w:rsidR="00E4634C" w:rsidRPr="00757617">
        <w:rPr>
          <w:rFonts w:cs="Arial"/>
        </w:rPr>
        <w:t>Exhibit</w:t>
      </w:r>
      <w:r w:rsidR="00187A8B" w:rsidRPr="00757617">
        <w:rPr>
          <w:rFonts w:cs="Arial"/>
        </w:rPr>
        <w:t xml:space="preserve"> A</w:t>
      </w:r>
      <w:r w:rsidRPr="00757617">
        <w:rPr>
          <w:rFonts w:cs="Arial"/>
        </w:rPr>
        <w:t xml:space="preserve">; and </w:t>
      </w:r>
    </w:p>
    <w:p w14:paraId="16419DC1" w14:textId="77777777" w:rsidR="00FE519B" w:rsidRPr="00757617" w:rsidRDefault="00FE519B" w:rsidP="00FE519B">
      <w:pPr>
        <w:rPr>
          <w:rFonts w:cs="Arial"/>
        </w:rPr>
      </w:pPr>
      <w:r w:rsidRPr="00757617">
        <w:rPr>
          <w:rFonts w:cs="Arial"/>
          <w:b/>
          <w:bCs/>
        </w:rPr>
        <w:t>WHEREAS</w:t>
      </w:r>
      <w:r w:rsidRPr="00757617">
        <w:rPr>
          <w:rFonts w:cs="Arial"/>
        </w:rPr>
        <w:t xml:space="preserve"> Supplier is in a similar business and desires to join efforts with MDI for the purpose of providing qualified candidates for the </w:t>
      </w:r>
      <w:r w:rsidR="00187A8B" w:rsidRPr="00757617">
        <w:rPr>
          <w:rFonts w:cs="Arial"/>
        </w:rPr>
        <w:t>Client</w:t>
      </w:r>
      <w:r w:rsidRPr="00757617">
        <w:rPr>
          <w:rFonts w:cs="Arial"/>
        </w:rPr>
        <w:t xml:space="preserve"> of MDI; and </w:t>
      </w:r>
    </w:p>
    <w:p w14:paraId="16419DC2" w14:textId="77777777" w:rsidR="00FE519B" w:rsidRPr="00757617" w:rsidRDefault="00FE519B" w:rsidP="00FE519B">
      <w:pPr>
        <w:rPr>
          <w:rFonts w:cs="Arial"/>
        </w:rPr>
      </w:pPr>
      <w:r w:rsidRPr="00757617">
        <w:rPr>
          <w:rFonts w:cs="Arial"/>
          <w:b/>
          <w:bCs/>
        </w:rPr>
        <w:t>WHEREAS</w:t>
      </w:r>
      <w:r w:rsidRPr="00757617">
        <w:rPr>
          <w:rFonts w:cs="Arial"/>
        </w:rPr>
        <w:t xml:space="preserve"> MDI and Supplier wish to enter into an Agreement pursuant to which Supplier will introduce technical services </w:t>
      </w:r>
      <w:r w:rsidR="00E2503D" w:rsidRPr="00757617">
        <w:rPr>
          <w:rFonts w:cs="Arial"/>
        </w:rPr>
        <w:t>employee</w:t>
      </w:r>
      <w:r w:rsidRPr="00757617">
        <w:rPr>
          <w:rFonts w:cs="Arial"/>
        </w:rPr>
        <w:t xml:space="preserve"> candidates to MDI and MDI may submit said technical services </w:t>
      </w:r>
      <w:r w:rsidR="00E2503D" w:rsidRPr="00757617">
        <w:rPr>
          <w:rFonts w:cs="Arial"/>
        </w:rPr>
        <w:t>employee</w:t>
      </w:r>
      <w:r w:rsidRPr="00757617">
        <w:rPr>
          <w:rFonts w:cs="Arial"/>
        </w:rPr>
        <w:t xml:space="preserve"> to provide their services to </w:t>
      </w:r>
      <w:r w:rsidR="00187A8B" w:rsidRPr="00757617">
        <w:rPr>
          <w:rFonts w:cs="Arial"/>
        </w:rPr>
        <w:t>Client</w:t>
      </w:r>
      <w:r w:rsidRPr="00757617">
        <w:rPr>
          <w:rFonts w:cs="Arial"/>
        </w:rPr>
        <w:t>.</w:t>
      </w:r>
    </w:p>
    <w:p w14:paraId="16419DC3" w14:textId="77777777" w:rsidR="00FE519B" w:rsidRPr="00757617" w:rsidRDefault="00FE519B" w:rsidP="00FE519B">
      <w:pPr>
        <w:rPr>
          <w:rFonts w:cs="Arial"/>
        </w:rPr>
      </w:pPr>
      <w:r w:rsidRPr="00757617">
        <w:rPr>
          <w:rFonts w:cs="Arial"/>
          <w:b/>
          <w:bCs/>
        </w:rPr>
        <w:t>NOW THEREFORE</w:t>
      </w:r>
      <w:r w:rsidRPr="00757617">
        <w:rPr>
          <w:rFonts w:cs="Arial"/>
        </w:rPr>
        <w:t xml:space="preserve">, in consideration of the mutual promises and covenants, the </w:t>
      </w:r>
      <w:r w:rsidR="00757617">
        <w:rPr>
          <w:rFonts w:cs="Arial"/>
        </w:rPr>
        <w:t>Parties</w:t>
      </w:r>
      <w:r w:rsidRPr="00757617">
        <w:rPr>
          <w:rFonts w:cs="Arial"/>
        </w:rPr>
        <w:t xml:space="preserve"> agree as follows:</w:t>
      </w:r>
    </w:p>
    <w:p w14:paraId="16419DC4" w14:textId="77777777" w:rsidR="00E474CE" w:rsidRPr="00757617" w:rsidRDefault="00E474CE" w:rsidP="00E474CE">
      <w:pPr>
        <w:autoSpaceDE w:val="0"/>
        <w:autoSpaceDN w:val="0"/>
        <w:adjustRightInd w:val="0"/>
        <w:spacing w:after="0" w:line="240" w:lineRule="auto"/>
        <w:rPr>
          <w:rFonts w:cs="Verdana"/>
          <w:b/>
          <w:bCs/>
          <w:color w:val="000000"/>
        </w:rPr>
      </w:pPr>
      <w:r w:rsidRPr="00757617">
        <w:rPr>
          <w:rFonts w:cs="Verdana"/>
          <w:b/>
          <w:bCs/>
          <w:color w:val="000000"/>
        </w:rPr>
        <w:t>1. DEFINITIONS</w:t>
      </w:r>
    </w:p>
    <w:p w14:paraId="16419DC5" w14:textId="77777777" w:rsidR="0063285A" w:rsidRPr="00757617" w:rsidRDefault="0063285A" w:rsidP="00E474CE">
      <w:pPr>
        <w:autoSpaceDE w:val="0"/>
        <w:autoSpaceDN w:val="0"/>
        <w:adjustRightInd w:val="0"/>
        <w:spacing w:after="0" w:line="240" w:lineRule="auto"/>
        <w:rPr>
          <w:rFonts w:cs="Verdana"/>
          <w:b/>
          <w:bCs/>
          <w:color w:val="000000"/>
        </w:rPr>
      </w:pPr>
    </w:p>
    <w:p w14:paraId="16419DC6" w14:textId="77777777" w:rsidR="00B709FB" w:rsidRPr="00757617" w:rsidRDefault="00E474CE" w:rsidP="00306536">
      <w:pPr>
        <w:pStyle w:val="ListParagraph"/>
        <w:numPr>
          <w:ilvl w:val="1"/>
          <w:numId w:val="4"/>
        </w:numPr>
        <w:autoSpaceDE w:val="0"/>
        <w:autoSpaceDN w:val="0"/>
        <w:adjustRightInd w:val="0"/>
        <w:spacing w:after="0" w:line="240" w:lineRule="auto"/>
        <w:rPr>
          <w:rFonts w:cs="Verdana"/>
          <w:color w:val="000000"/>
        </w:rPr>
      </w:pPr>
      <w:r w:rsidRPr="00757617">
        <w:rPr>
          <w:rFonts w:cs="Verdana"/>
          <w:color w:val="000000"/>
        </w:rPr>
        <w:t>“</w:t>
      </w:r>
      <w:r w:rsidRPr="00757617">
        <w:rPr>
          <w:rFonts w:cs="Verdana"/>
          <w:b/>
          <w:bCs/>
          <w:color w:val="000000"/>
        </w:rPr>
        <w:t>Affiliate</w:t>
      </w:r>
      <w:r w:rsidRPr="00757617">
        <w:rPr>
          <w:rFonts w:cs="Verdana"/>
          <w:color w:val="000000"/>
        </w:rPr>
        <w:t>” means, with respect to an entity, any person or entity that directly or indirectly owns,</w:t>
      </w:r>
      <w:r w:rsidR="00940098" w:rsidRPr="00757617">
        <w:rPr>
          <w:rFonts w:cs="Verdana"/>
          <w:color w:val="000000"/>
        </w:rPr>
        <w:t xml:space="preserve"> </w:t>
      </w:r>
      <w:r w:rsidRPr="00757617">
        <w:rPr>
          <w:rFonts w:cs="Verdana"/>
          <w:color w:val="000000"/>
        </w:rPr>
        <w:t xml:space="preserve">is owned by, or is under common ownership with that entity. </w:t>
      </w:r>
      <w:r w:rsidR="00E4634C" w:rsidRPr="00757617">
        <w:rPr>
          <w:rFonts w:cs="Verdana"/>
          <w:color w:val="000000"/>
        </w:rPr>
        <w:t xml:space="preserve"> </w:t>
      </w:r>
    </w:p>
    <w:p w14:paraId="16419DC7" w14:textId="77777777" w:rsidR="00B709FB" w:rsidRPr="00757617" w:rsidRDefault="00E474CE" w:rsidP="00306536">
      <w:pPr>
        <w:pStyle w:val="ListParagraph"/>
        <w:numPr>
          <w:ilvl w:val="1"/>
          <w:numId w:val="4"/>
        </w:numPr>
        <w:autoSpaceDE w:val="0"/>
        <w:autoSpaceDN w:val="0"/>
        <w:adjustRightInd w:val="0"/>
        <w:spacing w:after="0" w:line="240" w:lineRule="auto"/>
        <w:rPr>
          <w:rFonts w:cs="Verdana"/>
          <w:color w:val="000000"/>
        </w:rPr>
      </w:pPr>
      <w:r w:rsidRPr="00757617">
        <w:rPr>
          <w:rFonts w:cs="Verdana"/>
          <w:color w:val="000000"/>
        </w:rPr>
        <w:t xml:space="preserve"> “</w:t>
      </w:r>
      <w:r w:rsidRPr="00757617">
        <w:rPr>
          <w:rFonts w:cs="Verdana"/>
          <w:b/>
          <w:bCs/>
          <w:color w:val="000000"/>
        </w:rPr>
        <w:t>Agreement</w:t>
      </w:r>
      <w:r w:rsidRPr="00757617">
        <w:rPr>
          <w:rFonts w:cs="Verdana"/>
          <w:color w:val="000000"/>
        </w:rPr>
        <w:t xml:space="preserve">” means (i) this MDI </w:t>
      </w:r>
      <w:r w:rsidR="00777B2B" w:rsidRPr="00757617">
        <w:rPr>
          <w:rFonts w:cs="Verdana"/>
          <w:color w:val="000000"/>
        </w:rPr>
        <w:t>Third Party</w:t>
      </w:r>
      <w:r w:rsidRPr="00757617">
        <w:rPr>
          <w:rFonts w:cs="Verdana"/>
          <w:color w:val="000000"/>
        </w:rPr>
        <w:t xml:space="preserve"> </w:t>
      </w:r>
      <w:r w:rsidR="00B57D75" w:rsidRPr="00757617">
        <w:rPr>
          <w:rFonts w:cs="Verdana"/>
          <w:color w:val="000000"/>
        </w:rPr>
        <w:t>Supplier</w:t>
      </w:r>
      <w:r w:rsidRPr="00757617">
        <w:rPr>
          <w:rFonts w:cs="Verdana"/>
          <w:color w:val="000000"/>
        </w:rPr>
        <w:t xml:space="preserve"> Agreement, (ii) any policies or procedures</w:t>
      </w:r>
      <w:r w:rsidR="00940098" w:rsidRPr="00757617">
        <w:rPr>
          <w:rFonts w:cs="Verdana"/>
          <w:color w:val="000000"/>
        </w:rPr>
        <w:t xml:space="preserve"> </w:t>
      </w:r>
      <w:r w:rsidRPr="00757617">
        <w:rPr>
          <w:rFonts w:cs="Verdana"/>
          <w:color w:val="000000"/>
        </w:rPr>
        <w:t xml:space="preserve">referenced in this Agreement, (iii) any applicable </w:t>
      </w:r>
      <w:r w:rsidR="00E4634C" w:rsidRPr="00757617">
        <w:rPr>
          <w:rFonts w:cs="Verdana"/>
          <w:color w:val="000000"/>
        </w:rPr>
        <w:t>Exhibit</w:t>
      </w:r>
      <w:r w:rsidR="00187A8B" w:rsidRPr="00757617">
        <w:rPr>
          <w:rFonts w:cs="Verdana"/>
          <w:color w:val="000000"/>
        </w:rPr>
        <w:t xml:space="preserve"> A</w:t>
      </w:r>
      <w:r w:rsidR="00E4634C" w:rsidRPr="00757617">
        <w:rPr>
          <w:rFonts w:cs="Verdana"/>
          <w:color w:val="000000"/>
        </w:rPr>
        <w:t>’</w:t>
      </w:r>
      <w:r w:rsidRPr="00757617">
        <w:rPr>
          <w:rFonts w:cs="Verdana"/>
          <w:color w:val="000000"/>
        </w:rPr>
        <w:t xml:space="preserve">s, </w:t>
      </w:r>
      <w:r w:rsidR="00940098" w:rsidRPr="00757617">
        <w:rPr>
          <w:rFonts w:cs="Verdana"/>
          <w:color w:val="000000"/>
        </w:rPr>
        <w:t>work orders</w:t>
      </w:r>
      <w:r w:rsidR="00E4634C" w:rsidRPr="00757617">
        <w:rPr>
          <w:rFonts w:cs="Verdana"/>
          <w:color w:val="000000"/>
        </w:rPr>
        <w:t>,</w:t>
      </w:r>
      <w:r w:rsidR="00940098" w:rsidRPr="00757617">
        <w:rPr>
          <w:rFonts w:cs="Verdana"/>
          <w:color w:val="000000"/>
        </w:rPr>
        <w:t xml:space="preserve"> purchase orders</w:t>
      </w:r>
      <w:r w:rsidR="00E4634C" w:rsidRPr="00757617">
        <w:rPr>
          <w:rFonts w:cs="Verdana"/>
          <w:color w:val="000000"/>
        </w:rPr>
        <w:t xml:space="preserve"> or Statement(s) of Work</w:t>
      </w:r>
      <w:r w:rsidR="00940098" w:rsidRPr="00757617">
        <w:rPr>
          <w:rFonts w:cs="Verdana"/>
          <w:color w:val="000000"/>
        </w:rPr>
        <w:t xml:space="preserve"> </w:t>
      </w:r>
      <w:r w:rsidRPr="00757617">
        <w:rPr>
          <w:rFonts w:cs="Verdana"/>
          <w:color w:val="000000"/>
        </w:rPr>
        <w:t xml:space="preserve">and (iv) any </w:t>
      </w:r>
      <w:r w:rsidR="00E4634C" w:rsidRPr="00757617">
        <w:rPr>
          <w:rFonts w:cs="Verdana"/>
          <w:color w:val="000000"/>
        </w:rPr>
        <w:t>other Amendments, Addendums, Exhibit</w:t>
      </w:r>
      <w:r w:rsidRPr="00757617">
        <w:rPr>
          <w:rFonts w:cs="Verdana"/>
          <w:color w:val="000000"/>
        </w:rPr>
        <w:t>s</w:t>
      </w:r>
      <w:r w:rsidR="00E4634C" w:rsidRPr="00757617">
        <w:rPr>
          <w:rFonts w:cs="Verdana"/>
          <w:color w:val="000000"/>
        </w:rPr>
        <w:t xml:space="preserve"> or attachments </w:t>
      </w:r>
      <w:r w:rsidRPr="00757617">
        <w:rPr>
          <w:rFonts w:cs="Verdana"/>
          <w:color w:val="000000"/>
        </w:rPr>
        <w:t>to this Agreement.</w:t>
      </w:r>
    </w:p>
    <w:p w14:paraId="16419DC8" w14:textId="77777777" w:rsidR="00B709FB" w:rsidRPr="00757617" w:rsidRDefault="00E474CE" w:rsidP="00306536">
      <w:pPr>
        <w:pStyle w:val="ListParagraph"/>
        <w:numPr>
          <w:ilvl w:val="1"/>
          <w:numId w:val="4"/>
        </w:numPr>
        <w:autoSpaceDE w:val="0"/>
        <w:autoSpaceDN w:val="0"/>
        <w:adjustRightInd w:val="0"/>
        <w:spacing w:after="0" w:line="240" w:lineRule="auto"/>
        <w:rPr>
          <w:rFonts w:cs="Verdana"/>
          <w:color w:val="000000"/>
        </w:rPr>
      </w:pPr>
      <w:r w:rsidRPr="00757617">
        <w:rPr>
          <w:rFonts w:cs="Verdana"/>
          <w:color w:val="000000"/>
        </w:rPr>
        <w:t xml:space="preserve"> </w:t>
      </w:r>
      <w:r w:rsidRPr="00757617">
        <w:rPr>
          <w:rFonts w:cs="Verdana"/>
          <w:b/>
          <w:bCs/>
          <w:color w:val="000000"/>
        </w:rPr>
        <w:t xml:space="preserve">“Deliverables” </w:t>
      </w:r>
      <w:r w:rsidRPr="00757617">
        <w:rPr>
          <w:rFonts w:cs="Verdana"/>
          <w:color w:val="000000"/>
        </w:rPr>
        <w:t>means all products, works, materials, documentation and information that are</w:t>
      </w:r>
      <w:r w:rsidR="00940098" w:rsidRPr="00757617">
        <w:rPr>
          <w:rFonts w:cs="Verdana"/>
          <w:color w:val="000000"/>
        </w:rPr>
        <w:t xml:space="preserve"> </w:t>
      </w:r>
      <w:r w:rsidRPr="00757617">
        <w:rPr>
          <w:rFonts w:cs="Verdana"/>
          <w:color w:val="000000"/>
        </w:rPr>
        <w:t xml:space="preserve">provided to MDI </w:t>
      </w:r>
      <w:r w:rsidR="00940098" w:rsidRPr="00757617">
        <w:rPr>
          <w:rFonts w:cs="Verdana"/>
          <w:color w:val="000000"/>
        </w:rPr>
        <w:t xml:space="preserve">or </w:t>
      </w:r>
      <w:r w:rsidR="00187A8B" w:rsidRPr="00757617">
        <w:rPr>
          <w:rFonts w:cs="Verdana"/>
          <w:color w:val="000000"/>
        </w:rPr>
        <w:t>Client</w:t>
      </w:r>
      <w:r w:rsidR="00940098" w:rsidRPr="00757617">
        <w:rPr>
          <w:rFonts w:cs="Verdana"/>
          <w:color w:val="000000"/>
        </w:rPr>
        <w:t xml:space="preserve"> </w:t>
      </w:r>
      <w:r w:rsidRPr="00757617">
        <w:rPr>
          <w:rFonts w:cs="Verdana"/>
          <w:color w:val="000000"/>
        </w:rPr>
        <w:t xml:space="preserve">(whether by </w:t>
      </w:r>
      <w:r w:rsidR="00B57D75" w:rsidRPr="00757617">
        <w:rPr>
          <w:rFonts w:cs="Verdana"/>
          <w:color w:val="000000"/>
        </w:rPr>
        <w:t>Supplier</w:t>
      </w:r>
      <w:r w:rsidRPr="00757617">
        <w:rPr>
          <w:rFonts w:cs="Verdana"/>
          <w:color w:val="000000"/>
        </w:rPr>
        <w:t xml:space="preserve">, its employees, agents or contractors) pursuant to </w:t>
      </w:r>
      <w:r w:rsidR="0040385F" w:rsidRPr="00757617">
        <w:rPr>
          <w:rFonts w:cs="Verdana"/>
          <w:color w:val="000000"/>
        </w:rPr>
        <w:t xml:space="preserve">an </w:t>
      </w:r>
      <w:r w:rsidR="00E4634C" w:rsidRPr="00757617">
        <w:rPr>
          <w:rFonts w:cs="Verdana"/>
          <w:color w:val="000000"/>
        </w:rPr>
        <w:t>Exhibit</w:t>
      </w:r>
      <w:r w:rsidR="00187A8B" w:rsidRPr="00757617">
        <w:rPr>
          <w:rFonts w:cs="Verdana"/>
          <w:color w:val="000000"/>
        </w:rPr>
        <w:t xml:space="preserve"> A</w:t>
      </w:r>
      <w:r w:rsidR="00E4634C" w:rsidRPr="00757617">
        <w:rPr>
          <w:rFonts w:cs="Verdana"/>
          <w:color w:val="000000"/>
        </w:rPr>
        <w:t xml:space="preserve"> as defined below.</w:t>
      </w:r>
    </w:p>
    <w:p w14:paraId="16419DC9" w14:textId="77777777" w:rsidR="00B709FB" w:rsidRPr="00757617" w:rsidRDefault="00E474CE" w:rsidP="00306536">
      <w:pPr>
        <w:pStyle w:val="ListParagraph"/>
        <w:numPr>
          <w:ilvl w:val="1"/>
          <w:numId w:val="4"/>
        </w:numPr>
        <w:autoSpaceDE w:val="0"/>
        <w:autoSpaceDN w:val="0"/>
        <w:adjustRightInd w:val="0"/>
        <w:spacing w:after="0" w:line="240" w:lineRule="auto"/>
        <w:rPr>
          <w:rFonts w:cs="Verdana"/>
          <w:color w:val="000000"/>
        </w:rPr>
      </w:pPr>
      <w:r w:rsidRPr="00757617">
        <w:rPr>
          <w:rFonts w:cs="Verdana"/>
          <w:color w:val="000000"/>
        </w:rPr>
        <w:t xml:space="preserve"> </w:t>
      </w:r>
      <w:r w:rsidRPr="00757617">
        <w:rPr>
          <w:rFonts w:cs="Verdana"/>
          <w:b/>
          <w:bCs/>
          <w:color w:val="000000"/>
        </w:rPr>
        <w:t>“Materials</w:t>
      </w:r>
      <w:r w:rsidRPr="00757617">
        <w:rPr>
          <w:rFonts w:cs="Verdana"/>
          <w:color w:val="000000"/>
        </w:rPr>
        <w:t>” means any equipment or other tangible materials, software, source code,</w:t>
      </w:r>
      <w:r w:rsidR="00940098" w:rsidRPr="00757617">
        <w:rPr>
          <w:rFonts w:cs="Verdana"/>
          <w:color w:val="000000"/>
        </w:rPr>
        <w:t xml:space="preserve"> </w:t>
      </w:r>
      <w:r w:rsidRPr="00757617">
        <w:rPr>
          <w:rFonts w:cs="Verdana"/>
          <w:color w:val="000000"/>
        </w:rPr>
        <w:t>documentation, methodologies, know how, processes, techniques, ideas, concepts, technologies, data and/or</w:t>
      </w:r>
      <w:r w:rsidR="00940098" w:rsidRPr="00757617">
        <w:rPr>
          <w:rFonts w:cs="Verdana"/>
          <w:color w:val="000000"/>
        </w:rPr>
        <w:t xml:space="preserve"> </w:t>
      </w:r>
      <w:r w:rsidRPr="00757617">
        <w:rPr>
          <w:rFonts w:cs="Verdana"/>
          <w:color w:val="000000"/>
        </w:rPr>
        <w:t xml:space="preserve">any other information that is provided by MDI </w:t>
      </w:r>
      <w:r w:rsidR="00940098" w:rsidRPr="00757617">
        <w:rPr>
          <w:rFonts w:cs="Verdana"/>
          <w:color w:val="000000"/>
        </w:rPr>
        <w:t xml:space="preserve">or </w:t>
      </w:r>
      <w:r w:rsidR="00187A8B" w:rsidRPr="00757617">
        <w:rPr>
          <w:rFonts w:cs="Verdana"/>
          <w:color w:val="000000"/>
        </w:rPr>
        <w:t>Client</w:t>
      </w:r>
      <w:r w:rsidR="00940098" w:rsidRPr="00757617">
        <w:rPr>
          <w:rFonts w:cs="Verdana"/>
          <w:color w:val="000000"/>
        </w:rPr>
        <w:t xml:space="preserve"> </w:t>
      </w:r>
      <w:r w:rsidRPr="00757617">
        <w:rPr>
          <w:rFonts w:cs="Verdana"/>
          <w:color w:val="000000"/>
        </w:rPr>
        <w:t xml:space="preserve">to </w:t>
      </w:r>
      <w:r w:rsidR="00B57D75" w:rsidRPr="00757617">
        <w:rPr>
          <w:rFonts w:cs="Verdana"/>
          <w:color w:val="000000"/>
        </w:rPr>
        <w:t>Supplier</w:t>
      </w:r>
      <w:r w:rsidRPr="00757617">
        <w:rPr>
          <w:rFonts w:cs="Verdana"/>
          <w:color w:val="000000"/>
        </w:rPr>
        <w:t xml:space="preserve"> in connection with any </w:t>
      </w:r>
      <w:r w:rsidR="00E4634C" w:rsidRPr="00757617">
        <w:rPr>
          <w:rFonts w:cs="Verdana"/>
          <w:color w:val="000000"/>
        </w:rPr>
        <w:t>Exhibit</w:t>
      </w:r>
      <w:r w:rsidR="00187A8B" w:rsidRPr="00757617">
        <w:rPr>
          <w:rFonts w:cs="Verdana"/>
          <w:color w:val="000000"/>
        </w:rPr>
        <w:t xml:space="preserve"> A</w:t>
      </w:r>
      <w:r w:rsidR="00940098" w:rsidRPr="00757617">
        <w:rPr>
          <w:rFonts w:cs="Verdana"/>
          <w:color w:val="000000"/>
        </w:rPr>
        <w:t>, work order or purchase order</w:t>
      </w:r>
      <w:r w:rsidRPr="00757617">
        <w:rPr>
          <w:rFonts w:cs="Verdana"/>
          <w:color w:val="000000"/>
        </w:rPr>
        <w:t xml:space="preserve">. </w:t>
      </w:r>
      <w:r w:rsidR="00A8037B" w:rsidRPr="00757617">
        <w:rPr>
          <w:rFonts w:cs="Verdana"/>
          <w:color w:val="000000"/>
        </w:rPr>
        <w:t xml:space="preserve"> </w:t>
      </w:r>
    </w:p>
    <w:p w14:paraId="16419DCA" w14:textId="77777777" w:rsidR="00B709FB" w:rsidRPr="00757617" w:rsidRDefault="00E474CE" w:rsidP="00306536">
      <w:pPr>
        <w:pStyle w:val="ListParagraph"/>
        <w:numPr>
          <w:ilvl w:val="1"/>
          <w:numId w:val="4"/>
        </w:numPr>
        <w:autoSpaceDE w:val="0"/>
        <w:autoSpaceDN w:val="0"/>
        <w:adjustRightInd w:val="0"/>
        <w:spacing w:after="0" w:line="240" w:lineRule="auto"/>
        <w:rPr>
          <w:rFonts w:cs="Verdana"/>
          <w:color w:val="000000"/>
        </w:rPr>
      </w:pPr>
      <w:r w:rsidRPr="00757617">
        <w:rPr>
          <w:rFonts w:cs="Verdana"/>
          <w:color w:val="000000"/>
        </w:rPr>
        <w:t>“</w:t>
      </w:r>
      <w:r w:rsidRPr="00757617">
        <w:rPr>
          <w:rFonts w:cs="Verdana"/>
          <w:b/>
          <w:bCs/>
          <w:color w:val="000000"/>
        </w:rPr>
        <w:t>Services</w:t>
      </w:r>
      <w:r w:rsidRPr="00757617">
        <w:rPr>
          <w:rFonts w:cs="Verdana"/>
          <w:color w:val="000000"/>
        </w:rPr>
        <w:t xml:space="preserve">” means the services that </w:t>
      </w:r>
      <w:r w:rsidR="00B57D75" w:rsidRPr="00757617">
        <w:rPr>
          <w:rFonts w:cs="Verdana"/>
          <w:color w:val="000000"/>
        </w:rPr>
        <w:t>Supplier</w:t>
      </w:r>
      <w:r w:rsidRPr="00757617">
        <w:rPr>
          <w:rFonts w:cs="Verdana"/>
          <w:color w:val="000000"/>
        </w:rPr>
        <w:t xml:space="preserve"> will perform under this Agreement.</w:t>
      </w:r>
    </w:p>
    <w:p w14:paraId="16419DCB" w14:textId="77777777" w:rsidR="00E474CE" w:rsidRPr="00757617" w:rsidRDefault="00E474CE" w:rsidP="00306536">
      <w:pPr>
        <w:pStyle w:val="ListParagraph"/>
        <w:numPr>
          <w:ilvl w:val="1"/>
          <w:numId w:val="4"/>
        </w:numPr>
        <w:autoSpaceDE w:val="0"/>
        <w:autoSpaceDN w:val="0"/>
        <w:adjustRightInd w:val="0"/>
        <w:spacing w:after="0" w:line="240" w:lineRule="auto"/>
        <w:rPr>
          <w:rFonts w:cs="Verdana"/>
          <w:color w:val="000000"/>
        </w:rPr>
      </w:pPr>
      <w:r w:rsidRPr="00757617">
        <w:rPr>
          <w:rFonts w:cs="Verdana"/>
          <w:color w:val="000000"/>
        </w:rPr>
        <w:t xml:space="preserve"> </w:t>
      </w:r>
      <w:r w:rsidRPr="00757617">
        <w:rPr>
          <w:rFonts w:cs="Verdana"/>
          <w:b/>
          <w:bCs/>
          <w:color w:val="000000"/>
        </w:rPr>
        <w:t>“</w:t>
      </w:r>
      <w:r w:rsidR="00E4634C" w:rsidRPr="00757617">
        <w:rPr>
          <w:rFonts w:cs="Verdana"/>
          <w:b/>
          <w:bCs/>
          <w:color w:val="000000"/>
        </w:rPr>
        <w:t>Exhibit</w:t>
      </w:r>
      <w:r w:rsidR="00187A8B" w:rsidRPr="00757617">
        <w:rPr>
          <w:rFonts w:cs="Verdana"/>
          <w:b/>
          <w:bCs/>
          <w:color w:val="000000"/>
        </w:rPr>
        <w:t xml:space="preserve"> A</w:t>
      </w:r>
      <w:r w:rsidRPr="00757617">
        <w:rPr>
          <w:rFonts w:cs="Verdana"/>
          <w:b/>
          <w:bCs/>
          <w:color w:val="000000"/>
        </w:rPr>
        <w:t xml:space="preserve">(s)” </w:t>
      </w:r>
      <w:r w:rsidRPr="00757617">
        <w:rPr>
          <w:rFonts w:cs="Verdana"/>
          <w:color w:val="000000"/>
        </w:rPr>
        <w:t>means any of the following, describing Services and/or Deliverables ordered under this</w:t>
      </w:r>
    </w:p>
    <w:p w14:paraId="16419DCC" w14:textId="77777777" w:rsidR="00B709FB" w:rsidRPr="00757617" w:rsidRDefault="00E474CE" w:rsidP="00B709FB">
      <w:pPr>
        <w:autoSpaceDE w:val="0"/>
        <w:autoSpaceDN w:val="0"/>
        <w:adjustRightInd w:val="0"/>
        <w:spacing w:after="0" w:line="240" w:lineRule="auto"/>
        <w:ind w:left="360"/>
        <w:rPr>
          <w:rFonts w:cs="Verdana"/>
          <w:color w:val="000000"/>
        </w:rPr>
      </w:pPr>
      <w:r w:rsidRPr="00757617">
        <w:rPr>
          <w:rFonts w:cs="Verdana"/>
          <w:color w:val="000000"/>
        </w:rPr>
        <w:t xml:space="preserve">Agreement: (i) MDI purchase order(s), or </w:t>
      </w:r>
      <w:r w:rsidR="00A8037B" w:rsidRPr="00757617">
        <w:rPr>
          <w:rFonts w:cs="Verdana"/>
          <w:color w:val="000000"/>
        </w:rPr>
        <w:t>work order(s)</w:t>
      </w:r>
      <w:r w:rsidR="00CF16E3" w:rsidRPr="00757617">
        <w:rPr>
          <w:rFonts w:cs="Verdana"/>
          <w:color w:val="000000"/>
        </w:rPr>
        <w:t xml:space="preserve"> or Statement(s) of Work</w:t>
      </w:r>
      <w:r w:rsidR="00650B63" w:rsidRPr="00757617">
        <w:rPr>
          <w:rFonts w:cs="Verdana"/>
          <w:color w:val="000000"/>
        </w:rPr>
        <w:t xml:space="preserve"> </w:t>
      </w:r>
      <w:r w:rsidR="00CF16E3" w:rsidRPr="00757617">
        <w:rPr>
          <w:rFonts w:cs="Verdana"/>
          <w:color w:val="000000"/>
        </w:rPr>
        <w:t xml:space="preserve">(SOW), </w:t>
      </w:r>
      <w:r w:rsidRPr="00757617">
        <w:rPr>
          <w:rFonts w:cs="Verdana"/>
          <w:color w:val="000000"/>
        </w:rPr>
        <w:t>(ii)</w:t>
      </w:r>
      <w:r w:rsidR="00777B2B" w:rsidRPr="00757617">
        <w:rPr>
          <w:rFonts w:cs="Verdana"/>
          <w:color w:val="000000"/>
        </w:rPr>
        <w:t xml:space="preserve"> an</w:t>
      </w:r>
      <w:r w:rsidRPr="00757617">
        <w:rPr>
          <w:rFonts w:cs="Verdana"/>
          <w:color w:val="000000"/>
        </w:rPr>
        <w:t xml:space="preserve"> </w:t>
      </w:r>
      <w:r w:rsidR="00AE124F" w:rsidRPr="00757617">
        <w:rPr>
          <w:rFonts w:cs="Verdana"/>
          <w:color w:val="000000"/>
        </w:rPr>
        <w:t>electronic or</w:t>
      </w:r>
      <w:r w:rsidR="00E4634C" w:rsidRPr="00757617">
        <w:rPr>
          <w:rFonts w:cs="Verdana"/>
          <w:color w:val="000000"/>
        </w:rPr>
        <w:t xml:space="preserve"> written Exhibit</w:t>
      </w:r>
      <w:r w:rsidR="00187A8B" w:rsidRPr="00757617">
        <w:rPr>
          <w:rFonts w:cs="Verdana"/>
          <w:color w:val="000000"/>
        </w:rPr>
        <w:t xml:space="preserve"> A</w:t>
      </w:r>
      <w:r w:rsidR="00E4634C" w:rsidRPr="00757617">
        <w:rPr>
          <w:rFonts w:cs="Verdana"/>
          <w:color w:val="000000"/>
        </w:rPr>
        <w:t>,</w:t>
      </w:r>
      <w:r w:rsidRPr="00757617">
        <w:rPr>
          <w:rFonts w:cs="Verdana"/>
          <w:color w:val="000000"/>
        </w:rPr>
        <w:t xml:space="preserve"> or</w:t>
      </w:r>
      <w:r w:rsidR="00CF16E3" w:rsidRPr="00757617">
        <w:rPr>
          <w:rFonts w:cs="Verdana"/>
          <w:color w:val="000000"/>
        </w:rPr>
        <w:t xml:space="preserve"> </w:t>
      </w:r>
      <w:r w:rsidRPr="00757617">
        <w:rPr>
          <w:rFonts w:cs="Verdana"/>
          <w:color w:val="000000"/>
        </w:rPr>
        <w:t>(iii) written agreement(s), including schedules</w:t>
      </w:r>
      <w:r w:rsidR="00777B2B" w:rsidRPr="00757617">
        <w:rPr>
          <w:rFonts w:cs="Verdana"/>
          <w:color w:val="000000"/>
        </w:rPr>
        <w:t xml:space="preserve"> amendments or addendums</w:t>
      </w:r>
      <w:r w:rsidRPr="00757617">
        <w:rPr>
          <w:rFonts w:cs="Verdana"/>
          <w:color w:val="000000"/>
        </w:rPr>
        <w:t xml:space="preserve">, signed by duly authorized representatives of both </w:t>
      </w:r>
      <w:r w:rsidR="00757617">
        <w:rPr>
          <w:rFonts w:cs="Verdana"/>
          <w:color w:val="000000"/>
        </w:rPr>
        <w:t>Parties</w:t>
      </w:r>
      <w:r w:rsidR="00CF16E3" w:rsidRPr="00757617">
        <w:rPr>
          <w:rFonts w:cs="Verdana"/>
          <w:color w:val="000000"/>
        </w:rPr>
        <w:t xml:space="preserve"> </w:t>
      </w:r>
      <w:r w:rsidRPr="00757617">
        <w:rPr>
          <w:rFonts w:cs="Verdana"/>
          <w:color w:val="000000"/>
        </w:rPr>
        <w:t>expressly referencing this Agreement.</w:t>
      </w:r>
    </w:p>
    <w:p w14:paraId="16419DCD" w14:textId="77777777" w:rsidR="00E474CE" w:rsidRPr="00757617" w:rsidRDefault="00E474CE" w:rsidP="00306536">
      <w:pPr>
        <w:pStyle w:val="ListParagraph"/>
        <w:numPr>
          <w:ilvl w:val="1"/>
          <w:numId w:val="4"/>
        </w:numPr>
        <w:autoSpaceDE w:val="0"/>
        <w:autoSpaceDN w:val="0"/>
        <w:adjustRightInd w:val="0"/>
        <w:spacing w:after="0" w:line="240" w:lineRule="auto"/>
        <w:rPr>
          <w:rFonts w:cs="Verdana"/>
          <w:color w:val="000000"/>
        </w:rPr>
      </w:pPr>
      <w:r w:rsidRPr="00757617">
        <w:rPr>
          <w:rFonts w:cs="Verdana"/>
          <w:color w:val="000000"/>
        </w:rPr>
        <w:t>“</w:t>
      </w:r>
      <w:r w:rsidRPr="00757617">
        <w:rPr>
          <w:rFonts w:cs="Verdana"/>
          <w:b/>
          <w:bCs/>
          <w:color w:val="000000"/>
        </w:rPr>
        <w:t>Subcontractor</w:t>
      </w:r>
      <w:r w:rsidRPr="00757617">
        <w:rPr>
          <w:rFonts w:cs="Verdana"/>
          <w:color w:val="000000"/>
        </w:rPr>
        <w:t xml:space="preserve">” means either a third party or a </w:t>
      </w:r>
      <w:r w:rsidR="00B57D75" w:rsidRPr="00757617">
        <w:rPr>
          <w:rFonts w:cs="Verdana"/>
          <w:color w:val="000000"/>
        </w:rPr>
        <w:t>Supplier</w:t>
      </w:r>
      <w:r w:rsidRPr="00757617">
        <w:rPr>
          <w:rFonts w:cs="Verdana"/>
          <w:color w:val="000000"/>
        </w:rPr>
        <w:t xml:space="preserve"> </w:t>
      </w:r>
      <w:r w:rsidR="00E4634C" w:rsidRPr="00757617">
        <w:rPr>
          <w:rFonts w:cs="Verdana"/>
          <w:color w:val="000000"/>
        </w:rPr>
        <w:t xml:space="preserve">Agent or </w:t>
      </w:r>
      <w:r w:rsidRPr="00757617">
        <w:rPr>
          <w:rFonts w:cs="Verdana"/>
          <w:color w:val="000000"/>
        </w:rPr>
        <w:t>Affiliate that is not contracting directly with MDI</w:t>
      </w:r>
      <w:r w:rsidR="00E4634C" w:rsidRPr="00757617">
        <w:rPr>
          <w:rFonts w:cs="Verdana"/>
          <w:color w:val="000000"/>
        </w:rPr>
        <w:t xml:space="preserve"> to whom Supplier delegates one or more of its obligations under this Agreement</w:t>
      </w:r>
      <w:r w:rsidRPr="00757617">
        <w:rPr>
          <w:rFonts w:cs="Verdana"/>
          <w:color w:val="000000"/>
        </w:rPr>
        <w:t>.</w:t>
      </w:r>
    </w:p>
    <w:p w14:paraId="16419DCE" w14:textId="77777777" w:rsidR="000B3100" w:rsidRPr="00757617" w:rsidRDefault="00777B2B" w:rsidP="00E474CE">
      <w:pPr>
        <w:autoSpaceDE w:val="0"/>
        <w:autoSpaceDN w:val="0"/>
        <w:adjustRightInd w:val="0"/>
        <w:spacing w:after="0" w:line="240" w:lineRule="auto"/>
        <w:rPr>
          <w:rFonts w:cs="Verdana"/>
          <w:b/>
          <w:bCs/>
          <w:color w:val="000000"/>
        </w:rPr>
      </w:pPr>
      <w:r w:rsidRPr="00757617">
        <w:rPr>
          <w:rFonts w:cs="Verdana"/>
          <w:color w:val="000000"/>
        </w:rPr>
        <w:t xml:space="preserve"> </w:t>
      </w:r>
    </w:p>
    <w:p w14:paraId="16419DCF" w14:textId="77777777" w:rsidR="00E4634C" w:rsidRPr="00757617" w:rsidRDefault="00E4634C" w:rsidP="00E4634C">
      <w:pPr>
        <w:autoSpaceDE w:val="0"/>
        <w:autoSpaceDN w:val="0"/>
        <w:adjustRightInd w:val="0"/>
        <w:spacing w:after="0" w:line="240" w:lineRule="auto"/>
        <w:jc w:val="center"/>
        <w:rPr>
          <w:rFonts w:cs="Verdana"/>
          <w:b/>
          <w:color w:val="000000"/>
        </w:rPr>
      </w:pPr>
      <w:r w:rsidRPr="00757617">
        <w:rPr>
          <w:rFonts w:cs="Verdana"/>
          <w:b/>
          <w:color w:val="000000"/>
        </w:rPr>
        <w:t>TERMS AND CONDITIONS</w:t>
      </w:r>
    </w:p>
    <w:p w14:paraId="16419DD0" w14:textId="77777777" w:rsidR="00E474CE" w:rsidRPr="00757617" w:rsidRDefault="00B57D75" w:rsidP="00E474CE">
      <w:pPr>
        <w:autoSpaceDE w:val="0"/>
        <w:autoSpaceDN w:val="0"/>
        <w:adjustRightInd w:val="0"/>
        <w:spacing w:after="0" w:line="240" w:lineRule="auto"/>
        <w:rPr>
          <w:rFonts w:cs="Verdana"/>
          <w:color w:val="000000"/>
        </w:rPr>
      </w:pPr>
      <w:r w:rsidRPr="00757617">
        <w:rPr>
          <w:rFonts w:cs="Verdana"/>
          <w:color w:val="000000"/>
        </w:rPr>
        <w:t>Supplier</w:t>
      </w:r>
      <w:r w:rsidR="00E474CE" w:rsidRPr="00757617">
        <w:rPr>
          <w:rFonts w:cs="Verdana"/>
          <w:color w:val="000000"/>
        </w:rPr>
        <w:t xml:space="preserve"> </w:t>
      </w:r>
      <w:r w:rsidR="00E51EF4" w:rsidRPr="00757617">
        <w:rPr>
          <w:rFonts w:cs="Verdana"/>
          <w:color w:val="000000"/>
        </w:rPr>
        <w:t>hereby agrees to</w:t>
      </w:r>
      <w:r w:rsidR="00E474CE" w:rsidRPr="00757617">
        <w:rPr>
          <w:rFonts w:cs="Verdana"/>
          <w:color w:val="000000"/>
        </w:rPr>
        <w:t xml:space="preserve"> comply with</w:t>
      </w:r>
      <w:r w:rsidR="0040385F" w:rsidRPr="00757617">
        <w:rPr>
          <w:rFonts w:cs="Verdana"/>
          <w:color w:val="000000"/>
        </w:rPr>
        <w:t xml:space="preserve"> </w:t>
      </w:r>
      <w:r w:rsidR="00730292" w:rsidRPr="00757617">
        <w:rPr>
          <w:rFonts w:cs="Verdana"/>
          <w:color w:val="000000"/>
        </w:rPr>
        <w:t>the following, p</w:t>
      </w:r>
      <w:r w:rsidR="00E474CE" w:rsidRPr="00757617">
        <w:rPr>
          <w:rFonts w:cs="Verdana"/>
          <w:color w:val="000000"/>
        </w:rPr>
        <w:t>olicies</w:t>
      </w:r>
      <w:r w:rsidR="00730292" w:rsidRPr="00757617">
        <w:rPr>
          <w:rFonts w:cs="Verdana"/>
          <w:color w:val="000000"/>
        </w:rPr>
        <w:t>,</w:t>
      </w:r>
      <w:r w:rsidR="00E474CE" w:rsidRPr="00757617">
        <w:rPr>
          <w:rFonts w:cs="Verdana"/>
          <w:color w:val="000000"/>
        </w:rPr>
        <w:t xml:space="preserve"> procedures </w:t>
      </w:r>
      <w:r w:rsidR="00730292" w:rsidRPr="00757617">
        <w:rPr>
          <w:rFonts w:cs="Verdana"/>
          <w:color w:val="000000"/>
        </w:rPr>
        <w:t xml:space="preserve">terms and conditions </w:t>
      </w:r>
      <w:r w:rsidR="00E474CE" w:rsidRPr="00757617">
        <w:rPr>
          <w:rFonts w:cs="Verdana"/>
          <w:color w:val="000000"/>
        </w:rPr>
        <w:t xml:space="preserve">described in this Agreement. </w:t>
      </w:r>
      <w:r w:rsidRPr="00757617">
        <w:rPr>
          <w:rFonts w:cs="Verdana"/>
          <w:color w:val="000000"/>
        </w:rPr>
        <w:t>Supplier</w:t>
      </w:r>
      <w:r w:rsidR="00E474CE" w:rsidRPr="00757617">
        <w:rPr>
          <w:rFonts w:cs="Verdana"/>
          <w:color w:val="000000"/>
        </w:rPr>
        <w:t>’s compliance, however, does not</w:t>
      </w:r>
      <w:r w:rsidR="0040385F" w:rsidRPr="00757617">
        <w:rPr>
          <w:rFonts w:cs="Verdana"/>
          <w:color w:val="000000"/>
        </w:rPr>
        <w:t xml:space="preserve"> </w:t>
      </w:r>
      <w:r w:rsidR="00E474CE" w:rsidRPr="00757617">
        <w:rPr>
          <w:rFonts w:cs="Verdana"/>
          <w:color w:val="000000"/>
        </w:rPr>
        <w:t xml:space="preserve">necessarily satisfy, nor does it waive, </w:t>
      </w:r>
      <w:r w:rsidRPr="00757617">
        <w:rPr>
          <w:rFonts w:cs="Verdana"/>
          <w:color w:val="000000"/>
        </w:rPr>
        <w:t>Supplier</w:t>
      </w:r>
      <w:r w:rsidR="00E474CE" w:rsidRPr="00757617">
        <w:rPr>
          <w:rFonts w:cs="Verdana"/>
          <w:color w:val="000000"/>
        </w:rPr>
        <w:t>’s obligation to comply with any other provision</w:t>
      </w:r>
      <w:r w:rsidR="00730292" w:rsidRPr="00757617">
        <w:rPr>
          <w:rFonts w:cs="Verdana"/>
          <w:color w:val="000000"/>
        </w:rPr>
        <w:t xml:space="preserve">, attachment, addendum, schedule or </w:t>
      </w:r>
      <w:r w:rsidR="00E4634C" w:rsidRPr="00757617">
        <w:rPr>
          <w:rFonts w:cs="Verdana"/>
          <w:color w:val="000000"/>
        </w:rPr>
        <w:t>Exhibit</w:t>
      </w:r>
      <w:r w:rsidR="00730292" w:rsidRPr="00757617">
        <w:rPr>
          <w:rFonts w:cs="Verdana"/>
          <w:color w:val="000000"/>
        </w:rPr>
        <w:t xml:space="preserve"> A</w:t>
      </w:r>
      <w:r w:rsidR="00E474CE" w:rsidRPr="00757617">
        <w:rPr>
          <w:rFonts w:cs="Verdana"/>
          <w:color w:val="000000"/>
        </w:rPr>
        <w:t xml:space="preserve"> of this Agreement.</w:t>
      </w:r>
    </w:p>
    <w:p w14:paraId="16419DD1" w14:textId="77777777" w:rsidR="00A37E90" w:rsidRDefault="00A37E90" w:rsidP="00E51EF4">
      <w:pPr>
        <w:autoSpaceDE w:val="0"/>
        <w:autoSpaceDN w:val="0"/>
        <w:adjustRightInd w:val="0"/>
        <w:spacing w:after="0" w:line="240" w:lineRule="auto"/>
        <w:rPr>
          <w:rFonts w:cs="Verdana"/>
          <w:b/>
          <w:bCs/>
          <w:color w:val="000000"/>
        </w:rPr>
      </w:pPr>
    </w:p>
    <w:p w14:paraId="16419DD2" w14:textId="77777777" w:rsidR="00A37E90" w:rsidRDefault="00A37E90" w:rsidP="00E51EF4">
      <w:pPr>
        <w:autoSpaceDE w:val="0"/>
        <w:autoSpaceDN w:val="0"/>
        <w:adjustRightInd w:val="0"/>
        <w:spacing w:after="0" w:line="240" w:lineRule="auto"/>
        <w:rPr>
          <w:rFonts w:cs="Verdana"/>
          <w:b/>
          <w:bCs/>
          <w:color w:val="000000"/>
        </w:rPr>
      </w:pPr>
    </w:p>
    <w:p w14:paraId="16419DD3" w14:textId="77777777" w:rsidR="00682A60" w:rsidRPr="00757617" w:rsidRDefault="00910906" w:rsidP="00E51EF4">
      <w:pPr>
        <w:autoSpaceDE w:val="0"/>
        <w:autoSpaceDN w:val="0"/>
        <w:adjustRightInd w:val="0"/>
        <w:spacing w:after="0" w:line="240" w:lineRule="auto"/>
        <w:rPr>
          <w:rFonts w:cs="Verdana"/>
          <w:color w:val="000000"/>
        </w:rPr>
      </w:pPr>
      <w:r>
        <w:rPr>
          <w:rFonts w:cs="Verdana"/>
          <w:b/>
          <w:bCs/>
          <w:color w:val="000000"/>
        </w:rPr>
        <w:t>2</w:t>
      </w:r>
      <w:r w:rsidR="00E51EF4" w:rsidRPr="00757617">
        <w:rPr>
          <w:rFonts w:cs="Verdana"/>
          <w:b/>
          <w:bCs/>
          <w:color w:val="000000"/>
        </w:rPr>
        <w:t xml:space="preserve">. </w:t>
      </w:r>
      <w:r w:rsidR="00682A60" w:rsidRPr="00757617">
        <w:rPr>
          <w:rFonts w:cs="Verdana"/>
          <w:b/>
          <w:bCs/>
          <w:iCs/>
          <w:color w:val="000000"/>
        </w:rPr>
        <w:t>Affirmative Action.</w:t>
      </w:r>
    </w:p>
    <w:p w14:paraId="16419DD4" w14:textId="77777777" w:rsidR="00E4634C" w:rsidRPr="00757617" w:rsidRDefault="00E4634C" w:rsidP="00E4634C">
      <w:pPr>
        <w:autoSpaceDE w:val="0"/>
        <w:autoSpaceDN w:val="0"/>
        <w:adjustRightInd w:val="0"/>
        <w:spacing w:after="0" w:line="240" w:lineRule="auto"/>
        <w:rPr>
          <w:rFonts w:cs="Verdana"/>
          <w:color w:val="000000"/>
        </w:rPr>
      </w:pPr>
    </w:p>
    <w:p w14:paraId="16419DD5" w14:textId="77777777" w:rsidR="00682A60" w:rsidRPr="00757617" w:rsidRDefault="00682A60" w:rsidP="00E4634C">
      <w:pPr>
        <w:autoSpaceDE w:val="0"/>
        <w:autoSpaceDN w:val="0"/>
        <w:adjustRightInd w:val="0"/>
        <w:spacing w:after="0" w:line="240" w:lineRule="auto"/>
        <w:rPr>
          <w:rFonts w:cs="Verdana"/>
          <w:color w:val="000000"/>
        </w:rPr>
      </w:pPr>
      <w:r w:rsidRPr="00757617">
        <w:rPr>
          <w:rFonts w:cs="Verdana"/>
          <w:color w:val="000000"/>
        </w:rPr>
        <w:t xml:space="preserve">Suppliers doing business with MDI will comply with all Federal, State, and local laws pertaining to labor and employment, including Title VII of the 1964 Civil Rights Act, the Americans with Disabilities Act, the Age Discrimination in Employment Act, the Fair Labor Standards Act, the Immigration Reform and Control Act, and Executive Order 11246, Executive Order 11246 (41 C.F.R. Section 60-1 &amp; 2), the </w:t>
      </w:r>
      <w:r w:rsidRPr="00757617">
        <w:rPr>
          <w:rFonts w:cs="Verdana"/>
          <w:color w:val="000081"/>
        </w:rPr>
        <w:t>V</w:t>
      </w:r>
      <w:r w:rsidRPr="00757617">
        <w:rPr>
          <w:rFonts w:cs="Verdana"/>
          <w:color w:val="000000"/>
        </w:rPr>
        <w:t xml:space="preserve">eterans </w:t>
      </w:r>
      <w:r w:rsidRPr="00757617">
        <w:rPr>
          <w:rFonts w:cs="Verdana"/>
          <w:color w:val="000081"/>
        </w:rPr>
        <w:t>L</w:t>
      </w:r>
      <w:r w:rsidRPr="00757617">
        <w:rPr>
          <w:rFonts w:cs="Verdana"/>
          <w:color w:val="000000"/>
        </w:rPr>
        <w:t>aws at 38 U.S.C. Sections 4211-12, and the Rehabilitation Act of 1973</w:t>
      </w:r>
      <w:r w:rsidRPr="00757617">
        <w:rPr>
          <w:rFonts w:cs="Verdana"/>
          <w:color w:val="000081"/>
        </w:rPr>
        <w:t xml:space="preserve">. </w:t>
      </w:r>
      <w:r w:rsidRPr="00757617">
        <w:rPr>
          <w:rFonts w:cs="Verdana"/>
          <w:color w:val="000000"/>
        </w:rPr>
        <w:t xml:space="preserve">Suppliers will not discriminate in any aspect of employment based on race, religion, sex, age, marital status, sexual orientation, status as a qualified veteran, physical or mental disability, or national origin in accordance with applicable laws and regulations.  </w:t>
      </w:r>
    </w:p>
    <w:p w14:paraId="16419DD6" w14:textId="77777777" w:rsidR="00B709FB" w:rsidRPr="00757617" w:rsidRDefault="00B709FB" w:rsidP="00682A60">
      <w:pPr>
        <w:pStyle w:val="ListParagraph"/>
        <w:autoSpaceDE w:val="0"/>
        <w:autoSpaceDN w:val="0"/>
        <w:adjustRightInd w:val="0"/>
        <w:spacing w:after="0" w:line="240" w:lineRule="auto"/>
        <w:ind w:left="750"/>
        <w:rPr>
          <w:rFonts w:cs="Verdana"/>
          <w:color w:val="000000"/>
        </w:rPr>
      </w:pPr>
    </w:p>
    <w:p w14:paraId="16419DD7" w14:textId="77777777" w:rsidR="003A540D" w:rsidRPr="00757617" w:rsidRDefault="00910906" w:rsidP="00E51EF4">
      <w:pPr>
        <w:autoSpaceDE w:val="0"/>
        <w:autoSpaceDN w:val="0"/>
        <w:adjustRightInd w:val="0"/>
        <w:spacing w:after="0" w:line="240" w:lineRule="auto"/>
        <w:rPr>
          <w:rFonts w:cs="Verdana"/>
          <w:b/>
          <w:bCs/>
          <w:color w:val="000000"/>
        </w:rPr>
      </w:pPr>
      <w:r>
        <w:rPr>
          <w:rFonts w:cs="Verdana"/>
          <w:b/>
          <w:bCs/>
          <w:color w:val="000000"/>
        </w:rPr>
        <w:t>3</w:t>
      </w:r>
      <w:r w:rsidR="00E51EF4" w:rsidRPr="00757617">
        <w:rPr>
          <w:rFonts w:cs="Verdana"/>
          <w:b/>
          <w:bCs/>
          <w:color w:val="000000"/>
        </w:rPr>
        <w:t xml:space="preserve">. </w:t>
      </w:r>
      <w:r w:rsidR="00E51EF4" w:rsidRPr="00757617">
        <w:rPr>
          <w:rFonts w:cs="Verdana"/>
          <w:b/>
          <w:bCs/>
          <w:iCs/>
          <w:color w:val="000000"/>
        </w:rPr>
        <w:t>A</w:t>
      </w:r>
      <w:r w:rsidR="003A540D" w:rsidRPr="00757617">
        <w:rPr>
          <w:rFonts w:cs="Verdana"/>
          <w:b/>
          <w:bCs/>
          <w:color w:val="000000"/>
        </w:rPr>
        <w:t>udits.</w:t>
      </w:r>
    </w:p>
    <w:p w14:paraId="16419DD8" w14:textId="77777777" w:rsidR="00E4634C" w:rsidRPr="00757617" w:rsidRDefault="00E4634C" w:rsidP="00E4634C">
      <w:pPr>
        <w:autoSpaceDE w:val="0"/>
        <w:autoSpaceDN w:val="0"/>
        <w:adjustRightInd w:val="0"/>
        <w:spacing w:after="0" w:line="240" w:lineRule="auto"/>
        <w:rPr>
          <w:rFonts w:cs="Verdana"/>
          <w:color w:val="000000"/>
        </w:rPr>
      </w:pPr>
    </w:p>
    <w:p w14:paraId="16419DD9" w14:textId="77777777" w:rsidR="003A540D" w:rsidRPr="00757617" w:rsidRDefault="003A540D" w:rsidP="00E4634C">
      <w:pPr>
        <w:autoSpaceDE w:val="0"/>
        <w:autoSpaceDN w:val="0"/>
        <w:adjustRightInd w:val="0"/>
        <w:spacing w:after="0" w:line="240" w:lineRule="auto"/>
        <w:rPr>
          <w:rFonts w:cs="Verdana"/>
          <w:color w:val="000000"/>
        </w:rPr>
      </w:pPr>
      <w:r w:rsidRPr="00757617">
        <w:rPr>
          <w:rFonts w:cs="Verdana"/>
          <w:color w:val="000000"/>
        </w:rPr>
        <w:t xml:space="preserve">During the term of this agreement, MDI will have the right to audit and/or inspect Supplier records </w:t>
      </w:r>
      <w:r w:rsidR="00EA04F6">
        <w:rPr>
          <w:rFonts w:cs="Verdana"/>
          <w:color w:val="000000"/>
        </w:rPr>
        <w:t xml:space="preserve">related to any Exhibit A </w:t>
      </w:r>
      <w:r w:rsidRPr="00757617">
        <w:rPr>
          <w:rFonts w:cs="Verdana"/>
          <w:color w:val="000000"/>
        </w:rPr>
        <w:t>to verify Supplier statements and compliance with this Agreement. Supplier will provide MDI reasonable access to relevant Supplier records and the ability to photocopy records for audit evidence.</w:t>
      </w:r>
    </w:p>
    <w:p w14:paraId="16419DDA" w14:textId="77777777" w:rsidR="003A540D" w:rsidRPr="00757617" w:rsidRDefault="003A540D" w:rsidP="003A540D">
      <w:pPr>
        <w:pStyle w:val="ListParagraph"/>
        <w:autoSpaceDE w:val="0"/>
        <w:autoSpaceDN w:val="0"/>
        <w:adjustRightInd w:val="0"/>
        <w:spacing w:after="0" w:line="240" w:lineRule="auto"/>
        <w:rPr>
          <w:rFonts w:cs="Verdana"/>
          <w:color w:val="000000"/>
        </w:rPr>
      </w:pPr>
    </w:p>
    <w:p w14:paraId="16419DDB" w14:textId="77777777" w:rsidR="00730292" w:rsidRPr="00757617" w:rsidRDefault="00910906" w:rsidP="00730292">
      <w:pPr>
        <w:autoSpaceDE w:val="0"/>
        <w:autoSpaceDN w:val="0"/>
        <w:adjustRightInd w:val="0"/>
        <w:spacing w:after="0" w:line="240" w:lineRule="auto"/>
        <w:rPr>
          <w:rFonts w:cs="Verdana"/>
          <w:color w:val="000000"/>
        </w:rPr>
      </w:pPr>
      <w:r>
        <w:rPr>
          <w:rFonts w:cs="Verdana"/>
          <w:b/>
          <w:bCs/>
          <w:color w:val="000000"/>
        </w:rPr>
        <w:t>4</w:t>
      </w:r>
      <w:r w:rsidR="00E51EF4" w:rsidRPr="00757617">
        <w:rPr>
          <w:rFonts w:cs="Verdana"/>
          <w:b/>
          <w:bCs/>
          <w:color w:val="000000"/>
        </w:rPr>
        <w:t xml:space="preserve">. </w:t>
      </w:r>
      <w:r w:rsidR="00730292" w:rsidRPr="00757617">
        <w:rPr>
          <w:rFonts w:cs="Verdana"/>
          <w:b/>
          <w:bCs/>
          <w:color w:val="000000"/>
        </w:rPr>
        <w:t>Assignment</w:t>
      </w:r>
      <w:r w:rsidR="00730292" w:rsidRPr="00757617">
        <w:rPr>
          <w:rFonts w:cs="Verdana"/>
          <w:color w:val="000000"/>
        </w:rPr>
        <w:t xml:space="preserve">. </w:t>
      </w:r>
    </w:p>
    <w:p w14:paraId="16419DDC" w14:textId="77777777" w:rsidR="00E4634C" w:rsidRPr="00757617" w:rsidRDefault="00E4634C" w:rsidP="00730292">
      <w:pPr>
        <w:autoSpaceDE w:val="0"/>
        <w:autoSpaceDN w:val="0"/>
        <w:adjustRightInd w:val="0"/>
        <w:spacing w:after="0" w:line="240" w:lineRule="auto"/>
        <w:rPr>
          <w:rFonts w:cs="Verdana"/>
          <w:color w:val="000000"/>
        </w:rPr>
      </w:pPr>
    </w:p>
    <w:p w14:paraId="16419DDD" w14:textId="77777777" w:rsidR="00730292" w:rsidRPr="00757617" w:rsidRDefault="00730292" w:rsidP="00730292">
      <w:pPr>
        <w:autoSpaceDE w:val="0"/>
        <w:autoSpaceDN w:val="0"/>
        <w:adjustRightInd w:val="0"/>
        <w:spacing w:after="0" w:line="240" w:lineRule="auto"/>
        <w:rPr>
          <w:rFonts w:cs="Verdana"/>
          <w:color w:val="000000"/>
        </w:rPr>
      </w:pPr>
      <w:r w:rsidRPr="00757617">
        <w:rPr>
          <w:rFonts w:cs="Verdana"/>
          <w:color w:val="000000"/>
        </w:rPr>
        <w:t xml:space="preserve">The </w:t>
      </w:r>
      <w:r w:rsidR="00757617" w:rsidRPr="00757617">
        <w:rPr>
          <w:rFonts w:cs="Verdana"/>
          <w:color w:val="000000"/>
        </w:rPr>
        <w:t>“</w:t>
      </w:r>
      <w:r w:rsidRPr="00757617">
        <w:rPr>
          <w:rFonts w:cs="Verdana"/>
          <w:color w:val="000000"/>
        </w:rPr>
        <w:t>Services</w:t>
      </w:r>
      <w:r w:rsidR="00757617" w:rsidRPr="00757617">
        <w:rPr>
          <w:rFonts w:cs="Verdana"/>
          <w:color w:val="000000"/>
        </w:rPr>
        <w:t>”</w:t>
      </w:r>
      <w:r w:rsidRPr="00757617">
        <w:rPr>
          <w:rFonts w:cs="Verdana"/>
          <w:color w:val="000000"/>
        </w:rPr>
        <w:t xml:space="preserve"> of the Supplier are personal and unique, and MDI relies on the qualifications, reputation and expertise of Supplier</w:t>
      </w:r>
      <w:r w:rsidR="00757617" w:rsidRPr="00757617">
        <w:rPr>
          <w:rFonts w:cs="Verdana"/>
          <w:color w:val="000000"/>
        </w:rPr>
        <w:t xml:space="preserve"> to perform </w:t>
      </w:r>
      <w:r w:rsidRPr="00757617">
        <w:rPr>
          <w:rFonts w:cs="Verdana"/>
          <w:color w:val="000000"/>
        </w:rPr>
        <w:t>and fulfill Supplier’s obligations under this Agreement. Accordingly, Supplier will not sell, assign, transfer, pledge or encumber this Agreement or any right arising under or in connection with this Agreement, or delegate any duty or obligation under this Agreement, by assignment or operation of law, without MDI’s prior written consent. MDI may assign this Agreement to any of its Affiliates. This Agreement will inure to the benefit of and bind all permitted successors, assigns, receivers and trustees of each party.</w:t>
      </w:r>
    </w:p>
    <w:p w14:paraId="16419DDE" w14:textId="77777777" w:rsidR="00730292" w:rsidRPr="00757617" w:rsidRDefault="00730292" w:rsidP="00E51EF4">
      <w:pPr>
        <w:autoSpaceDE w:val="0"/>
        <w:autoSpaceDN w:val="0"/>
        <w:adjustRightInd w:val="0"/>
        <w:spacing w:after="0" w:line="240" w:lineRule="auto"/>
        <w:rPr>
          <w:rFonts w:cs="Verdana"/>
          <w:b/>
          <w:bCs/>
          <w:color w:val="000000"/>
        </w:rPr>
      </w:pPr>
    </w:p>
    <w:p w14:paraId="16419DDF" w14:textId="77777777" w:rsidR="00757617" w:rsidRPr="00757617" w:rsidRDefault="00910906" w:rsidP="00E51EF4">
      <w:pPr>
        <w:autoSpaceDE w:val="0"/>
        <w:autoSpaceDN w:val="0"/>
        <w:adjustRightInd w:val="0"/>
        <w:spacing w:after="0" w:line="240" w:lineRule="auto"/>
        <w:rPr>
          <w:rFonts w:cs="Arial"/>
        </w:rPr>
      </w:pPr>
      <w:r>
        <w:rPr>
          <w:rFonts w:cs="Arial"/>
          <w:b/>
          <w:bCs/>
        </w:rPr>
        <w:t>5</w:t>
      </w:r>
      <w:r w:rsidR="00757617" w:rsidRPr="00757617">
        <w:rPr>
          <w:rFonts w:cs="Arial"/>
          <w:b/>
          <w:bCs/>
        </w:rPr>
        <w:t>. Breach.</w:t>
      </w:r>
      <w:r w:rsidR="00730292" w:rsidRPr="00757617">
        <w:rPr>
          <w:rFonts w:cs="Arial"/>
        </w:rPr>
        <w:t xml:space="preserve">  </w:t>
      </w:r>
    </w:p>
    <w:p w14:paraId="16419DE0" w14:textId="77777777" w:rsidR="00757617" w:rsidRPr="00757617" w:rsidRDefault="00757617" w:rsidP="00E51EF4">
      <w:pPr>
        <w:autoSpaceDE w:val="0"/>
        <w:autoSpaceDN w:val="0"/>
        <w:adjustRightInd w:val="0"/>
        <w:spacing w:after="0" w:line="240" w:lineRule="auto"/>
        <w:rPr>
          <w:rFonts w:cs="Arial"/>
        </w:rPr>
      </w:pPr>
    </w:p>
    <w:p w14:paraId="16419DE1" w14:textId="77777777" w:rsidR="00730292" w:rsidRPr="001B498F" w:rsidRDefault="001B498F" w:rsidP="00E51EF4">
      <w:pPr>
        <w:autoSpaceDE w:val="0"/>
        <w:autoSpaceDN w:val="0"/>
        <w:adjustRightInd w:val="0"/>
        <w:spacing w:after="0" w:line="240" w:lineRule="auto"/>
        <w:rPr>
          <w:rFonts w:cs="Arial"/>
        </w:rPr>
      </w:pPr>
      <w:r>
        <w:rPr>
          <w:rFonts w:cs="Arial"/>
        </w:rPr>
        <w:t xml:space="preserve">MDI </w:t>
      </w:r>
      <w:r w:rsidR="00EA04F6">
        <w:rPr>
          <w:rFonts w:cs="Arial"/>
        </w:rPr>
        <w:t xml:space="preserve">or Supplier </w:t>
      </w:r>
      <w:r>
        <w:rPr>
          <w:rFonts w:cs="Arial"/>
        </w:rPr>
        <w:t xml:space="preserve">may terminate this Agreement effective immediately, upon twenty-four (24) hours written notification to </w:t>
      </w:r>
      <w:r w:rsidR="00EA04F6">
        <w:rPr>
          <w:rFonts w:cs="Arial"/>
        </w:rPr>
        <w:t xml:space="preserve">the other </w:t>
      </w:r>
      <w:r>
        <w:rPr>
          <w:rFonts w:cs="Arial"/>
        </w:rPr>
        <w:t>in any and all cases of breach of the terms of this Agreement</w:t>
      </w:r>
      <w:r w:rsidR="00EA04F6">
        <w:rPr>
          <w:rFonts w:cs="Arial"/>
        </w:rPr>
        <w:t xml:space="preserve"> not resolved by the party in breach within 48 hours of notification of the discovery of breach</w:t>
      </w:r>
      <w:r>
        <w:rPr>
          <w:rFonts w:cs="Arial"/>
        </w:rPr>
        <w:t>.</w:t>
      </w:r>
      <w:r w:rsidR="00730292" w:rsidRPr="00757617">
        <w:rPr>
          <w:rFonts w:cs="Arial"/>
        </w:rPr>
        <w:t xml:space="preserve"> </w:t>
      </w:r>
      <w:r w:rsidR="00757617">
        <w:rPr>
          <w:rFonts w:cs="Arial"/>
        </w:rPr>
        <w:t xml:space="preserve"> </w:t>
      </w:r>
    </w:p>
    <w:p w14:paraId="16419DE2" w14:textId="77777777" w:rsidR="001B498F" w:rsidRPr="00757617" w:rsidRDefault="001B498F" w:rsidP="00E51EF4">
      <w:pPr>
        <w:autoSpaceDE w:val="0"/>
        <w:autoSpaceDN w:val="0"/>
        <w:adjustRightInd w:val="0"/>
        <w:spacing w:after="0" w:line="240" w:lineRule="auto"/>
        <w:rPr>
          <w:rFonts w:cs="Verdana"/>
          <w:b/>
          <w:bCs/>
          <w:color w:val="000000"/>
        </w:rPr>
      </w:pPr>
    </w:p>
    <w:p w14:paraId="16419DE3" w14:textId="77777777" w:rsidR="00DC27EE" w:rsidRPr="00757617" w:rsidRDefault="00910906" w:rsidP="00E51EF4">
      <w:pPr>
        <w:autoSpaceDE w:val="0"/>
        <w:autoSpaceDN w:val="0"/>
        <w:adjustRightInd w:val="0"/>
        <w:spacing w:after="0" w:line="240" w:lineRule="auto"/>
        <w:rPr>
          <w:rFonts w:cs="Verdana"/>
          <w:b/>
          <w:bCs/>
          <w:color w:val="000000"/>
        </w:rPr>
      </w:pPr>
      <w:r>
        <w:rPr>
          <w:rFonts w:cs="Verdana"/>
          <w:b/>
          <w:bCs/>
          <w:color w:val="000000"/>
        </w:rPr>
        <w:t>6</w:t>
      </w:r>
      <w:r w:rsidR="00757617">
        <w:rPr>
          <w:rFonts w:cs="Verdana"/>
          <w:b/>
          <w:bCs/>
          <w:color w:val="000000"/>
        </w:rPr>
        <w:t xml:space="preserve">. </w:t>
      </w:r>
      <w:r w:rsidR="00537E4B" w:rsidRPr="00757617">
        <w:rPr>
          <w:rFonts w:cs="Verdana"/>
          <w:b/>
          <w:bCs/>
          <w:color w:val="000000"/>
        </w:rPr>
        <w:t xml:space="preserve">Confidentiality. </w:t>
      </w:r>
    </w:p>
    <w:p w14:paraId="16419DE4" w14:textId="77777777" w:rsidR="00757617" w:rsidRDefault="00757617" w:rsidP="00E51EF4">
      <w:pPr>
        <w:autoSpaceDE w:val="0"/>
        <w:autoSpaceDN w:val="0"/>
        <w:adjustRightInd w:val="0"/>
        <w:spacing w:after="0" w:line="240" w:lineRule="auto"/>
        <w:rPr>
          <w:rFonts w:cs="Verdana"/>
          <w:color w:val="000000"/>
        </w:rPr>
      </w:pPr>
    </w:p>
    <w:p w14:paraId="16419DE5" w14:textId="77777777" w:rsidR="00DC27EE" w:rsidRPr="00757617" w:rsidRDefault="00E51EF4" w:rsidP="00E51EF4">
      <w:pPr>
        <w:autoSpaceDE w:val="0"/>
        <w:autoSpaceDN w:val="0"/>
        <w:adjustRightInd w:val="0"/>
        <w:spacing w:after="0" w:line="240" w:lineRule="auto"/>
        <w:rPr>
          <w:rFonts w:cs="Verdana"/>
          <w:color w:val="000000"/>
        </w:rPr>
      </w:pPr>
      <w:r w:rsidRPr="00757617">
        <w:rPr>
          <w:rFonts w:cs="Verdana"/>
          <w:color w:val="000000"/>
        </w:rPr>
        <w:t>S</w:t>
      </w:r>
      <w:r w:rsidR="00DC27EE" w:rsidRPr="00757617">
        <w:rPr>
          <w:rFonts w:cs="Verdana"/>
          <w:color w:val="000000"/>
        </w:rPr>
        <w:t>upplier will implement security procedures sufficient to prevent disclosure of</w:t>
      </w:r>
      <w:r w:rsidR="00537E4B" w:rsidRPr="00757617">
        <w:rPr>
          <w:rFonts w:cs="Verdana"/>
          <w:color w:val="000000"/>
        </w:rPr>
        <w:t xml:space="preserve"> </w:t>
      </w:r>
      <w:r w:rsidR="00DC27EE" w:rsidRPr="00757617">
        <w:rPr>
          <w:rFonts w:cs="Verdana"/>
          <w:color w:val="000000"/>
        </w:rPr>
        <w:t xml:space="preserve">MDI and Client Confidential Information to all unauthorized third </w:t>
      </w:r>
      <w:r w:rsidR="00757617">
        <w:rPr>
          <w:rFonts w:cs="Verdana"/>
          <w:color w:val="000000"/>
        </w:rPr>
        <w:t>Parties</w:t>
      </w:r>
      <w:r w:rsidR="00DC27EE" w:rsidRPr="00757617">
        <w:rPr>
          <w:rFonts w:cs="Verdana"/>
          <w:color w:val="000000"/>
        </w:rPr>
        <w:t xml:space="preserve">. The terms of the Non-Disclosure Agreement (“NDA”) attached to this Agreement will govern use of Confidential Information (as defined in the NDA) exchanged under this Agreement. </w:t>
      </w:r>
    </w:p>
    <w:p w14:paraId="16419DE6" w14:textId="77777777" w:rsidR="00537E4B" w:rsidRPr="00757617" w:rsidRDefault="00537E4B" w:rsidP="00537E4B">
      <w:pPr>
        <w:pStyle w:val="ListParagraph"/>
        <w:autoSpaceDE w:val="0"/>
        <w:autoSpaceDN w:val="0"/>
        <w:adjustRightInd w:val="0"/>
        <w:spacing w:after="0" w:line="240" w:lineRule="auto"/>
        <w:ind w:left="1500"/>
        <w:rPr>
          <w:rFonts w:cs="Verdana"/>
          <w:color w:val="000000"/>
        </w:rPr>
      </w:pPr>
    </w:p>
    <w:p w14:paraId="16419DE7" w14:textId="77777777" w:rsidR="00537E4B" w:rsidRPr="00910906" w:rsidRDefault="00DC27EE" w:rsidP="00910906">
      <w:pPr>
        <w:pStyle w:val="ListParagraph"/>
        <w:numPr>
          <w:ilvl w:val="1"/>
          <w:numId w:val="15"/>
        </w:numPr>
        <w:autoSpaceDE w:val="0"/>
        <w:autoSpaceDN w:val="0"/>
        <w:adjustRightInd w:val="0"/>
        <w:spacing w:after="0" w:line="240" w:lineRule="auto"/>
        <w:rPr>
          <w:rFonts w:cs="Verdana"/>
          <w:color w:val="000000"/>
        </w:rPr>
      </w:pPr>
      <w:r w:rsidRPr="00910906">
        <w:rPr>
          <w:rFonts w:cs="Verdana"/>
          <w:b/>
          <w:iCs/>
          <w:color w:val="000000"/>
        </w:rPr>
        <w:t>Additional Confidential Information</w:t>
      </w:r>
      <w:r w:rsidRPr="00910906">
        <w:rPr>
          <w:rFonts w:cs="Verdana"/>
          <w:b/>
          <w:color w:val="000000"/>
        </w:rPr>
        <w:t>.</w:t>
      </w:r>
      <w:r w:rsidRPr="00910906">
        <w:rPr>
          <w:rFonts w:cs="Verdana"/>
          <w:color w:val="000000"/>
        </w:rPr>
        <w:t xml:space="preserve"> </w:t>
      </w:r>
    </w:p>
    <w:p w14:paraId="16419DE8" w14:textId="77777777" w:rsidR="00757617" w:rsidRPr="00757617" w:rsidRDefault="00757617" w:rsidP="00757617">
      <w:pPr>
        <w:pStyle w:val="ListParagraph"/>
        <w:autoSpaceDE w:val="0"/>
        <w:autoSpaceDN w:val="0"/>
        <w:adjustRightInd w:val="0"/>
        <w:spacing w:after="0" w:line="240" w:lineRule="auto"/>
        <w:ind w:left="1140"/>
        <w:rPr>
          <w:rFonts w:cs="Verdana"/>
          <w:color w:val="000000"/>
        </w:rPr>
      </w:pPr>
    </w:p>
    <w:p w14:paraId="16419DE9" w14:textId="77777777" w:rsidR="00DC27EE" w:rsidRPr="00757617" w:rsidRDefault="00DC27EE" w:rsidP="00E51EF4">
      <w:pPr>
        <w:autoSpaceDE w:val="0"/>
        <w:autoSpaceDN w:val="0"/>
        <w:adjustRightInd w:val="0"/>
        <w:spacing w:after="0" w:line="240" w:lineRule="auto"/>
        <w:ind w:left="720" w:firstLine="60"/>
        <w:contextualSpacing/>
        <w:rPr>
          <w:rFonts w:cs="Verdana"/>
          <w:color w:val="000000"/>
        </w:rPr>
      </w:pPr>
      <w:r w:rsidRPr="00757617">
        <w:rPr>
          <w:rFonts w:cs="Verdana"/>
          <w:color w:val="000000"/>
        </w:rPr>
        <w:t xml:space="preserve">The following information is also confidential for purposes of the NDA and this section: (i) the existence and terms of this Agreement; and (ii) information provided by MDI under this Agreement or obtained or created by Supplier in the course of providing the Services, including (A) information contained in any reports provided to MDI, (B) any electronic or written correspondence between the </w:t>
      </w:r>
      <w:r w:rsidR="00757617">
        <w:rPr>
          <w:rFonts w:cs="Verdana"/>
          <w:color w:val="000000"/>
        </w:rPr>
        <w:t>Parties</w:t>
      </w:r>
      <w:r w:rsidRPr="00757617">
        <w:rPr>
          <w:rFonts w:cs="Verdana"/>
          <w:color w:val="000000"/>
        </w:rPr>
        <w:t>, (C) MDI</w:t>
      </w:r>
      <w:r w:rsidR="007A3CB3">
        <w:rPr>
          <w:rFonts w:cs="Verdana"/>
          <w:color w:val="000000"/>
        </w:rPr>
        <w:t xml:space="preserve"> c</w:t>
      </w:r>
      <w:r w:rsidRPr="00757617">
        <w:rPr>
          <w:rFonts w:cs="Verdana"/>
          <w:color w:val="000000"/>
        </w:rPr>
        <w:t>ustomer lists, customer information and Personal Information regardless of the source, and (D) transactional, sales and marketing information related to the Services.</w:t>
      </w:r>
    </w:p>
    <w:p w14:paraId="16419DEA" w14:textId="77777777" w:rsidR="00537E4B" w:rsidRPr="00910906" w:rsidRDefault="00DC27EE" w:rsidP="00910906">
      <w:pPr>
        <w:pStyle w:val="ListParagraph"/>
        <w:numPr>
          <w:ilvl w:val="1"/>
          <w:numId w:val="15"/>
        </w:numPr>
        <w:autoSpaceDE w:val="0"/>
        <w:autoSpaceDN w:val="0"/>
        <w:adjustRightInd w:val="0"/>
        <w:spacing w:after="0" w:line="240" w:lineRule="auto"/>
        <w:rPr>
          <w:rFonts w:cs="Verdana"/>
          <w:color w:val="000000"/>
        </w:rPr>
      </w:pPr>
      <w:r w:rsidRPr="00910906">
        <w:rPr>
          <w:rFonts w:cs="Verdana"/>
          <w:b/>
          <w:iCs/>
          <w:color w:val="000000"/>
        </w:rPr>
        <w:t>Personal Information</w:t>
      </w:r>
      <w:r w:rsidRPr="00910906">
        <w:rPr>
          <w:rFonts w:cs="Verdana"/>
          <w:b/>
          <w:color w:val="000000"/>
        </w:rPr>
        <w:t>.</w:t>
      </w:r>
      <w:r w:rsidRPr="00910906">
        <w:rPr>
          <w:rFonts w:cs="Verdana"/>
          <w:color w:val="000000"/>
        </w:rPr>
        <w:t xml:space="preserve"> </w:t>
      </w:r>
    </w:p>
    <w:p w14:paraId="16419DEB" w14:textId="77777777" w:rsidR="00757617" w:rsidRPr="00757617" w:rsidRDefault="00757617" w:rsidP="00757617">
      <w:pPr>
        <w:pStyle w:val="ListParagraph"/>
        <w:autoSpaceDE w:val="0"/>
        <w:autoSpaceDN w:val="0"/>
        <w:adjustRightInd w:val="0"/>
        <w:spacing w:after="0" w:line="240" w:lineRule="auto"/>
        <w:ind w:left="1140"/>
        <w:rPr>
          <w:rFonts w:cs="Verdana"/>
          <w:color w:val="000000"/>
        </w:rPr>
      </w:pPr>
    </w:p>
    <w:p w14:paraId="16419DEC" w14:textId="77777777" w:rsidR="00DC27EE" w:rsidRPr="00757617" w:rsidRDefault="00DC27EE" w:rsidP="00E51EF4">
      <w:pPr>
        <w:autoSpaceDE w:val="0"/>
        <w:autoSpaceDN w:val="0"/>
        <w:adjustRightInd w:val="0"/>
        <w:spacing w:after="0" w:line="240" w:lineRule="auto"/>
        <w:ind w:left="720"/>
        <w:rPr>
          <w:rFonts w:cs="Verdana"/>
          <w:color w:val="000000"/>
        </w:rPr>
      </w:pPr>
      <w:r w:rsidRPr="00757617">
        <w:rPr>
          <w:rFonts w:cs="Verdana"/>
          <w:color w:val="000000"/>
        </w:rPr>
        <w:t>“Personal Information” means information provided by MDI or Client or collected by Supplier in connection with this Agreement that identifies or can be used to identify, contact, or locate the person to whom that information pertains. Personal Information includes: name, address, phone number, fax number, email address, social security number or other government-issued identifier, and credit card information. Additionally, to the extent any other information (including a personal profile, unique identifier, biometric information, and/or IP address) is associated or combined with Personal Information, then that information is also Personal Information. Supplier will not access or collect any Personal Information except to the extent strictly necessary to perform the Services or to fulfill any legal requirements. Supplier will not use Personal Information accessed or collected while performing the Services for any purpose other than those expressly permitted by this Agreement.</w:t>
      </w:r>
    </w:p>
    <w:p w14:paraId="16419DED" w14:textId="77777777" w:rsidR="00537E4B" w:rsidRPr="00757617" w:rsidRDefault="00537E4B" w:rsidP="00537E4B">
      <w:pPr>
        <w:pStyle w:val="ListParagraph"/>
        <w:autoSpaceDE w:val="0"/>
        <w:autoSpaceDN w:val="0"/>
        <w:adjustRightInd w:val="0"/>
        <w:spacing w:after="0" w:line="240" w:lineRule="auto"/>
        <w:ind w:left="1440"/>
        <w:rPr>
          <w:rFonts w:cs="Verdana"/>
          <w:color w:val="000000"/>
        </w:rPr>
      </w:pPr>
    </w:p>
    <w:p w14:paraId="16419DEE" w14:textId="77777777" w:rsidR="00492139" w:rsidRDefault="00910906" w:rsidP="00730292">
      <w:pPr>
        <w:ind w:left="540" w:hanging="540"/>
        <w:rPr>
          <w:rFonts w:cs="Verdana"/>
          <w:b/>
          <w:bCs/>
          <w:color w:val="000000"/>
        </w:rPr>
      </w:pPr>
      <w:r>
        <w:rPr>
          <w:rFonts w:cs="Verdana"/>
          <w:b/>
          <w:bCs/>
          <w:color w:val="000000"/>
        </w:rPr>
        <w:t>7</w:t>
      </w:r>
      <w:r w:rsidR="00E51EF4" w:rsidRPr="00757617">
        <w:rPr>
          <w:rFonts w:cs="Verdana"/>
          <w:b/>
          <w:bCs/>
          <w:color w:val="000000"/>
        </w:rPr>
        <w:t xml:space="preserve">. </w:t>
      </w:r>
      <w:r w:rsidR="00492139">
        <w:rPr>
          <w:rFonts w:cs="Verdana"/>
          <w:b/>
          <w:bCs/>
          <w:color w:val="000000"/>
        </w:rPr>
        <w:t>Criminal and Investigative Background Checks.</w:t>
      </w:r>
    </w:p>
    <w:p w14:paraId="16419DEF" w14:textId="77777777" w:rsidR="00492139" w:rsidRDefault="005B78D9" w:rsidP="00712CD3">
      <w:pPr>
        <w:contextualSpacing/>
        <w:rPr>
          <w:rFonts w:cs="Verdana"/>
          <w:bCs/>
          <w:color w:val="000000"/>
        </w:rPr>
      </w:pPr>
      <w:r>
        <w:rPr>
          <w:rFonts w:cs="Verdana"/>
          <w:bCs/>
          <w:color w:val="000000"/>
        </w:rPr>
        <w:t xml:space="preserve">A complete criminal background investigation, </w:t>
      </w:r>
      <w:r w:rsidR="00712CD3">
        <w:rPr>
          <w:rFonts w:cs="Verdana"/>
          <w:bCs/>
          <w:color w:val="000000"/>
        </w:rPr>
        <w:t>by a company specified by MDI or its Client</w:t>
      </w:r>
      <w:r>
        <w:rPr>
          <w:rFonts w:cs="Verdana"/>
          <w:bCs/>
          <w:color w:val="000000"/>
        </w:rPr>
        <w:t xml:space="preserve"> and as listed on Exhibit A hereto attached</w:t>
      </w:r>
      <w:r w:rsidR="003778F6">
        <w:rPr>
          <w:rFonts w:cs="Verdana"/>
          <w:bCs/>
          <w:color w:val="000000"/>
        </w:rPr>
        <w:t>,</w:t>
      </w:r>
      <w:r>
        <w:rPr>
          <w:rFonts w:cs="Verdana"/>
          <w:bCs/>
          <w:color w:val="000000"/>
        </w:rPr>
        <w:t xml:space="preserve"> is required for all employees assigned to Client prior to the first day of the assignment. </w:t>
      </w:r>
      <w:r w:rsidR="00910906">
        <w:rPr>
          <w:rFonts w:cs="Verdana"/>
          <w:bCs/>
          <w:color w:val="000000"/>
        </w:rPr>
        <w:t xml:space="preserve"> Successful completion of background verification is required</w:t>
      </w:r>
      <w:r w:rsidR="00EA04F6">
        <w:rPr>
          <w:rFonts w:cs="Verdana"/>
          <w:bCs/>
          <w:color w:val="000000"/>
        </w:rPr>
        <w:t xml:space="preserve"> prior to the commencement of any services under any Exhibit A</w:t>
      </w:r>
      <w:r w:rsidR="00910906">
        <w:rPr>
          <w:rFonts w:cs="Verdana"/>
          <w:bCs/>
          <w:color w:val="000000"/>
        </w:rPr>
        <w:t xml:space="preserve">. </w:t>
      </w:r>
      <w:r>
        <w:rPr>
          <w:rFonts w:cs="Verdana"/>
          <w:bCs/>
          <w:color w:val="000000"/>
        </w:rPr>
        <w:t xml:space="preserve">Fees for all required background investigations will be deducted, in full, from Suppliers first invoiced payment.  </w:t>
      </w:r>
    </w:p>
    <w:p w14:paraId="16419DF0" w14:textId="77777777" w:rsidR="00712CD3" w:rsidRPr="00492139" w:rsidRDefault="00712CD3" w:rsidP="00492139">
      <w:pPr>
        <w:ind w:left="547" w:hanging="547"/>
        <w:contextualSpacing/>
        <w:rPr>
          <w:rFonts w:cs="Verdana"/>
          <w:bCs/>
          <w:color w:val="000000"/>
        </w:rPr>
      </w:pPr>
    </w:p>
    <w:p w14:paraId="16419DF1" w14:textId="77777777" w:rsidR="00757617" w:rsidRDefault="00910906" w:rsidP="00730292">
      <w:pPr>
        <w:ind w:left="540" w:hanging="540"/>
        <w:rPr>
          <w:rFonts w:cs="Verdana"/>
          <w:b/>
          <w:bCs/>
          <w:color w:val="000000"/>
        </w:rPr>
      </w:pPr>
      <w:r>
        <w:rPr>
          <w:rFonts w:cs="Verdana"/>
          <w:b/>
          <w:bCs/>
          <w:color w:val="000000"/>
        </w:rPr>
        <w:t>8</w:t>
      </w:r>
      <w:r w:rsidR="00492139">
        <w:rPr>
          <w:rFonts w:cs="Verdana"/>
          <w:b/>
          <w:bCs/>
          <w:color w:val="000000"/>
        </w:rPr>
        <w:t xml:space="preserve">. </w:t>
      </w:r>
      <w:r w:rsidR="00757617">
        <w:rPr>
          <w:rFonts w:cs="Verdana"/>
          <w:b/>
          <w:bCs/>
          <w:color w:val="000000"/>
        </w:rPr>
        <w:t>Direct Contac</w:t>
      </w:r>
      <w:r w:rsidR="00C505EB">
        <w:rPr>
          <w:rFonts w:cs="Verdana"/>
          <w:b/>
          <w:bCs/>
          <w:color w:val="000000"/>
        </w:rPr>
        <w:t>t</w:t>
      </w:r>
      <w:r w:rsidR="00757617">
        <w:rPr>
          <w:rFonts w:cs="Verdana"/>
          <w:b/>
          <w:bCs/>
          <w:color w:val="000000"/>
        </w:rPr>
        <w:t>.</w:t>
      </w:r>
    </w:p>
    <w:p w14:paraId="16419DF2" w14:textId="77777777" w:rsidR="00730292" w:rsidRPr="00757617" w:rsidRDefault="00730292" w:rsidP="00757617">
      <w:pPr>
        <w:rPr>
          <w:rFonts w:cs="Arial"/>
        </w:rPr>
      </w:pPr>
      <w:r w:rsidRPr="00757617">
        <w:rPr>
          <w:rFonts w:cs="Arial"/>
        </w:rPr>
        <w:t xml:space="preserve"> Supplier agrees that it will not communicate in any fashion with </w:t>
      </w:r>
      <w:r w:rsidR="00EA04F6">
        <w:rPr>
          <w:rFonts w:cs="Arial"/>
        </w:rPr>
        <w:t>any</w:t>
      </w:r>
      <w:r w:rsidRPr="00757617">
        <w:rPr>
          <w:rFonts w:cs="Arial"/>
        </w:rPr>
        <w:t xml:space="preserve"> Client technical or administrative (including contracting, procurement, human resources, etc.) </w:t>
      </w:r>
      <w:r w:rsidR="00530FD7">
        <w:rPr>
          <w:rFonts w:cs="Arial"/>
        </w:rPr>
        <w:t>employee</w:t>
      </w:r>
      <w:r w:rsidRPr="00757617">
        <w:rPr>
          <w:rFonts w:cs="Arial"/>
        </w:rPr>
        <w:t xml:space="preserve"> concerning any effort to provide </w:t>
      </w:r>
      <w:r w:rsidR="00B7065B">
        <w:rPr>
          <w:rFonts w:cs="Arial"/>
        </w:rPr>
        <w:t xml:space="preserve">additional </w:t>
      </w:r>
      <w:r w:rsidRPr="00757617">
        <w:rPr>
          <w:rFonts w:cs="Arial"/>
        </w:rPr>
        <w:t xml:space="preserve">technical services to Client by </w:t>
      </w:r>
      <w:r w:rsidR="00EA04F6">
        <w:rPr>
          <w:rFonts w:cs="Arial"/>
        </w:rPr>
        <w:t xml:space="preserve">Supplier </w:t>
      </w:r>
      <w:r w:rsidRPr="00757617">
        <w:rPr>
          <w:rFonts w:cs="Arial"/>
        </w:rPr>
        <w:t xml:space="preserve">except that Supplier’s technical services </w:t>
      </w:r>
      <w:r w:rsidR="00530FD7">
        <w:rPr>
          <w:rFonts w:cs="Arial"/>
        </w:rPr>
        <w:t>employee</w:t>
      </w:r>
      <w:r w:rsidRPr="00757617">
        <w:rPr>
          <w:rFonts w:cs="Arial"/>
        </w:rPr>
        <w:t xml:space="preserve"> may communicate with the Client concerning those technical services already being performed by Supplier through MDI under this Agreement</w:t>
      </w:r>
      <w:r w:rsidR="00EA04F6">
        <w:rPr>
          <w:rFonts w:cs="Arial"/>
        </w:rPr>
        <w:t xml:space="preserve"> or those technical services already being performed by Supplier under a separate State of Work between Supplier and Client</w:t>
      </w:r>
      <w:r w:rsidR="00B7065B">
        <w:rPr>
          <w:rFonts w:cs="Arial"/>
        </w:rPr>
        <w:t xml:space="preserve"> or technical services as defined in Section 17 of this agreement.</w:t>
      </w:r>
    </w:p>
    <w:p w14:paraId="16419DF3" w14:textId="77777777" w:rsidR="00016F77" w:rsidRPr="00016F77" w:rsidRDefault="00910906" w:rsidP="00016F77">
      <w:pPr>
        <w:autoSpaceDE w:val="0"/>
        <w:autoSpaceDN w:val="0"/>
        <w:adjustRightInd w:val="0"/>
        <w:rPr>
          <w:rFonts w:cs="Verdana"/>
          <w:b/>
          <w:bCs/>
          <w:color w:val="000000"/>
        </w:rPr>
      </w:pPr>
      <w:r>
        <w:rPr>
          <w:rFonts w:cs="Verdana"/>
          <w:b/>
          <w:bCs/>
          <w:color w:val="000000"/>
        </w:rPr>
        <w:t>9</w:t>
      </w:r>
      <w:r w:rsidR="00016F77" w:rsidRPr="00016F77">
        <w:rPr>
          <w:rFonts w:cs="Verdana"/>
          <w:b/>
          <w:bCs/>
          <w:color w:val="000000"/>
        </w:rPr>
        <w:t>. Employment of Temporary Personnel.</w:t>
      </w:r>
    </w:p>
    <w:p w14:paraId="16419DF4" w14:textId="77777777" w:rsidR="00447F3C" w:rsidRDefault="00016F77" w:rsidP="00016F77">
      <w:pPr>
        <w:rPr>
          <w:rFonts w:cs="Arial"/>
          <w:color w:val="000000"/>
        </w:rPr>
      </w:pPr>
      <w:r w:rsidRPr="00016F77">
        <w:rPr>
          <w:rFonts w:cs="Arial"/>
          <w:color w:val="000000"/>
        </w:rPr>
        <w:t xml:space="preserve">During the period covered by any Exhibit A hereto attached, </w:t>
      </w:r>
      <w:r w:rsidR="00447F3C">
        <w:rPr>
          <w:rFonts w:cs="Arial"/>
          <w:color w:val="000000"/>
        </w:rPr>
        <w:t>and for a period of</w:t>
      </w:r>
      <w:r w:rsidRPr="00016F77">
        <w:rPr>
          <w:rFonts w:cs="Arial"/>
          <w:color w:val="000000"/>
        </w:rPr>
        <w:t xml:space="preserve"> twelve (12) months from the </w:t>
      </w:r>
      <w:r w:rsidR="00447F3C">
        <w:rPr>
          <w:rFonts w:cs="Arial"/>
          <w:color w:val="000000"/>
        </w:rPr>
        <w:t>termination</w:t>
      </w:r>
      <w:r w:rsidRPr="00016F77">
        <w:rPr>
          <w:rFonts w:cs="Arial"/>
          <w:color w:val="000000"/>
        </w:rPr>
        <w:t xml:space="preserve"> date of such Exhibit A, MDI will not directly or indirectly, other than through Supplier, solicit for hire, contract with, or engage or receive the services of, any temporary technical personnel located by Supplier pursuant to such Exhibit A. </w:t>
      </w:r>
      <w:r w:rsidR="00447F3C">
        <w:rPr>
          <w:rFonts w:cs="Arial"/>
          <w:color w:val="000000"/>
        </w:rPr>
        <w:t xml:space="preserve"> </w:t>
      </w:r>
    </w:p>
    <w:p w14:paraId="16419DF5" w14:textId="77777777" w:rsidR="0041729B" w:rsidRDefault="00E95AB2" w:rsidP="00E95AB2">
      <w:pPr>
        <w:contextualSpacing/>
        <w:rPr>
          <w:rFonts w:cs="Arial"/>
        </w:rPr>
      </w:pPr>
      <w:r w:rsidRPr="00E95AB2">
        <w:rPr>
          <w:rFonts w:cs="Arial"/>
        </w:rPr>
        <w:t xml:space="preserve">Should at any time MDI </w:t>
      </w:r>
      <w:r>
        <w:rPr>
          <w:rFonts w:cs="Arial"/>
        </w:rPr>
        <w:t xml:space="preserve">determine Supplier has failed to make timely and accurate payments to any employee under </w:t>
      </w:r>
      <w:r w:rsidR="001B498F">
        <w:rPr>
          <w:rFonts w:cs="Arial"/>
        </w:rPr>
        <w:t xml:space="preserve">the terms of </w:t>
      </w:r>
      <w:r>
        <w:rPr>
          <w:rFonts w:cs="Arial"/>
        </w:rPr>
        <w:t>this Agreement</w:t>
      </w:r>
      <w:r w:rsidR="00492139">
        <w:rPr>
          <w:rFonts w:cs="Arial"/>
        </w:rPr>
        <w:t>,</w:t>
      </w:r>
      <w:r>
        <w:rPr>
          <w:rFonts w:cs="Arial"/>
        </w:rPr>
        <w:t xml:space="preserve"> or any attached Exhibit A, </w:t>
      </w:r>
      <w:r w:rsidRPr="00E95AB2">
        <w:rPr>
          <w:rFonts w:cs="Arial"/>
        </w:rPr>
        <w:t xml:space="preserve">MDI shall deem </w:t>
      </w:r>
      <w:r>
        <w:rPr>
          <w:rFonts w:cs="Arial"/>
        </w:rPr>
        <w:t xml:space="preserve">a </w:t>
      </w:r>
      <w:r w:rsidRPr="00E95AB2">
        <w:rPr>
          <w:rFonts w:cs="Arial"/>
        </w:rPr>
        <w:t xml:space="preserve">breach of the terms of this </w:t>
      </w:r>
      <w:r w:rsidR="001B498F">
        <w:rPr>
          <w:rFonts w:cs="Arial"/>
        </w:rPr>
        <w:t>A</w:t>
      </w:r>
      <w:r w:rsidRPr="00E95AB2">
        <w:rPr>
          <w:rFonts w:cs="Arial"/>
        </w:rPr>
        <w:t>greement and</w:t>
      </w:r>
      <w:r w:rsidR="001B498F">
        <w:rPr>
          <w:rFonts w:cs="Arial"/>
        </w:rPr>
        <w:t xml:space="preserve"> at the discretion of MDI, (i)</w:t>
      </w:r>
      <w:r w:rsidRPr="00E95AB2">
        <w:rPr>
          <w:rFonts w:cs="Arial"/>
        </w:rPr>
        <w:t xml:space="preserve"> immediately discontinue all payments to Supplier and </w:t>
      </w:r>
      <w:r w:rsidR="00492139">
        <w:rPr>
          <w:rFonts w:cs="Arial"/>
        </w:rPr>
        <w:t xml:space="preserve">(ii) </w:t>
      </w:r>
      <w:r w:rsidR="001B498F">
        <w:rPr>
          <w:rFonts w:cs="Arial"/>
        </w:rPr>
        <w:t xml:space="preserve">immediately invoke the terms of Section </w:t>
      </w:r>
      <w:r w:rsidR="0041729B">
        <w:rPr>
          <w:rFonts w:cs="Arial"/>
        </w:rPr>
        <w:t xml:space="preserve"> </w:t>
      </w:r>
      <w:r w:rsidR="004E1B4C">
        <w:rPr>
          <w:rFonts w:cs="Arial"/>
        </w:rPr>
        <w:t>5</w:t>
      </w:r>
      <w:r w:rsidR="0041729B">
        <w:rPr>
          <w:rFonts w:cs="Arial"/>
        </w:rPr>
        <w:t xml:space="preserve"> of this Agreement and (</w:t>
      </w:r>
      <w:r w:rsidR="00492139">
        <w:rPr>
          <w:rFonts w:cs="Arial"/>
        </w:rPr>
        <w:t>i</w:t>
      </w:r>
      <w:r w:rsidR="0041729B">
        <w:rPr>
          <w:rFonts w:cs="Arial"/>
        </w:rPr>
        <w:t xml:space="preserve">ii) </w:t>
      </w:r>
      <w:r w:rsidRPr="00E95AB2">
        <w:rPr>
          <w:rFonts w:cs="Arial"/>
        </w:rPr>
        <w:t xml:space="preserve">immediately transition the employee as </w:t>
      </w:r>
      <w:r w:rsidR="00492139">
        <w:rPr>
          <w:rFonts w:cs="Arial"/>
        </w:rPr>
        <w:t>an</w:t>
      </w:r>
      <w:r w:rsidRPr="00E95AB2">
        <w:rPr>
          <w:rFonts w:cs="Arial"/>
        </w:rPr>
        <w:t xml:space="preserve"> employee of</w:t>
      </w:r>
      <w:r w:rsidR="0041729B">
        <w:rPr>
          <w:rFonts w:cs="Arial"/>
        </w:rPr>
        <w:t xml:space="preserve"> MDI, </w:t>
      </w:r>
      <w:r w:rsidR="00492139">
        <w:rPr>
          <w:rFonts w:cs="Arial"/>
        </w:rPr>
        <w:t>an</w:t>
      </w:r>
      <w:r w:rsidR="0041729B">
        <w:rPr>
          <w:rFonts w:cs="Arial"/>
        </w:rPr>
        <w:t xml:space="preserve"> employee of</w:t>
      </w:r>
      <w:r w:rsidRPr="00E95AB2">
        <w:rPr>
          <w:rFonts w:cs="Arial"/>
        </w:rPr>
        <w:t xml:space="preserve"> an ap</w:t>
      </w:r>
      <w:r w:rsidR="0041729B">
        <w:rPr>
          <w:rFonts w:cs="Arial"/>
        </w:rPr>
        <w:t xml:space="preserve">proved MDI Supplier Partner or as an independent contractor or subcontractor to this Agreement. </w:t>
      </w:r>
    </w:p>
    <w:p w14:paraId="16419DF6" w14:textId="77777777" w:rsidR="00A37E90" w:rsidRDefault="00A37E90" w:rsidP="00730292">
      <w:pPr>
        <w:autoSpaceDE w:val="0"/>
        <w:autoSpaceDN w:val="0"/>
        <w:adjustRightInd w:val="0"/>
        <w:spacing w:after="0" w:line="240" w:lineRule="auto"/>
        <w:rPr>
          <w:rFonts w:cs="Verdana"/>
          <w:b/>
          <w:bCs/>
          <w:color w:val="000000"/>
        </w:rPr>
      </w:pPr>
    </w:p>
    <w:p w14:paraId="16419DF7" w14:textId="77777777" w:rsidR="00730292" w:rsidRPr="00ED7A87" w:rsidRDefault="00910906" w:rsidP="00730292">
      <w:pPr>
        <w:autoSpaceDE w:val="0"/>
        <w:autoSpaceDN w:val="0"/>
        <w:adjustRightInd w:val="0"/>
        <w:spacing w:after="0" w:line="240" w:lineRule="auto"/>
        <w:rPr>
          <w:rFonts w:cs="Verdana"/>
          <w:color w:val="000000"/>
        </w:rPr>
      </w:pPr>
      <w:r>
        <w:rPr>
          <w:rFonts w:cs="Verdana"/>
          <w:b/>
          <w:bCs/>
          <w:color w:val="000000"/>
        </w:rPr>
        <w:t>10</w:t>
      </w:r>
      <w:r w:rsidR="00EC1A6A" w:rsidRPr="00ED7A87">
        <w:rPr>
          <w:rFonts w:cs="Verdana"/>
          <w:b/>
          <w:bCs/>
          <w:color w:val="000000"/>
        </w:rPr>
        <w:t xml:space="preserve">. </w:t>
      </w:r>
      <w:r w:rsidR="00730292" w:rsidRPr="00ED7A87">
        <w:rPr>
          <w:rFonts w:cs="Verdana"/>
          <w:b/>
          <w:bCs/>
          <w:color w:val="000000"/>
        </w:rPr>
        <w:t>Entire Agreement, Precedence and Amendment</w:t>
      </w:r>
      <w:r w:rsidR="00730292" w:rsidRPr="00ED7A87">
        <w:rPr>
          <w:rFonts w:cs="Verdana"/>
          <w:color w:val="000000"/>
        </w:rPr>
        <w:t xml:space="preserve">.   </w:t>
      </w:r>
    </w:p>
    <w:p w14:paraId="16419DF8" w14:textId="77777777" w:rsidR="00730292" w:rsidRPr="00ED7A87" w:rsidRDefault="00730292" w:rsidP="00730292">
      <w:pPr>
        <w:autoSpaceDE w:val="0"/>
        <w:autoSpaceDN w:val="0"/>
        <w:adjustRightInd w:val="0"/>
        <w:spacing w:after="0" w:line="240" w:lineRule="auto"/>
        <w:rPr>
          <w:rFonts w:cs="Verdana"/>
          <w:color w:val="000000"/>
        </w:rPr>
      </w:pPr>
    </w:p>
    <w:p w14:paraId="16419DF9" w14:textId="77777777" w:rsidR="00730292" w:rsidRPr="00ED7A87" w:rsidRDefault="00730292" w:rsidP="00730292">
      <w:pPr>
        <w:rPr>
          <w:rFonts w:cs="Arial"/>
        </w:rPr>
      </w:pPr>
      <w:r w:rsidRPr="00ED7A87">
        <w:rPr>
          <w:rFonts w:cs="Arial"/>
        </w:rPr>
        <w:t xml:space="preserve">This Agreement and any written Purchase Orders, Amendments, Addendums or </w:t>
      </w:r>
      <w:r w:rsidR="00E4634C" w:rsidRPr="00ED7A87">
        <w:rPr>
          <w:rFonts w:cs="Arial"/>
        </w:rPr>
        <w:t>Exhibit</w:t>
      </w:r>
      <w:r w:rsidRPr="00ED7A87">
        <w:rPr>
          <w:rFonts w:cs="Arial"/>
        </w:rPr>
        <w:t xml:space="preserve">s executed hereunder, contain the entire agreement between the </w:t>
      </w:r>
      <w:r w:rsidR="00757617" w:rsidRPr="00ED7A87">
        <w:rPr>
          <w:rFonts w:cs="Arial"/>
        </w:rPr>
        <w:t>Parties</w:t>
      </w:r>
      <w:r w:rsidRPr="00ED7A87">
        <w:rPr>
          <w:rFonts w:cs="Arial"/>
        </w:rPr>
        <w:t xml:space="preserve"> with respect to the matters covered herein</w:t>
      </w:r>
      <w:r w:rsidR="00EC1A6A" w:rsidRPr="00ED7A87">
        <w:rPr>
          <w:rFonts w:cs="Arial"/>
        </w:rPr>
        <w:t>.</w:t>
      </w:r>
      <w:r w:rsidRPr="00ED7A87">
        <w:rPr>
          <w:rFonts w:cs="Arial"/>
        </w:rPr>
        <w:t xml:space="preserve"> Supplier acknowledges that it is entering into this Agreement solely on the basis of the agreements and representations contained herein.  Each executed </w:t>
      </w:r>
      <w:r w:rsidR="00E4634C" w:rsidRPr="00ED7A87">
        <w:rPr>
          <w:rFonts w:cs="Arial"/>
        </w:rPr>
        <w:t>Exhibit</w:t>
      </w:r>
      <w:r w:rsidRPr="00ED7A87">
        <w:rPr>
          <w:rFonts w:cs="Arial"/>
        </w:rPr>
        <w:t xml:space="preserve"> A shall be deemed to be incorporated into this Agreement.  In the event of a conflict between an </w:t>
      </w:r>
      <w:r w:rsidR="00E4634C" w:rsidRPr="00ED7A87">
        <w:rPr>
          <w:rFonts w:cs="Arial"/>
        </w:rPr>
        <w:t>Exhibit</w:t>
      </w:r>
      <w:r w:rsidRPr="00ED7A87">
        <w:rPr>
          <w:rFonts w:cs="Arial"/>
        </w:rPr>
        <w:t xml:space="preserve"> A and the terms and conditions of this Agreement, the terms and conditions of </w:t>
      </w:r>
      <w:r w:rsidR="00E4634C" w:rsidRPr="00ED7A87">
        <w:rPr>
          <w:rFonts w:cs="Arial"/>
        </w:rPr>
        <w:t>Exhibit</w:t>
      </w:r>
      <w:r w:rsidRPr="00ED7A87">
        <w:rPr>
          <w:rFonts w:cs="Arial"/>
        </w:rPr>
        <w:t xml:space="preserve"> A shall control.  All transactions between MDI and Supplier during the term of this Agreement shall be covered by this Agreement and any applicable </w:t>
      </w:r>
      <w:r w:rsidR="00E4634C" w:rsidRPr="00ED7A87">
        <w:rPr>
          <w:rFonts w:cs="Arial"/>
        </w:rPr>
        <w:t>Exhibit</w:t>
      </w:r>
      <w:r w:rsidRPr="00ED7A87">
        <w:rPr>
          <w:rFonts w:cs="Arial"/>
        </w:rPr>
        <w:t xml:space="preserve"> A.</w:t>
      </w:r>
      <w:r w:rsidR="00757617" w:rsidRPr="00ED7A87">
        <w:rPr>
          <w:rFonts w:cs="Arial"/>
        </w:rPr>
        <w:t xml:space="preserve"> </w:t>
      </w:r>
      <w:r w:rsidRPr="00ED7A87">
        <w:rPr>
          <w:rFonts w:cs="Verdana"/>
          <w:color w:val="000000"/>
        </w:rPr>
        <w:t xml:space="preserve">This Agreement supersedes all prior agreements and communications, whether written or oral. This Agreement may be modified only by a written agreement signed by duly authorized representatives of both </w:t>
      </w:r>
      <w:r w:rsidR="00757617" w:rsidRPr="00ED7A87">
        <w:rPr>
          <w:rFonts w:cs="Verdana"/>
          <w:color w:val="000000"/>
        </w:rPr>
        <w:t>Parties</w:t>
      </w:r>
      <w:r w:rsidRPr="00ED7A87">
        <w:rPr>
          <w:rFonts w:cs="Verdana"/>
          <w:color w:val="000000"/>
        </w:rPr>
        <w:t>.</w:t>
      </w:r>
    </w:p>
    <w:p w14:paraId="16419DFA" w14:textId="77777777" w:rsidR="00B709FB" w:rsidRPr="00ED7A87" w:rsidRDefault="006F4F3A" w:rsidP="00E51EF4">
      <w:pPr>
        <w:autoSpaceDE w:val="0"/>
        <w:autoSpaceDN w:val="0"/>
        <w:adjustRightInd w:val="0"/>
        <w:spacing w:after="0" w:line="240" w:lineRule="auto"/>
        <w:rPr>
          <w:rFonts w:cs="Verdana"/>
          <w:color w:val="000000"/>
        </w:rPr>
      </w:pPr>
      <w:r>
        <w:rPr>
          <w:rFonts w:cs="Verdana"/>
          <w:b/>
          <w:bCs/>
          <w:color w:val="000000"/>
        </w:rPr>
        <w:t>1</w:t>
      </w:r>
      <w:r w:rsidR="00910906">
        <w:rPr>
          <w:rFonts w:cs="Verdana"/>
          <w:b/>
          <w:bCs/>
          <w:color w:val="000000"/>
        </w:rPr>
        <w:t>1</w:t>
      </w:r>
      <w:r w:rsidR="00757617" w:rsidRPr="00ED7A87">
        <w:rPr>
          <w:rFonts w:cs="Verdana"/>
          <w:b/>
          <w:bCs/>
          <w:color w:val="000000"/>
        </w:rPr>
        <w:t xml:space="preserve">. </w:t>
      </w:r>
      <w:r w:rsidR="00B709FB" w:rsidRPr="00ED7A87">
        <w:rPr>
          <w:rFonts w:cs="Verdana"/>
          <w:b/>
          <w:bCs/>
          <w:color w:val="000000"/>
        </w:rPr>
        <w:t>Equipment and Technology</w:t>
      </w:r>
      <w:r w:rsidR="00B709FB" w:rsidRPr="00ED7A87">
        <w:rPr>
          <w:rFonts w:cs="Verdana"/>
          <w:color w:val="000000"/>
        </w:rPr>
        <w:t xml:space="preserve">. </w:t>
      </w:r>
    </w:p>
    <w:p w14:paraId="16419DFB" w14:textId="77777777" w:rsidR="00757617" w:rsidRPr="00ED7A87" w:rsidRDefault="00757617" w:rsidP="00E51EF4">
      <w:pPr>
        <w:autoSpaceDE w:val="0"/>
        <w:autoSpaceDN w:val="0"/>
        <w:adjustRightInd w:val="0"/>
        <w:spacing w:after="0" w:line="240" w:lineRule="auto"/>
        <w:rPr>
          <w:rFonts w:cs="Verdana"/>
          <w:color w:val="000000"/>
        </w:rPr>
      </w:pPr>
    </w:p>
    <w:p w14:paraId="16419DFC" w14:textId="77777777" w:rsidR="00B709FB" w:rsidRPr="00757617" w:rsidRDefault="00B709FB" w:rsidP="00E51EF4">
      <w:pPr>
        <w:autoSpaceDE w:val="0"/>
        <w:autoSpaceDN w:val="0"/>
        <w:adjustRightInd w:val="0"/>
        <w:spacing w:after="0" w:line="240" w:lineRule="auto"/>
        <w:rPr>
          <w:rFonts w:cs="Verdana"/>
          <w:color w:val="000000"/>
        </w:rPr>
      </w:pPr>
      <w:r w:rsidRPr="00ED7A87">
        <w:rPr>
          <w:rFonts w:cs="Verdana"/>
          <w:color w:val="000000"/>
        </w:rPr>
        <w:t>If MDI or Client provides any hardware or other equipment to Supplier for its use in performing Services Supplier will: (i) assume the risk of, and take all reasonable precautions to protect the Equipment against, loss, damage, theft or disappearance; (ii) take no actions that will affect title or interest in the Equipment; (iii) abide by specifications and use instructions for the Equipment; (iv) not give access to the Equipment to any third party without prior written consent; and (v) return all Equipment</w:t>
      </w:r>
      <w:r w:rsidRPr="00757617">
        <w:rPr>
          <w:rFonts w:cs="Verdana"/>
          <w:color w:val="000000"/>
        </w:rPr>
        <w:t xml:space="preserve"> upon completion of Services. Supplier further agrees the Equipment will not be used for any purpose other than performing the Services.</w:t>
      </w:r>
    </w:p>
    <w:p w14:paraId="16419DFD" w14:textId="77777777" w:rsidR="00B709FB" w:rsidRPr="00757617" w:rsidRDefault="00B709FB" w:rsidP="00B709FB">
      <w:pPr>
        <w:autoSpaceDE w:val="0"/>
        <w:autoSpaceDN w:val="0"/>
        <w:adjustRightInd w:val="0"/>
        <w:spacing w:after="0" w:line="240" w:lineRule="auto"/>
        <w:rPr>
          <w:rFonts w:cs="Verdana"/>
          <w:color w:val="000000"/>
        </w:rPr>
      </w:pPr>
    </w:p>
    <w:p w14:paraId="16419DFE" w14:textId="77777777" w:rsidR="00592455" w:rsidRDefault="006F4F3A" w:rsidP="00592455">
      <w:pPr>
        <w:autoSpaceDE w:val="0"/>
        <w:autoSpaceDN w:val="0"/>
        <w:adjustRightInd w:val="0"/>
        <w:spacing w:after="0" w:line="240" w:lineRule="auto"/>
        <w:rPr>
          <w:rFonts w:cs="Verdana"/>
          <w:color w:val="000000"/>
        </w:rPr>
      </w:pPr>
      <w:r>
        <w:rPr>
          <w:rFonts w:cs="Verdana"/>
          <w:b/>
          <w:bCs/>
          <w:color w:val="000000"/>
        </w:rPr>
        <w:t>1</w:t>
      </w:r>
      <w:r w:rsidR="00910906">
        <w:rPr>
          <w:rFonts w:cs="Verdana"/>
          <w:b/>
          <w:bCs/>
          <w:color w:val="000000"/>
        </w:rPr>
        <w:t>2</w:t>
      </w:r>
      <w:r w:rsidR="00592455" w:rsidRPr="00757617">
        <w:rPr>
          <w:rFonts w:cs="Verdana"/>
          <w:b/>
          <w:bCs/>
          <w:color w:val="000000"/>
        </w:rPr>
        <w:t>. Governing Law/Jurisdiction</w:t>
      </w:r>
      <w:r w:rsidR="00592455" w:rsidRPr="00757617">
        <w:rPr>
          <w:rFonts w:cs="Verdana"/>
          <w:color w:val="000000"/>
        </w:rPr>
        <w:t xml:space="preserve">. </w:t>
      </w:r>
    </w:p>
    <w:p w14:paraId="16419DFF" w14:textId="77777777" w:rsidR="00757617" w:rsidRPr="00757617" w:rsidRDefault="00757617" w:rsidP="00592455">
      <w:pPr>
        <w:autoSpaceDE w:val="0"/>
        <w:autoSpaceDN w:val="0"/>
        <w:adjustRightInd w:val="0"/>
        <w:spacing w:after="0" w:line="240" w:lineRule="auto"/>
        <w:rPr>
          <w:rFonts w:cs="Verdana"/>
          <w:color w:val="000000"/>
        </w:rPr>
      </w:pPr>
    </w:p>
    <w:p w14:paraId="16419E00" w14:textId="77777777" w:rsidR="00592455" w:rsidRPr="00757617" w:rsidRDefault="00592455" w:rsidP="00592455">
      <w:pPr>
        <w:autoSpaceDE w:val="0"/>
        <w:autoSpaceDN w:val="0"/>
        <w:adjustRightInd w:val="0"/>
        <w:spacing w:after="0" w:line="240" w:lineRule="auto"/>
        <w:rPr>
          <w:rFonts w:cs="Verdana"/>
          <w:color w:val="000000"/>
        </w:rPr>
      </w:pPr>
      <w:r w:rsidRPr="00757617">
        <w:rPr>
          <w:rFonts w:cs="Verdana"/>
          <w:color w:val="000000"/>
        </w:rPr>
        <w:t>This Agreement will be construed and controlled by the laws of the State of Georgia, USA</w:t>
      </w:r>
      <w:r w:rsidR="00757617">
        <w:rPr>
          <w:rFonts w:cs="Verdana"/>
          <w:color w:val="000000"/>
        </w:rPr>
        <w:t xml:space="preserve">. </w:t>
      </w:r>
      <w:r w:rsidRPr="00757617">
        <w:rPr>
          <w:rFonts w:cs="Verdana"/>
          <w:color w:val="000000"/>
        </w:rPr>
        <w:t xml:space="preserve"> </w:t>
      </w:r>
      <w:r w:rsidRPr="00757617">
        <w:rPr>
          <w:rFonts w:cs="Verdana"/>
          <w:b/>
          <w:bCs/>
          <w:color w:val="000000"/>
        </w:rPr>
        <w:t xml:space="preserve">Supplier consents to the exclusive jurisdiction and venue in the federal courts sitting in Gwinnett County, Georgia unless no federal subject matter jurisdiction exists, in which case Supplier consents to the exclusive jurisdiction and venue in the Superior Court of Gwinnett County, Georgia. Supplier waives all defenses of lack of personal jurisdiction and forum non conveniens. </w:t>
      </w:r>
      <w:r w:rsidRPr="00757617">
        <w:rPr>
          <w:rFonts w:cs="Verdana"/>
          <w:color w:val="000000"/>
        </w:rPr>
        <w:t xml:space="preserve">Process may be served on either party in the </w:t>
      </w:r>
      <w:r w:rsidR="00442E4F" w:rsidRPr="00757617">
        <w:rPr>
          <w:rFonts w:cs="Verdana"/>
          <w:color w:val="000000"/>
        </w:rPr>
        <w:t>manner authorized</w:t>
      </w:r>
      <w:r w:rsidRPr="00757617">
        <w:rPr>
          <w:rFonts w:cs="Verdana"/>
          <w:color w:val="000000"/>
        </w:rPr>
        <w:t xml:space="preserve"> by applicable law or court rule. In any action to enforce any right or remedy under this Agreement, or to interpret any provision of this Agreement, the prevailing party will be entitled to recover its reasonable attorneys' fees, costs and other expenses, including the costs and fees incurred on appeal or in a bankruptcy or similar action.</w:t>
      </w:r>
    </w:p>
    <w:p w14:paraId="16419E01" w14:textId="77777777" w:rsidR="00730292" w:rsidRPr="00757617" w:rsidRDefault="00730292" w:rsidP="00592455">
      <w:pPr>
        <w:autoSpaceDE w:val="0"/>
        <w:autoSpaceDN w:val="0"/>
        <w:adjustRightInd w:val="0"/>
        <w:spacing w:after="0" w:line="240" w:lineRule="auto"/>
        <w:rPr>
          <w:rFonts w:cs="Verdana"/>
          <w:color w:val="000000"/>
        </w:rPr>
      </w:pPr>
    </w:p>
    <w:p w14:paraId="16419E02" w14:textId="77777777" w:rsidR="00442E4F" w:rsidRDefault="00442E4F" w:rsidP="00730292">
      <w:pPr>
        <w:ind w:left="540" w:hanging="540"/>
        <w:rPr>
          <w:rFonts w:cs="Arial"/>
        </w:rPr>
      </w:pPr>
      <w:r>
        <w:rPr>
          <w:rFonts w:cs="Arial"/>
          <w:b/>
          <w:bCs/>
        </w:rPr>
        <w:t>1</w:t>
      </w:r>
      <w:r w:rsidR="00910906">
        <w:rPr>
          <w:rFonts w:cs="Arial"/>
          <w:b/>
          <w:bCs/>
        </w:rPr>
        <w:t>3</w:t>
      </w:r>
      <w:r w:rsidR="00592455" w:rsidRPr="00757617">
        <w:rPr>
          <w:rFonts w:cs="Arial"/>
          <w:b/>
          <w:bCs/>
        </w:rPr>
        <w:t xml:space="preserve">. </w:t>
      </w:r>
      <w:r w:rsidR="00730292" w:rsidRPr="00757617">
        <w:rPr>
          <w:rFonts w:cs="Arial"/>
          <w:b/>
          <w:bCs/>
        </w:rPr>
        <w:t>Indemnity</w:t>
      </w:r>
      <w:r w:rsidR="00730292" w:rsidRPr="00757617">
        <w:rPr>
          <w:rFonts w:cs="Arial"/>
        </w:rPr>
        <w:t xml:space="preserve">  </w:t>
      </w:r>
    </w:p>
    <w:p w14:paraId="16419E03" w14:textId="77777777" w:rsidR="00730292" w:rsidRPr="00757617" w:rsidRDefault="00730292" w:rsidP="00442E4F">
      <w:pPr>
        <w:rPr>
          <w:rFonts w:cs="Arial"/>
          <w:b/>
          <w:bCs/>
        </w:rPr>
      </w:pPr>
      <w:r w:rsidRPr="00757617">
        <w:rPr>
          <w:rFonts w:cs="Arial"/>
        </w:rPr>
        <w:t>Because of the independent status of Supplier, it is solely and completely accountab</w:t>
      </w:r>
      <w:r w:rsidR="00442E4F">
        <w:rPr>
          <w:rFonts w:cs="Arial"/>
        </w:rPr>
        <w:t xml:space="preserve">le for the services it provides </w:t>
      </w:r>
      <w:r w:rsidRPr="00757617">
        <w:rPr>
          <w:rFonts w:cs="Arial"/>
        </w:rPr>
        <w:t xml:space="preserve">to the Client.  Neither MDI nor </w:t>
      </w:r>
      <w:r w:rsidR="00442E4F">
        <w:rPr>
          <w:rFonts w:cs="Arial"/>
        </w:rPr>
        <w:t xml:space="preserve">its affiliates, nor </w:t>
      </w:r>
      <w:r w:rsidRPr="00757617">
        <w:rPr>
          <w:rFonts w:cs="Arial"/>
        </w:rPr>
        <w:t>the Client</w:t>
      </w:r>
      <w:r w:rsidR="00442E4F">
        <w:rPr>
          <w:rFonts w:cs="Arial"/>
        </w:rPr>
        <w:t xml:space="preserve"> or its affiliates</w:t>
      </w:r>
      <w:r w:rsidRPr="00757617">
        <w:rPr>
          <w:rFonts w:cs="Arial"/>
        </w:rPr>
        <w:t xml:space="preserve">, nor any of Client’s contractors, subcontractors, Customers or Clients, shall have any liability whatsoever to any party for such services provided by Supplier or its </w:t>
      </w:r>
      <w:r w:rsidR="00530FD7">
        <w:rPr>
          <w:rFonts w:cs="Arial"/>
        </w:rPr>
        <w:t>employee</w:t>
      </w:r>
      <w:r w:rsidRPr="00757617">
        <w:rPr>
          <w:rFonts w:cs="Arial"/>
        </w:rPr>
        <w:t xml:space="preserve">.  MDI </w:t>
      </w:r>
      <w:r w:rsidRPr="00442E4F">
        <w:rPr>
          <w:rFonts w:cs="Arial"/>
          <w:b/>
          <w:u w:val="single"/>
        </w:rPr>
        <w:t>will not</w:t>
      </w:r>
      <w:r w:rsidRPr="00757617">
        <w:rPr>
          <w:rFonts w:cs="Arial"/>
        </w:rPr>
        <w:t xml:space="preserve"> indemnify Supplier for any liability incurred by Supplier, or its technical service </w:t>
      </w:r>
      <w:r w:rsidR="00530FD7">
        <w:rPr>
          <w:rFonts w:cs="Arial"/>
        </w:rPr>
        <w:t>employee</w:t>
      </w:r>
      <w:r w:rsidRPr="00757617">
        <w:rPr>
          <w:rFonts w:cs="Arial"/>
        </w:rPr>
        <w:t>.  Although MDI will act in good faith to describe the task requirements set forth by the Client, MDI has no right to control any aspect of the project on which Supplier will be working.  Supplier</w:t>
      </w:r>
      <w:r w:rsidR="00442E4F">
        <w:rPr>
          <w:rFonts w:cs="Arial"/>
        </w:rPr>
        <w:t xml:space="preserve"> hereby</w:t>
      </w:r>
      <w:r w:rsidRPr="00757617">
        <w:rPr>
          <w:rFonts w:cs="Arial"/>
        </w:rPr>
        <w:t xml:space="preserve"> releases MDI from any liability relating to representations about the task requirements or to the conditions under which Supplier will be working.  Supplier shall indemnify MDI</w:t>
      </w:r>
      <w:r w:rsidR="00442E4F">
        <w:rPr>
          <w:rFonts w:cs="Arial"/>
        </w:rPr>
        <w:t xml:space="preserve"> if </w:t>
      </w:r>
      <w:r w:rsidRPr="00757617">
        <w:rPr>
          <w:rFonts w:cs="Arial"/>
        </w:rPr>
        <w:t xml:space="preserve">Supplier causes MDI to breach its agreement with the Client.   Supplier also agrees to release MDI from any liability for statements made by MDI, without malice, to third </w:t>
      </w:r>
      <w:r w:rsidR="00757617">
        <w:rPr>
          <w:rFonts w:cs="Arial"/>
        </w:rPr>
        <w:t>Parties</w:t>
      </w:r>
      <w:r w:rsidRPr="00757617">
        <w:rPr>
          <w:rFonts w:cs="Arial"/>
        </w:rPr>
        <w:t xml:space="preserve"> who may inquire about Supplier’s performance.</w:t>
      </w:r>
    </w:p>
    <w:p w14:paraId="16419E04" w14:textId="77777777" w:rsidR="00442E4F" w:rsidRDefault="00442E4F" w:rsidP="00A37E90">
      <w:pPr>
        <w:ind w:left="540" w:hanging="540"/>
        <w:contextualSpacing/>
        <w:rPr>
          <w:rFonts w:cs="Arial"/>
          <w:b/>
          <w:bCs/>
        </w:rPr>
      </w:pPr>
      <w:r>
        <w:rPr>
          <w:rFonts w:cs="Arial"/>
          <w:b/>
          <w:bCs/>
        </w:rPr>
        <w:t>1</w:t>
      </w:r>
      <w:r w:rsidR="00910906">
        <w:rPr>
          <w:rFonts w:cs="Arial"/>
          <w:b/>
          <w:bCs/>
        </w:rPr>
        <w:t>4</w:t>
      </w:r>
      <w:r>
        <w:rPr>
          <w:rFonts w:cs="Arial"/>
          <w:b/>
          <w:bCs/>
        </w:rPr>
        <w:t xml:space="preserve">. Insurance. </w:t>
      </w:r>
    </w:p>
    <w:p w14:paraId="16419E05" w14:textId="77777777" w:rsidR="00A37E90" w:rsidRDefault="00A37E90" w:rsidP="00A37E90">
      <w:pPr>
        <w:contextualSpacing/>
        <w:rPr>
          <w:rFonts w:cs="Arial"/>
        </w:rPr>
      </w:pPr>
    </w:p>
    <w:p w14:paraId="16419E06" w14:textId="77777777" w:rsidR="00730292" w:rsidRPr="00757617" w:rsidRDefault="00730292" w:rsidP="00A37E90">
      <w:pPr>
        <w:contextualSpacing/>
        <w:rPr>
          <w:rFonts w:cs="Arial"/>
        </w:rPr>
      </w:pPr>
      <w:r w:rsidRPr="00757617">
        <w:rPr>
          <w:rFonts w:cs="Arial"/>
        </w:rPr>
        <w:t xml:space="preserve">Before providing services, Supplier will obtain for itself and its </w:t>
      </w:r>
      <w:r w:rsidR="00530FD7">
        <w:rPr>
          <w:rFonts w:cs="Arial"/>
        </w:rPr>
        <w:t>employee</w:t>
      </w:r>
      <w:r w:rsidRPr="00757617">
        <w:rPr>
          <w:rFonts w:cs="Arial"/>
        </w:rPr>
        <w:t xml:space="preserve"> at its own expense, comprehensive insurance coverage as set forth in </w:t>
      </w:r>
      <w:r w:rsidR="00E4634C" w:rsidRPr="00757617">
        <w:rPr>
          <w:rFonts w:cs="Arial"/>
        </w:rPr>
        <w:t>Exhibit</w:t>
      </w:r>
      <w:r w:rsidRPr="00757617">
        <w:rPr>
          <w:rFonts w:cs="Arial"/>
        </w:rPr>
        <w:t xml:space="preserve"> A.  Supplier shall also require its </w:t>
      </w:r>
      <w:r w:rsidR="00442E4F">
        <w:rPr>
          <w:rFonts w:cs="Arial"/>
        </w:rPr>
        <w:t xml:space="preserve">MDI approved </w:t>
      </w:r>
      <w:r w:rsidRPr="00757617">
        <w:rPr>
          <w:rFonts w:cs="Arial"/>
        </w:rPr>
        <w:t>agents or subcontractors, if any, who may enter upon Client’s premises to maintain the same insurance coverage required herein.  All commercial liability</w:t>
      </w:r>
      <w:r w:rsidR="00442E4F">
        <w:rPr>
          <w:rFonts w:cs="Arial"/>
        </w:rPr>
        <w:t xml:space="preserve"> </w:t>
      </w:r>
      <w:r w:rsidRPr="00757617">
        <w:rPr>
          <w:rFonts w:cs="Arial"/>
        </w:rPr>
        <w:t>policies required herein shall name MDI and the Client as an additional insured with respect to work performed under this Agreement.  Before start</w:t>
      </w:r>
      <w:r w:rsidR="00C505EB">
        <w:rPr>
          <w:rFonts w:cs="Arial"/>
        </w:rPr>
        <w:t xml:space="preserve">ing work and upon renewing each </w:t>
      </w:r>
      <w:r w:rsidRPr="00757617">
        <w:rPr>
          <w:rFonts w:cs="Arial"/>
        </w:rPr>
        <w:t xml:space="preserve">coverage required herein, Supplier shall furnish MDI with all certificates </w:t>
      </w:r>
      <w:r w:rsidR="00442E4F">
        <w:rPr>
          <w:rFonts w:cs="Arial"/>
        </w:rPr>
        <w:t xml:space="preserve">of insurance </w:t>
      </w:r>
      <w:r w:rsidRPr="00757617">
        <w:rPr>
          <w:rFonts w:cs="Arial"/>
        </w:rPr>
        <w:t>and/or adequate proof of the foregoing insurance.</w:t>
      </w:r>
    </w:p>
    <w:p w14:paraId="16419E07" w14:textId="77777777" w:rsidR="00A37E90" w:rsidRDefault="00A37E90" w:rsidP="00B75CC9">
      <w:pPr>
        <w:autoSpaceDE w:val="0"/>
        <w:autoSpaceDN w:val="0"/>
        <w:adjustRightInd w:val="0"/>
        <w:spacing w:after="0" w:line="240" w:lineRule="auto"/>
        <w:rPr>
          <w:rFonts w:cs="Verdana"/>
          <w:b/>
          <w:bCs/>
          <w:color w:val="000000"/>
        </w:rPr>
      </w:pPr>
    </w:p>
    <w:p w14:paraId="16419E08" w14:textId="77777777" w:rsidR="00B75CC9" w:rsidRPr="00757617" w:rsidRDefault="00B75CC9" w:rsidP="00B75CC9">
      <w:pPr>
        <w:autoSpaceDE w:val="0"/>
        <w:autoSpaceDN w:val="0"/>
        <w:adjustRightInd w:val="0"/>
        <w:spacing w:after="0" w:line="240" w:lineRule="auto"/>
        <w:rPr>
          <w:rFonts w:cs="Verdana"/>
          <w:color w:val="000000"/>
        </w:rPr>
      </w:pPr>
      <w:r>
        <w:rPr>
          <w:rFonts w:cs="Verdana"/>
          <w:b/>
          <w:bCs/>
          <w:color w:val="000000"/>
        </w:rPr>
        <w:t>1</w:t>
      </w:r>
      <w:r w:rsidR="00910906">
        <w:rPr>
          <w:rFonts w:cs="Verdana"/>
          <w:b/>
          <w:bCs/>
          <w:color w:val="000000"/>
        </w:rPr>
        <w:t>5</w:t>
      </w:r>
      <w:r>
        <w:rPr>
          <w:rFonts w:cs="Verdana"/>
          <w:b/>
          <w:bCs/>
          <w:color w:val="000000"/>
        </w:rPr>
        <w:t xml:space="preserve">. </w:t>
      </w:r>
      <w:r w:rsidRPr="00757617">
        <w:rPr>
          <w:rFonts w:cs="Verdana"/>
          <w:b/>
          <w:bCs/>
          <w:color w:val="000000"/>
        </w:rPr>
        <w:t>Intellectual Property</w:t>
      </w:r>
      <w:r>
        <w:rPr>
          <w:rFonts w:cs="Verdana"/>
          <w:b/>
          <w:bCs/>
          <w:color w:val="000000"/>
        </w:rPr>
        <w:t xml:space="preserve"> Ownership and Use</w:t>
      </w:r>
      <w:r w:rsidRPr="00757617">
        <w:rPr>
          <w:rFonts w:cs="Verdana"/>
          <w:b/>
          <w:bCs/>
          <w:color w:val="000000"/>
        </w:rPr>
        <w:t xml:space="preserve">. </w:t>
      </w:r>
    </w:p>
    <w:p w14:paraId="16419E09" w14:textId="77777777" w:rsidR="00B75CC9" w:rsidRDefault="00B75CC9" w:rsidP="00B75CC9">
      <w:pPr>
        <w:autoSpaceDE w:val="0"/>
        <w:autoSpaceDN w:val="0"/>
        <w:adjustRightInd w:val="0"/>
        <w:spacing w:after="0" w:line="240" w:lineRule="auto"/>
        <w:rPr>
          <w:rFonts w:cs="Verdana"/>
          <w:color w:val="000000"/>
        </w:rPr>
      </w:pPr>
    </w:p>
    <w:p w14:paraId="16419E0A" w14:textId="77777777" w:rsidR="00B75CC9" w:rsidRPr="00757617" w:rsidRDefault="00B75CC9" w:rsidP="00B75CC9">
      <w:pPr>
        <w:autoSpaceDE w:val="0"/>
        <w:autoSpaceDN w:val="0"/>
        <w:adjustRightInd w:val="0"/>
        <w:spacing w:after="0" w:line="240" w:lineRule="auto"/>
        <w:rPr>
          <w:rFonts w:cs="Verdana"/>
          <w:color w:val="000000"/>
        </w:rPr>
      </w:pPr>
      <w:r w:rsidRPr="00757617">
        <w:rPr>
          <w:rFonts w:cs="Verdana"/>
          <w:color w:val="000000"/>
        </w:rPr>
        <w:t>All Deliverables are “work made for hire” for MDI or Client under applicable copyright law. To the extent any Deliverables do not qualify as a work made for hire, by signing this Agreement, Supplier assigns and will assign to MDI or Client (and its successors and assigns) all right, title and interest in and to the Deliverables, including all intellectual property rights in the Deliverables. Supplier waives, and agrees not to assert, all moral rights that may exist in the Deliverables. Deliverables will include any data entered into any Supplier database in connection with performance of the Services. All modifications and derivative works of Materials will be treated as Deliverables. Supplier will promptly disclose to MDI, in writing, any inventions, works of authorship, improvements, developments or discoveries conceived, authored, made or reduced to practice by Supplier or its Affiliates or Subcontractors, either solely or in collaboration with others, in connection with performing the Services or creating Deliverables. At MDI’s request and expense, Supplier will sign documents and take any other action reasonably necessary to evidence, perfect or protect MDI’s rights in the Deliverables. Supplier will cooperate with MDI in the filing and prosecution of any copyright, trademark or patent applications that MDI may elect to file on the Deliverables or inventions and designs relating to the Deliverables. Supplier irrevocably appoints MDI as Supplier’s attorney-in-fact (which appointment is coupled with an interest) to sign those documents on Supplier’s behalf. Supplier will not challenge, oppose or interfere with any MDI applications relating to the Deliverables or file any applications on its own behalf.</w:t>
      </w:r>
    </w:p>
    <w:p w14:paraId="16419E0B" w14:textId="77777777" w:rsidR="00B75CC9" w:rsidRPr="00757617" w:rsidRDefault="00B75CC9" w:rsidP="00B75CC9">
      <w:pPr>
        <w:pStyle w:val="ListParagraph"/>
        <w:autoSpaceDE w:val="0"/>
        <w:autoSpaceDN w:val="0"/>
        <w:adjustRightInd w:val="0"/>
        <w:spacing w:after="0" w:line="240" w:lineRule="auto"/>
        <w:ind w:left="360"/>
        <w:rPr>
          <w:rFonts w:cs="Verdana"/>
          <w:color w:val="000000"/>
        </w:rPr>
      </w:pPr>
    </w:p>
    <w:p w14:paraId="16419E0C" w14:textId="77777777" w:rsidR="00ED333A" w:rsidRDefault="00B75CC9" w:rsidP="00B75CC9">
      <w:pPr>
        <w:autoSpaceDE w:val="0"/>
        <w:autoSpaceDN w:val="0"/>
        <w:adjustRightInd w:val="0"/>
        <w:spacing w:after="0" w:line="240" w:lineRule="auto"/>
        <w:rPr>
          <w:rFonts w:cs="Verdana"/>
          <w:color w:val="000000"/>
        </w:rPr>
      </w:pPr>
      <w:r w:rsidRPr="00757617">
        <w:rPr>
          <w:rFonts w:cs="Verdana"/>
          <w:color w:val="000000"/>
        </w:rPr>
        <w:t xml:space="preserve">Supplier will not use any third party intellectual property, software or other materials to perform Services without MDI’s prior express written consent. To request MDI’s consent, Supplier will submit to MDI a list of any third party intellectual property, software or other materials that it would like to use in the performance of the Services, along with the license terms or other agreements that govern the use of those materials. If the Services requested </w:t>
      </w:r>
    </w:p>
    <w:p w14:paraId="16419E0D" w14:textId="77777777" w:rsidR="00B75CC9" w:rsidRDefault="00B75CC9" w:rsidP="00B75CC9">
      <w:pPr>
        <w:autoSpaceDE w:val="0"/>
        <w:autoSpaceDN w:val="0"/>
        <w:adjustRightInd w:val="0"/>
        <w:spacing w:after="0" w:line="240" w:lineRule="auto"/>
        <w:rPr>
          <w:rFonts w:cs="Verdana"/>
          <w:color w:val="000000"/>
        </w:rPr>
      </w:pPr>
      <w:r w:rsidRPr="00757617">
        <w:rPr>
          <w:rFonts w:cs="Verdana"/>
          <w:color w:val="000000"/>
        </w:rPr>
        <w:t xml:space="preserve">by MDI require as part of its Deliverables the inclusion of third party intellectual property (e.g., creation of case studies, reports on usability testing), Supplier will obtain all necessary rights from those third </w:t>
      </w:r>
      <w:r>
        <w:rPr>
          <w:rFonts w:cs="Verdana"/>
          <w:color w:val="000000"/>
        </w:rPr>
        <w:t>Parties</w:t>
      </w:r>
      <w:r w:rsidRPr="00757617">
        <w:rPr>
          <w:rFonts w:cs="Verdana"/>
          <w:color w:val="000000"/>
        </w:rPr>
        <w:t>.</w:t>
      </w:r>
    </w:p>
    <w:p w14:paraId="16419E0E" w14:textId="77777777" w:rsidR="00B75CC9" w:rsidRDefault="00B75CC9" w:rsidP="00592455">
      <w:pPr>
        <w:autoSpaceDE w:val="0"/>
        <w:autoSpaceDN w:val="0"/>
        <w:adjustRightInd w:val="0"/>
        <w:spacing w:after="0" w:line="240" w:lineRule="auto"/>
        <w:rPr>
          <w:rFonts w:cs="Arial"/>
          <w:b/>
          <w:bCs/>
        </w:rPr>
      </w:pPr>
    </w:p>
    <w:p w14:paraId="16419E0F" w14:textId="77777777" w:rsidR="00592455" w:rsidRPr="00757617" w:rsidRDefault="00910906" w:rsidP="00592455">
      <w:pPr>
        <w:autoSpaceDE w:val="0"/>
        <w:autoSpaceDN w:val="0"/>
        <w:adjustRightInd w:val="0"/>
        <w:spacing w:after="0" w:line="240" w:lineRule="auto"/>
        <w:rPr>
          <w:rFonts w:cs="Verdana"/>
          <w:color w:val="000000"/>
        </w:rPr>
      </w:pPr>
      <w:r>
        <w:rPr>
          <w:rFonts w:cs="Arial"/>
          <w:b/>
          <w:bCs/>
        </w:rPr>
        <w:t>16</w:t>
      </w:r>
      <w:r w:rsidR="00442E4F">
        <w:rPr>
          <w:rFonts w:cs="Arial"/>
          <w:b/>
          <w:bCs/>
        </w:rPr>
        <w:t xml:space="preserve">. </w:t>
      </w:r>
      <w:r w:rsidR="00592455" w:rsidRPr="00757617">
        <w:rPr>
          <w:rFonts w:cs="Arial"/>
          <w:b/>
          <w:bCs/>
        </w:rPr>
        <w:t xml:space="preserve">Invoicing and Payment. </w:t>
      </w:r>
    </w:p>
    <w:p w14:paraId="16419E10" w14:textId="77777777" w:rsidR="00592455" w:rsidRPr="00757617" w:rsidRDefault="00592455" w:rsidP="00592455">
      <w:pPr>
        <w:autoSpaceDE w:val="0"/>
        <w:autoSpaceDN w:val="0"/>
        <w:adjustRightInd w:val="0"/>
        <w:spacing w:after="0" w:line="240" w:lineRule="auto"/>
        <w:ind w:firstLine="720"/>
        <w:rPr>
          <w:rFonts w:cs="Arial"/>
          <w:b/>
        </w:rPr>
      </w:pPr>
    </w:p>
    <w:p w14:paraId="16419E11" w14:textId="77777777" w:rsidR="00592455" w:rsidRPr="00910906" w:rsidRDefault="00592455" w:rsidP="00910906">
      <w:pPr>
        <w:pStyle w:val="ListParagraph"/>
        <w:numPr>
          <w:ilvl w:val="1"/>
          <w:numId w:val="16"/>
        </w:numPr>
        <w:autoSpaceDE w:val="0"/>
        <w:autoSpaceDN w:val="0"/>
        <w:adjustRightInd w:val="0"/>
        <w:spacing w:after="0" w:line="240" w:lineRule="auto"/>
        <w:rPr>
          <w:rFonts w:cs="Arial"/>
          <w:b/>
        </w:rPr>
      </w:pPr>
      <w:r w:rsidRPr="00910906">
        <w:rPr>
          <w:rFonts w:cs="Arial"/>
          <w:b/>
        </w:rPr>
        <w:t xml:space="preserve">Invoicing. </w:t>
      </w:r>
    </w:p>
    <w:p w14:paraId="16419E12" w14:textId="77777777" w:rsidR="00442E4F" w:rsidRDefault="00442E4F" w:rsidP="00592455">
      <w:pPr>
        <w:autoSpaceDE w:val="0"/>
        <w:autoSpaceDN w:val="0"/>
        <w:adjustRightInd w:val="0"/>
        <w:spacing w:after="0" w:line="240" w:lineRule="auto"/>
        <w:ind w:left="720"/>
        <w:rPr>
          <w:rFonts w:cs="Arial"/>
        </w:rPr>
      </w:pPr>
    </w:p>
    <w:p w14:paraId="16419E13" w14:textId="77777777" w:rsidR="00447F3C" w:rsidRDefault="00592455" w:rsidP="0051731E">
      <w:pPr>
        <w:autoSpaceDE w:val="0"/>
        <w:autoSpaceDN w:val="0"/>
        <w:adjustRightInd w:val="0"/>
        <w:spacing w:after="0" w:line="240" w:lineRule="auto"/>
        <w:ind w:left="720"/>
        <w:rPr>
          <w:rFonts w:cs="Arial"/>
        </w:rPr>
      </w:pPr>
      <w:r w:rsidRPr="00757617">
        <w:rPr>
          <w:rFonts w:cs="Arial"/>
        </w:rPr>
        <w:t xml:space="preserve">If Supplier's candidates are selected by Client to provide services, Supplier will be compensated by MDI in accordance with </w:t>
      </w:r>
      <w:r w:rsidR="00E4634C" w:rsidRPr="00757617">
        <w:rPr>
          <w:rFonts w:cs="Arial"/>
        </w:rPr>
        <w:t>Exhibit</w:t>
      </w:r>
      <w:r w:rsidRPr="00757617">
        <w:rPr>
          <w:rFonts w:cs="Arial"/>
        </w:rPr>
        <w:t xml:space="preserve"> A to be attached hereto for each individual who provides such services through MDI. A Client approved timesheet shall be accompanied by an invoice reflecting the number of Client approved billable hours worked during each period. Should Supplier be required to complete a Client timesheet along with MDI's timesheet, the Supplier must ensure that the same information is contained </w:t>
      </w:r>
    </w:p>
    <w:p w14:paraId="16419E14" w14:textId="77777777" w:rsidR="00447F3C" w:rsidRDefault="00447F3C" w:rsidP="0051731E">
      <w:pPr>
        <w:autoSpaceDE w:val="0"/>
        <w:autoSpaceDN w:val="0"/>
        <w:adjustRightInd w:val="0"/>
        <w:spacing w:after="0" w:line="240" w:lineRule="auto"/>
        <w:ind w:left="720"/>
        <w:rPr>
          <w:rFonts w:cs="Arial"/>
        </w:rPr>
      </w:pPr>
    </w:p>
    <w:p w14:paraId="16419E15" w14:textId="77777777" w:rsidR="00592455" w:rsidRPr="00757617" w:rsidRDefault="00592455" w:rsidP="0051731E">
      <w:pPr>
        <w:autoSpaceDE w:val="0"/>
        <w:autoSpaceDN w:val="0"/>
        <w:adjustRightInd w:val="0"/>
        <w:spacing w:after="0" w:line="240" w:lineRule="auto"/>
        <w:ind w:left="720"/>
        <w:rPr>
          <w:rFonts w:cs="Arial"/>
        </w:rPr>
      </w:pPr>
      <w:r w:rsidRPr="00757617">
        <w:rPr>
          <w:rFonts w:cs="Arial"/>
        </w:rPr>
        <w:t>in both documents. Supplier agrees to invoice MDI for payment MONTHLY AND WITHIN 30 DAYS AFTER THE LAST DATE OF EACH MONTH.  Invoices submitted more frequently than 30 days will be rejected by MDI.</w:t>
      </w:r>
      <w:r w:rsidR="00705EAA">
        <w:rPr>
          <w:rFonts w:cs="Arial"/>
        </w:rPr>
        <w:t xml:space="preserve"> Invoices submitted more than 90 days after the last date of service provided are ineligible for payment.</w:t>
      </w:r>
    </w:p>
    <w:p w14:paraId="16419E16" w14:textId="77777777" w:rsidR="00592455" w:rsidRPr="00757617" w:rsidRDefault="00592455" w:rsidP="00592455">
      <w:pPr>
        <w:pStyle w:val="ListParagraph"/>
        <w:autoSpaceDE w:val="0"/>
        <w:autoSpaceDN w:val="0"/>
        <w:adjustRightInd w:val="0"/>
        <w:spacing w:after="0" w:line="240" w:lineRule="auto"/>
        <w:ind w:left="1110"/>
        <w:rPr>
          <w:rFonts w:cs="Verdana"/>
          <w:color w:val="000000"/>
        </w:rPr>
      </w:pPr>
    </w:p>
    <w:p w14:paraId="16419E17" w14:textId="77777777" w:rsidR="00442E4F" w:rsidRPr="00910906" w:rsidRDefault="00592455" w:rsidP="00910906">
      <w:pPr>
        <w:pStyle w:val="ListParagraph"/>
        <w:numPr>
          <w:ilvl w:val="1"/>
          <w:numId w:val="16"/>
        </w:numPr>
        <w:autoSpaceDE w:val="0"/>
        <w:autoSpaceDN w:val="0"/>
        <w:adjustRightInd w:val="0"/>
        <w:spacing w:after="0" w:line="240" w:lineRule="auto"/>
        <w:rPr>
          <w:rFonts w:cs="Verdana"/>
          <w:color w:val="000000"/>
        </w:rPr>
      </w:pPr>
      <w:r w:rsidRPr="00910906">
        <w:rPr>
          <w:rFonts w:cs="Arial"/>
          <w:b/>
        </w:rPr>
        <w:t>Expenses.</w:t>
      </w:r>
      <w:r w:rsidRPr="00910906">
        <w:rPr>
          <w:rFonts w:cs="Arial"/>
        </w:rPr>
        <w:t xml:space="preserve"> </w:t>
      </w:r>
    </w:p>
    <w:p w14:paraId="16419E18" w14:textId="77777777" w:rsidR="00F625C8" w:rsidRPr="00F625C8" w:rsidRDefault="00F625C8" w:rsidP="00F625C8">
      <w:pPr>
        <w:pStyle w:val="BodyTextIndent2"/>
        <w:ind w:left="720"/>
        <w:rPr>
          <w:rFonts w:ascii="Calibri" w:hAnsi="Calibri"/>
          <w:sz w:val="22"/>
          <w:szCs w:val="22"/>
        </w:rPr>
      </w:pPr>
      <w:r>
        <w:rPr>
          <w:rFonts w:ascii="Calibri" w:hAnsi="Calibri"/>
          <w:sz w:val="22"/>
          <w:szCs w:val="22"/>
        </w:rPr>
        <w:t>P</w:t>
      </w:r>
      <w:r w:rsidRPr="00F625C8">
        <w:rPr>
          <w:rFonts w:ascii="Calibri" w:hAnsi="Calibri"/>
          <w:sz w:val="22"/>
          <w:szCs w:val="22"/>
        </w:rPr>
        <w:t>re-approved travel expenses will be reimbursed to Supplier at cost, with no mark-up. All pre-approved expenses must be included in the Supplier’s invoice along with accompanying receipts. Approval for travel and related expenses must be obtain</w:t>
      </w:r>
      <w:r>
        <w:rPr>
          <w:rFonts w:ascii="Calibri" w:hAnsi="Calibri"/>
          <w:sz w:val="22"/>
          <w:szCs w:val="22"/>
        </w:rPr>
        <w:t>ed</w:t>
      </w:r>
      <w:r w:rsidRPr="00F625C8">
        <w:rPr>
          <w:rFonts w:ascii="Calibri" w:hAnsi="Calibri"/>
          <w:sz w:val="22"/>
          <w:szCs w:val="22"/>
        </w:rPr>
        <w:t xml:space="preserve"> by Supplier from Client PRIOR TO EACH required business related trip. </w:t>
      </w:r>
    </w:p>
    <w:p w14:paraId="16419E19" w14:textId="77777777" w:rsidR="00442E4F" w:rsidRPr="00442E4F" w:rsidRDefault="00442E4F" w:rsidP="00910906">
      <w:pPr>
        <w:pStyle w:val="ListParagraph"/>
        <w:numPr>
          <w:ilvl w:val="1"/>
          <w:numId w:val="16"/>
        </w:numPr>
        <w:autoSpaceDE w:val="0"/>
        <w:autoSpaceDN w:val="0"/>
        <w:adjustRightInd w:val="0"/>
        <w:spacing w:after="0" w:line="240" w:lineRule="auto"/>
        <w:rPr>
          <w:rFonts w:cs="Verdana"/>
          <w:color w:val="000000"/>
        </w:rPr>
      </w:pPr>
      <w:r>
        <w:rPr>
          <w:rFonts w:cs="Arial"/>
          <w:b/>
        </w:rPr>
        <w:t>Payment</w:t>
      </w:r>
      <w:r w:rsidRPr="00442E4F">
        <w:rPr>
          <w:rFonts w:cs="Arial"/>
          <w:b/>
        </w:rPr>
        <w:t>.</w:t>
      </w:r>
    </w:p>
    <w:p w14:paraId="16419E1A" w14:textId="77777777" w:rsidR="00442E4F" w:rsidRPr="00442E4F" w:rsidRDefault="00442E4F" w:rsidP="00442E4F">
      <w:pPr>
        <w:pStyle w:val="ListParagraph"/>
        <w:autoSpaceDE w:val="0"/>
        <w:autoSpaceDN w:val="0"/>
        <w:adjustRightInd w:val="0"/>
        <w:spacing w:after="0" w:line="240" w:lineRule="auto"/>
        <w:ind w:left="1125"/>
        <w:rPr>
          <w:rFonts w:cs="Verdana"/>
          <w:color w:val="000000"/>
        </w:rPr>
      </w:pPr>
      <w:r w:rsidRPr="00442E4F">
        <w:rPr>
          <w:rFonts w:cs="Arial"/>
        </w:rPr>
        <w:t xml:space="preserve"> </w:t>
      </w:r>
    </w:p>
    <w:p w14:paraId="16419E1B" w14:textId="77777777" w:rsidR="00AC778B" w:rsidRPr="00AC778B" w:rsidRDefault="00592455" w:rsidP="00AC778B">
      <w:pPr>
        <w:pStyle w:val="BodyTextIndent2"/>
        <w:ind w:left="720"/>
        <w:rPr>
          <w:rFonts w:ascii="Calibri" w:hAnsi="Calibri"/>
          <w:sz w:val="22"/>
          <w:szCs w:val="22"/>
        </w:rPr>
      </w:pPr>
      <w:r w:rsidRPr="00AC778B">
        <w:rPr>
          <w:rFonts w:ascii="Calibri" w:hAnsi="Calibri"/>
          <w:sz w:val="22"/>
          <w:szCs w:val="22"/>
        </w:rPr>
        <w:t>All approved Supplier submitted invoices will be paid NET</w:t>
      </w:r>
      <w:r w:rsidR="002E1458">
        <w:rPr>
          <w:rFonts w:ascii="Calibri" w:hAnsi="Calibri"/>
          <w:sz w:val="22"/>
          <w:szCs w:val="22"/>
        </w:rPr>
        <w:t>45</w:t>
      </w:r>
      <w:r w:rsidRPr="00AC778B">
        <w:rPr>
          <w:rFonts w:ascii="Calibri" w:hAnsi="Calibri"/>
          <w:sz w:val="22"/>
          <w:szCs w:val="22"/>
        </w:rPr>
        <w:t xml:space="preserve"> from the date of receipt of the invoice.  </w:t>
      </w:r>
      <w:r w:rsidR="00AC778B" w:rsidRPr="00AC778B">
        <w:rPr>
          <w:rFonts w:ascii="Calibri" w:hAnsi="Calibri"/>
          <w:sz w:val="22"/>
          <w:szCs w:val="22"/>
        </w:rPr>
        <w:t xml:space="preserve">If Client reduces the amount paid to </w:t>
      </w:r>
      <w:r w:rsidR="00AC778B">
        <w:rPr>
          <w:rFonts w:ascii="Calibri" w:hAnsi="Calibri"/>
          <w:sz w:val="22"/>
          <w:szCs w:val="22"/>
        </w:rPr>
        <w:t>MDI</w:t>
      </w:r>
      <w:r w:rsidR="00AC778B" w:rsidRPr="00AC778B">
        <w:rPr>
          <w:rFonts w:ascii="Calibri" w:hAnsi="Calibri"/>
          <w:sz w:val="22"/>
          <w:szCs w:val="22"/>
        </w:rPr>
        <w:t xml:space="preserve"> for </w:t>
      </w:r>
      <w:r w:rsidR="00AC778B">
        <w:rPr>
          <w:rFonts w:ascii="Calibri" w:hAnsi="Calibri"/>
          <w:sz w:val="22"/>
          <w:szCs w:val="22"/>
        </w:rPr>
        <w:t>any reason, for services</w:t>
      </w:r>
      <w:r w:rsidR="00AC778B" w:rsidRPr="00AC778B">
        <w:rPr>
          <w:rFonts w:ascii="Calibri" w:hAnsi="Calibri"/>
          <w:sz w:val="22"/>
          <w:szCs w:val="22"/>
        </w:rPr>
        <w:t xml:space="preserve"> </w:t>
      </w:r>
      <w:r w:rsidR="00AC778B">
        <w:rPr>
          <w:rFonts w:ascii="Calibri" w:hAnsi="Calibri"/>
          <w:sz w:val="22"/>
          <w:szCs w:val="22"/>
        </w:rPr>
        <w:t>provided by Supplier</w:t>
      </w:r>
      <w:r w:rsidR="00AC778B" w:rsidRPr="00AC778B">
        <w:rPr>
          <w:rFonts w:ascii="Calibri" w:hAnsi="Calibri"/>
          <w:sz w:val="22"/>
          <w:szCs w:val="22"/>
        </w:rPr>
        <w:t xml:space="preserve">, </w:t>
      </w:r>
      <w:r w:rsidR="00AC778B">
        <w:rPr>
          <w:rFonts w:ascii="Calibri" w:hAnsi="Calibri"/>
          <w:sz w:val="22"/>
          <w:szCs w:val="22"/>
        </w:rPr>
        <w:t>MDI</w:t>
      </w:r>
      <w:r w:rsidR="00AC778B" w:rsidRPr="00AC778B">
        <w:rPr>
          <w:rFonts w:ascii="Calibri" w:hAnsi="Calibri"/>
          <w:sz w:val="22"/>
          <w:szCs w:val="22"/>
        </w:rPr>
        <w:t xml:space="preserve"> will reduce </w:t>
      </w:r>
      <w:r w:rsidR="00AC778B">
        <w:rPr>
          <w:rFonts w:ascii="Calibri" w:hAnsi="Calibri"/>
          <w:sz w:val="22"/>
          <w:szCs w:val="22"/>
        </w:rPr>
        <w:t>applicable</w:t>
      </w:r>
      <w:r w:rsidR="00AC778B" w:rsidRPr="00AC778B">
        <w:rPr>
          <w:rFonts w:ascii="Calibri" w:hAnsi="Calibri"/>
          <w:sz w:val="22"/>
          <w:szCs w:val="22"/>
        </w:rPr>
        <w:t xml:space="preserve"> payments to </w:t>
      </w:r>
      <w:r w:rsidR="00AC778B">
        <w:rPr>
          <w:rFonts w:ascii="Calibri" w:hAnsi="Calibri"/>
          <w:sz w:val="22"/>
          <w:szCs w:val="22"/>
        </w:rPr>
        <w:t>the Supplier by an equal amount including all fees, discounts and rebates imposed by Client.</w:t>
      </w:r>
      <w:r w:rsidR="002E1458">
        <w:rPr>
          <w:rFonts w:ascii="Calibri" w:hAnsi="Calibri"/>
          <w:sz w:val="22"/>
          <w:szCs w:val="22"/>
        </w:rPr>
        <w:t xml:space="preserve"> Should the terms of any Exhibit A conflict this Agreement, the terms of the Exhibit A shall have precedence over Section 16.3 of this Agreement.</w:t>
      </w:r>
    </w:p>
    <w:p w14:paraId="16419E1C" w14:textId="77777777" w:rsidR="00530FD7" w:rsidRDefault="00442E4F" w:rsidP="00730292">
      <w:pPr>
        <w:ind w:left="540" w:hanging="540"/>
        <w:rPr>
          <w:rFonts w:cs="Verdana"/>
          <w:b/>
          <w:bCs/>
          <w:color w:val="000000"/>
        </w:rPr>
      </w:pPr>
      <w:r>
        <w:rPr>
          <w:rFonts w:cs="Verdana"/>
          <w:b/>
          <w:bCs/>
          <w:color w:val="000000"/>
        </w:rPr>
        <w:t>1</w:t>
      </w:r>
      <w:r w:rsidR="00910906">
        <w:rPr>
          <w:rFonts w:cs="Verdana"/>
          <w:b/>
          <w:bCs/>
          <w:color w:val="000000"/>
        </w:rPr>
        <w:t>7</w:t>
      </w:r>
      <w:r w:rsidR="00E51EF4" w:rsidRPr="00757617">
        <w:rPr>
          <w:rFonts w:cs="Verdana"/>
          <w:b/>
          <w:bCs/>
          <w:color w:val="000000"/>
        </w:rPr>
        <w:t>.</w:t>
      </w:r>
      <w:r>
        <w:rPr>
          <w:rFonts w:cs="Verdana"/>
          <w:b/>
          <w:bCs/>
          <w:color w:val="000000"/>
        </w:rPr>
        <w:t xml:space="preserve"> </w:t>
      </w:r>
      <w:r w:rsidR="00530FD7">
        <w:rPr>
          <w:rFonts w:cs="Verdana"/>
          <w:b/>
          <w:bCs/>
          <w:color w:val="000000"/>
        </w:rPr>
        <w:t>Non-Compete.</w:t>
      </w:r>
    </w:p>
    <w:p w14:paraId="16419E1D" w14:textId="77777777" w:rsidR="00530FD7" w:rsidRDefault="00530FD7" w:rsidP="00530FD7">
      <w:pPr>
        <w:rPr>
          <w:rFonts w:cs="Arial"/>
        </w:rPr>
      </w:pPr>
      <w:r w:rsidRPr="00757617">
        <w:rPr>
          <w:rFonts w:cs="Arial"/>
        </w:rPr>
        <w:t>During the term of Supplier’s performance of services for a Client on behalf of MDI and for one year after the termination of the performance of such services, Supplier agrees that it, its agents, subcontractors and employees, will not provide or attempt to provide (or advise others of the opportunity to provide) other than through MDI, directly or indirectly, any services to any Client to which Supplier is providing or has provided services through MDI.  The provisions of this paragraph shall be waived in the event that Client(s) issue</w:t>
      </w:r>
      <w:r w:rsidR="00BA6055">
        <w:rPr>
          <w:rFonts w:cs="Arial"/>
        </w:rPr>
        <w:t>s</w:t>
      </w:r>
      <w:r w:rsidRPr="00757617">
        <w:rPr>
          <w:rFonts w:cs="Arial"/>
        </w:rPr>
        <w:t xml:space="preserve"> a Request for Proposal or similar business solicitation document directly to Supplier for any business or work described therein.</w:t>
      </w:r>
    </w:p>
    <w:p w14:paraId="16419E1E" w14:textId="77777777" w:rsidR="00730292" w:rsidRPr="00757617" w:rsidRDefault="00530FD7" w:rsidP="00730292">
      <w:pPr>
        <w:ind w:left="540" w:hanging="540"/>
        <w:rPr>
          <w:rFonts w:cs="Arial"/>
          <w:b/>
          <w:bCs/>
        </w:rPr>
      </w:pPr>
      <w:r>
        <w:rPr>
          <w:rFonts w:cs="Verdana"/>
          <w:b/>
          <w:bCs/>
          <w:color w:val="000000"/>
        </w:rPr>
        <w:t>1</w:t>
      </w:r>
      <w:r w:rsidR="00910906">
        <w:rPr>
          <w:rFonts w:cs="Verdana"/>
          <w:b/>
          <w:bCs/>
          <w:color w:val="000000"/>
        </w:rPr>
        <w:t>8</w:t>
      </w:r>
      <w:r>
        <w:rPr>
          <w:rFonts w:cs="Verdana"/>
          <w:b/>
          <w:bCs/>
          <w:color w:val="000000"/>
        </w:rPr>
        <w:t xml:space="preserve">. </w:t>
      </w:r>
      <w:r w:rsidR="00442E4F">
        <w:rPr>
          <w:rFonts w:cs="Verdana"/>
          <w:b/>
          <w:bCs/>
          <w:color w:val="000000"/>
        </w:rPr>
        <w:t xml:space="preserve">Non-Solicitation of </w:t>
      </w:r>
      <w:r>
        <w:rPr>
          <w:rFonts w:cs="Verdana"/>
          <w:b/>
          <w:bCs/>
          <w:color w:val="000000"/>
        </w:rPr>
        <w:t>Employee</w:t>
      </w:r>
      <w:r w:rsidR="00442E4F">
        <w:rPr>
          <w:rFonts w:cs="Verdana"/>
          <w:b/>
          <w:bCs/>
          <w:color w:val="000000"/>
        </w:rPr>
        <w:t xml:space="preserve"> or Clients. </w:t>
      </w:r>
    </w:p>
    <w:p w14:paraId="16419E1F" w14:textId="77777777" w:rsidR="00B708FC" w:rsidRDefault="00730292" w:rsidP="00447F3C">
      <w:pPr>
        <w:rPr>
          <w:rFonts w:cs="Arial"/>
        </w:rPr>
      </w:pPr>
      <w:r w:rsidRPr="00757617">
        <w:rPr>
          <w:rFonts w:cs="Arial"/>
        </w:rPr>
        <w:t>During the term of this Agreement</w:t>
      </w:r>
      <w:r w:rsidR="00447F3C">
        <w:rPr>
          <w:rFonts w:cs="Arial"/>
        </w:rPr>
        <w:t xml:space="preserve"> and for 12 months after the termination of each Exhibit A</w:t>
      </w:r>
      <w:r w:rsidRPr="00757617">
        <w:rPr>
          <w:rFonts w:cs="Arial"/>
        </w:rPr>
        <w:t>:</w:t>
      </w:r>
    </w:p>
    <w:p w14:paraId="16419E20" w14:textId="77777777" w:rsidR="00730292" w:rsidRPr="00442E4F" w:rsidRDefault="00730292" w:rsidP="00306536">
      <w:pPr>
        <w:pStyle w:val="ListParagraph"/>
        <w:numPr>
          <w:ilvl w:val="0"/>
          <w:numId w:val="8"/>
        </w:numPr>
        <w:rPr>
          <w:rFonts w:cs="Arial"/>
        </w:rPr>
      </w:pPr>
      <w:r w:rsidRPr="00442E4F">
        <w:rPr>
          <w:rFonts w:cs="Arial"/>
        </w:rPr>
        <w:t xml:space="preserve">MDI agrees that it will not hire or solicit for hire any of Supplier's technical services </w:t>
      </w:r>
      <w:r w:rsidR="00530FD7">
        <w:rPr>
          <w:rFonts w:cs="Arial"/>
        </w:rPr>
        <w:t xml:space="preserve">employee </w:t>
      </w:r>
      <w:r w:rsidRPr="00442E4F">
        <w:rPr>
          <w:rFonts w:cs="Arial"/>
        </w:rPr>
        <w:t xml:space="preserve">who was performing services through MDI for Client pursuant to </w:t>
      </w:r>
      <w:r w:rsidR="00447F3C">
        <w:rPr>
          <w:rFonts w:cs="Arial"/>
        </w:rPr>
        <w:t>each specific Exhibit A</w:t>
      </w:r>
      <w:r w:rsidRPr="00442E4F">
        <w:rPr>
          <w:rFonts w:cs="Arial"/>
        </w:rPr>
        <w:t xml:space="preserve"> or any other Supplier </w:t>
      </w:r>
      <w:r w:rsidR="00530FD7">
        <w:rPr>
          <w:rFonts w:cs="Arial"/>
        </w:rPr>
        <w:t>employee</w:t>
      </w:r>
      <w:r w:rsidRPr="00442E4F">
        <w:rPr>
          <w:rFonts w:cs="Arial"/>
        </w:rPr>
        <w:t xml:space="preserve"> about whom MDI received information or to whom it was introduced as the direct result of any services perfo</w:t>
      </w:r>
      <w:r w:rsidR="000F7809">
        <w:rPr>
          <w:rFonts w:cs="Arial"/>
        </w:rPr>
        <w:t xml:space="preserve">rmed pursuant to </w:t>
      </w:r>
      <w:r w:rsidR="00447F3C">
        <w:rPr>
          <w:rFonts w:cs="Arial"/>
        </w:rPr>
        <w:t>each specific Exhibit A</w:t>
      </w:r>
      <w:r w:rsidR="000F7809">
        <w:rPr>
          <w:rFonts w:cs="Arial"/>
        </w:rPr>
        <w:t xml:space="preserve"> except as permitted in Section </w:t>
      </w:r>
      <w:r w:rsidR="00274011">
        <w:rPr>
          <w:rFonts w:cs="Arial"/>
        </w:rPr>
        <w:t>9</w:t>
      </w:r>
      <w:r w:rsidR="000F7809">
        <w:rPr>
          <w:rFonts w:cs="Arial"/>
        </w:rPr>
        <w:t xml:space="preserve"> of this Agreement.</w:t>
      </w:r>
    </w:p>
    <w:p w14:paraId="16419E21" w14:textId="77777777" w:rsidR="00730292" w:rsidRPr="007A3CB3" w:rsidRDefault="00730292" w:rsidP="007A3CB3">
      <w:pPr>
        <w:pStyle w:val="ListParagraph"/>
        <w:numPr>
          <w:ilvl w:val="0"/>
          <w:numId w:val="8"/>
        </w:numPr>
        <w:rPr>
          <w:rFonts w:cs="Arial"/>
        </w:rPr>
      </w:pPr>
      <w:r w:rsidRPr="007A3CB3">
        <w:rPr>
          <w:rFonts w:cs="Arial"/>
        </w:rPr>
        <w:t xml:space="preserve">Should Supplier fail to pay its </w:t>
      </w:r>
      <w:r w:rsidR="00530FD7" w:rsidRPr="007A3CB3">
        <w:rPr>
          <w:rFonts w:cs="Arial"/>
        </w:rPr>
        <w:t>employee</w:t>
      </w:r>
      <w:r w:rsidRPr="007A3CB3">
        <w:rPr>
          <w:rFonts w:cs="Arial"/>
        </w:rPr>
        <w:t xml:space="preserve"> in a timely manner, resulting in the termination of such </w:t>
      </w:r>
      <w:r w:rsidR="00530FD7" w:rsidRPr="007A3CB3">
        <w:rPr>
          <w:rFonts w:cs="Arial"/>
        </w:rPr>
        <w:t>employee</w:t>
      </w:r>
      <w:r w:rsidRPr="007A3CB3">
        <w:rPr>
          <w:rFonts w:cs="Arial"/>
        </w:rPr>
        <w:t>’s relationship with Supplier, then MDI shall be relieved of its commitment</w:t>
      </w:r>
      <w:r w:rsidR="000F7809">
        <w:rPr>
          <w:rFonts w:cs="Arial"/>
        </w:rPr>
        <w:t>s</w:t>
      </w:r>
      <w:r w:rsidRPr="007A3CB3">
        <w:rPr>
          <w:rFonts w:cs="Arial"/>
        </w:rPr>
        <w:t xml:space="preserve"> under </w:t>
      </w:r>
      <w:r w:rsidR="000F7809">
        <w:rPr>
          <w:rFonts w:cs="Arial"/>
        </w:rPr>
        <w:t>Section 1</w:t>
      </w:r>
      <w:r w:rsidR="00274011">
        <w:rPr>
          <w:rFonts w:cs="Arial"/>
        </w:rPr>
        <w:t>8</w:t>
      </w:r>
      <w:r w:rsidRPr="007A3CB3">
        <w:rPr>
          <w:rFonts w:cs="Arial"/>
        </w:rPr>
        <w:t xml:space="preserve"> of this Agreement.</w:t>
      </w:r>
    </w:p>
    <w:p w14:paraId="16419E22" w14:textId="77777777" w:rsidR="00A37E90" w:rsidRPr="000F7809" w:rsidRDefault="00730292" w:rsidP="00A37E90">
      <w:pPr>
        <w:pStyle w:val="ListParagraph"/>
        <w:numPr>
          <w:ilvl w:val="0"/>
          <w:numId w:val="8"/>
        </w:numPr>
        <w:rPr>
          <w:rFonts w:cs="Arial"/>
        </w:rPr>
      </w:pPr>
      <w:r w:rsidRPr="000F7809">
        <w:rPr>
          <w:rFonts w:cs="Arial"/>
        </w:rPr>
        <w:t xml:space="preserve">Supplier agrees that it will not hire or solicit for hire any of MDI’s </w:t>
      </w:r>
      <w:r w:rsidR="00530FD7" w:rsidRPr="000F7809">
        <w:rPr>
          <w:rFonts w:cs="Arial"/>
        </w:rPr>
        <w:t>employee</w:t>
      </w:r>
      <w:r w:rsidRPr="000F7809">
        <w:rPr>
          <w:rFonts w:cs="Arial"/>
        </w:rPr>
        <w:t xml:space="preserve">, consultants, or </w:t>
      </w:r>
      <w:r w:rsidR="00274011">
        <w:rPr>
          <w:rFonts w:cs="Arial"/>
        </w:rPr>
        <w:t>a</w:t>
      </w:r>
      <w:r w:rsidR="008E3A07">
        <w:rPr>
          <w:rFonts w:cs="Arial"/>
        </w:rPr>
        <w:t>ny</w:t>
      </w:r>
      <w:r w:rsidRPr="000F7809">
        <w:rPr>
          <w:rFonts w:cs="Arial"/>
        </w:rPr>
        <w:t xml:space="preserve"> Client </w:t>
      </w:r>
      <w:r w:rsidR="00530FD7" w:rsidRPr="000F7809">
        <w:rPr>
          <w:rFonts w:cs="Arial"/>
        </w:rPr>
        <w:t>employee</w:t>
      </w:r>
      <w:r w:rsidRPr="000F7809">
        <w:rPr>
          <w:rFonts w:cs="Arial"/>
        </w:rPr>
        <w:t xml:space="preserve"> about whom it has received information or to whom it was introduced as the direct result of any services perfor</w:t>
      </w:r>
      <w:r w:rsidR="000F7809" w:rsidRPr="000F7809">
        <w:rPr>
          <w:rFonts w:cs="Arial"/>
        </w:rPr>
        <w:t>med pursuant to this Agreement for a period of 12 months after the termination of this Agreement.</w:t>
      </w:r>
    </w:p>
    <w:p w14:paraId="16419E23" w14:textId="77777777" w:rsidR="00730292" w:rsidRPr="00757617" w:rsidRDefault="00730292" w:rsidP="00A37E90">
      <w:pPr>
        <w:contextualSpacing/>
        <w:rPr>
          <w:rFonts w:cs="Arial"/>
        </w:rPr>
      </w:pPr>
      <w:r w:rsidRPr="00757617">
        <w:rPr>
          <w:rFonts w:cs="Arial"/>
        </w:rPr>
        <w:t xml:space="preserve">For the purposes of </w:t>
      </w:r>
      <w:r w:rsidR="00530FD7">
        <w:rPr>
          <w:rFonts w:cs="Arial"/>
        </w:rPr>
        <w:t xml:space="preserve">Section </w:t>
      </w:r>
      <w:r w:rsidR="00274011">
        <w:rPr>
          <w:rFonts w:cs="Arial"/>
        </w:rPr>
        <w:t>18</w:t>
      </w:r>
      <w:r w:rsidRPr="00757617">
        <w:rPr>
          <w:rFonts w:cs="Arial"/>
        </w:rPr>
        <w:t xml:space="preserve">, the term "Client" includes any customers, contractors, subcontractors, or clients of the Client for whom Supplier's </w:t>
      </w:r>
      <w:r w:rsidR="00530FD7">
        <w:rPr>
          <w:rFonts w:cs="Arial"/>
        </w:rPr>
        <w:t>employee</w:t>
      </w:r>
      <w:r w:rsidRPr="00757617">
        <w:rPr>
          <w:rFonts w:cs="Arial"/>
        </w:rPr>
        <w:t xml:space="preserve"> performed services under this Agreement or for whom MDI proposed that Supplier would perform services under this Agreement.</w:t>
      </w:r>
    </w:p>
    <w:p w14:paraId="16419E24" w14:textId="77777777" w:rsidR="00A37E90" w:rsidRDefault="00A37E90" w:rsidP="00E51EF4">
      <w:pPr>
        <w:autoSpaceDE w:val="0"/>
        <w:autoSpaceDN w:val="0"/>
        <w:adjustRightInd w:val="0"/>
        <w:spacing w:after="0" w:line="240" w:lineRule="auto"/>
        <w:rPr>
          <w:rFonts w:cs="Verdana"/>
          <w:b/>
          <w:bCs/>
          <w:color w:val="000000"/>
        </w:rPr>
      </w:pPr>
    </w:p>
    <w:p w14:paraId="16419E25" w14:textId="77777777" w:rsidR="00530FD7" w:rsidRDefault="00592455" w:rsidP="00E51EF4">
      <w:pPr>
        <w:autoSpaceDE w:val="0"/>
        <w:autoSpaceDN w:val="0"/>
        <w:adjustRightInd w:val="0"/>
        <w:spacing w:after="0" w:line="240" w:lineRule="auto"/>
        <w:rPr>
          <w:rFonts w:cs="Verdana"/>
          <w:b/>
          <w:bCs/>
          <w:color w:val="000000"/>
        </w:rPr>
      </w:pPr>
      <w:r w:rsidRPr="00757617">
        <w:rPr>
          <w:rFonts w:cs="Verdana"/>
          <w:b/>
          <w:bCs/>
          <w:color w:val="000000"/>
        </w:rPr>
        <w:t>1</w:t>
      </w:r>
      <w:r w:rsidR="00910906">
        <w:rPr>
          <w:rFonts w:cs="Verdana"/>
          <w:b/>
          <w:bCs/>
          <w:color w:val="000000"/>
        </w:rPr>
        <w:t>9</w:t>
      </w:r>
      <w:r w:rsidR="00E51EF4" w:rsidRPr="00757617">
        <w:rPr>
          <w:rFonts w:cs="Verdana"/>
          <w:b/>
          <w:bCs/>
          <w:color w:val="000000"/>
        </w:rPr>
        <w:t xml:space="preserve">. </w:t>
      </w:r>
      <w:r w:rsidR="00B709FB" w:rsidRPr="00757617">
        <w:rPr>
          <w:rFonts w:cs="Verdana"/>
          <w:b/>
          <w:bCs/>
          <w:color w:val="000000"/>
        </w:rPr>
        <w:t xml:space="preserve">Performance Reviews. </w:t>
      </w:r>
    </w:p>
    <w:p w14:paraId="16419E26" w14:textId="77777777" w:rsidR="00530FD7" w:rsidRDefault="00530FD7" w:rsidP="00E51EF4">
      <w:pPr>
        <w:autoSpaceDE w:val="0"/>
        <w:autoSpaceDN w:val="0"/>
        <w:adjustRightInd w:val="0"/>
        <w:spacing w:after="0" w:line="240" w:lineRule="auto"/>
        <w:rPr>
          <w:rFonts w:cs="Verdana"/>
          <w:b/>
          <w:bCs/>
          <w:color w:val="000000"/>
        </w:rPr>
      </w:pPr>
    </w:p>
    <w:p w14:paraId="16419E27" w14:textId="77777777" w:rsidR="00B709FB" w:rsidRPr="00757617" w:rsidRDefault="00B709FB" w:rsidP="00E51EF4">
      <w:pPr>
        <w:autoSpaceDE w:val="0"/>
        <w:autoSpaceDN w:val="0"/>
        <w:adjustRightInd w:val="0"/>
        <w:spacing w:after="0" w:line="240" w:lineRule="auto"/>
        <w:rPr>
          <w:rFonts w:cs="Verdana"/>
          <w:color w:val="000000"/>
        </w:rPr>
      </w:pPr>
      <w:r w:rsidRPr="00757617">
        <w:rPr>
          <w:rFonts w:cs="Verdana"/>
          <w:color w:val="000000"/>
        </w:rPr>
        <w:t xml:space="preserve">Upon MDI’s request, Supplier will meet with MDI to review Supplier’s performance and discuss issues related to compliance with performance standards described in any Schedule, </w:t>
      </w:r>
      <w:r w:rsidR="00E4634C" w:rsidRPr="00757617">
        <w:rPr>
          <w:rFonts w:cs="Verdana"/>
          <w:color w:val="000000"/>
        </w:rPr>
        <w:t>Exhibit</w:t>
      </w:r>
      <w:r w:rsidRPr="00757617">
        <w:rPr>
          <w:rFonts w:cs="Verdana"/>
          <w:color w:val="000000"/>
        </w:rPr>
        <w:t xml:space="preserve"> A, Service Level Agreement or provision of this Agreement.</w:t>
      </w:r>
    </w:p>
    <w:p w14:paraId="16419E28" w14:textId="77777777" w:rsidR="00B709FB" w:rsidRPr="00757617" w:rsidRDefault="00B709FB" w:rsidP="00B709FB">
      <w:pPr>
        <w:pStyle w:val="ListParagraph"/>
        <w:autoSpaceDE w:val="0"/>
        <w:autoSpaceDN w:val="0"/>
        <w:adjustRightInd w:val="0"/>
        <w:spacing w:after="0" w:line="240" w:lineRule="auto"/>
        <w:ind w:left="750"/>
        <w:rPr>
          <w:rFonts w:cs="Verdana"/>
          <w:color w:val="000000"/>
        </w:rPr>
      </w:pPr>
    </w:p>
    <w:p w14:paraId="16419E29" w14:textId="77777777" w:rsidR="00DB1373" w:rsidRPr="00757617" w:rsidRDefault="00910906" w:rsidP="00E51EF4">
      <w:pPr>
        <w:autoSpaceDE w:val="0"/>
        <w:autoSpaceDN w:val="0"/>
        <w:adjustRightInd w:val="0"/>
        <w:spacing w:after="0" w:line="240" w:lineRule="auto"/>
        <w:rPr>
          <w:rFonts w:cs="Verdana"/>
          <w:color w:val="000000"/>
        </w:rPr>
      </w:pPr>
      <w:r>
        <w:rPr>
          <w:rFonts w:cs="Verdana"/>
          <w:b/>
          <w:bCs/>
          <w:color w:val="000000"/>
        </w:rPr>
        <w:t>20</w:t>
      </w:r>
      <w:r w:rsidR="00E51EF4" w:rsidRPr="00757617">
        <w:rPr>
          <w:rFonts w:cs="Verdana"/>
          <w:b/>
          <w:bCs/>
          <w:color w:val="000000"/>
        </w:rPr>
        <w:t xml:space="preserve">. </w:t>
      </w:r>
      <w:r w:rsidR="00E474CE" w:rsidRPr="00757617">
        <w:rPr>
          <w:rFonts w:cs="Verdana"/>
          <w:b/>
          <w:iCs/>
          <w:color w:val="000000"/>
        </w:rPr>
        <w:t>Publicity and Use of MDI Name, Logos, Trademarks and Service</w:t>
      </w:r>
      <w:r w:rsidR="00DB1373" w:rsidRPr="00757617">
        <w:rPr>
          <w:rFonts w:cs="Verdana"/>
          <w:b/>
          <w:iCs/>
          <w:color w:val="000000"/>
        </w:rPr>
        <w:t xml:space="preserve"> </w:t>
      </w:r>
      <w:r w:rsidR="00E474CE" w:rsidRPr="00757617">
        <w:rPr>
          <w:rFonts w:cs="Verdana"/>
          <w:b/>
          <w:iCs/>
          <w:color w:val="000000"/>
        </w:rPr>
        <w:t>Marks</w:t>
      </w:r>
      <w:r w:rsidR="00E474CE" w:rsidRPr="00757617">
        <w:rPr>
          <w:rFonts w:cs="Verdana"/>
          <w:b/>
          <w:color w:val="000000"/>
        </w:rPr>
        <w:t>.</w:t>
      </w:r>
      <w:r w:rsidR="00E474CE" w:rsidRPr="00757617">
        <w:rPr>
          <w:rFonts w:cs="Verdana"/>
          <w:color w:val="000000"/>
        </w:rPr>
        <w:t xml:space="preserve"> </w:t>
      </w:r>
    </w:p>
    <w:p w14:paraId="16419E2A" w14:textId="77777777" w:rsidR="00530FD7" w:rsidRDefault="00530FD7" w:rsidP="00E51EF4">
      <w:pPr>
        <w:autoSpaceDE w:val="0"/>
        <w:autoSpaceDN w:val="0"/>
        <w:adjustRightInd w:val="0"/>
        <w:spacing w:after="0" w:line="240" w:lineRule="auto"/>
        <w:rPr>
          <w:rFonts w:cs="Verdana"/>
          <w:color w:val="000000"/>
        </w:rPr>
      </w:pPr>
    </w:p>
    <w:p w14:paraId="16419E2B" w14:textId="77777777" w:rsidR="00DB1373" w:rsidRPr="00757617" w:rsidRDefault="00B57D75" w:rsidP="00E51EF4">
      <w:pPr>
        <w:autoSpaceDE w:val="0"/>
        <w:autoSpaceDN w:val="0"/>
        <w:adjustRightInd w:val="0"/>
        <w:spacing w:after="0" w:line="240" w:lineRule="auto"/>
        <w:rPr>
          <w:rFonts w:cs="Verdana"/>
          <w:color w:val="000000"/>
        </w:rPr>
      </w:pPr>
      <w:r w:rsidRPr="00757617">
        <w:rPr>
          <w:rFonts w:cs="Verdana"/>
          <w:color w:val="000000"/>
        </w:rPr>
        <w:t>Supplier</w:t>
      </w:r>
      <w:r w:rsidR="00E474CE" w:rsidRPr="00757617">
        <w:rPr>
          <w:rFonts w:cs="Verdana"/>
          <w:color w:val="000000"/>
        </w:rPr>
        <w:t xml:space="preserve"> will not use the MDI name, logos, trademarks or service marks</w:t>
      </w:r>
      <w:r w:rsidR="00FC7CEA" w:rsidRPr="00757617">
        <w:rPr>
          <w:rFonts w:cs="Verdana"/>
          <w:color w:val="000000"/>
        </w:rPr>
        <w:t xml:space="preserve">, or those of MDI’s </w:t>
      </w:r>
      <w:r w:rsidR="00187A8B" w:rsidRPr="00757617">
        <w:rPr>
          <w:rFonts w:cs="Verdana"/>
          <w:color w:val="000000"/>
        </w:rPr>
        <w:t>Client</w:t>
      </w:r>
      <w:r w:rsidR="00FC7CEA" w:rsidRPr="00757617">
        <w:rPr>
          <w:rFonts w:cs="Verdana"/>
          <w:color w:val="000000"/>
        </w:rPr>
        <w:t xml:space="preserve">, </w:t>
      </w:r>
      <w:r w:rsidR="00E474CE" w:rsidRPr="00757617">
        <w:rPr>
          <w:rFonts w:cs="Verdana"/>
          <w:color w:val="000000"/>
        </w:rPr>
        <w:t>except as permitted in this</w:t>
      </w:r>
      <w:r w:rsidR="00DB1373" w:rsidRPr="00757617">
        <w:rPr>
          <w:rFonts w:cs="Verdana"/>
          <w:color w:val="000000"/>
        </w:rPr>
        <w:t xml:space="preserve"> </w:t>
      </w:r>
      <w:r w:rsidR="00E474CE" w:rsidRPr="00757617">
        <w:rPr>
          <w:rFonts w:cs="Verdana"/>
          <w:color w:val="000000"/>
        </w:rPr>
        <w:t>section:</w:t>
      </w:r>
    </w:p>
    <w:p w14:paraId="16419E2C" w14:textId="77777777" w:rsidR="00FC7CEA" w:rsidRPr="00757617" w:rsidRDefault="00FC7CEA" w:rsidP="00DB1373">
      <w:pPr>
        <w:pStyle w:val="ListParagraph"/>
        <w:autoSpaceDE w:val="0"/>
        <w:autoSpaceDN w:val="0"/>
        <w:adjustRightInd w:val="0"/>
        <w:spacing w:after="0" w:line="240" w:lineRule="auto"/>
        <w:ind w:left="750"/>
        <w:rPr>
          <w:rFonts w:cs="Verdana"/>
          <w:color w:val="000000"/>
        </w:rPr>
      </w:pPr>
    </w:p>
    <w:p w14:paraId="16419E2D" w14:textId="77777777" w:rsidR="00DB1373" w:rsidRPr="00757617" w:rsidRDefault="00B57D75" w:rsidP="00306536">
      <w:pPr>
        <w:pStyle w:val="ListParagraph"/>
        <w:numPr>
          <w:ilvl w:val="0"/>
          <w:numId w:val="1"/>
        </w:numPr>
        <w:autoSpaceDE w:val="0"/>
        <w:autoSpaceDN w:val="0"/>
        <w:adjustRightInd w:val="0"/>
        <w:spacing w:after="0" w:line="240" w:lineRule="auto"/>
        <w:rPr>
          <w:rFonts w:cs="Verdana"/>
          <w:color w:val="000000"/>
        </w:rPr>
      </w:pPr>
      <w:r w:rsidRPr="00757617">
        <w:rPr>
          <w:rFonts w:cs="Verdana"/>
          <w:color w:val="000000"/>
        </w:rPr>
        <w:t>Supplier</w:t>
      </w:r>
      <w:r w:rsidR="00E474CE" w:rsidRPr="00757617">
        <w:rPr>
          <w:rFonts w:cs="Verdana"/>
          <w:color w:val="000000"/>
        </w:rPr>
        <w:t xml:space="preserve"> will not issue press releases in any form that relate to </w:t>
      </w:r>
      <w:r w:rsidRPr="00757617">
        <w:rPr>
          <w:rFonts w:cs="Verdana"/>
          <w:color w:val="000000"/>
        </w:rPr>
        <w:t>Supplier</w:t>
      </w:r>
      <w:r w:rsidR="00E474CE" w:rsidRPr="00757617">
        <w:rPr>
          <w:rFonts w:cs="Verdana"/>
          <w:color w:val="000000"/>
        </w:rPr>
        <w:t>’s relationship</w:t>
      </w:r>
      <w:r w:rsidR="00DB1373" w:rsidRPr="00757617">
        <w:rPr>
          <w:rFonts w:cs="Verdana"/>
          <w:color w:val="000000"/>
        </w:rPr>
        <w:t xml:space="preserve"> </w:t>
      </w:r>
      <w:r w:rsidR="00E474CE" w:rsidRPr="00757617">
        <w:rPr>
          <w:rFonts w:cs="Verdana"/>
          <w:color w:val="000000"/>
        </w:rPr>
        <w:t>with MDI</w:t>
      </w:r>
      <w:r w:rsidR="00DB1373" w:rsidRPr="00757617">
        <w:rPr>
          <w:rFonts w:cs="Verdana"/>
          <w:color w:val="000000"/>
        </w:rPr>
        <w:t>,</w:t>
      </w:r>
      <w:r w:rsidR="00E474CE" w:rsidRPr="00757617">
        <w:rPr>
          <w:rFonts w:cs="Verdana"/>
          <w:color w:val="000000"/>
        </w:rPr>
        <w:t xml:space="preserve"> this Agreement</w:t>
      </w:r>
      <w:r w:rsidR="00DB1373" w:rsidRPr="00757617">
        <w:rPr>
          <w:rFonts w:cs="Verdana"/>
          <w:color w:val="000000"/>
        </w:rPr>
        <w:t xml:space="preserve"> or MDI’s </w:t>
      </w:r>
      <w:r w:rsidR="00187A8B" w:rsidRPr="00757617">
        <w:rPr>
          <w:rFonts w:cs="Verdana"/>
          <w:color w:val="000000"/>
        </w:rPr>
        <w:t>Client</w:t>
      </w:r>
      <w:r w:rsidR="00DB1373" w:rsidRPr="00757617">
        <w:rPr>
          <w:rFonts w:cs="Verdana"/>
          <w:color w:val="000000"/>
        </w:rPr>
        <w:t xml:space="preserve"> without the expressed written consent of MDI</w:t>
      </w:r>
      <w:r w:rsidR="00E474CE" w:rsidRPr="00757617">
        <w:rPr>
          <w:rFonts w:cs="Verdana"/>
          <w:color w:val="000000"/>
        </w:rPr>
        <w:t>.</w:t>
      </w:r>
      <w:r w:rsidR="00DB1373" w:rsidRPr="00757617">
        <w:rPr>
          <w:rFonts w:cs="Verdana"/>
          <w:color w:val="000000"/>
        </w:rPr>
        <w:t xml:space="preserve"> </w:t>
      </w:r>
    </w:p>
    <w:p w14:paraId="16419E2E" w14:textId="77777777" w:rsidR="00DB1373" w:rsidRPr="00757617" w:rsidRDefault="00DB1373" w:rsidP="00306536">
      <w:pPr>
        <w:pStyle w:val="ListParagraph"/>
        <w:numPr>
          <w:ilvl w:val="0"/>
          <w:numId w:val="1"/>
        </w:numPr>
        <w:autoSpaceDE w:val="0"/>
        <w:autoSpaceDN w:val="0"/>
        <w:adjustRightInd w:val="0"/>
        <w:spacing w:after="0" w:line="240" w:lineRule="auto"/>
        <w:rPr>
          <w:rFonts w:cs="Verdana"/>
          <w:color w:val="000000"/>
        </w:rPr>
      </w:pPr>
      <w:r w:rsidRPr="00757617">
        <w:rPr>
          <w:rFonts w:cs="Verdana"/>
          <w:color w:val="000000"/>
        </w:rPr>
        <w:t>Where Supplier use of MDI c</w:t>
      </w:r>
      <w:r w:rsidR="00E474CE" w:rsidRPr="00757617">
        <w:rPr>
          <w:rFonts w:cs="Verdana"/>
          <w:color w:val="000000"/>
        </w:rPr>
        <w:t xml:space="preserve">orporate name, logo and trademarks </w:t>
      </w:r>
      <w:r w:rsidRPr="00757617">
        <w:rPr>
          <w:rFonts w:cs="Verdana"/>
          <w:color w:val="000000"/>
        </w:rPr>
        <w:t>is permitted,</w:t>
      </w:r>
      <w:r w:rsidR="00E474CE" w:rsidRPr="00757617">
        <w:rPr>
          <w:rFonts w:cs="Verdana"/>
          <w:color w:val="000000"/>
        </w:rPr>
        <w:t xml:space="preserve"> </w:t>
      </w:r>
      <w:r w:rsidR="00B57D75" w:rsidRPr="00757617">
        <w:rPr>
          <w:rFonts w:cs="Verdana"/>
          <w:color w:val="000000"/>
        </w:rPr>
        <w:t>Supplier</w:t>
      </w:r>
      <w:r w:rsidR="00E474CE" w:rsidRPr="00757617">
        <w:rPr>
          <w:rFonts w:cs="Verdana"/>
          <w:color w:val="000000"/>
        </w:rPr>
        <w:t xml:space="preserve"> may use only those specific trademarks and logos identified and provided by</w:t>
      </w:r>
      <w:r w:rsidRPr="00757617">
        <w:rPr>
          <w:rFonts w:cs="Verdana"/>
          <w:color w:val="000000"/>
        </w:rPr>
        <w:t xml:space="preserve"> MDI</w:t>
      </w:r>
      <w:r w:rsidR="00E474CE" w:rsidRPr="00757617">
        <w:rPr>
          <w:rFonts w:cs="Verdana"/>
          <w:color w:val="000000"/>
        </w:rPr>
        <w:t xml:space="preserve">. </w:t>
      </w:r>
    </w:p>
    <w:p w14:paraId="16419E2F" w14:textId="77777777" w:rsidR="009B0830" w:rsidRPr="00757617" w:rsidRDefault="00B57D75" w:rsidP="00306536">
      <w:pPr>
        <w:pStyle w:val="ListParagraph"/>
        <w:numPr>
          <w:ilvl w:val="0"/>
          <w:numId w:val="1"/>
        </w:numPr>
        <w:autoSpaceDE w:val="0"/>
        <w:autoSpaceDN w:val="0"/>
        <w:adjustRightInd w:val="0"/>
        <w:spacing w:after="0" w:line="240" w:lineRule="auto"/>
        <w:rPr>
          <w:rFonts w:cs="Verdana"/>
          <w:color w:val="000000"/>
        </w:rPr>
      </w:pPr>
      <w:r w:rsidRPr="00757617">
        <w:rPr>
          <w:rFonts w:cs="Verdana"/>
          <w:color w:val="000000"/>
        </w:rPr>
        <w:t>Supplier</w:t>
      </w:r>
      <w:r w:rsidR="00E474CE" w:rsidRPr="00757617">
        <w:rPr>
          <w:rFonts w:cs="Verdana"/>
          <w:color w:val="000000"/>
        </w:rPr>
        <w:t xml:space="preserve"> agrees to correct any misuse of</w:t>
      </w:r>
      <w:r w:rsidR="00DB1373" w:rsidRPr="00757617">
        <w:rPr>
          <w:rFonts w:cs="Verdana"/>
          <w:color w:val="000000"/>
        </w:rPr>
        <w:t xml:space="preserve"> MDI corporate name, logo and trademarks </w:t>
      </w:r>
      <w:r w:rsidR="00E474CE" w:rsidRPr="00757617">
        <w:rPr>
          <w:rFonts w:cs="Verdana"/>
          <w:color w:val="000000"/>
        </w:rPr>
        <w:t xml:space="preserve">immediately upon notice from MDI and to cease all uses of </w:t>
      </w:r>
      <w:r w:rsidR="00DB1373" w:rsidRPr="00757617">
        <w:rPr>
          <w:rFonts w:cs="Verdana"/>
          <w:color w:val="000000"/>
        </w:rPr>
        <w:t>approved MDI corporate name, logo and trademarks</w:t>
      </w:r>
      <w:r w:rsidR="00E474CE" w:rsidRPr="00757617">
        <w:rPr>
          <w:rFonts w:cs="Verdana"/>
          <w:color w:val="000000"/>
        </w:rPr>
        <w:t xml:space="preserve"> upon</w:t>
      </w:r>
      <w:r w:rsidR="00DB1373" w:rsidRPr="00757617">
        <w:rPr>
          <w:rFonts w:cs="Verdana"/>
          <w:color w:val="000000"/>
        </w:rPr>
        <w:t xml:space="preserve"> </w:t>
      </w:r>
      <w:r w:rsidR="00E474CE" w:rsidRPr="00757617">
        <w:rPr>
          <w:rFonts w:cs="Verdana"/>
          <w:color w:val="000000"/>
        </w:rPr>
        <w:t xml:space="preserve">completion of the Services or termination of this Agreement or any applicable </w:t>
      </w:r>
      <w:r w:rsidR="00E4634C" w:rsidRPr="00757617">
        <w:rPr>
          <w:rFonts w:cs="Verdana"/>
          <w:color w:val="000000"/>
        </w:rPr>
        <w:t>Exhibit</w:t>
      </w:r>
      <w:r w:rsidR="00187A8B" w:rsidRPr="00757617">
        <w:rPr>
          <w:rFonts w:cs="Verdana"/>
          <w:color w:val="000000"/>
        </w:rPr>
        <w:t xml:space="preserve"> A</w:t>
      </w:r>
      <w:r w:rsidR="00E474CE" w:rsidRPr="00757617">
        <w:rPr>
          <w:rFonts w:cs="Verdana"/>
          <w:color w:val="000000"/>
        </w:rPr>
        <w:t xml:space="preserve">. </w:t>
      </w:r>
    </w:p>
    <w:p w14:paraId="16419E30" w14:textId="77777777" w:rsidR="009B0830" w:rsidRPr="00757617" w:rsidRDefault="009B0830" w:rsidP="009B0830">
      <w:pPr>
        <w:pStyle w:val="ListParagraph"/>
        <w:autoSpaceDE w:val="0"/>
        <w:autoSpaceDN w:val="0"/>
        <w:adjustRightInd w:val="0"/>
        <w:spacing w:after="0" w:line="240" w:lineRule="auto"/>
        <w:ind w:left="1470"/>
        <w:rPr>
          <w:rFonts w:cs="Verdana"/>
          <w:b/>
          <w:color w:val="000000"/>
        </w:rPr>
      </w:pPr>
    </w:p>
    <w:p w14:paraId="16419E31" w14:textId="77777777" w:rsidR="009B0830" w:rsidRPr="00757617" w:rsidRDefault="006F4F3A" w:rsidP="00E51EF4">
      <w:pPr>
        <w:autoSpaceDE w:val="0"/>
        <w:autoSpaceDN w:val="0"/>
        <w:adjustRightInd w:val="0"/>
        <w:spacing w:after="0" w:line="240" w:lineRule="auto"/>
        <w:rPr>
          <w:rFonts w:cs="Verdana"/>
          <w:color w:val="000000"/>
        </w:rPr>
      </w:pPr>
      <w:r>
        <w:rPr>
          <w:rFonts w:cs="Verdana"/>
          <w:b/>
          <w:bCs/>
          <w:color w:val="000000"/>
        </w:rPr>
        <w:t>2</w:t>
      </w:r>
      <w:r w:rsidR="00910906">
        <w:rPr>
          <w:rFonts w:cs="Verdana"/>
          <w:b/>
          <w:bCs/>
          <w:color w:val="000000"/>
        </w:rPr>
        <w:t>1</w:t>
      </w:r>
      <w:r w:rsidR="00592455" w:rsidRPr="00757617">
        <w:rPr>
          <w:rFonts w:cs="Verdana"/>
          <w:b/>
          <w:bCs/>
          <w:color w:val="000000"/>
        </w:rPr>
        <w:t xml:space="preserve">. </w:t>
      </w:r>
      <w:r w:rsidR="00E474CE" w:rsidRPr="00757617">
        <w:rPr>
          <w:rFonts w:cs="Verdana"/>
          <w:b/>
          <w:iCs/>
          <w:color w:val="000000"/>
        </w:rPr>
        <w:t>S</w:t>
      </w:r>
      <w:r w:rsidR="00650B63" w:rsidRPr="00757617">
        <w:rPr>
          <w:rFonts w:cs="Verdana"/>
          <w:b/>
          <w:iCs/>
          <w:color w:val="000000"/>
        </w:rPr>
        <w:t>afety and S</w:t>
      </w:r>
      <w:r w:rsidR="00E474CE" w:rsidRPr="00757617">
        <w:rPr>
          <w:rFonts w:cs="Verdana"/>
          <w:b/>
          <w:iCs/>
          <w:color w:val="000000"/>
        </w:rPr>
        <w:t>ecurity Policies</w:t>
      </w:r>
      <w:r w:rsidR="00E474CE" w:rsidRPr="00757617">
        <w:rPr>
          <w:rFonts w:cs="Verdana"/>
          <w:b/>
          <w:color w:val="000000"/>
        </w:rPr>
        <w:t>.</w:t>
      </w:r>
      <w:r w:rsidR="00E474CE" w:rsidRPr="00757617">
        <w:rPr>
          <w:rFonts w:cs="Verdana"/>
          <w:color w:val="000000"/>
        </w:rPr>
        <w:t xml:space="preserve"> </w:t>
      </w:r>
    </w:p>
    <w:p w14:paraId="16419E32" w14:textId="77777777" w:rsidR="00530FD7" w:rsidRDefault="00530FD7" w:rsidP="00592455">
      <w:pPr>
        <w:autoSpaceDE w:val="0"/>
        <w:autoSpaceDN w:val="0"/>
        <w:adjustRightInd w:val="0"/>
        <w:spacing w:after="0" w:line="240" w:lineRule="auto"/>
        <w:rPr>
          <w:rFonts w:cs="Verdana"/>
          <w:color w:val="000000"/>
        </w:rPr>
      </w:pPr>
    </w:p>
    <w:p w14:paraId="16419E33" w14:textId="77777777" w:rsidR="00B708FC" w:rsidRDefault="00B57D75" w:rsidP="00592455">
      <w:pPr>
        <w:autoSpaceDE w:val="0"/>
        <w:autoSpaceDN w:val="0"/>
        <w:adjustRightInd w:val="0"/>
        <w:spacing w:after="0" w:line="240" w:lineRule="auto"/>
        <w:rPr>
          <w:rFonts w:cs="Verdana"/>
          <w:color w:val="000000"/>
        </w:rPr>
      </w:pPr>
      <w:r w:rsidRPr="00757617">
        <w:rPr>
          <w:rFonts w:cs="Verdana"/>
          <w:color w:val="000000"/>
        </w:rPr>
        <w:t>Supplier</w:t>
      </w:r>
      <w:r w:rsidR="00E474CE" w:rsidRPr="00757617">
        <w:rPr>
          <w:rFonts w:cs="Verdana"/>
          <w:color w:val="000000"/>
        </w:rPr>
        <w:t xml:space="preserve"> will comply with all applicable physical and information security</w:t>
      </w:r>
      <w:r w:rsidR="009B0830" w:rsidRPr="00757617">
        <w:rPr>
          <w:rFonts w:cs="Verdana"/>
          <w:color w:val="000000"/>
        </w:rPr>
        <w:t xml:space="preserve"> </w:t>
      </w:r>
      <w:r w:rsidR="00E474CE" w:rsidRPr="00757617">
        <w:rPr>
          <w:rFonts w:cs="Verdana"/>
          <w:color w:val="000000"/>
        </w:rPr>
        <w:t>policies</w:t>
      </w:r>
      <w:r w:rsidR="009B0830" w:rsidRPr="00757617">
        <w:rPr>
          <w:rFonts w:cs="Verdana"/>
          <w:color w:val="000000"/>
        </w:rPr>
        <w:t xml:space="preserve"> of MDI and </w:t>
      </w:r>
      <w:r w:rsidR="00187A8B" w:rsidRPr="00757617">
        <w:rPr>
          <w:rFonts w:cs="Verdana"/>
          <w:color w:val="000000"/>
        </w:rPr>
        <w:t>Client</w:t>
      </w:r>
      <w:r w:rsidR="00E474CE" w:rsidRPr="00757617">
        <w:rPr>
          <w:rFonts w:cs="Verdana"/>
          <w:color w:val="000000"/>
        </w:rPr>
        <w:t>. MDI reserves the right to change its physical and information security policies as it deems</w:t>
      </w:r>
      <w:r w:rsidR="009B0830" w:rsidRPr="00757617">
        <w:rPr>
          <w:rFonts w:cs="Verdana"/>
          <w:color w:val="000000"/>
        </w:rPr>
        <w:t xml:space="preserve"> </w:t>
      </w:r>
      <w:r w:rsidR="00E474CE" w:rsidRPr="00757617">
        <w:rPr>
          <w:rFonts w:cs="Verdana"/>
          <w:color w:val="000000"/>
        </w:rPr>
        <w:t xml:space="preserve">necessary from time to time, and </w:t>
      </w:r>
      <w:r w:rsidRPr="00757617">
        <w:rPr>
          <w:rFonts w:cs="Verdana"/>
          <w:color w:val="000000"/>
        </w:rPr>
        <w:t>Supplier</w:t>
      </w:r>
      <w:r w:rsidR="00E474CE" w:rsidRPr="00757617">
        <w:rPr>
          <w:rFonts w:cs="Verdana"/>
          <w:color w:val="000000"/>
        </w:rPr>
        <w:t xml:space="preserve"> agrees to comply with those modifications.</w:t>
      </w:r>
      <w:r w:rsidR="00650B63" w:rsidRPr="00757617">
        <w:rPr>
          <w:rFonts w:cs="Verdana"/>
          <w:color w:val="000000"/>
        </w:rPr>
        <w:t xml:space="preserve">  If Supplier becomes aware that a “significant” injury to </w:t>
      </w:r>
    </w:p>
    <w:p w14:paraId="16419E34" w14:textId="77777777" w:rsidR="00650B63" w:rsidRDefault="00650B63" w:rsidP="00592455">
      <w:pPr>
        <w:autoSpaceDE w:val="0"/>
        <w:autoSpaceDN w:val="0"/>
        <w:adjustRightInd w:val="0"/>
        <w:spacing w:after="0" w:line="240" w:lineRule="auto"/>
        <w:rPr>
          <w:rFonts w:cs="Verdana"/>
          <w:color w:val="000000"/>
        </w:rPr>
      </w:pPr>
      <w:r w:rsidRPr="00757617">
        <w:rPr>
          <w:rFonts w:cs="Verdana"/>
          <w:color w:val="000000"/>
        </w:rPr>
        <w:t xml:space="preserve">someone or damage to property has occurred on MDI or </w:t>
      </w:r>
      <w:r w:rsidR="00187A8B" w:rsidRPr="00757617">
        <w:rPr>
          <w:rFonts w:cs="Verdana"/>
          <w:color w:val="000000"/>
        </w:rPr>
        <w:t>Client</w:t>
      </w:r>
      <w:r w:rsidR="00682A60" w:rsidRPr="00757617">
        <w:rPr>
          <w:rFonts w:cs="Verdana"/>
          <w:color w:val="000000"/>
        </w:rPr>
        <w:t>’</w:t>
      </w:r>
      <w:r w:rsidRPr="00757617">
        <w:rPr>
          <w:rFonts w:cs="Verdana"/>
          <w:color w:val="000000"/>
        </w:rPr>
        <w:t xml:space="preserve">s premises, Supplier will notify MDI and </w:t>
      </w:r>
      <w:r w:rsidR="00187A8B" w:rsidRPr="00757617">
        <w:rPr>
          <w:rFonts w:cs="Verdana"/>
          <w:color w:val="000000"/>
        </w:rPr>
        <w:t>Client</w:t>
      </w:r>
      <w:r w:rsidRPr="00757617">
        <w:rPr>
          <w:rFonts w:cs="Verdana"/>
          <w:color w:val="000000"/>
        </w:rPr>
        <w:t xml:space="preserve"> promptly and provide adequate details to enable MDI </w:t>
      </w:r>
      <w:r w:rsidR="00682A60" w:rsidRPr="00757617">
        <w:rPr>
          <w:rFonts w:cs="Verdana"/>
          <w:color w:val="000000"/>
        </w:rPr>
        <w:t xml:space="preserve">and </w:t>
      </w:r>
      <w:r w:rsidR="00187A8B" w:rsidRPr="00757617">
        <w:rPr>
          <w:rFonts w:cs="Verdana"/>
          <w:color w:val="000000"/>
        </w:rPr>
        <w:t>Client</w:t>
      </w:r>
      <w:r w:rsidR="00682A60" w:rsidRPr="00757617">
        <w:rPr>
          <w:rFonts w:cs="Verdana"/>
          <w:color w:val="000000"/>
        </w:rPr>
        <w:t xml:space="preserve"> </w:t>
      </w:r>
      <w:r w:rsidRPr="00757617">
        <w:rPr>
          <w:rFonts w:cs="Verdana"/>
          <w:color w:val="000000"/>
        </w:rPr>
        <w:t xml:space="preserve">to investigate the cause. </w:t>
      </w:r>
      <w:r w:rsidR="00682A60" w:rsidRPr="00757617">
        <w:rPr>
          <w:rFonts w:cs="Verdana"/>
          <w:color w:val="000000"/>
        </w:rPr>
        <w:t xml:space="preserve"> </w:t>
      </w:r>
    </w:p>
    <w:p w14:paraId="16419E35" w14:textId="77777777" w:rsidR="009B0830" w:rsidRPr="00757617" w:rsidRDefault="009B0830" w:rsidP="00E474CE">
      <w:pPr>
        <w:autoSpaceDE w:val="0"/>
        <w:autoSpaceDN w:val="0"/>
        <w:adjustRightInd w:val="0"/>
        <w:spacing w:after="0" w:line="240" w:lineRule="auto"/>
        <w:rPr>
          <w:rFonts w:cs="Verdana"/>
          <w:b/>
          <w:bCs/>
          <w:color w:val="000000"/>
        </w:rPr>
      </w:pPr>
    </w:p>
    <w:p w14:paraId="16419E36" w14:textId="77777777" w:rsidR="00530FD7" w:rsidRDefault="006F4F3A" w:rsidP="00730292">
      <w:pPr>
        <w:autoSpaceDE w:val="0"/>
        <w:autoSpaceDN w:val="0"/>
        <w:adjustRightInd w:val="0"/>
        <w:spacing w:after="0" w:line="240" w:lineRule="auto"/>
        <w:rPr>
          <w:rFonts w:cs="Verdana"/>
          <w:color w:val="000000"/>
        </w:rPr>
      </w:pPr>
      <w:r>
        <w:rPr>
          <w:rFonts w:cs="Verdana"/>
          <w:b/>
          <w:bCs/>
          <w:color w:val="000000"/>
        </w:rPr>
        <w:t>2</w:t>
      </w:r>
      <w:r w:rsidR="00910906">
        <w:rPr>
          <w:rFonts w:cs="Verdana"/>
          <w:b/>
          <w:bCs/>
          <w:color w:val="000000"/>
        </w:rPr>
        <w:t>2</w:t>
      </w:r>
      <w:r w:rsidR="00592455" w:rsidRPr="00757617">
        <w:rPr>
          <w:rFonts w:cs="Verdana"/>
          <w:b/>
          <w:bCs/>
          <w:color w:val="000000"/>
        </w:rPr>
        <w:t xml:space="preserve">. </w:t>
      </w:r>
      <w:r w:rsidR="00730292" w:rsidRPr="00757617">
        <w:rPr>
          <w:rFonts w:cs="Verdana"/>
          <w:b/>
          <w:bCs/>
          <w:color w:val="000000"/>
        </w:rPr>
        <w:t>Severability</w:t>
      </w:r>
      <w:r w:rsidR="00730292" w:rsidRPr="00757617">
        <w:rPr>
          <w:rFonts w:cs="Verdana"/>
          <w:color w:val="000000"/>
        </w:rPr>
        <w:t>.</w:t>
      </w:r>
    </w:p>
    <w:p w14:paraId="16419E37" w14:textId="77777777" w:rsidR="00530FD7" w:rsidRDefault="00530FD7" w:rsidP="00730292">
      <w:pPr>
        <w:autoSpaceDE w:val="0"/>
        <w:autoSpaceDN w:val="0"/>
        <w:adjustRightInd w:val="0"/>
        <w:spacing w:after="0" w:line="240" w:lineRule="auto"/>
        <w:rPr>
          <w:rFonts w:cs="Verdana"/>
          <w:color w:val="000000"/>
        </w:rPr>
      </w:pPr>
    </w:p>
    <w:p w14:paraId="16419E38" w14:textId="77777777" w:rsidR="00730292" w:rsidRPr="00EF2276" w:rsidRDefault="00730292" w:rsidP="00730292">
      <w:pPr>
        <w:autoSpaceDE w:val="0"/>
        <w:autoSpaceDN w:val="0"/>
        <w:adjustRightInd w:val="0"/>
        <w:spacing w:after="0" w:line="240" w:lineRule="auto"/>
        <w:rPr>
          <w:rFonts w:cs="Verdana"/>
          <w:b/>
          <w:color w:val="000000"/>
        </w:rPr>
      </w:pPr>
      <w:r w:rsidRPr="00757617">
        <w:rPr>
          <w:rFonts w:cs="Verdana"/>
          <w:color w:val="000000"/>
        </w:rPr>
        <w:t xml:space="preserve"> If a court of competent jurisdiction finds any clause or provision of this Agreement to be unenforceable, then this Agreement will be deemed amended to exclude that clause or provision and the</w:t>
      </w:r>
      <w:r w:rsidR="00530FD7">
        <w:rPr>
          <w:rFonts w:cs="Verdana"/>
          <w:color w:val="000000"/>
        </w:rPr>
        <w:t xml:space="preserve"> </w:t>
      </w:r>
      <w:r w:rsidRPr="00757617">
        <w:rPr>
          <w:rFonts w:cs="Verdana"/>
          <w:color w:val="000000"/>
        </w:rPr>
        <w:t xml:space="preserve">remainder of this Agreement will </w:t>
      </w:r>
      <w:r w:rsidRPr="00EF2276">
        <w:rPr>
          <w:rFonts w:cs="Verdana"/>
          <w:color w:val="000000"/>
        </w:rPr>
        <w:t xml:space="preserve">continue in full force and effect, unless otherwise terminated pursuant to Section </w:t>
      </w:r>
      <w:r w:rsidR="00EF2276" w:rsidRPr="00EF2276">
        <w:rPr>
          <w:rFonts w:cs="Verdana"/>
          <w:color w:val="000000"/>
        </w:rPr>
        <w:t>2</w:t>
      </w:r>
      <w:r w:rsidR="00274011">
        <w:rPr>
          <w:rFonts w:cs="Verdana"/>
          <w:color w:val="000000"/>
        </w:rPr>
        <w:t>6</w:t>
      </w:r>
      <w:r w:rsidR="00EF2276" w:rsidRPr="00EF2276">
        <w:rPr>
          <w:rFonts w:cs="Verdana"/>
          <w:color w:val="000000"/>
        </w:rPr>
        <w:t xml:space="preserve"> below</w:t>
      </w:r>
      <w:r w:rsidRPr="00EF2276">
        <w:rPr>
          <w:rFonts w:cs="Verdana"/>
          <w:b/>
          <w:color w:val="000000"/>
        </w:rPr>
        <w:t>.</w:t>
      </w:r>
    </w:p>
    <w:p w14:paraId="16419E39" w14:textId="77777777" w:rsidR="00730292" w:rsidRPr="00757617" w:rsidRDefault="00730292" w:rsidP="00592455">
      <w:pPr>
        <w:autoSpaceDE w:val="0"/>
        <w:autoSpaceDN w:val="0"/>
        <w:adjustRightInd w:val="0"/>
        <w:spacing w:after="0" w:line="240" w:lineRule="auto"/>
        <w:rPr>
          <w:rFonts w:cs="Verdana"/>
          <w:b/>
          <w:bCs/>
          <w:color w:val="000000"/>
        </w:rPr>
      </w:pPr>
    </w:p>
    <w:p w14:paraId="16419E3A" w14:textId="77777777" w:rsidR="00D045A6" w:rsidRPr="00757617" w:rsidRDefault="00530FD7" w:rsidP="00592455">
      <w:pPr>
        <w:autoSpaceDE w:val="0"/>
        <w:autoSpaceDN w:val="0"/>
        <w:adjustRightInd w:val="0"/>
        <w:spacing w:after="0" w:line="240" w:lineRule="auto"/>
        <w:rPr>
          <w:rFonts w:cs="Verdana"/>
          <w:color w:val="000000"/>
        </w:rPr>
      </w:pPr>
      <w:r>
        <w:rPr>
          <w:rFonts w:cs="Verdana"/>
          <w:b/>
          <w:bCs/>
          <w:color w:val="000000"/>
        </w:rPr>
        <w:t>2</w:t>
      </w:r>
      <w:r w:rsidR="00910906">
        <w:rPr>
          <w:rFonts w:cs="Verdana"/>
          <w:b/>
          <w:bCs/>
          <w:color w:val="000000"/>
        </w:rPr>
        <w:t>3</w:t>
      </w:r>
      <w:r>
        <w:rPr>
          <w:rFonts w:cs="Verdana"/>
          <w:b/>
          <w:bCs/>
          <w:color w:val="000000"/>
        </w:rPr>
        <w:t xml:space="preserve">. </w:t>
      </w:r>
      <w:r w:rsidR="00650B63" w:rsidRPr="00757617">
        <w:rPr>
          <w:rFonts w:cs="Verdana"/>
          <w:b/>
          <w:bCs/>
          <w:color w:val="000000"/>
        </w:rPr>
        <w:t>Supplier Licensing and Registrations.</w:t>
      </w:r>
    </w:p>
    <w:p w14:paraId="16419E3B" w14:textId="77777777" w:rsidR="00530FD7" w:rsidRDefault="00530FD7" w:rsidP="00592455">
      <w:pPr>
        <w:autoSpaceDE w:val="0"/>
        <w:autoSpaceDN w:val="0"/>
        <w:adjustRightInd w:val="0"/>
        <w:spacing w:after="0" w:line="240" w:lineRule="auto"/>
        <w:rPr>
          <w:rFonts w:cs="Verdana"/>
          <w:color w:val="000000"/>
        </w:rPr>
      </w:pPr>
    </w:p>
    <w:p w14:paraId="16419E3C" w14:textId="77777777" w:rsidR="00F0525D" w:rsidRPr="00757617" w:rsidRDefault="00D045A6" w:rsidP="00592455">
      <w:pPr>
        <w:autoSpaceDE w:val="0"/>
        <w:autoSpaceDN w:val="0"/>
        <w:adjustRightInd w:val="0"/>
        <w:spacing w:after="0" w:line="240" w:lineRule="auto"/>
        <w:rPr>
          <w:rFonts w:cs="Verdana"/>
          <w:color w:val="000000"/>
        </w:rPr>
      </w:pPr>
      <w:r w:rsidRPr="00757617">
        <w:rPr>
          <w:rFonts w:cs="Verdana"/>
          <w:color w:val="000000"/>
        </w:rPr>
        <w:t>Supplier will, at its own expense, (i) obtain and maintain any approvals, licenses, filings or registrations necessary to its performance, and (ii) comply with all local, state, federal and foreign laws and regulations that are applicable to it.</w:t>
      </w:r>
      <w:r w:rsidR="00B708FC">
        <w:rPr>
          <w:rFonts w:cs="Verdana"/>
          <w:color w:val="000000"/>
        </w:rPr>
        <w:t xml:space="preserve"> Initial and on-going participation in the MDI Supplier  Program is dependent upon timely receipt of an executed copy of this Agreement, Supplier’s completed IRS Form W-9, a copy of Supplier’s valid Certificate of Organization and a valid Certificate of Insurance as required in Section 14 of this Agreement.</w:t>
      </w:r>
    </w:p>
    <w:p w14:paraId="16419E3D" w14:textId="77777777" w:rsidR="00592455" w:rsidRPr="00757617" w:rsidRDefault="00592455" w:rsidP="00592455">
      <w:pPr>
        <w:autoSpaceDE w:val="0"/>
        <w:autoSpaceDN w:val="0"/>
        <w:adjustRightInd w:val="0"/>
        <w:spacing w:after="0" w:line="240" w:lineRule="auto"/>
        <w:rPr>
          <w:rFonts w:cs="Verdana"/>
          <w:color w:val="000000"/>
        </w:rPr>
      </w:pPr>
    </w:p>
    <w:p w14:paraId="16419E3E" w14:textId="77777777" w:rsidR="00730292" w:rsidRDefault="00530FD7" w:rsidP="00730292">
      <w:pPr>
        <w:autoSpaceDE w:val="0"/>
        <w:autoSpaceDN w:val="0"/>
        <w:adjustRightInd w:val="0"/>
        <w:spacing w:after="0" w:line="240" w:lineRule="auto"/>
        <w:rPr>
          <w:rFonts w:cs="Verdana"/>
          <w:b/>
          <w:bCs/>
          <w:color w:val="000000"/>
        </w:rPr>
      </w:pPr>
      <w:r>
        <w:rPr>
          <w:rFonts w:cs="Verdana"/>
          <w:b/>
          <w:bCs/>
          <w:color w:val="000000"/>
        </w:rPr>
        <w:t>2</w:t>
      </w:r>
      <w:r w:rsidR="00910906">
        <w:rPr>
          <w:rFonts w:cs="Verdana"/>
          <w:b/>
          <w:bCs/>
          <w:color w:val="000000"/>
        </w:rPr>
        <w:t>4</w:t>
      </w:r>
      <w:r w:rsidR="00730292" w:rsidRPr="00757617">
        <w:rPr>
          <w:rFonts w:cs="Verdana"/>
          <w:b/>
          <w:bCs/>
          <w:color w:val="000000"/>
        </w:rPr>
        <w:t xml:space="preserve">.  Supplier Relationship and Employees. </w:t>
      </w:r>
    </w:p>
    <w:p w14:paraId="16419E3F" w14:textId="77777777" w:rsidR="00730292" w:rsidRPr="00757617" w:rsidRDefault="00730292" w:rsidP="00730292">
      <w:pPr>
        <w:autoSpaceDE w:val="0"/>
        <w:autoSpaceDN w:val="0"/>
        <w:adjustRightInd w:val="0"/>
        <w:spacing w:after="0" w:line="240" w:lineRule="auto"/>
        <w:rPr>
          <w:rFonts w:cs="Verdana"/>
          <w:color w:val="000000"/>
        </w:rPr>
      </w:pPr>
      <w:r w:rsidRPr="00757617">
        <w:rPr>
          <w:rFonts w:cs="Verdana"/>
          <w:color w:val="000000"/>
        </w:rPr>
        <w:t xml:space="preserve">This Agreement is intended to create an independent contractor relationship between MDI and Supplier. Nothing in this agreement is to be construed as creating an exclusive relationship between the </w:t>
      </w:r>
      <w:r w:rsidR="00757617">
        <w:rPr>
          <w:rFonts w:cs="Verdana"/>
          <w:color w:val="000000"/>
        </w:rPr>
        <w:t>Parties</w:t>
      </w:r>
      <w:r w:rsidRPr="00757617">
        <w:rPr>
          <w:rFonts w:cs="Verdana"/>
          <w:color w:val="000000"/>
        </w:rPr>
        <w:t>. Under no circumstance will Supplier’s employees or subcontractors be construed as MDI or Client employees. If the</w:t>
      </w:r>
    </w:p>
    <w:p w14:paraId="16419E40" w14:textId="77777777" w:rsidR="00730292" w:rsidRPr="00757617" w:rsidRDefault="00730292" w:rsidP="00730292">
      <w:pPr>
        <w:autoSpaceDE w:val="0"/>
        <w:autoSpaceDN w:val="0"/>
        <w:adjustRightInd w:val="0"/>
        <w:spacing w:after="0" w:line="240" w:lineRule="auto"/>
        <w:rPr>
          <w:rFonts w:cs="Verdana"/>
          <w:color w:val="000000"/>
        </w:rPr>
      </w:pPr>
      <w:r w:rsidRPr="00757617">
        <w:rPr>
          <w:rFonts w:cs="Verdana"/>
          <w:color w:val="000000"/>
        </w:rPr>
        <w:t>Internal Revenue Service, a state, provincial, local or federal agency, or a court determines that Supplier, or</w:t>
      </w:r>
    </w:p>
    <w:p w14:paraId="16419E41" w14:textId="77777777" w:rsidR="00730292" w:rsidRPr="00757617" w:rsidRDefault="00730292" w:rsidP="00730292">
      <w:pPr>
        <w:autoSpaceDE w:val="0"/>
        <w:autoSpaceDN w:val="0"/>
        <w:adjustRightInd w:val="0"/>
        <w:spacing w:after="0" w:line="240" w:lineRule="auto"/>
        <w:rPr>
          <w:rFonts w:cs="Verdana"/>
          <w:color w:val="000000"/>
        </w:rPr>
      </w:pPr>
      <w:r w:rsidRPr="00757617">
        <w:rPr>
          <w:rFonts w:cs="Verdana"/>
          <w:color w:val="000000"/>
        </w:rPr>
        <w:t xml:space="preserve">Supplier’s employees or </w:t>
      </w:r>
      <w:r w:rsidR="00AE124F" w:rsidRPr="00757617">
        <w:rPr>
          <w:rFonts w:cs="Verdana"/>
          <w:color w:val="000000"/>
        </w:rPr>
        <w:t>subcontractors</w:t>
      </w:r>
      <w:r w:rsidRPr="00757617">
        <w:rPr>
          <w:rFonts w:cs="Verdana"/>
          <w:color w:val="000000"/>
        </w:rPr>
        <w:t xml:space="preserve"> are common law employees of MDI, then Supplier will fully indemnify MDI for all costs or damages incurred as a result of that determination. Supplier hereby agrees to the following requirements for its employees:</w:t>
      </w:r>
    </w:p>
    <w:p w14:paraId="16419E42" w14:textId="77777777" w:rsidR="00730292" w:rsidRPr="00757617" w:rsidRDefault="00730292" w:rsidP="00730292">
      <w:pPr>
        <w:autoSpaceDE w:val="0"/>
        <w:autoSpaceDN w:val="0"/>
        <w:adjustRightInd w:val="0"/>
        <w:spacing w:after="0" w:line="240" w:lineRule="auto"/>
        <w:rPr>
          <w:rFonts w:cs="Verdana"/>
          <w:color w:val="000000"/>
        </w:rPr>
      </w:pPr>
    </w:p>
    <w:p w14:paraId="16419E43" w14:textId="77777777" w:rsidR="00730292" w:rsidRPr="00910906" w:rsidRDefault="00730292" w:rsidP="00910906">
      <w:pPr>
        <w:pStyle w:val="ListParagraph"/>
        <w:numPr>
          <w:ilvl w:val="1"/>
          <w:numId w:val="17"/>
        </w:numPr>
        <w:autoSpaceDE w:val="0"/>
        <w:autoSpaceDN w:val="0"/>
        <w:adjustRightInd w:val="0"/>
        <w:spacing w:after="0" w:line="240" w:lineRule="auto"/>
        <w:rPr>
          <w:rFonts w:cs="Arial"/>
        </w:rPr>
      </w:pPr>
      <w:r w:rsidRPr="00910906">
        <w:rPr>
          <w:rFonts w:cs="Verdana"/>
          <w:b/>
          <w:color w:val="000000"/>
        </w:rPr>
        <w:t xml:space="preserve"> </w:t>
      </w:r>
      <w:r w:rsidRPr="00910906">
        <w:rPr>
          <w:rFonts w:cs="Verdana"/>
          <w:b/>
          <w:iCs/>
          <w:color w:val="000000"/>
        </w:rPr>
        <w:t>Appointment of Account Manager.</w:t>
      </w:r>
      <w:r w:rsidRPr="00910906">
        <w:rPr>
          <w:rFonts w:cs="Verdana"/>
          <w:iCs/>
          <w:color w:val="000000"/>
        </w:rPr>
        <w:t xml:space="preserve"> </w:t>
      </w:r>
    </w:p>
    <w:p w14:paraId="16419E44" w14:textId="77777777" w:rsidR="00730292" w:rsidRPr="00757617" w:rsidRDefault="00730292" w:rsidP="00730292">
      <w:pPr>
        <w:pStyle w:val="ListParagraph"/>
        <w:autoSpaceDE w:val="0"/>
        <w:autoSpaceDN w:val="0"/>
        <w:adjustRightInd w:val="0"/>
        <w:spacing w:after="0" w:line="240" w:lineRule="auto"/>
        <w:ind w:left="1110"/>
        <w:rPr>
          <w:rFonts w:cs="Verdana"/>
          <w:color w:val="000000"/>
        </w:rPr>
      </w:pPr>
      <w:r w:rsidRPr="00757617">
        <w:rPr>
          <w:rFonts w:cs="Verdana"/>
          <w:color w:val="000000"/>
        </w:rPr>
        <w:t xml:space="preserve">Supplier will appoint one employee (a MDI “Account Manager”) who is authorized to make binding decisions for Supplier with respect to this Agreement. Account Managers will ensure timely and accurate communication between the </w:t>
      </w:r>
      <w:r w:rsidR="00757617">
        <w:rPr>
          <w:rFonts w:cs="Verdana"/>
          <w:color w:val="000000"/>
        </w:rPr>
        <w:t>Parties</w:t>
      </w:r>
      <w:r w:rsidRPr="00757617">
        <w:rPr>
          <w:rFonts w:cs="Verdana"/>
          <w:color w:val="000000"/>
        </w:rPr>
        <w:t xml:space="preserve">. Supplier may change the designated Account Manager upon reasonable advance written notice to MDI. </w:t>
      </w:r>
    </w:p>
    <w:p w14:paraId="16419E45" w14:textId="77777777" w:rsidR="00730292" w:rsidRPr="00757617" w:rsidRDefault="00730292" w:rsidP="00730292">
      <w:pPr>
        <w:pStyle w:val="ListParagraph"/>
        <w:autoSpaceDE w:val="0"/>
        <w:autoSpaceDN w:val="0"/>
        <w:adjustRightInd w:val="0"/>
        <w:spacing w:after="0" w:line="240" w:lineRule="auto"/>
        <w:ind w:left="1110"/>
        <w:rPr>
          <w:rFonts w:cs="Verdana"/>
          <w:color w:val="000000"/>
        </w:rPr>
      </w:pPr>
    </w:p>
    <w:p w14:paraId="16419E46" w14:textId="77777777" w:rsidR="00730292" w:rsidRPr="00910906" w:rsidRDefault="00730292" w:rsidP="00910906">
      <w:pPr>
        <w:pStyle w:val="ListParagraph"/>
        <w:numPr>
          <w:ilvl w:val="1"/>
          <w:numId w:val="17"/>
        </w:numPr>
        <w:autoSpaceDE w:val="0"/>
        <w:autoSpaceDN w:val="0"/>
        <w:adjustRightInd w:val="0"/>
        <w:spacing w:after="0" w:line="240" w:lineRule="auto"/>
        <w:rPr>
          <w:rFonts w:cs="Verdana"/>
          <w:color w:val="000000"/>
        </w:rPr>
      </w:pPr>
      <w:r w:rsidRPr="00910906">
        <w:rPr>
          <w:rFonts w:cs="Verdana"/>
          <w:b/>
          <w:iCs/>
          <w:color w:val="000000"/>
        </w:rPr>
        <w:t>Selection and Removal of Employees.</w:t>
      </w:r>
      <w:r w:rsidRPr="00910906">
        <w:rPr>
          <w:rFonts w:cs="Verdana"/>
          <w:iCs/>
          <w:color w:val="000000"/>
        </w:rPr>
        <w:t xml:space="preserve"> </w:t>
      </w:r>
    </w:p>
    <w:p w14:paraId="16419E47" w14:textId="77777777" w:rsidR="00730292" w:rsidRPr="00757617" w:rsidRDefault="00730292" w:rsidP="00730292">
      <w:pPr>
        <w:pStyle w:val="ListParagraph"/>
        <w:autoSpaceDE w:val="0"/>
        <w:autoSpaceDN w:val="0"/>
        <w:adjustRightInd w:val="0"/>
        <w:spacing w:after="0" w:line="240" w:lineRule="auto"/>
        <w:ind w:left="1110"/>
        <w:rPr>
          <w:rFonts w:cs="Verdana"/>
          <w:color w:val="000000"/>
        </w:rPr>
      </w:pPr>
      <w:r w:rsidRPr="00757617">
        <w:rPr>
          <w:rFonts w:cs="Verdana"/>
          <w:color w:val="000000"/>
        </w:rPr>
        <w:t xml:space="preserve">Supplier will recruit, select and train its employee(s) in accordance with the requirements of the applicable </w:t>
      </w:r>
      <w:r w:rsidR="00E4634C" w:rsidRPr="00757617">
        <w:rPr>
          <w:rFonts w:cs="Verdana"/>
          <w:color w:val="000000"/>
        </w:rPr>
        <w:t>Exhibit</w:t>
      </w:r>
      <w:r w:rsidRPr="00757617">
        <w:rPr>
          <w:rFonts w:cs="Verdana"/>
          <w:color w:val="000000"/>
        </w:rPr>
        <w:t xml:space="preserve"> A. Supplier will only use persons qualified to perform the Services requested in </w:t>
      </w:r>
      <w:r w:rsidR="00E4634C" w:rsidRPr="00757617">
        <w:rPr>
          <w:rFonts w:cs="Verdana"/>
          <w:color w:val="000000"/>
        </w:rPr>
        <w:t>Exhibit</w:t>
      </w:r>
      <w:r w:rsidRPr="00757617">
        <w:rPr>
          <w:rFonts w:cs="Verdana"/>
          <w:color w:val="000000"/>
        </w:rPr>
        <w:t xml:space="preserve"> A. Supplier will not charge Fees for Services performed by employee who are not qualified to perform those Services. At MDI’s or Client’s request for any business reason, Supplier will promptly remove or replace any individual performing Services.</w:t>
      </w:r>
    </w:p>
    <w:p w14:paraId="16419E48" w14:textId="77777777" w:rsidR="00730292" w:rsidRPr="00757617" w:rsidRDefault="00730292" w:rsidP="00730292">
      <w:pPr>
        <w:pStyle w:val="ListParagraph"/>
        <w:autoSpaceDE w:val="0"/>
        <w:autoSpaceDN w:val="0"/>
        <w:adjustRightInd w:val="0"/>
        <w:spacing w:after="0" w:line="240" w:lineRule="auto"/>
        <w:ind w:left="360"/>
        <w:rPr>
          <w:rFonts w:cs="Arial"/>
        </w:rPr>
      </w:pPr>
    </w:p>
    <w:p w14:paraId="16419E49" w14:textId="77777777" w:rsidR="00730292" w:rsidRPr="00757617" w:rsidRDefault="00730292" w:rsidP="00910906">
      <w:pPr>
        <w:pStyle w:val="ListParagraph"/>
        <w:numPr>
          <w:ilvl w:val="1"/>
          <w:numId w:val="17"/>
        </w:numPr>
        <w:autoSpaceDE w:val="0"/>
        <w:autoSpaceDN w:val="0"/>
        <w:adjustRightInd w:val="0"/>
        <w:spacing w:after="0" w:line="240" w:lineRule="auto"/>
        <w:rPr>
          <w:rFonts w:cs="Arial"/>
        </w:rPr>
      </w:pPr>
      <w:r w:rsidRPr="00757617">
        <w:rPr>
          <w:rFonts w:cs="Arial"/>
          <w:b/>
          <w:bCs/>
        </w:rPr>
        <w:t>W-2 Status of Employees.</w:t>
      </w:r>
      <w:r w:rsidRPr="00757617">
        <w:rPr>
          <w:rFonts w:cs="Arial"/>
        </w:rPr>
        <w:t xml:space="preserve">   </w:t>
      </w:r>
    </w:p>
    <w:p w14:paraId="16419E4A" w14:textId="77777777" w:rsidR="004D4A37" w:rsidRDefault="004D4A37" w:rsidP="004D4A37">
      <w:pPr>
        <w:pStyle w:val="ListParagraph"/>
        <w:autoSpaceDE w:val="0"/>
        <w:autoSpaceDN w:val="0"/>
        <w:adjustRightInd w:val="0"/>
        <w:spacing w:after="0" w:line="240" w:lineRule="auto"/>
        <w:ind w:left="1110"/>
        <w:rPr>
          <w:rFonts w:cs="Arial"/>
        </w:rPr>
      </w:pPr>
      <w:r w:rsidRPr="002E1458">
        <w:rPr>
          <w:rFonts w:cs="Arial"/>
          <w:sz w:val="24"/>
        </w:rPr>
        <w:t xml:space="preserve">SUPPLIER AGREES THAT ANY AND ALL EMPLOYEES PROVIDED BY SUPPLIER ARE, AND WILL REMAIN AT ALL TIMES DURING THE TERM OF </w:t>
      </w:r>
      <w:r>
        <w:rPr>
          <w:rFonts w:cs="Arial"/>
          <w:sz w:val="24"/>
        </w:rPr>
        <w:t>EACH EXHIBIT A</w:t>
      </w:r>
      <w:r w:rsidRPr="002E1458">
        <w:rPr>
          <w:rFonts w:cs="Arial"/>
          <w:sz w:val="24"/>
        </w:rPr>
        <w:t xml:space="preserve"> UNDER THIS AGREEMENT, </w:t>
      </w:r>
      <w:r>
        <w:rPr>
          <w:rFonts w:cs="Arial"/>
          <w:sz w:val="24"/>
        </w:rPr>
        <w:t xml:space="preserve"> </w:t>
      </w:r>
      <w:r w:rsidRPr="002E1458">
        <w:rPr>
          <w:rFonts w:cs="Arial"/>
          <w:sz w:val="24"/>
        </w:rPr>
        <w:t xml:space="preserve">“W-2 EMPLOYEES” OF SUPPLIER. </w:t>
      </w:r>
      <w:r w:rsidR="00730292" w:rsidRPr="00757617">
        <w:rPr>
          <w:rFonts w:cs="Arial"/>
        </w:rPr>
        <w:t xml:space="preserve">Supplier further agrees: (i) Supplier’s employees are not employees of MDI or Client; (ii) that Supplier at all times retains the primary control over its employee, including the right to recruit, qualify, hire, terminate, set compensation and benefits, establish codes of conduct, monitor, discipline, establish minimum or maximum work hours and other conditions of work; (iii) that Supplier's employee will not be entitled to any rights, benefits or privileges provided by MDI or Client to its own employees; (iv) that neither MDI nor Client will be </w:t>
      </w:r>
    </w:p>
    <w:p w14:paraId="16419E4B" w14:textId="77777777" w:rsidR="00730292" w:rsidRPr="00AE124F" w:rsidRDefault="00730292" w:rsidP="004D4A37">
      <w:pPr>
        <w:pStyle w:val="ListParagraph"/>
        <w:autoSpaceDE w:val="0"/>
        <w:autoSpaceDN w:val="0"/>
        <w:adjustRightInd w:val="0"/>
        <w:spacing w:after="0" w:line="240" w:lineRule="auto"/>
        <w:ind w:left="1110"/>
        <w:rPr>
          <w:rFonts w:cs="Arial"/>
        </w:rPr>
      </w:pPr>
      <w:r w:rsidRPr="00757617">
        <w:rPr>
          <w:rFonts w:cs="Arial"/>
        </w:rPr>
        <w:t xml:space="preserve">liable for payment of employment taxes, worker's compensation, previous sponsorship/visa fees, or other benefits provided to Supplier's employee, and that Supplier is responsible for these matters and for paying/withholding FICA, FUTA, FIT and similar taxes with </w:t>
      </w:r>
      <w:r w:rsidRPr="00AE124F">
        <w:rPr>
          <w:rFonts w:cs="Arial"/>
        </w:rPr>
        <w:t xml:space="preserve">respect to its Employees; (v) that Supplier's employee will abide by the confidentiality and restrictive covenant provisions of this Agreement; (vi) and, that Supplier will advise its employee and obtain their agreement to the foregoing in writing prior to the commencement of their services hereunder.   Supplier shall indemnify and hold harmless MDI from all damages, costs and expenses resulting from any claims by Supplier’s employee that such employee for benefits and/or are covered by the Client’s or MDI’s employee benefit plans. </w:t>
      </w:r>
    </w:p>
    <w:p w14:paraId="16419E4C" w14:textId="77777777" w:rsidR="00730292" w:rsidRPr="00757617" w:rsidRDefault="00730292" w:rsidP="00730292">
      <w:pPr>
        <w:pStyle w:val="ListParagraph"/>
        <w:autoSpaceDE w:val="0"/>
        <w:autoSpaceDN w:val="0"/>
        <w:adjustRightInd w:val="0"/>
        <w:spacing w:after="0" w:line="240" w:lineRule="auto"/>
        <w:ind w:left="1110"/>
        <w:rPr>
          <w:rFonts w:cs="Arial"/>
          <w:b/>
          <w:bCs/>
        </w:rPr>
      </w:pPr>
    </w:p>
    <w:p w14:paraId="16419E4D" w14:textId="77777777" w:rsidR="00730292" w:rsidRPr="00AE124F" w:rsidRDefault="004D4A37" w:rsidP="00AE124F">
      <w:pPr>
        <w:pStyle w:val="ListParagraph"/>
        <w:autoSpaceDE w:val="0"/>
        <w:autoSpaceDN w:val="0"/>
        <w:adjustRightInd w:val="0"/>
        <w:spacing w:after="0" w:line="240" w:lineRule="auto"/>
        <w:ind w:left="1110"/>
        <w:rPr>
          <w:rFonts w:cs="Arial"/>
        </w:rPr>
      </w:pPr>
      <w:r w:rsidRPr="00757617">
        <w:rPr>
          <w:rFonts w:cs="Arial"/>
        </w:rPr>
        <w:t>SUPPLIER FURTHER ACKNOWLEDGES THAT ALL CANDIDATES SUBMITTED TO MDI BY SUPPLIER WILL BE ASKED TO CONFIRM THAT HE/SHE IS A W-2 EMPLOYEE OF THE SUPPLIER</w:t>
      </w:r>
      <w:r w:rsidR="00730292" w:rsidRPr="00757617">
        <w:rPr>
          <w:rFonts w:cs="Arial"/>
        </w:rPr>
        <w:t xml:space="preserve">.  Further, in cases where the candidate declines to become a W-2 employee of the submitting Supplier, MDI will consider all non-solicitation </w:t>
      </w:r>
      <w:r w:rsidR="00730292" w:rsidRPr="00AE124F">
        <w:rPr>
          <w:rFonts w:cs="Arial"/>
        </w:rPr>
        <w:t>language in this Agreement null and void with respect to that candidate</w:t>
      </w:r>
      <w:r>
        <w:rPr>
          <w:rFonts w:cs="Arial"/>
        </w:rPr>
        <w:t>.</w:t>
      </w:r>
    </w:p>
    <w:p w14:paraId="16419E4E" w14:textId="77777777" w:rsidR="00730292" w:rsidRPr="00757617" w:rsidRDefault="00730292" w:rsidP="00730292">
      <w:pPr>
        <w:spacing w:after="0" w:line="240" w:lineRule="auto"/>
        <w:rPr>
          <w:rFonts w:cs="Arial"/>
        </w:rPr>
      </w:pPr>
    </w:p>
    <w:p w14:paraId="16419E4F" w14:textId="77777777" w:rsidR="00730292" w:rsidRPr="00757617" w:rsidRDefault="00730292" w:rsidP="004E1B4C">
      <w:pPr>
        <w:ind w:left="1110"/>
        <w:contextualSpacing/>
        <w:rPr>
          <w:rFonts w:cs="Verdana"/>
          <w:color w:val="000000"/>
        </w:rPr>
      </w:pPr>
      <w:r w:rsidRPr="00757617">
        <w:rPr>
          <w:rFonts w:cs="Arial"/>
        </w:rPr>
        <w:t xml:space="preserve">Should, at any time, MDI </w:t>
      </w:r>
      <w:r w:rsidR="004E1B4C">
        <w:rPr>
          <w:rFonts w:cs="Arial"/>
        </w:rPr>
        <w:t xml:space="preserve">determine </w:t>
      </w:r>
      <w:r w:rsidRPr="00757617">
        <w:rPr>
          <w:rFonts w:cs="Arial"/>
        </w:rPr>
        <w:t xml:space="preserve">that an employee is not a W-2 employee of Supplier, </w:t>
      </w:r>
      <w:r w:rsidR="004E1B4C" w:rsidRPr="00E95AB2">
        <w:rPr>
          <w:rFonts w:cs="Arial"/>
        </w:rPr>
        <w:t xml:space="preserve">MDI shall deem </w:t>
      </w:r>
      <w:r w:rsidR="004E1B4C">
        <w:rPr>
          <w:rFonts w:cs="Arial"/>
        </w:rPr>
        <w:t xml:space="preserve">a </w:t>
      </w:r>
      <w:r w:rsidR="004E1B4C" w:rsidRPr="00E95AB2">
        <w:rPr>
          <w:rFonts w:cs="Arial"/>
        </w:rPr>
        <w:t xml:space="preserve">breach of the terms of this </w:t>
      </w:r>
      <w:r w:rsidR="004E1B4C">
        <w:rPr>
          <w:rFonts w:cs="Arial"/>
        </w:rPr>
        <w:t>A</w:t>
      </w:r>
      <w:r w:rsidR="004E1B4C" w:rsidRPr="00E95AB2">
        <w:rPr>
          <w:rFonts w:cs="Arial"/>
        </w:rPr>
        <w:t>greement and</w:t>
      </w:r>
      <w:r w:rsidR="004E1B4C">
        <w:rPr>
          <w:rFonts w:cs="Arial"/>
        </w:rPr>
        <w:t xml:space="preserve"> at the discretion of MDI, (i)</w:t>
      </w:r>
      <w:r w:rsidR="004E1B4C" w:rsidRPr="00E95AB2">
        <w:rPr>
          <w:rFonts w:cs="Arial"/>
        </w:rPr>
        <w:t xml:space="preserve"> immediately discontinue all payments to Supplier and </w:t>
      </w:r>
      <w:r w:rsidR="004E1B4C">
        <w:rPr>
          <w:rFonts w:cs="Arial"/>
        </w:rPr>
        <w:t>(ii) immediat</w:t>
      </w:r>
      <w:r w:rsidR="004D4A37">
        <w:rPr>
          <w:rFonts w:cs="Arial"/>
        </w:rPr>
        <w:t>ely invoke the terms of Section 5 and Section 9</w:t>
      </w:r>
      <w:r w:rsidR="004E1B4C">
        <w:rPr>
          <w:rFonts w:cs="Arial"/>
        </w:rPr>
        <w:t xml:space="preserve"> of this Agreement and (iii) </w:t>
      </w:r>
      <w:r w:rsidR="004E1B4C" w:rsidRPr="00E95AB2">
        <w:rPr>
          <w:rFonts w:cs="Arial"/>
        </w:rPr>
        <w:t xml:space="preserve">immediately transition the employee as </w:t>
      </w:r>
      <w:r w:rsidR="004E1B4C">
        <w:rPr>
          <w:rFonts w:cs="Arial"/>
        </w:rPr>
        <w:t>an</w:t>
      </w:r>
      <w:r w:rsidR="004E1B4C" w:rsidRPr="00E95AB2">
        <w:rPr>
          <w:rFonts w:cs="Arial"/>
        </w:rPr>
        <w:t xml:space="preserve"> employee of</w:t>
      </w:r>
      <w:r w:rsidR="004E1B4C">
        <w:rPr>
          <w:rFonts w:cs="Arial"/>
        </w:rPr>
        <w:t xml:space="preserve"> MDI, an employee of</w:t>
      </w:r>
      <w:r w:rsidR="004E1B4C" w:rsidRPr="00E95AB2">
        <w:rPr>
          <w:rFonts w:cs="Arial"/>
        </w:rPr>
        <w:t xml:space="preserve"> an ap</w:t>
      </w:r>
      <w:r w:rsidR="004E1B4C">
        <w:rPr>
          <w:rFonts w:cs="Arial"/>
        </w:rPr>
        <w:t>proved MDI Supplier Partner or as an independent contractor or subcontractor to this Agreement.</w:t>
      </w:r>
    </w:p>
    <w:p w14:paraId="16419E50" w14:textId="77777777" w:rsidR="00730292" w:rsidRPr="00757617" w:rsidRDefault="00730292" w:rsidP="00910906">
      <w:pPr>
        <w:pStyle w:val="ListParagraph"/>
        <w:numPr>
          <w:ilvl w:val="1"/>
          <w:numId w:val="17"/>
        </w:numPr>
        <w:rPr>
          <w:rFonts w:cs="Arial"/>
        </w:rPr>
      </w:pPr>
      <w:r w:rsidRPr="00757617">
        <w:rPr>
          <w:rFonts w:cs="Arial"/>
          <w:b/>
          <w:bCs/>
        </w:rPr>
        <w:t xml:space="preserve">Alien Workers. </w:t>
      </w:r>
    </w:p>
    <w:p w14:paraId="16419E51" w14:textId="77777777" w:rsidR="00730292" w:rsidRPr="00757617" w:rsidRDefault="00730292" w:rsidP="00730292">
      <w:pPr>
        <w:pStyle w:val="ListParagraph"/>
        <w:ind w:left="1110"/>
        <w:rPr>
          <w:rFonts w:cs="Arial"/>
        </w:rPr>
      </w:pPr>
      <w:r w:rsidRPr="00757617">
        <w:rPr>
          <w:rFonts w:cs="Arial"/>
        </w:rPr>
        <w:t>If applicable, for each employee provided by the Supplier to MDI, Supplier agrees and warrants that it will comply with all laws related to work being performed by alien workers in the United States including, but not limited to, the following:</w:t>
      </w:r>
    </w:p>
    <w:p w14:paraId="16419E52" w14:textId="77777777" w:rsidR="00730292" w:rsidRPr="00757617" w:rsidRDefault="00730292" w:rsidP="00730292">
      <w:pPr>
        <w:ind w:left="1110"/>
        <w:rPr>
          <w:rFonts w:cs="Arial"/>
        </w:rPr>
      </w:pPr>
      <w:r w:rsidRPr="00757617">
        <w:rPr>
          <w:rFonts w:cs="Arial"/>
        </w:rPr>
        <w:t>(i)</w:t>
      </w:r>
      <w:r w:rsidRPr="00757617">
        <w:rPr>
          <w:rFonts w:cs="Arial"/>
        </w:rPr>
        <w:tab/>
        <w:t>Supplier is a United States of America (“USA”) corporation.  Supplier's technical services employees will be employees of Supplier, and Supplier will be their employer.  Accordingly, the employee will be on the payroll of Supplier, and supplier will maintain copies, in the USA, of all payroll, wage and hour, and similar records required by the United States Department of Labor.</w:t>
      </w:r>
    </w:p>
    <w:p w14:paraId="16419E53" w14:textId="77777777" w:rsidR="0051731E" w:rsidRDefault="00730292" w:rsidP="00B708FC">
      <w:pPr>
        <w:ind w:left="1110"/>
        <w:rPr>
          <w:rFonts w:cs="Arial"/>
        </w:rPr>
      </w:pPr>
      <w:r w:rsidRPr="00757617">
        <w:rPr>
          <w:rFonts w:cs="Arial"/>
        </w:rPr>
        <w:t>(ii)</w:t>
      </w:r>
      <w:r w:rsidRPr="00757617">
        <w:rPr>
          <w:rFonts w:cs="Arial"/>
        </w:rPr>
        <w:tab/>
        <w:t>Supplier's sponsored employee must have a valid H-1B visa based on a Labor Condition Application (“LCA”) validly filed and maintained by Supplier.  For all work performed in the USA, Supplier's sponsored technical services employee will be paid the higher of the actual or prevailing wage in accordance with the LCA for such work in the locality where the work is being performed. Supplier represents that such wage will be properly stated on the LCA required to be filed with the Department of Labor for such employee, and such wage does not and will not include the value of any non-cash or in-kind benefits such as apartment or auto rentals, or any amounts reimbursed to the employee as per diem expenses, or the value of any other such fringe benefits.  For each employee under this Agreement, if requested by either Client or MDI, Supplier will provide a copy of the LCA to MDI.</w:t>
      </w:r>
    </w:p>
    <w:p w14:paraId="16419E54" w14:textId="77777777" w:rsidR="00730292" w:rsidRDefault="00730292" w:rsidP="00AE124F">
      <w:pPr>
        <w:ind w:left="1109"/>
        <w:contextualSpacing/>
        <w:rPr>
          <w:rFonts w:cs="Arial"/>
        </w:rPr>
      </w:pPr>
      <w:r w:rsidRPr="004E1B4C">
        <w:rPr>
          <w:rFonts w:cs="Arial"/>
        </w:rPr>
        <w:t>Supplier represents that it is responsible for and in control of the payment of wages to its employee(s) under this Agreement, and that all required federal, state and local taxes, whether income, employment, excise or of any other type, will be paid by Supplier as the employer of all employee under this Agreement.</w:t>
      </w:r>
    </w:p>
    <w:p w14:paraId="16419E55" w14:textId="77777777" w:rsidR="004D4A37" w:rsidRPr="004E1B4C" w:rsidRDefault="004D4A37" w:rsidP="00AE124F">
      <w:pPr>
        <w:ind w:left="1109"/>
        <w:contextualSpacing/>
        <w:rPr>
          <w:rFonts w:cs="Arial"/>
        </w:rPr>
      </w:pPr>
    </w:p>
    <w:p w14:paraId="16419E56" w14:textId="77777777" w:rsidR="00730292" w:rsidRPr="00757617" w:rsidRDefault="00730292" w:rsidP="00730292">
      <w:pPr>
        <w:ind w:left="1110"/>
        <w:rPr>
          <w:rFonts w:cs="Arial"/>
        </w:rPr>
      </w:pPr>
      <w:r w:rsidRPr="00757617">
        <w:rPr>
          <w:rFonts w:cs="Arial"/>
        </w:rPr>
        <w:t>(iv)</w:t>
      </w:r>
      <w:r w:rsidRPr="00757617">
        <w:rPr>
          <w:rFonts w:cs="Arial"/>
        </w:rPr>
        <w:tab/>
        <w:t>Supplier agrees that MDI may require the technical services employee provided pursuant to this Agreement to execute such forms as MDI may request to confirm the representations in this Agreement, including INS Form I-9.</w:t>
      </w:r>
    </w:p>
    <w:p w14:paraId="16419E57" w14:textId="77777777" w:rsidR="00730292" w:rsidRPr="00757617" w:rsidRDefault="00730292" w:rsidP="00730292">
      <w:pPr>
        <w:ind w:left="1110"/>
        <w:rPr>
          <w:rFonts w:cs="Arial"/>
        </w:rPr>
      </w:pPr>
      <w:r w:rsidRPr="00757617">
        <w:rPr>
          <w:rFonts w:cs="Arial"/>
        </w:rPr>
        <w:t>(v)</w:t>
      </w:r>
      <w:r w:rsidRPr="00757617">
        <w:rPr>
          <w:rFonts w:cs="Arial"/>
        </w:rPr>
        <w:tab/>
        <w:t>Supplie</w:t>
      </w:r>
      <w:r w:rsidR="00BA6055">
        <w:rPr>
          <w:rFonts w:cs="Arial"/>
        </w:rPr>
        <w:t>r agrees that any breach of Section 2</w:t>
      </w:r>
      <w:r w:rsidR="004E1B4C">
        <w:rPr>
          <w:rFonts w:cs="Arial"/>
        </w:rPr>
        <w:t>4</w:t>
      </w:r>
      <w:r w:rsidR="00BA6055">
        <w:rPr>
          <w:rFonts w:cs="Arial"/>
        </w:rPr>
        <w:t xml:space="preserve"> of this Agreement</w:t>
      </w:r>
      <w:r w:rsidRPr="00757617">
        <w:rPr>
          <w:rFonts w:cs="Arial"/>
        </w:rPr>
        <w:t xml:space="preserve"> shall constitute a material breach of this Agreement with MDI.</w:t>
      </w:r>
    </w:p>
    <w:p w14:paraId="16419E58" w14:textId="77777777" w:rsidR="0051731E" w:rsidRDefault="00730292" w:rsidP="00910906">
      <w:pPr>
        <w:pStyle w:val="ListParagraph"/>
        <w:numPr>
          <w:ilvl w:val="1"/>
          <w:numId w:val="17"/>
        </w:numPr>
        <w:autoSpaceDE w:val="0"/>
        <w:autoSpaceDN w:val="0"/>
        <w:adjustRightInd w:val="0"/>
        <w:spacing w:after="0" w:line="240" w:lineRule="auto"/>
        <w:rPr>
          <w:rFonts w:cs="Verdana"/>
          <w:color w:val="000000"/>
        </w:rPr>
      </w:pPr>
      <w:r w:rsidRPr="00757617">
        <w:rPr>
          <w:rFonts w:cs="Arial"/>
          <w:b/>
        </w:rPr>
        <w:t xml:space="preserve"> </w:t>
      </w:r>
      <w:r w:rsidRPr="00757617">
        <w:rPr>
          <w:rFonts w:cs="Verdana"/>
          <w:b/>
          <w:iCs/>
          <w:color w:val="000000"/>
        </w:rPr>
        <w:t>Subcontractors</w:t>
      </w:r>
      <w:r w:rsidRPr="00757617">
        <w:rPr>
          <w:rFonts w:cs="Verdana"/>
          <w:b/>
          <w:color w:val="000000"/>
        </w:rPr>
        <w:t>.</w:t>
      </w:r>
      <w:r w:rsidRPr="00757617">
        <w:rPr>
          <w:rFonts w:cs="Verdana"/>
          <w:color w:val="000000"/>
        </w:rPr>
        <w:t xml:space="preserve"> </w:t>
      </w:r>
    </w:p>
    <w:p w14:paraId="16419E59" w14:textId="77777777" w:rsidR="00730292" w:rsidRPr="00757617" w:rsidRDefault="004D4A37" w:rsidP="0051731E">
      <w:pPr>
        <w:pStyle w:val="ListParagraph"/>
        <w:autoSpaceDE w:val="0"/>
        <w:autoSpaceDN w:val="0"/>
        <w:adjustRightInd w:val="0"/>
        <w:spacing w:after="0" w:line="240" w:lineRule="auto"/>
        <w:ind w:left="1125"/>
        <w:rPr>
          <w:rFonts w:cs="Verdana"/>
          <w:color w:val="000000"/>
        </w:rPr>
      </w:pPr>
      <w:r w:rsidRPr="00757617">
        <w:rPr>
          <w:rFonts w:cs="Verdana"/>
          <w:color w:val="000000"/>
        </w:rPr>
        <w:t xml:space="preserve">SUPPLIER WILL NOT SUBCONTRACT THE PERFORMANCE OF ANY SERVICES TO ANY SUBCONTRACTOR WITHOUT MDI’S PRIOR WRITTEN CONSENT. </w:t>
      </w:r>
      <w:r w:rsidR="00730292" w:rsidRPr="00757617">
        <w:rPr>
          <w:rFonts w:cs="Verdana"/>
          <w:color w:val="000000"/>
        </w:rPr>
        <w:t>If MDI approves the use of a Subcontractor, Supplier will comply with the following requirements:</w:t>
      </w:r>
    </w:p>
    <w:p w14:paraId="16419E5A" w14:textId="77777777" w:rsidR="00730292" w:rsidRDefault="00730292" w:rsidP="00306536">
      <w:pPr>
        <w:pStyle w:val="ListParagraph"/>
        <w:numPr>
          <w:ilvl w:val="0"/>
          <w:numId w:val="3"/>
        </w:numPr>
        <w:autoSpaceDE w:val="0"/>
        <w:autoSpaceDN w:val="0"/>
        <w:adjustRightInd w:val="0"/>
        <w:spacing w:after="0" w:line="240" w:lineRule="auto"/>
        <w:rPr>
          <w:rFonts w:cs="Verdana"/>
          <w:color w:val="000000"/>
        </w:rPr>
      </w:pPr>
      <w:r w:rsidRPr="00757617">
        <w:rPr>
          <w:rFonts w:cs="Verdana"/>
          <w:color w:val="000000"/>
        </w:rPr>
        <w:t>Supplier remains obligated under this Agreement for the performance of the Services and guarantees the Subcontractor’s fulfillment of applicable Supplier obligations.</w:t>
      </w:r>
    </w:p>
    <w:p w14:paraId="16419E5B" w14:textId="77777777" w:rsidR="004D4A37" w:rsidRPr="00757617" w:rsidRDefault="004D4A37" w:rsidP="00306536">
      <w:pPr>
        <w:pStyle w:val="ListParagraph"/>
        <w:numPr>
          <w:ilvl w:val="0"/>
          <w:numId w:val="3"/>
        </w:numPr>
        <w:autoSpaceDE w:val="0"/>
        <w:autoSpaceDN w:val="0"/>
        <w:adjustRightInd w:val="0"/>
        <w:spacing w:after="0" w:line="240" w:lineRule="auto"/>
        <w:rPr>
          <w:rFonts w:cs="Verdana"/>
          <w:color w:val="000000"/>
        </w:rPr>
      </w:pPr>
      <w:r>
        <w:rPr>
          <w:rFonts w:cs="Verdana"/>
          <w:color w:val="000000"/>
        </w:rPr>
        <w:t>SUPPLIER WILL SUBCONTRACT ONLY TO THE ACTUAL W-2 EMPLOYER OF THE EMPLOYEE.</w:t>
      </w:r>
    </w:p>
    <w:p w14:paraId="16419E5C" w14:textId="77777777" w:rsidR="00730292" w:rsidRPr="00757617" w:rsidRDefault="00730292" w:rsidP="00306536">
      <w:pPr>
        <w:pStyle w:val="ListParagraph"/>
        <w:numPr>
          <w:ilvl w:val="0"/>
          <w:numId w:val="3"/>
        </w:numPr>
        <w:autoSpaceDE w:val="0"/>
        <w:autoSpaceDN w:val="0"/>
        <w:adjustRightInd w:val="0"/>
        <w:spacing w:after="0" w:line="240" w:lineRule="auto"/>
        <w:rPr>
          <w:rFonts w:cs="Verdana"/>
          <w:color w:val="000000"/>
        </w:rPr>
      </w:pPr>
      <w:r w:rsidRPr="00757617">
        <w:rPr>
          <w:rFonts w:cs="Verdana"/>
          <w:color w:val="000000"/>
        </w:rPr>
        <w:t xml:space="preserve"> Supplier indemnifies MDI for all damages and costs of any kind incurred by MDI or any third party and caused by Subcontractor’s willful or unwilling acts or omissions. </w:t>
      </w:r>
    </w:p>
    <w:p w14:paraId="16419E5D" w14:textId="77777777" w:rsidR="00730292" w:rsidRPr="00757617" w:rsidRDefault="00730292" w:rsidP="00306536">
      <w:pPr>
        <w:pStyle w:val="ListParagraph"/>
        <w:numPr>
          <w:ilvl w:val="0"/>
          <w:numId w:val="3"/>
        </w:numPr>
        <w:autoSpaceDE w:val="0"/>
        <w:autoSpaceDN w:val="0"/>
        <w:adjustRightInd w:val="0"/>
        <w:spacing w:after="0" w:line="240" w:lineRule="auto"/>
        <w:rPr>
          <w:rFonts w:cs="Verdana"/>
          <w:color w:val="000000"/>
        </w:rPr>
      </w:pPr>
      <w:r w:rsidRPr="00757617">
        <w:rPr>
          <w:rFonts w:cs="Verdana"/>
          <w:color w:val="000000"/>
        </w:rPr>
        <w:t xml:space="preserve">Supplier will require each Subcontractor to consent in writing to all terms and conditions set forth in this Agreement applicable to the portion of the work being performed by the Subcontractor, and to acknowledge in writing that MDI or Client is an intended third-party beneficiary of those terms and conditions. </w:t>
      </w:r>
    </w:p>
    <w:p w14:paraId="16419E5E" w14:textId="77777777" w:rsidR="00730292" w:rsidRPr="00757617" w:rsidRDefault="00730292" w:rsidP="00306536">
      <w:pPr>
        <w:pStyle w:val="ListParagraph"/>
        <w:numPr>
          <w:ilvl w:val="0"/>
          <w:numId w:val="3"/>
        </w:numPr>
        <w:autoSpaceDE w:val="0"/>
        <w:autoSpaceDN w:val="0"/>
        <w:adjustRightInd w:val="0"/>
        <w:spacing w:after="0" w:line="240" w:lineRule="auto"/>
        <w:rPr>
          <w:rFonts w:cs="Verdana"/>
          <w:color w:val="000000"/>
        </w:rPr>
      </w:pPr>
      <w:r w:rsidRPr="00757617">
        <w:rPr>
          <w:rFonts w:cs="Verdana"/>
          <w:color w:val="000000"/>
        </w:rPr>
        <w:t xml:space="preserve">Supplier will make all payments to each </w:t>
      </w:r>
      <w:r w:rsidR="004D4A37">
        <w:rPr>
          <w:rFonts w:cs="Verdana"/>
          <w:color w:val="000000"/>
        </w:rPr>
        <w:t xml:space="preserve">approved </w:t>
      </w:r>
      <w:r w:rsidRPr="00757617">
        <w:rPr>
          <w:rFonts w:cs="Verdana"/>
          <w:color w:val="000000"/>
        </w:rPr>
        <w:t xml:space="preserve">Subcontractor. If Supplier fails to pay a Subcontractor, MDI will have the right (but not the obligation) to pay Subcontractor and to offset those amounts against amounts owed to Supplier. </w:t>
      </w:r>
    </w:p>
    <w:p w14:paraId="16419E5F" w14:textId="77777777" w:rsidR="00730292" w:rsidRPr="00757617" w:rsidRDefault="00730292" w:rsidP="00306536">
      <w:pPr>
        <w:pStyle w:val="ListParagraph"/>
        <w:numPr>
          <w:ilvl w:val="0"/>
          <w:numId w:val="3"/>
        </w:numPr>
        <w:autoSpaceDE w:val="0"/>
        <w:autoSpaceDN w:val="0"/>
        <w:adjustRightInd w:val="0"/>
        <w:spacing w:after="0" w:line="240" w:lineRule="auto"/>
        <w:rPr>
          <w:rFonts w:cs="Verdana"/>
          <w:color w:val="000000"/>
        </w:rPr>
      </w:pPr>
      <w:r w:rsidRPr="00757617">
        <w:rPr>
          <w:rFonts w:cs="Verdana"/>
          <w:color w:val="000000"/>
        </w:rPr>
        <w:t xml:space="preserve">Supplier will not mark up any fees or costs because of Supplier’s use of a Subcontractor.  </w:t>
      </w:r>
    </w:p>
    <w:p w14:paraId="16419E60" w14:textId="77777777" w:rsidR="00730292" w:rsidRPr="00757617" w:rsidRDefault="00730292" w:rsidP="00730292">
      <w:pPr>
        <w:autoSpaceDE w:val="0"/>
        <w:autoSpaceDN w:val="0"/>
        <w:adjustRightInd w:val="0"/>
        <w:spacing w:after="0" w:line="240" w:lineRule="auto"/>
        <w:rPr>
          <w:rFonts w:cs="Verdana"/>
          <w:b/>
          <w:bCs/>
          <w:color w:val="000000"/>
        </w:rPr>
      </w:pPr>
    </w:p>
    <w:p w14:paraId="16419E61" w14:textId="77777777" w:rsidR="00EF2276" w:rsidRDefault="00530FD7" w:rsidP="00730292">
      <w:pPr>
        <w:autoSpaceDE w:val="0"/>
        <w:autoSpaceDN w:val="0"/>
        <w:adjustRightInd w:val="0"/>
        <w:spacing w:after="0" w:line="240" w:lineRule="auto"/>
        <w:rPr>
          <w:rFonts w:cs="Verdana"/>
          <w:b/>
          <w:bCs/>
          <w:color w:val="000000"/>
        </w:rPr>
      </w:pPr>
      <w:r>
        <w:rPr>
          <w:rFonts w:cs="Verdana"/>
          <w:b/>
          <w:bCs/>
          <w:color w:val="000000"/>
        </w:rPr>
        <w:t>2</w:t>
      </w:r>
      <w:r w:rsidR="00910906">
        <w:rPr>
          <w:rFonts w:cs="Verdana"/>
          <w:b/>
          <w:bCs/>
          <w:color w:val="000000"/>
        </w:rPr>
        <w:t>5</w:t>
      </w:r>
      <w:r>
        <w:rPr>
          <w:rFonts w:cs="Verdana"/>
          <w:b/>
          <w:bCs/>
          <w:color w:val="000000"/>
        </w:rPr>
        <w:t xml:space="preserve">. </w:t>
      </w:r>
      <w:r w:rsidR="00EF2276">
        <w:rPr>
          <w:rFonts w:cs="Verdana"/>
          <w:b/>
          <w:bCs/>
          <w:color w:val="000000"/>
        </w:rPr>
        <w:t>Survival</w:t>
      </w:r>
    </w:p>
    <w:p w14:paraId="16419E62" w14:textId="77777777" w:rsidR="00C505EB" w:rsidRDefault="00C505EB" w:rsidP="00730292">
      <w:pPr>
        <w:autoSpaceDE w:val="0"/>
        <w:autoSpaceDN w:val="0"/>
        <w:adjustRightInd w:val="0"/>
        <w:spacing w:after="0" w:line="240" w:lineRule="auto"/>
        <w:rPr>
          <w:rFonts w:cs="Verdana"/>
          <w:b/>
          <w:bCs/>
          <w:color w:val="000000"/>
        </w:rPr>
      </w:pPr>
    </w:p>
    <w:p w14:paraId="16419E63" w14:textId="77777777" w:rsidR="00EF2276" w:rsidRDefault="004D4A37" w:rsidP="00730292">
      <w:pPr>
        <w:autoSpaceDE w:val="0"/>
        <w:autoSpaceDN w:val="0"/>
        <w:adjustRightInd w:val="0"/>
        <w:spacing w:after="0" w:line="240" w:lineRule="auto"/>
        <w:rPr>
          <w:rFonts w:cs="Verdana"/>
          <w:bCs/>
          <w:color w:val="000000"/>
        </w:rPr>
      </w:pPr>
      <w:r w:rsidRPr="004D4A37">
        <w:rPr>
          <w:rFonts w:cs="Verdana"/>
          <w:bCs/>
          <w:color w:val="000000"/>
        </w:rPr>
        <w:t xml:space="preserve">Provisions of this Agreement, which by their terms extend beyond the termination or nonrenewal of this </w:t>
      </w:r>
      <w:r>
        <w:rPr>
          <w:rFonts w:cs="Verdana"/>
          <w:bCs/>
          <w:color w:val="000000"/>
        </w:rPr>
        <w:t>A</w:t>
      </w:r>
      <w:r w:rsidRPr="004D4A37">
        <w:rPr>
          <w:rFonts w:cs="Verdana"/>
          <w:bCs/>
          <w:color w:val="000000"/>
        </w:rPr>
        <w:t>greement, will remain effective after termination or nonrenewal.</w:t>
      </w:r>
    </w:p>
    <w:p w14:paraId="16419E64" w14:textId="77777777" w:rsidR="004D4A37" w:rsidRDefault="004D4A37" w:rsidP="00730292">
      <w:pPr>
        <w:autoSpaceDE w:val="0"/>
        <w:autoSpaceDN w:val="0"/>
        <w:adjustRightInd w:val="0"/>
        <w:spacing w:after="0" w:line="240" w:lineRule="auto"/>
        <w:rPr>
          <w:rFonts w:cs="Verdana"/>
          <w:b/>
          <w:bCs/>
          <w:color w:val="000000"/>
        </w:rPr>
      </w:pPr>
    </w:p>
    <w:p w14:paraId="16419E65" w14:textId="77777777" w:rsidR="00730292" w:rsidRPr="00757617" w:rsidRDefault="00B75CC9" w:rsidP="00B75CC9">
      <w:pPr>
        <w:rPr>
          <w:rFonts w:cs="Verdana"/>
          <w:b/>
          <w:bCs/>
          <w:color w:val="000000"/>
        </w:rPr>
      </w:pPr>
      <w:r>
        <w:rPr>
          <w:rFonts w:cs="Arial"/>
          <w:b/>
          <w:bCs/>
          <w:lang w:val="fr-FR"/>
        </w:rPr>
        <w:t xml:space="preserve"> </w:t>
      </w:r>
      <w:r w:rsidR="00EF2276">
        <w:rPr>
          <w:rFonts w:cs="Verdana"/>
          <w:b/>
          <w:bCs/>
          <w:color w:val="000000"/>
        </w:rPr>
        <w:t>2</w:t>
      </w:r>
      <w:r w:rsidR="00910906">
        <w:rPr>
          <w:rFonts w:cs="Verdana"/>
          <w:b/>
          <w:bCs/>
          <w:color w:val="000000"/>
        </w:rPr>
        <w:t>6</w:t>
      </w:r>
      <w:r w:rsidR="00EF2276">
        <w:rPr>
          <w:rFonts w:cs="Verdana"/>
          <w:b/>
          <w:bCs/>
          <w:color w:val="000000"/>
        </w:rPr>
        <w:t xml:space="preserve">. </w:t>
      </w:r>
      <w:r w:rsidR="00730292" w:rsidRPr="00757617">
        <w:rPr>
          <w:rFonts w:cs="Verdana"/>
          <w:b/>
          <w:bCs/>
          <w:color w:val="000000"/>
        </w:rPr>
        <w:t>T</w:t>
      </w:r>
      <w:r w:rsidR="00530FD7">
        <w:rPr>
          <w:rFonts w:cs="Verdana"/>
          <w:b/>
          <w:bCs/>
          <w:color w:val="000000"/>
        </w:rPr>
        <w:t>erm and Termination</w:t>
      </w:r>
      <w:r w:rsidR="00730292" w:rsidRPr="00757617">
        <w:rPr>
          <w:rFonts w:cs="Verdana"/>
          <w:b/>
          <w:bCs/>
          <w:color w:val="000000"/>
        </w:rPr>
        <w:t>.</w:t>
      </w:r>
    </w:p>
    <w:p w14:paraId="16419E66" w14:textId="77777777" w:rsidR="00EF2276" w:rsidRPr="00910906" w:rsidRDefault="00730292" w:rsidP="00910906">
      <w:pPr>
        <w:pStyle w:val="ListParagraph"/>
        <w:numPr>
          <w:ilvl w:val="1"/>
          <w:numId w:val="18"/>
        </w:numPr>
        <w:autoSpaceDE w:val="0"/>
        <w:autoSpaceDN w:val="0"/>
        <w:adjustRightInd w:val="0"/>
        <w:spacing w:after="0" w:line="240" w:lineRule="auto"/>
        <w:rPr>
          <w:rFonts w:cs="Verdana"/>
          <w:b/>
          <w:bCs/>
          <w:color w:val="000000"/>
        </w:rPr>
      </w:pPr>
      <w:r w:rsidRPr="00910906">
        <w:rPr>
          <w:rFonts w:cs="Verdana"/>
          <w:b/>
          <w:bCs/>
          <w:color w:val="000000"/>
        </w:rPr>
        <w:t xml:space="preserve">Term. </w:t>
      </w:r>
    </w:p>
    <w:p w14:paraId="16419E67" w14:textId="77777777" w:rsidR="00576310" w:rsidRDefault="004D72FE" w:rsidP="00576310">
      <w:pPr>
        <w:ind w:left="1440"/>
        <w:rPr>
          <w:rFonts w:cs="Arial"/>
        </w:rPr>
      </w:pPr>
      <w:r>
        <w:rPr>
          <w:rFonts w:cs="Verdana"/>
          <w:color w:val="000000"/>
        </w:rPr>
        <w:t xml:space="preserve">This Agreement shall be effective beginning the Agreement Effective Date and shall automatically renew each anniversary date for a period of one (1) year unless otherwise terminated according to the terms of this Agreement. Notwithstanding, this Agreement expires thirty-six (36) months from the Agreement Effective Date. </w:t>
      </w:r>
      <w:r w:rsidR="00576310" w:rsidRPr="00B75CC9">
        <w:rPr>
          <w:rFonts w:cs="Arial"/>
        </w:rPr>
        <w:t xml:space="preserve"> </w:t>
      </w:r>
      <w:r w:rsidR="00576310">
        <w:rPr>
          <w:rFonts w:cs="Arial"/>
        </w:rPr>
        <w:t xml:space="preserve"> </w:t>
      </w:r>
    </w:p>
    <w:p w14:paraId="16419E68" w14:textId="77777777" w:rsidR="00730292" w:rsidRPr="00910906" w:rsidRDefault="00730292" w:rsidP="00910906">
      <w:pPr>
        <w:pStyle w:val="ListParagraph"/>
        <w:numPr>
          <w:ilvl w:val="1"/>
          <w:numId w:val="18"/>
        </w:numPr>
        <w:autoSpaceDE w:val="0"/>
        <w:autoSpaceDN w:val="0"/>
        <w:adjustRightInd w:val="0"/>
        <w:spacing w:after="0" w:line="240" w:lineRule="auto"/>
        <w:rPr>
          <w:rFonts w:cs="Verdana"/>
          <w:b/>
          <w:bCs/>
          <w:color w:val="000000"/>
        </w:rPr>
      </w:pPr>
      <w:r w:rsidRPr="00910906">
        <w:rPr>
          <w:rFonts w:cs="Verdana"/>
          <w:b/>
          <w:color w:val="000000"/>
        </w:rPr>
        <w:t>Termination</w:t>
      </w:r>
      <w:r w:rsidRPr="00910906">
        <w:rPr>
          <w:rFonts w:cs="Verdana"/>
          <w:b/>
          <w:bCs/>
          <w:color w:val="000000"/>
        </w:rPr>
        <w:t>.</w:t>
      </w:r>
    </w:p>
    <w:p w14:paraId="16419E69" w14:textId="77777777" w:rsidR="00730292" w:rsidRDefault="00730292" w:rsidP="00EF2276">
      <w:pPr>
        <w:autoSpaceDE w:val="0"/>
        <w:autoSpaceDN w:val="0"/>
        <w:adjustRightInd w:val="0"/>
        <w:spacing w:after="0" w:line="240" w:lineRule="auto"/>
        <w:ind w:left="720" w:firstLine="720"/>
        <w:rPr>
          <w:rFonts w:cs="Verdana"/>
          <w:color w:val="000000"/>
        </w:rPr>
      </w:pPr>
      <w:r w:rsidRPr="00757617">
        <w:rPr>
          <w:rFonts w:cs="Verdana"/>
          <w:color w:val="000000"/>
        </w:rPr>
        <w:t>Without prejudice to any other remedies:</w:t>
      </w:r>
    </w:p>
    <w:p w14:paraId="16419E6A" w14:textId="77777777" w:rsidR="00EF2276" w:rsidRPr="00757617" w:rsidRDefault="00EF2276" w:rsidP="00EF2276">
      <w:pPr>
        <w:autoSpaceDE w:val="0"/>
        <w:autoSpaceDN w:val="0"/>
        <w:adjustRightInd w:val="0"/>
        <w:spacing w:after="0" w:line="240" w:lineRule="auto"/>
        <w:ind w:left="720" w:firstLine="720"/>
        <w:rPr>
          <w:rFonts w:cs="Verdana"/>
          <w:color w:val="000000"/>
        </w:rPr>
      </w:pPr>
    </w:p>
    <w:p w14:paraId="16419E6B" w14:textId="77777777" w:rsidR="00730292" w:rsidRPr="00EF2276" w:rsidRDefault="00730292" w:rsidP="00910906">
      <w:pPr>
        <w:pStyle w:val="ListParagraph"/>
        <w:numPr>
          <w:ilvl w:val="2"/>
          <w:numId w:val="18"/>
        </w:numPr>
        <w:autoSpaceDE w:val="0"/>
        <w:autoSpaceDN w:val="0"/>
        <w:adjustRightInd w:val="0"/>
        <w:spacing w:after="0" w:line="240" w:lineRule="auto"/>
        <w:rPr>
          <w:rFonts w:cs="Verdana"/>
          <w:color w:val="000000"/>
        </w:rPr>
      </w:pPr>
      <w:r w:rsidRPr="00EF2276">
        <w:rPr>
          <w:rFonts w:cs="Verdana"/>
          <w:b/>
          <w:iCs/>
          <w:color w:val="000000"/>
        </w:rPr>
        <w:t>Termination for Convenience</w:t>
      </w:r>
      <w:r w:rsidRPr="00EF2276">
        <w:rPr>
          <w:rFonts w:cs="Verdana"/>
          <w:b/>
          <w:color w:val="000000"/>
        </w:rPr>
        <w:t>.</w:t>
      </w:r>
      <w:r w:rsidRPr="00EF2276">
        <w:rPr>
          <w:rFonts w:cs="Verdana"/>
          <w:color w:val="000000"/>
        </w:rPr>
        <w:t xml:space="preserve"> </w:t>
      </w:r>
    </w:p>
    <w:p w14:paraId="16419E6C" w14:textId="77777777" w:rsidR="00EF2276" w:rsidRDefault="00730292" w:rsidP="00EF2276">
      <w:pPr>
        <w:autoSpaceDE w:val="0"/>
        <w:autoSpaceDN w:val="0"/>
        <w:adjustRightInd w:val="0"/>
        <w:spacing w:after="0" w:line="240" w:lineRule="auto"/>
        <w:ind w:left="1440"/>
        <w:rPr>
          <w:rFonts w:cs="Verdana"/>
          <w:color w:val="000000"/>
        </w:rPr>
      </w:pPr>
      <w:r w:rsidRPr="00757617">
        <w:rPr>
          <w:rFonts w:cs="Verdana"/>
          <w:color w:val="000000"/>
        </w:rPr>
        <w:t xml:space="preserve">MDI may terminate this Agreement, or any </w:t>
      </w:r>
      <w:r w:rsidR="00E4634C" w:rsidRPr="00757617">
        <w:rPr>
          <w:rFonts w:cs="Verdana"/>
          <w:color w:val="000000"/>
        </w:rPr>
        <w:t>Exhibit</w:t>
      </w:r>
      <w:r w:rsidRPr="00757617">
        <w:rPr>
          <w:rFonts w:cs="Verdana"/>
          <w:color w:val="000000"/>
        </w:rPr>
        <w:t xml:space="preserve"> A, </w:t>
      </w:r>
      <w:r w:rsidR="00EF2276">
        <w:rPr>
          <w:rFonts w:cs="Verdana"/>
          <w:color w:val="000000"/>
        </w:rPr>
        <w:t xml:space="preserve">or any other parts thereof </w:t>
      </w:r>
      <w:r w:rsidRPr="00757617">
        <w:rPr>
          <w:rFonts w:cs="Verdana"/>
          <w:color w:val="000000"/>
        </w:rPr>
        <w:t xml:space="preserve">at any time without cause and without further obligation to Supplier except for payment due for Services or Deliverables accepted by MDI or Client prior to the effective date of termination or for Services performed or provided by Supplier in compliance with this Agreement, and which MDI or Client retain the benefit of after the effective date of termination. </w:t>
      </w:r>
    </w:p>
    <w:p w14:paraId="16419E6D" w14:textId="77777777" w:rsidR="0062301B" w:rsidRDefault="0062301B" w:rsidP="00EF2276">
      <w:pPr>
        <w:autoSpaceDE w:val="0"/>
        <w:autoSpaceDN w:val="0"/>
        <w:adjustRightInd w:val="0"/>
        <w:spacing w:after="0" w:line="240" w:lineRule="auto"/>
        <w:ind w:left="1440"/>
        <w:rPr>
          <w:rFonts w:cs="Verdana"/>
          <w:color w:val="000000"/>
        </w:rPr>
      </w:pPr>
    </w:p>
    <w:p w14:paraId="16419E6E" w14:textId="77777777" w:rsidR="0062301B" w:rsidRDefault="0062301B" w:rsidP="00EF2276">
      <w:pPr>
        <w:autoSpaceDE w:val="0"/>
        <w:autoSpaceDN w:val="0"/>
        <w:adjustRightInd w:val="0"/>
        <w:spacing w:after="0" w:line="240" w:lineRule="auto"/>
        <w:ind w:left="1440"/>
        <w:rPr>
          <w:rFonts w:cs="Verdana"/>
          <w:color w:val="000000"/>
        </w:rPr>
      </w:pPr>
      <w:r w:rsidRPr="00EF2276">
        <w:rPr>
          <w:rFonts w:cs="Verdana"/>
          <w:color w:val="000000"/>
        </w:rPr>
        <w:t xml:space="preserve">MDI may terminate an Exhibit A under this Agreement at any time, effective immediately upon written notice </w:t>
      </w:r>
      <w:r>
        <w:rPr>
          <w:rFonts w:cs="Verdana"/>
          <w:color w:val="000000"/>
        </w:rPr>
        <w:t>to Supplier.</w:t>
      </w:r>
    </w:p>
    <w:p w14:paraId="16419E6F" w14:textId="77777777" w:rsidR="004D4A37" w:rsidRDefault="004D4A37" w:rsidP="00EF2276">
      <w:pPr>
        <w:autoSpaceDE w:val="0"/>
        <w:autoSpaceDN w:val="0"/>
        <w:adjustRightInd w:val="0"/>
        <w:spacing w:after="0" w:line="240" w:lineRule="auto"/>
        <w:ind w:left="1440"/>
        <w:rPr>
          <w:rFonts w:cs="Verdana"/>
          <w:color w:val="000000"/>
        </w:rPr>
      </w:pPr>
    </w:p>
    <w:p w14:paraId="16419E70" w14:textId="77777777" w:rsidR="00EF2276" w:rsidRDefault="00730292" w:rsidP="00910906">
      <w:pPr>
        <w:pStyle w:val="ListParagraph"/>
        <w:numPr>
          <w:ilvl w:val="2"/>
          <w:numId w:val="18"/>
        </w:numPr>
        <w:autoSpaceDE w:val="0"/>
        <w:autoSpaceDN w:val="0"/>
        <w:adjustRightInd w:val="0"/>
        <w:spacing w:after="0" w:line="240" w:lineRule="auto"/>
        <w:rPr>
          <w:rFonts w:cs="Verdana"/>
          <w:color w:val="000000"/>
        </w:rPr>
      </w:pPr>
      <w:r w:rsidRPr="00EF2276">
        <w:rPr>
          <w:rFonts w:cs="Verdana"/>
          <w:b/>
          <w:iCs/>
          <w:color w:val="000000"/>
        </w:rPr>
        <w:t>Termination for Cause</w:t>
      </w:r>
      <w:r w:rsidRPr="00EF2276">
        <w:rPr>
          <w:rFonts w:cs="Verdana"/>
          <w:b/>
          <w:color w:val="000000"/>
        </w:rPr>
        <w:t>.</w:t>
      </w:r>
      <w:r w:rsidRPr="00EF2276">
        <w:rPr>
          <w:rFonts w:cs="Verdana"/>
          <w:color w:val="000000"/>
        </w:rPr>
        <w:t xml:space="preserve"> </w:t>
      </w:r>
    </w:p>
    <w:p w14:paraId="16419E71" w14:textId="77777777" w:rsidR="00EF2276" w:rsidRPr="00EF2276" w:rsidRDefault="00730292" w:rsidP="00306536">
      <w:pPr>
        <w:pStyle w:val="ListParagraph"/>
        <w:numPr>
          <w:ilvl w:val="0"/>
          <w:numId w:val="10"/>
        </w:numPr>
        <w:autoSpaceDE w:val="0"/>
        <w:autoSpaceDN w:val="0"/>
        <w:adjustRightInd w:val="0"/>
        <w:spacing w:after="0" w:line="240" w:lineRule="auto"/>
        <w:rPr>
          <w:rFonts w:cs="Verdana"/>
          <w:color w:val="000000"/>
        </w:rPr>
      </w:pPr>
      <w:r w:rsidRPr="00EF2276">
        <w:rPr>
          <w:rFonts w:cs="Verdana"/>
          <w:color w:val="000000"/>
        </w:rPr>
        <w:t xml:space="preserve">MDI may terminate this Agreement or any </w:t>
      </w:r>
      <w:r w:rsidR="00E4634C" w:rsidRPr="00EF2276">
        <w:rPr>
          <w:rFonts w:cs="Verdana"/>
          <w:color w:val="000000"/>
        </w:rPr>
        <w:t>Exhibit</w:t>
      </w:r>
      <w:r w:rsidRPr="00EF2276">
        <w:rPr>
          <w:rFonts w:cs="Verdana"/>
          <w:color w:val="000000"/>
        </w:rPr>
        <w:t xml:space="preserve"> A effective immediately upon written notice of any breach by Supplier or the acquisition of all or a substantial part of Supplier’s assets by, or its merger with, another entity or through impeding or declared bankruptcy.</w:t>
      </w:r>
    </w:p>
    <w:p w14:paraId="16419E72" w14:textId="77777777" w:rsidR="0062301B" w:rsidRPr="0062301B" w:rsidRDefault="00730292" w:rsidP="00730292">
      <w:pPr>
        <w:pStyle w:val="ListParagraph"/>
        <w:numPr>
          <w:ilvl w:val="0"/>
          <w:numId w:val="10"/>
        </w:numPr>
        <w:autoSpaceDE w:val="0"/>
        <w:autoSpaceDN w:val="0"/>
        <w:adjustRightInd w:val="0"/>
        <w:spacing w:after="0" w:line="240" w:lineRule="auto"/>
        <w:rPr>
          <w:rFonts w:cs="Verdana"/>
          <w:iCs/>
          <w:color w:val="000000"/>
        </w:rPr>
      </w:pPr>
      <w:r w:rsidRPr="0062301B">
        <w:rPr>
          <w:rFonts w:cs="Verdana"/>
          <w:color w:val="000000"/>
        </w:rPr>
        <w:t>Supplier may terminate this Agreement effective immediately upon written notice of any breac</w:t>
      </w:r>
      <w:r w:rsidR="0062301B">
        <w:rPr>
          <w:rFonts w:cs="Verdana"/>
          <w:color w:val="000000"/>
        </w:rPr>
        <w:t xml:space="preserve">h by MDI of the NDA. </w:t>
      </w:r>
    </w:p>
    <w:p w14:paraId="16419E73" w14:textId="77777777" w:rsidR="00EF2276" w:rsidRPr="0062301B" w:rsidRDefault="00730292" w:rsidP="0062301B">
      <w:pPr>
        <w:pStyle w:val="ListParagraph"/>
        <w:autoSpaceDE w:val="0"/>
        <w:autoSpaceDN w:val="0"/>
        <w:adjustRightInd w:val="0"/>
        <w:spacing w:after="0" w:line="240" w:lineRule="auto"/>
        <w:ind w:left="2160"/>
        <w:rPr>
          <w:rFonts w:cs="Verdana"/>
          <w:iCs/>
          <w:color w:val="000000"/>
        </w:rPr>
      </w:pPr>
      <w:r w:rsidRPr="0062301B">
        <w:rPr>
          <w:rFonts w:cs="Verdana"/>
          <w:iCs/>
          <w:color w:val="000000"/>
        </w:rPr>
        <w:t xml:space="preserve"> </w:t>
      </w:r>
    </w:p>
    <w:p w14:paraId="16419E74" w14:textId="77777777" w:rsidR="00EF2276" w:rsidRPr="00EF2276" w:rsidRDefault="00730292" w:rsidP="00910906">
      <w:pPr>
        <w:pStyle w:val="ListParagraph"/>
        <w:numPr>
          <w:ilvl w:val="2"/>
          <w:numId w:val="18"/>
        </w:numPr>
        <w:autoSpaceDE w:val="0"/>
        <w:autoSpaceDN w:val="0"/>
        <w:adjustRightInd w:val="0"/>
        <w:spacing w:after="0" w:line="240" w:lineRule="auto"/>
        <w:rPr>
          <w:rFonts w:cs="Verdana"/>
          <w:b/>
          <w:bCs/>
          <w:color w:val="000000"/>
        </w:rPr>
      </w:pPr>
      <w:r w:rsidRPr="00EF2276">
        <w:rPr>
          <w:rFonts w:cs="Verdana"/>
          <w:b/>
          <w:bCs/>
          <w:color w:val="000000"/>
        </w:rPr>
        <w:t xml:space="preserve">Effect of Termination. </w:t>
      </w:r>
    </w:p>
    <w:p w14:paraId="16419E75" w14:textId="77777777" w:rsidR="00730292" w:rsidRDefault="00730292" w:rsidP="00EF2276">
      <w:pPr>
        <w:pStyle w:val="ListParagraph"/>
        <w:autoSpaceDE w:val="0"/>
        <w:autoSpaceDN w:val="0"/>
        <w:adjustRightInd w:val="0"/>
        <w:spacing w:after="0" w:line="240" w:lineRule="auto"/>
        <w:ind w:left="1440"/>
        <w:rPr>
          <w:rFonts w:cs="Verdana"/>
          <w:color w:val="000000"/>
        </w:rPr>
      </w:pPr>
      <w:r w:rsidRPr="00EF2276">
        <w:rPr>
          <w:rFonts w:cs="Verdana"/>
          <w:color w:val="000000"/>
        </w:rPr>
        <w:t xml:space="preserve">Within ten (10) calendar days of the effective date of termination of the Agreement, or any </w:t>
      </w:r>
      <w:r w:rsidR="00E4634C" w:rsidRPr="00EF2276">
        <w:rPr>
          <w:rFonts w:cs="Verdana"/>
          <w:color w:val="000000"/>
        </w:rPr>
        <w:t>Exhibit</w:t>
      </w:r>
      <w:r w:rsidRPr="00EF2276">
        <w:rPr>
          <w:rFonts w:cs="Verdana"/>
          <w:color w:val="000000"/>
        </w:rPr>
        <w:t xml:space="preserve"> A, Supplier will deliver to MDI all Deliverables in progress and all data and materials related to them, and each party will return the Confidential Information and property of the other party unless otherwise instructed by MDI. If requested, Supplier will assist MDI with the post-termination transition, not to exceed sixty (60) calendar days, with compensation based on rates as described in the applicable </w:t>
      </w:r>
      <w:r w:rsidR="00E4634C" w:rsidRPr="00EF2276">
        <w:rPr>
          <w:rFonts w:cs="Verdana"/>
          <w:color w:val="000000"/>
        </w:rPr>
        <w:t>Exhibit</w:t>
      </w:r>
      <w:r w:rsidRPr="00EF2276">
        <w:rPr>
          <w:rFonts w:cs="Verdana"/>
          <w:color w:val="000000"/>
        </w:rPr>
        <w:t xml:space="preserve"> A for Services.  </w:t>
      </w:r>
    </w:p>
    <w:p w14:paraId="16419E76" w14:textId="77777777" w:rsidR="00730292" w:rsidRPr="00757617" w:rsidRDefault="00730292" w:rsidP="00592455">
      <w:pPr>
        <w:autoSpaceDE w:val="0"/>
        <w:autoSpaceDN w:val="0"/>
        <w:adjustRightInd w:val="0"/>
        <w:spacing w:after="0" w:line="240" w:lineRule="auto"/>
        <w:rPr>
          <w:rFonts w:cs="Verdana"/>
          <w:b/>
          <w:bCs/>
          <w:color w:val="000000"/>
        </w:rPr>
      </w:pPr>
    </w:p>
    <w:p w14:paraId="16419E77" w14:textId="77777777" w:rsidR="00C505EB" w:rsidRPr="00757617" w:rsidRDefault="00C505EB" w:rsidP="00C505EB">
      <w:pPr>
        <w:autoSpaceDE w:val="0"/>
        <w:autoSpaceDN w:val="0"/>
        <w:adjustRightInd w:val="0"/>
        <w:spacing w:after="0" w:line="240" w:lineRule="auto"/>
        <w:rPr>
          <w:rFonts w:cs="Verdana"/>
          <w:color w:val="000000"/>
        </w:rPr>
      </w:pPr>
      <w:r>
        <w:rPr>
          <w:rFonts w:cs="Verdana"/>
          <w:b/>
          <w:bCs/>
          <w:color w:val="000000"/>
        </w:rPr>
        <w:t>2</w:t>
      </w:r>
      <w:r w:rsidR="00910906">
        <w:rPr>
          <w:rFonts w:cs="Verdana"/>
          <w:b/>
          <w:bCs/>
          <w:color w:val="000000"/>
        </w:rPr>
        <w:t>7</w:t>
      </w:r>
      <w:r>
        <w:rPr>
          <w:rFonts w:cs="Verdana"/>
          <w:b/>
          <w:bCs/>
          <w:color w:val="000000"/>
        </w:rPr>
        <w:t>.</w:t>
      </w:r>
      <w:r w:rsidRPr="00757617">
        <w:rPr>
          <w:rFonts w:cs="Verdana"/>
          <w:b/>
          <w:bCs/>
          <w:color w:val="000000"/>
        </w:rPr>
        <w:t xml:space="preserve"> Waiver</w:t>
      </w:r>
      <w:r w:rsidRPr="00757617">
        <w:rPr>
          <w:rFonts w:cs="Verdana"/>
          <w:color w:val="000000"/>
        </w:rPr>
        <w:t xml:space="preserve">. </w:t>
      </w:r>
    </w:p>
    <w:p w14:paraId="16419E78" w14:textId="77777777" w:rsidR="00C505EB" w:rsidRDefault="00C505EB" w:rsidP="00C505EB">
      <w:pPr>
        <w:autoSpaceDE w:val="0"/>
        <w:autoSpaceDN w:val="0"/>
        <w:adjustRightInd w:val="0"/>
        <w:spacing w:after="0" w:line="240" w:lineRule="auto"/>
        <w:rPr>
          <w:rFonts w:cs="Verdana"/>
          <w:color w:val="000000"/>
        </w:rPr>
      </w:pPr>
    </w:p>
    <w:p w14:paraId="16419E79" w14:textId="77777777" w:rsidR="00C505EB" w:rsidRDefault="00C505EB" w:rsidP="00C505EB">
      <w:pPr>
        <w:autoSpaceDE w:val="0"/>
        <w:autoSpaceDN w:val="0"/>
        <w:adjustRightInd w:val="0"/>
        <w:spacing w:after="0" w:line="240" w:lineRule="auto"/>
        <w:rPr>
          <w:rFonts w:cs="Verdana"/>
          <w:color w:val="000000"/>
        </w:rPr>
      </w:pPr>
      <w:r w:rsidRPr="00757617">
        <w:rPr>
          <w:rFonts w:cs="Verdana"/>
          <w:color w:val="000000"/>
        </w:rPr>
        <w:t>Failure or delay by a party to exercise any right or remedy will not be a waiver and will not prevent the enforcement of that or any other right.</w:t>
      </w:r>
    </w:p>
    <w:p w14:paraId="16419E7A" w14:textId="77777777" w:rsidR="00C505EB" w:rsidRDefault="00C505EB" w:rsidP="00C505EB">
      <w:pPr>
        <w:autoSpaceDE w:val="0"/>
        <w:autoSpaceDN w:val="0"/>
        <w:adjustRightInd w:val="0"/>
        <w:spacing w:after="0" w:line="240" w:lineRule="auto"/>
        <w:rPr>
          <w:rFonts w:cs="Verdana"/>
          <w:color w:val="000000"/>
        </w:rPr>
      </w:pPr>
    </w:p>
    <w:p w14:paraId="16419E7B" w14:textId="77777777" w:rsidR="001614BF" w:rsidRPr="00757617" w:rsidRDefault="00EF2276" w:rsidP="00C505EB">
      <w:pPr>
        <w:autoSpaceDE w:val="0"/>
        <w:autoSpaceDN w:val="0"/>
        <w:adjustRightInd w:val="0"/>
        <w:spacing w:after="0" w:line="240" w:lineRule="auto"/>
        <w:rPr>
          <w:rFonts w:cs="Verdana"/>
          <w:b/>
          <w:bCs/>
          <w:color w:val="000000"/>
        </w:rPr>
      </w:pPr>
      <w:r>
        <w:rPr>
          <w:rFonts w:cs="Verdana"/>
          <w:b/>
          <w:bCs/>
          <w:color w:val="000000"/>
        </w:rPr>
        <w:t>2</w:t>
      </w:r>
      <w:r w:rsidR="00910906">
        <w:rPr>
          <w:rFonts w:cs="Verdana"/>
          <w:b/>
          <w:bCs/>
          <w:color w:val="000000"/>
        </w:rPr>
        <w:t>8</w:t>
      </w:r>
      <w:r>
        <w:rPr>
          <w:rFonts w:cs="Verdana"/>
          <w:b/>
          <w:bCs/>
          <w:color w:val="000000"/>
        </w:rPr>
        <w:t xml:space="preserve">. </w:t>
      </w:r>
      <w:r w:rsidR="001614BF" w:rsidRPr="00757617">
        <w:rPr>
          <w:rFonts w:cs="Verdana"/>
          <w:b/>
          <w:bCs/>
          <w:color w:val="000000"/>
        </w:rPr>
        <w:t>Warranties and Representations.</w:t>
      </w:r>
    </w:p>
    <w:p w14:paraId="16419E7C" w14:textId="77777777" w:rsidR="00EF2276" w:rsidRDefault="00EF2276" w:rsidP="00592455">
      <w:pPr>
        <w:autoSpaceDE w:val="0"/>
        <w:autoSpaceDN w:val="0"/>
        <w:adjustRightInd w:val="0"/>
        <w:spacing w:after="0" w:line="240" w:lineRule="auto"/>
        <w:rPr>
          <w:rFonts w:cs="Verdana"/>
          <w:color w:val="000000"/>
        </w:rPr>
      </w:pPr>
    </w:p>
    <w:p w14:paraId="16419E7D" w14:textId="77777777" w:rsidR="001614BF" w:rsidRPr="00757617" w:rsidRDefault="001614BF" w:rsidP="00592455">
      <w:pPr>
        <w:autoSpaceDE w:val="0"/>
        <w:autoSpaceDN w:val="0"/>
        <w:adjustRightInd w:val="0"/>
        <w:spacing w:after="0" w:line="240" w:lineRule="auto"/>
        <w:rPr>
          <w:rFonts w:cs="Verdana"/>
          <w:color w:val="000000"/>
        </w:rPr>
      </w:pPr>
      <w:r w:rsidRPr="00757617">
        <w:rPr>
          <w:rFonts w:cs="Verdana"/>
          <w:color w:val="000000"/>
        </w:rPr>
        <w:t>Supplier makes the following representations and warranties for itself and its Subcontractors:</w:t>
      </w:r>
    </w:p>
    <w:p w14:paraId="16419E7E" w14:textId="77777777" w:rsidR="001614BF" w:rsidRPr="00757617" w:rsidRDefault="001614BF" w:rsidP="001614BF">
      <w:pPr>
        <w:autoSpaceDE w:val="0"/>
        <w:autoSpaceDN w:val="0"/>
        <w:adjustRightInd w:val="0"/>
        <w:spacing w:after="0" w:line="240" w:lineRule="auto"/>
        <w:rPr>
          <w:rFonts w:cs="Verdana"/>
          <w:color w:val="000000"/>
        </w:rPr>
      </w:pPr>
    </w:p>
    <w:p w14:paraId="16419E7F" w14:textId="77777777" w:rsidR="001614BF" w:rsidRPr="00757617" w:rsidRDefault="001614BF" w:rsidP="00306536">
      <w:pPr>
        <w:pStyle w:val="ListParagraph"/>
        <w:numPr>
          <w:ilvl w:val="0"/>
          <w:numId w:val="2"/>
        </w:numPr>
        <w:autoSpaceDE w:val="0"/>
        <w:autoSpaceDN w:val="0"/>
        <w:adjustRightInd w:val="0"/>
        <w:spacing w:after="0" w:line="240" w:lineRule="auto"/>
        <w:rPr>
          <w:rFonts w:cs="Verdana"/>
          <w:color w:val="000000"/>
        </w:rPr>
      </w:pPr>
      <w:r w:rsidRPr="00757617">
        <w:rPr>
          <w:rFonts w:cs="Verdana"/>
          <w:color w:val="000000"/>
        </w:rPr>
        <w:t xml:space="preserve">Supplier has full rights to enter into and perform according to this Agreement, and </w:t>
      </w:r>
    </w:p>
    <w:p w14:paraId="16419E80" w14:textId="77777777" w:rsidR="001614BF" w:rsidRPr="00757617" w:rsidRDefault="001614BF" w:rsidP="00306536">
      <w:pPr>
        <w:pStyle w:val="ListParagraph"/>
        <w:numPr>
          <w:ilvl w:val="0"/>
          <w:numId w:val="2"/>
        </w:numPr>
        <w:autoSpaceDE w:val="0"/>
        <w:autoSpaceDN w:val="0"/>
        <w:adjustRightInd w:val="0"/>
        <w:spacing w:after="0" w:line="240" w:lineRule="auto"/>
        <w:rPr>
          <w:rFonts w:cs="Verdana"/>
          <w:color w:val="000000"/>
        </w:rPr>
      </w:pPr>
      <w:r w:rsidRPr="00757617">
        <w:rPr>
          <w:rFonts w:cs="Verdana"/>
          <w:color w:val="000000"/>
        </w:rPr>
        <w:t>Supplier’s performance will not violate any agreement or obligation between Supplier and any third party.</w:t>
      </w:r>
    </w:p>
    <w:p w14:paraId="16419E81" w14:textId="77777777" w:rsidR="001614BF" w:rsidRPr="00757617" w:rsidRDefault="001614BF" w:rsidP="00306536">
      <w:pPr>
        <w:pStyle w:val="ListParagraph"/>
        <w:numPr>
          <w:ilvl w:val="0"/>
          <w:numId w:val="2"/>
        </w:numPr>
        <w:autoSpaceDE w:val="0"/>
        <w:autoSpaceDN w:val="0"/>
        <w:adjustRightInd w:val="0"/>
        <w:spacing w:after="0" w:line="240" w:lineRule="auto"/>
        <w:rPr>
          <w:rFonts w:cs="Verdana"/>
          <w:color w:val="000000"/>
        </w:rPr>
      </w:pPr>
      <w:r w:rsidRPr="00757617">
        <w:rPr>
          <w:rFonts w:cs="Verdana"/>
          <w:color w:val="000000"/>
        </w:rPr>
        <w:t xml:space="preserve"> All Services and Deliverables will strictly comply with the terms of this Agreement.</w:t>
      </w:r>
    </w:p>
    <w:p w14:paraId="16419E82" w14:textId="77777777" w:rsidR="001614BF" w:rsidRPr="00757617" w:rsidRDefault="001614BF" w:rsidP="00306536">
      <w:pPr>
        <w:pStyle w:val="ListParagraph"/>
        <w:numPr>
          <w:ilvl w:val="0"/>
          <w:numId w:val="2"/>
        </w:numPr>
        <w:autoSpaceDE w:val="0"/>
        <w:autoSpaceDN w:val="0"/>
        <w:adjustRightInd w:val="0"/>
        <w:spacing w:after="0" w:line="240" w:lineRule="auto"/>
        <w:rPr>
          <w:rFonts w:cs="Verdana"/>
          <w:color w:val="000000"/>
        </w:rPr>
      </w:pPr>
      <w:r w:rsidRPr="00757617">
        <w:rPr>
          <w:rFonts w:cs="Verdana"/>
          <w:color w:val="000000"/>
        </w:rPr>
        <w:t xml:space="preserve"> Services, Deliverables and/or Supplier IP will not infringe or violate any patent, copyright, trademark, trade secret or other proprietary right of any third party.</w:t>
      </w:r>
    </w:p>
    <w:p w14:paraId="16419E83" w14:textId="77777777" w:rsidR="001614BF" w:rsidRDefault="001614BF" w:rsidP="00306536">
      <w:pPr>
        <w:pStyle w:val="ListParagraph"/>
        <w:numPr>
          <w:ilvl w:val="0"/>
          <w:numId w:val="2"/>
        </w:numPr>
        <w:autoSpaceDE w:val="0"/>
        <w:autoSpaceDN w:val="0"/>
        <w:adjustRightInd w:val="0"/>
        <w:spacing w:after="0" w:line="240" w:lineRule="auto"/>
        <w:rPr>
          <w:rFonts w:cs="Verdana"/>
          <w:color w:val="000000"/>
        </w:rPr>
      </w:pPr>
      <w:r w:rsidRPr="00757617">
        <w:rPr>
          <w:rFonts w:cs="Verdana"/>
          <w:color w:val="000000"/>
        </w:rPr>
        <w:t xml:space="preserve">Deliverables will be originally created by Supplier or Supplier will obtain all rights to the Deliverables needed to assign ownership to MDI as required by Section </w:t>
      </w:r>
      <w:r w:rsidR="0061510E">
        <w:rPr>
          <w:rFonts w:cs="Verdana"/>
          <w:color w:val="000000"/>
        </w:rPr>
        <w:t>1</w:t>
      </w:r>
      <w:r w:rsidR="004E1B4C">
        <w:rPr>
          <w:rFonts w:cs="Verdana"/>
          <w:color w:val="000000"/>
        </w:rPr>
        <w:t>5</w:t>
      </w:r>
      <w:r w:rsidRPr="00757617">
        <w:rPr>
          <w:rFonts w:cs="Verdana"/>
          <w:color w:val="000000"/>
        </w:rPr>
        <w:t>.</w:t>
      </w:r>
    </w:p>
    <w:p w14:paraId="16419E84" w14:textId="77777777" w:rsidR="001614BF" w:rsidRPr="00AE124F" w:rsidRDefault="001614BF" w:rsidP="00AE124F">
      <w:pPr>
        <w:pStyle w:val="ListParagraph"/>
        <w:numPr>
          <w:ilvl w:val="0"/>
          <w:numId w:val="2"/>
        </w:numPr>
        <w:autoSpaceDE w:val="0"/>
        <w:autoSpaceDN w:val="0"/>
        <w:adjustRightInd w:val="0"/>
        <w:spacing w:after="0" w:line="240" w:lineRule="auto"/>
        <w:rPr>
          <w:rFonts w:cs="Verdana"/>
          <w:color w:val="000000"/>
        </w:rPr>
      </w:pPr>
      <w:r w:rsidRPr="00757617">
        <w:rPr>
          <w:rFonts w:cs="Verdana"/>
          <w:color w:val="000000"/>
        </w:rPr>
        <w:t xml:space="preserve">The Deliverables will not be subject to license terms that seek to require any product, service, or documentation incorporating or derived from the Deliverables, or any intellectual property, to be </w:t>
      </w:r>
      <w:r w:rsidRPr="00AE124F">
        <w:rPr>
          <w:rFonts w:cs="Verdana"/>
          <w:color w:val="000000"/>
        </w:rPr>
        <w:t>licensed or shared with any third party; and to the extent that Deliverables include software, that software will not be, in whole or in part, governed by an Excluded License.</w:t>
      </w:r>
    </w:p>
    <w:p w14:paraId="16419E85" w14:textId="77777777" w:rsidR="001614BF" w:rsidRPr="00757617" w:rsidRDefault="001614BF" w:rsidP="00306536">
      <w:pPr>
        <w:pStyle w:val="ListParagraph"/>
        <w:numPr>
          <w:ilvl w:val="0"/>
          <w:numId w:val="2"/>
        </w:numPr>
        <w:autoSpaceDE w:val="0"/>
        <w:autoSpaceDN w:val="0"/>
        <w:adjustRightInd w:val="0"/>
        <w:spacing w:after="0" w:line="240" w:lineRule="auto"/>
        <w:rPr>
          <w:rFonts w:cs="Verdana"/>
          <w:color w:val="000000"/>
        </w:rPr>
      </w:pPr>
      <w:r w:rsidRPr="00757617">
        <w:rPr>
          <w:rFonts w:cs="Verdana"/>
          <w:color w:val="000000"/>
        </w:rPr>
        <w:t>The Services will be performed in a professional manner and will be of high grade, nature and quality; and Supplier will dedicate appropriate facilities, skilled employees, and resources to complete Services.</w:t>
      </w:r>
    </w:p>
    <w:p w14:paraId="16419E86" w14:textId="77777777" w:rsidR="001614BF" w:rsidRPr="00757617" w:rsidRDefault="001614BF" w:rsidP="00306536">
      <w:pPr>
        <w:pStyle w:val="ListParagraph"/>
        <w:numPr>
          <w:ilvl w:val="0"/>
          <w:numId w:val="2"/>
        </w:numPr>
        <w:autoSpaceDE w:val="0"/>
        <w:autoSpaceDN w:val="0"/>
        <w:adjustRightInd w:val="0"/>
        <w:spacing w:after="0" w:line="240" w:lineRule="auto"/>
        <w:rPr>
          <w:rFonts w:cs="Verdana"/>
          <w:color w:val="000000"/>
        </w:rPr>
      </w:pPr>
      <w:r w:rsidRPr="00757617">
        <w:rPr>
          <w:rFonts w:cs="Verdana"/>
          <w:color w:val="000000"/>
        </w:rPr>
        <w:t xml:space="preserve">The software component of any Deliverables as delivered will not contain any viruses or other applications or executables that will degrade or infect any Deliverables, product, service, or any other software or network or systems (including, for example, any “trap doors,” “worms” and “time bombs”). </w:t>
      </w:r>
    </w:p>
    <w:p w14:paraId="16419E87" w14:textId="77777777" w:rsidR="00E474CE" w:rsidRPr="006F4F3A" w:rsidRDefault="001614BF" w:rsidP="006F4F3A">
      <w:pPr>
        <w:pStyle w:val="ListParagraph"/>
        <w:numPr>
          <w:ilvl w:val="0"/>
          <w:numId w:val="2"/>
        </w:numPr>
        <w:autoSpaceDE w:val="0"/>
        <w:autoSpaceDN w:val="0"/>
        <w:adjustRightInd w:val="0"/>
        <w:spacing w:after="0" w:line="240" w:lineRule="auto"/>
        <w:rPr>
          <w:rFonts w:cs="Verdana"/>
          <w:color w:val="000000"/>
        </w:rPr>
      </w:pPr>
      <w:r w:rsidRPr="006F4F3A">
        <w:rPr>
          <w:rFonts w:cs="Verdana"/>
          <w:color w:val="000000"/>
        </w:rPr>
        <w:t>Supplier has implemented an information security program that is reasonably designed to provide protection to the security, confidentiality, integrity and availability of Personal Information, and at a minimum, includes risk assessment and controls for (i) system access, (ii) system and application development and maintenance, (iii) change management, (iv) asset classification and control, (v) incident response, physical and environmental security, (vi) disaster recovery/business continuity, and (vii) employee training.</w:t>
      </w:r>
      <w:r w:rsidR="00E2503D" w:rsidRPr="006F4F3A">
        <w:rPr>
          <w:rFonts w:cs="Verdana"/>
          <w:color w:val="000000"/>
        </w:rPr>
        <w:t xml:space="preserve">  </w:t>
      </w:r>
    </w:p>
    <w:sectPr w:rsidR="00E474CE" w:rsidRPr="006F4F3A" w:rsidSect="00962BD0">
      <w:headerReference w:type="default" r:id="rId12"/>
      <w:footerReference w:type="default" r:id="rId13"/>
      <w:pgSz w:w="12240" w:h="15840" w:code="1"/>
      <w:pgMar w:top="144" w:right="1008" w:bottom="0" w:left="100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F5111" w14:textId="77777777" w:rsidR="00AC2945" w:rsidRDefault="00AC2945" w:rsidP="0059193C">
      <w:pPr>
        <w:spacing w:after="0" w:line="240" w:lineRule="auto"/>
      </w:pPr>
      <w:r>
        <w:separator/>
      </w:r>
    </w:p>
  </w:endnote>
  <w:endnote w:type="continuationSeparator" w:id="0">
    <w:p w14:paraId="3450A470" w14:textId="77777777" w:rsidR="00AC2945" w:rsidRDefault="00AC2945" w:rsidP="0059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9E92" w14:textId="77777777" w:rsidR="00910906" w:rsidRDefault="00910906" w:rsidP="00FC7CEA">
    <w:pPr>
      <w:pStyle w:val="Footer"/>
    </w:pPr>
  </w:p>
  <w:p w14:paraId="16419E93" w14:textId="77777777" w:rsidR="00910906" w:rsidRDefault="00910906" w:rsidP="00FC7CEA">
    <w:pPr>
      <w:pStyle w:val="Footer"/>
    </w:pPr>
  </w:p>
  <w:p w14:paraId="16419E94" w14:textId="77777777" w:rsidR="00910906" w:rsidRDefault="00910906" w:rsidP="004341E9">
    <w:pPr>
      <w:pStyle w:val="Footer"/>
      <w:jc w:val="right"/>
    </w:pPr>
    <w:r>
      <w:t>MDI ________</w:t>
    </w:r>
  </w:p>
  <w:p w14:paraId="16419E95" w14:textId="77777777" w:rsidR="00910906" w:rsidRDefault="00910906" w:rsidP="004341E9">
    <w:pPr>
      <w:pStyle w:val="Footer"/>
      <w:jc w:val="right"/>
    </w:pPr>
  </w:p>
  <w:p w14:paraId="16419E96" w14:textId="77777777" w:rsidR="00910906" w:rsidRDefault="00910906" w:rsidP="004341E9">
    <w:pPr>
      <w:pStyle w:val="Footer"/>
      <w:jc w:val="right"/>
    </w:pPr>
    <w:r>
      <w:t>Supplier _______</w:t>
    </w:r>
  </w:p>
  <w:p w14:paraId="16419E97" w14:textId="14D13A55" w:rsidR="00910906" w:rsidRDefault="00F36641" w:rsidP="00FC7CEA">
    <w:pPr>
      <w:pStyle w:val="Footer"/>
      <w:jc w:val="center"/>
    </w:pPr>
    <w:r>
      <w:fldChar w:fldCharType="begin"/>
    </w:r>
    <w:r>
      <w:instrText xml:space="preserve"> PAGE   \* MERGEFORMAT </w:instrText>
    </w:r>
    <w:r>
      <w:fldChar w:fldCharType="separate"/>
    </w:r>
    <w:r w:rsidR="007710EB">
      <w:rPr>
        <w:noProof/>
      </w:rPr>
      <w:t>1</w:t>
    </w:r>
    <w:r>
      <w:rPr>
        <w:noProof/>
      </w:rPr>
      <w:fldChar w:fldCharType="end"/>
    </w:r>
  </w:p>
  <w:p w14:paraId="16419E98" w14:textId="77777777" w:rsidR="00910906" w:rsidRDefault="00910906" w:rsidP="00962BD0">
    <w:pPr>
      <w:pStyle w:val="Footer"/>
    </w:pPr>
  </w:p>
  <w:p w14:paraId="16419E99" w14:textId="77777777" w:rsidR="00910906" w:rsidRDefault="00910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9164B" w14:textId="77777777" w:rsidR="00AC2945" w:rsidRDefault="00AC2945" w:rsidP="0059193C">
      <w:pPr>
        <w:spacing w:after="0" w:line="240" w:lineRule="auto"/>
      </w:pPr>
      <w:r>
        <w:separator/>
      </w:r>
    </w:p>
  </w:footnote>
  <w:footnote w:type="continuationSeparator" w:id="0">
    <w:p w14:paraId="6500AE2A" w14:textId="77777777" w:rsidR="00AC2945" w:rsidRDefault="00AC2945" w:rsidP="00591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9E90" w14:textId="77777777" w:rsidR="00910906" w:rsidRDefault="00910906" w:rsidP="00777B2B">
    <w:pPr>
      <w:pStyle w:val="Header"/>
      <w:jc w:val="center"/>
    </w:pPr>
  </w:p>
  <w:p w14:paraId="16419E91" w14:textId="77777777" w:rsidR="00910906" w:rsidRDefault="00910906" w:rsidP="00777B2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F89"/>
    <w:multiLevelType w:val="multilevel"/>
    <w:tmpl w:val="4D7AA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883705"/>
    <w:multiLevelType w:val="hybridMultilevel"/>
    <w:tmpl w:val="6706B3CE"/>
    <w:lvl w:ilvl="0" w:tplc="699E3BC0">
      <w:start w:val="1"/>
      <w:numFmt w:val="lowerRoman"/>
      <w:lvlText w:val="(%1)"/>
      <w:lvlJc w:val="left"/>
      <w:pPr>
        <w:ind w:left="2550" w:hanging="720"/>
      </w:pPr>
      <w:rPr>
        <w:rFonts w:ascii="Calibri" w:eastAsia="Calibri" w:hAnsi="Calibri" w:cs="Verdana"/>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 w15:restartNumberingAfterBreak="0">
    <w:nsid w:val="1DB30909"/>
    <w:multiLevelType w:val="multilevel"/>
    <w:tmpl w:val="390A8DE0"/>
    <w:lvl w:ilvl="0">
      <w:start w:val="2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4A0CE2"/>
    <w:multiLevelType w:val="hybridMultilevel"/>
    <w:tmpl w:val="56045C3C"/>
    <w:lvl w:ilvl="0" w:tplc="D9F675E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963492"/>
    <w:multiLevelType w:val="multilevel"/>
    <w:tmpl w:val="FE965A30"/>
    <w:lvl w:ilvl="0">
      <w:start w:val="2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433B5B"/>
    <w:multiLevelType w:val="multilevel"/>
    <w:tmpl w:val="924CE08C"/>
    <w:lvl w:ilvl="0">
      <w:start w:val="12"/>
      <w:numFmt w:val="decimal"/>
      <w:lvlText w:val="%1"/>
      <w:lvlJc w:val="left"/>
      <w:pPr>
        <w:ind w:left="375" w:hanging="375"/>
      </w:pPr>
      <w:rPr>
        <w:rFonts w:cs="Arial" w:hint="default"/>
        <w:b/>
        <w:color w:val="auto"/>
      </w:rPr>
    </w:lvl>
    <w:lvl w:ilvl="1">
      <w:start w:val="2"/>
      <w:numFmt w:val="decimal"/>
      <w:lvlText w:val="%1.%2"/>
      <w:lvlJc w:val="left"/>
      <w:pPr>
        <w:ind w:left="1125" w:hanging="375"/>
      </w:pPr>
      <w:rPr>
        <w:rFonts w:cs="Arial" w:hint="default"/>
        <w:b/>
        <w:color w:val="auto"/>
      </w:rPr>
    </w:lvl>
    <w:lvl w:ilvl="2">
      <w:start w:val="1"/>
      <w:numFmt w:val="decimal"/>
      <w:lvlText w:val="%1.%2.%3"/>
      <w:lvlJc w:val="left"/>
      <w:pPr>
        <w:ind w:left="2220" w:hanging="720"/>
      </w:pPr>
      <w:rPr>
        <w:rFonts w:cs="Arial" w:hint="default"/>
        <w:b/>
        <w:color w:val="auto"/>
      </w:rPr>
    </w:lvl>
    <w:lvl w:ilvl="3">
      <w:start w:val="1"/>
      <w:numFmt w:val="decimal"/>
      <w:lvlText w:val="%1.%2.%3.%4"/>
      <w:lvlJc w:val="left"/>
      <w:pPr>
        <w:ind w:left="2970" w:hanging="720"/>
      </w:pPr>
      <w:rPr>
        <w:rFonts w:cs="Arial" w:hint="default"/>
        <w:b/>
        <w:color w:val="auto"/>
      </w:rPr>
    </w:lvl>
    <w:lvl w:ilvl="4">
      <w:start w:val="1"/>
      <w:numFmt w:val="decimal"/>
      <w:lvlText w:val="%1.%2.%3.%4.%5"/>
      <w:lvlJc w:val="left"/>
      <w:pPr>
        <w:ind w:left="4080" w:hanging="1080"/>
      </w:pPr>
      <w:rPr>
        <w:rFonts w:cs="Arial" w:hint="default"/>
        <w:b/>
        <w:color w:val="auto"/>
      </w:rPr>
    </w:lvl>
    <w:lvl w:ilvl="5">
      <w:start w:val="1"/>
      <w:numFmt w:val="decimal"/>
      <w:lvlText w:val="%1.%2.%3.%4.%5.%6"/>
      <w:lvlJc w:val="left"/>
      <w:pPr>
        <w:ind w:left="4830" w:hanging="1080"/>
      </w:pPr>
      <w:rPr>
        <w:rFonts w:cs="Arial" w:hint="default"/>
        <w:b/>
        <w:color w:val="auto"/>
      </w:rPr>
    </w:lvl>
    <w:lvl w:ilvl="6">
      <w:start w:val="1"/>
      <w:numFmt w:val="decimal"/>
      <w:lvlText w:val="%1.%2.%3.%4.%5.%6.%7"/>
      <w:lvlJc w:val="left"/>
      <w:pPr>
        <w:ind w:left="5940" w:hanging="1440"/>
      </w:pPr>
      <w:rPr>
        <w:rFonts w:cs="Arial" w:hint="default"/>
        <w:b/>
        <w:color w:val="auto"/>
      </w:rPr>
    </w:lvl>
    <w:lvl w:ilvl="7">
      <w:start w:val="1"/>
      <w:numFmt w:val="decimal"/>
      <w:lvlText w:val="%1.%2.%3.%4.%5.%6.%7.%8"/>
      <w:lvlJc w:val="left"/>
      <w:pPr>
        <w:ind w:left="6690" w:hanging="1440"/>
      </w:pPr>
      <w:rPr>
        <w:rFonts w:cs="Arial" w:hint="default"/>
        <w:b/>
        <w:color w:val="auto"/>
      </w:rPr>
    </w:lvl>
    <w:lvl w:ilvl="8">
      <w:start w:val="1"/>
      <w:numFmt w:val="decimal"/>
      <w:lvlText w:val="%1.%2.%3.%4.%5.%6.%7.%8.%9"/>
      <w:lvlJc w:val="left"/>
      <w:pPr>
        <w:ind w:left="7440" w:hanging="1440"/>
      </w:pPr>
      <w:rPr>
        <w:rFonts w:cs="Arial" w:hint="default"/>
        <w:b/>
        <w:color w:val="auto"/>
      </w:rPr>
    </w:lvl>
  </w:abstractNum>
  <w:abstractNum w:abstractNumId="6" w15:restartNumberingAfterBreak="0">
    <w:nsid w:val="2A152DF8"/>
    <w:multiLevelType w:val="multilevel"/>
    <w:tmpl w:val="96B04200"/>
    <w:lvl w:ilvl="0">
      <w:start w:val="23"/>
      <w:numFmt w:val="decimal"/>
      <w:lvlText w:val="%1"/>
      <w:lvlJc w:val="left"/>
      <w:pPr>
        <w:ind w:left="375" w:hanging="375"/>
      </w:pPr>
      <w:rPr>
        <w:rFonts w:cs="Verdana" w:hint="default"/>
        <w:b/>
        <w:color w:val="000000"/>
      </w:rPr>
    </w:lvl>
    <w:lvl w:ilvl="1">
      <w:start w:val="1"/>
      <w:numFmt w:val="decimal"/>
      <w:lvlText w:val="%1.%2"/>
      <w:lvlJc w:val="left"/>
      <w:pPr>
        <w:ind w:left="1125" w:hanging="375"/>
      </w:pPr>
      <w:rPr>
        <w:rFonts w:cs="Verdana" w:hint="default"/>
        <w:b/>
        <w:color w:val="000000"/>
      </w:rPr>
    </w:lvl>
    <w:lvl w:ilvl="2">
      <w:start w:val="1"/>
      <w:numFmt w:val="decimal"/>
      <w:lvlText w:val="%1.%2.%3"/>
      <w:lvlJc w:val="left"/>
      <w:pPr>
        <w:ind w:left="2220" w:hanging="720"/>
      </w:pPr>
      <w:rPr>
        <w:rFonts w:cs="Verdana" w:hint="default"/>
        <w:b/>
        <w:color w:val="000000"/>
      </w:rPr>
    </w:lvl>
    <w:lvl w:ilvl="3">
      <w:start w:val="1"/>
      <w:numFmt w:val="decimal"/>
      <w:lvlText w:val="%1.%2.%3.%4"/>
      <w:lvlJc w:val="left"/>
      <w:pPr>
        <w:ind w:left="2970" w:hanging="720"/>
      </w:pPr>
      <w:rPr>
        <w:rFonts w:cs="Verdana" w:hint="default"/>
        <w:b/>
        <w:color w:val="000000"/>
      </w:rPr>
    </w:lvl>
    <w:lvl w:ilvl="4">
      <w:start w:val="1"/>
      <w:numFmt w:val="decimal"/>
      <w:lvlText w:val="%1.%2.%3.%4.%5"/>
      <w:lvlJc w:val="left"/>
      <w:pPr>
        <w:ind w:left="4080" w:hanging="1080"/>
      </w:pPr>
      <w:rPr>
        <w:rFonts w:cs="Verdana" w:hint="default"/>
        <w:b/>
        <w:color w:val="000000"/>
      </w:rPr>
    </w:lvl>
    <w:lvl w:ilvl="5">
      <w:start w:val="1"/>
      <w:numFmt w:val="decimal"/>
      <w:lvlText w:val="%1.%2.%3.%4.%5.%6"/>
      <w:lvlJc w:val="left"/>
      <w:pPr>
        <w:ind w:left="4830" w:hanging="1080"/>
      </w:pPr>
      <w:rPr>
        <w:rFonts w:cs="Verdana" w:hint="default"/>
        <w:b/>
        <w:color w:val="000000"/>
      </w:rPr>
    </w:lvl>
    <w:lvl w:ilvl="6">
      <w:start w:val="1"/>
      <w:numFmt w:val="decimal"/>
      <w:lvlText w:val="%1.%2.%3.%4.%5.%6.%7"/>
      <w:lvlJc w:val="left"/>
      <w:pPr>
        <w:ind w:left="5940" w:hanging="1440"/>
      </w:pPr>
      <w:rPr>
        <w:rFonts w:cs="Verdana" w:hint="default"/>
        <w:b/>
        <w:color w:val="000000"/>
      </w:rPr>
    </w:lvl>
    <w:lvl w:ilvl="7">
      <w:start w:val="1"/>
      <w:numFmt w:val="decimal"/>
      <w:lvlText w:val="%1.%2.%3.%4.%5.%6.%7.%8"/>
      <w:lvlJc w:val="left"/>
      <w:pPr>
        <w:ind w:left="6690" w:hanging="1440"/>
      </w:pPr>
      <w:rPr>
        <w:rFonts w:cs="Verdana" w:hint="default"/>
        <w:b/>
        <w:color w:val="000000"/>
      </w:rPr>
    </w:lvl>
    <w:lvl w:ilvl="8">
      <w:start w:val="1"/>
      <w:numFmt w:val="decimal"/>
      <w:lvlText w:val="%1.%2.%3.%4.%5.%6.%7.%8.%9"/>
      <w:lvlJc w:val="left"/>
      <w:pPr>
        <w:ind w:left="7440" w:hanging="1440"/>
      </w:pPr>
      <w:rPr>
        <w:rFonts w:cs="Verdana" w:hint="default"/>
        <w:b/>
        <w:color w:val="000000"/>
      </w:rPr>
    </w:lvl>
  </w:abstractNum>
  <w:abstractNum w:abstractNumId="7" w15:restartNumberingAfterBreak="0">
    <w:nsid w:val="30C81FAB"/>
    <w:multiLevelType w:val="hybridMultilevel"/>
    <w:tmpl w:val="4B1E1438"/>
    <w:lvl w:ilvl="0" w:tplc="443E4A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C62CEB"/>
    <w:multiLevelType w:val="multilevel"/>
    <w:tmpl w:val="D86AE856"/>
    <w:lvl w:ilvl="0">
      <w:start w:val="24"/>
      <w:numFmt w:val="decimal"/>
      <w:lvlText w:val="%1"/>
      <w:lvlJc w:val="left"/>
      <w:pPr>
        <w:ind w:left="375" w:hanging="375"/>
      </w:pPr>
      <w:rPr>
        <w:rFonts w:cs="Verdana" w:hint="default"/>
        <w:b/>
        <w:color w:val="000000"/>
      </w:rPr>
    </w:lvl>
    <w:lvl w:ilvl="1">
      <w:start w:val="1"/>
      <w:numFmt w:val="decimal"/>
      <w:lvlText w:val="%1.%2"/>
      <w:lvlJc w:val="left"/>
      <w:pPr>
        <w:ind w:left="1125" w:hanging="375"/>
      </w:pPr>
      <w:rPr>
        <w:rFonts w:cs="Verdana" w:hint="default"/>
        <w:b/>
        <w:color w:val="000000"/>
      </w:rPr>
    </w:lvl>
    <w:lvl w:ilvl="2">
      <w:start w:val="1"/>
      <w:numFmt w:val="decimal"/>
      <w:lvlText w:val="%1.%2.%3"/>
      <w:lvlJc w:val="left"/>
      <w:pPr>
        <w:ind w:left="2220" w:hanging="720"/>
      </w:pPr>
      <w:rPr>
        <w:rFonts w:cs="Verdana" w:hint="default"/>
        <w:b/>
        <w:color w:val="000000"/>
      </w:rPr>
    </w:lvl>
    <w:lvl w:ilvl="3">
      <w:start w:val="1"/>
      <w:numFmt w:val="decimal"/>
      <w:lvlText w:val="%1.%2.%3.%4"/>
      <w:lvlJc w:val="left"/>
      <w:pPr>
        <w:ind w:left="2970" w:hanging="720"/>
      </w:pPr>
      <w:rPr>
        <w:rFonts w:cs="Verdana" w:hint="default"/>
        <w:b/>
        <w:color w:val="000000"/>
      </w:rPr>
    </w:lvl>
    <w:lvl w:ilvl="4">
      <w:start w:val="1"/>
      <w:numFmt w:val="decimal"/>
      <w:lvlText w:val="%1.%2.%3.%4.%5"/>
      <w:lvlJc w:val="left"/>
      <w:pPr>
        <w:ind w:left="4080" w:hanging="1080"/>
      </w:pPr>
      <w:rPr>
        <w:rFonts w:cs="Verdana" w:hint="default"/>
        <w:b/>
        <w:color w:val="000000"/>
      </w:rPr>
    </w:lvl>
    <w:lvl w:ilvl="5">
      <w:start w:val="1"/>
      <w:numFmt w:val="decimal"/>
      <w:lvlText w:val="%1.%2.%3.%4.%5.%6"/>
      <w:lvlJc w:val="left"/>
      <w:pPr>
        <w:ind w:left="4830" w:hanging="1080"/>
      </w:pPr>
      <w:rPr>
        <w:rFonts w:cs="Verdana" w:hint="default"/>
        <w:b/>
        <w:color w:val="000000"/>
      </w:rPr>
    </w:lvl>
    <w:lvl w:ilvl="6">
      <w:start w:val="1"/>
      <w:numFmt w:val="decimal"/>
      <w:lvlText w:val="%1.%2.%3.%4.%5.%6.%7"/>
      <w:lvlJc w:val="left"/>
      <w:pPr>
        <w:ind w:left="5940" w:hanging="1440"/>
      </w:pPr>
      <w:rPr>
        <w:rFonts w:cs="Verdana" w:hint="default"/>
        <w:b/>
        <w:color w:val="000000"/>
      </w:rPr>
    </w:lvl>
    <w:lvl w:ilvl="7">
      <w:start w:val="1"/>
      <w:numFmt w:val="decimal"/>
      <w:lvlText w:val="%1.%2.%3.%4.%5.%6.%7.%8"/>
      <w:lvlJc w:val="left"/>
      <w:pPr>
        <w:ind w:left="6690" w:hanging="1440"/>
      </w:pPr>
      <w:rPr>
        <w:rFonts w:cs="Verdana" w:hint="default"/>
        <w:b/>
        <w:color w:val="000000"/>
      </w:rPr>
    </w:lvl>
    <w:lvl w:ilvl="8">
      <w:start w:val="1"/>
      <w:numFmt w:val="decimal"/>
      <w:lvlText w:val="%1.%2.%3.%4.%5.%6.%7.%8.%9"/>
      <w:lvlJc w:val="left"/>
      <w:pPr>
        <w:ind w:left="7440" w:hanging="1440"/>
      </w:pPr>
      <w:rPr>
        <w:rFonts w:cs="Verdana" w:hint="default"/>
        <w:b/>
        <w:color w:val="000000"/>
      </w:rPr>
    </w:lvl>
  </w:abstractNum>
  <w:abstractNum w:abstractNumId="9" w15:restartNumberingAfterBreak="0">
    <w:nsid w:val="394A0493"/>
    <w:multiLevelType w:val="multilevel"/>
    <w:tmpl w:val="F842AAC6"/>
    <w:lvl w:ilvl="0">
      <w:start w:val="15"/>
      <w:numFmt w:val="decimal"/>
      <w:lvlText w:val="%1"/>
      <w:lvlJc w:val="left"/>
      <w:pPr>
        <w:ind w:left="375" w:hanging="375"/>
      </w:pPr>
      <w:rPr>
        <w:rFonts w:hint="default"/>
      </w:rPr>
    </w:lvl>
    <w:lvl w:ilvl="1">
      <w:start w:val="1"/>
      <w:numFmt w:val="decimal"/>
      <w:lvlText w:val="%1.%2"/>
      <w:lvlJc w:val="left"/>
      <w:pPr>
        <w:ind w:left="1125" w:hanging="375"/>
      </w:pPr>
      <w:rPr>
        <w:rFonts w:hint="default"/>
        <w:b/>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0" w15:restartNumberingAfterBreak="0">
    <w:nsid w:val="462E16F5"/>
    <w:multiLevelType w:val="multilevel"/>
    <w:tmpl w:val="CAF0CCDE"/>
    <w:lvl w:ilvl="0">
      <w:start w:val="5"/>
      <w:numFmt w:val="decimal"/>
      <w:lvlText w:val="%1"/>
      <w:lvlJc w:val="left"/>
      <w:pPr>
        <w:ind w:left="360" w:hanging="360"/>
      </w:pPr>
      <w:rPr>
        <w:rFonts w:hint="default"/>
        <w:b/>
      </w:rPr>
    </w:lvl>
    <w:lvl w:ilvl="1">
      <w:start w:val="1"/>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7680" w:hanging="1440"/>
      </w:pPr>
      <w:rPr>
        <w:rFonts w:hint="default"/>
        <w:b/>
      </w:rPr>
    </w:lvl>
  </w:abstractNum>
  <w:abstractNum w:abstractNumId="11" w15:restartNumberingAfterBreak="0">
    <w:nsid w:val="4F343F5D"/>
    <w:multiLevelType w:val="hybridMultilevel"/>
    <w:tmpl w:val="C2B414FC"/>
    <w:lvl w:ilvl="0" w:tplc="180E23B8">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15:restartNumberingAfterBreak="0">
    <w:nsid w:val="5E2C780A"/>
    <w:multiLevelType w:val="multilevel"/>
    <w:tmpl w:val="27A2F8E4"/>
    <w:lvl w:ilvl="0">
      <w:start w:val="2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2EF2E8D"/>
    <w:multiLevelType w:val="multilevel"/>
    <w:tmpl w:val="4540F34E"/>
    <w:lvl w:ilvl="0">
      <w:start w:val="21"/>
      <w:numFmt w:val="decimal"/>
      <w:lvlText w:val="%1"/>
      <w:lvlJc w:val="left"/>
      <w:pPr>
        <w:ind w:left="375" w:hanging="375"/>
      </w:pPr>
      <w:rPr>
        <w:rFonts w:cs="Verdana" w:hint="default"/>
        <w:b/>
        <w:color w:val="000000"/>
      </w:rPr>
    </w:lvl>
    <w:lvl w:ilvl="1">
      <w:start w:val="1"/>
      <w:numFmt w:val="decimal"/>
      <w:lvlText w:val="%1.%2"/>
      <w:lvlJc w:val="left"/>
      <w:pPr>
        <w:ind w:left="1125" w:hanging="375"/>
      </w:pPr>
      <w:rPr>
        <w:rFonts w:cs="Verdana" w:hint="default"/>
        <w:b/>
        <w:color w:val="000000"/>
      </w:rPr>
    </w:lvl>
    <w:lvl w:ilvl="2">
      <w:start w:val="1"/>
      <w:numFmt w:val="decimal"/>
      <w:lvlText w:val="%1.%2.%3"/>
      <w:lvlJc w:val="left"/>
      <w:pPr>
        <w:ind w:left="2220" w:hanging="720"/>
      </w:pPr>
      <w:rPr>
        <w:rFonts w:cs="Verdana" w:hint="default"/>
        <w:b/>
        <w:color w:val="000000"/>
      </w:rPr>
    </w:lvl>
    <w:lvl w:ilvl="3">
      <w:start w:val="1"/>
      <w:numFmt w:val="decimal"/>
      <w:lvlText w:val="%1.%2.%3.%4"/>
      <w:lvlJc w:val="left"/>
      <w:pPr>
        <w:ind w:left="2970" w:hanging="720"/>
      </w:pPr>
      <w:rPr>
        <w:rFonts w:cs="Verdana" w:hint="default"/>
        <w:b/>
        <w:color w:val="000000"/>
      </w:rPr>
    </w:lvl>
    <w:lvl w:ilvl="4">
      <w:start w:val="1"/>
      <w:numFmt w:val="decimal"/>
      <w:lvlText w:val="%1.%2.%3.%4.%5"/>
      <w:lvlJc w:val="left"/>
      <w:pPr>
        <w:ind w:left="4080" w:hanging="1080"/>
      </w:pPr>
      <w:rPr>
        <w:rFonts w:cs="Verdana" w:hint="default"/>
        <w:b/>
        <w:color w:val="000000"/>
      </w:rPr>
    </w:lvl>
    <w:lvl w:ilvl="5">
      <w:start w:val="1"/>
      <w:numFmt w:val="decimal"/>
      <w:lvlText w:val="%1.%2.%3.%4.%5.%6"/>
      <w:lvlJc w:val="left"/>
      <w:pPr>
        <w:ind w:left="4830" w:hanging="1080"/>
      </w:pPr>
      <w:rPr>
        <w:rFonts w:cs="Verdana" w:hint="default"/>
        <w:b/>
        <w:color w:val="000000"/>
      </w:rPr>
    </w:lvl>
    <w:lvl w:ilvl="6">
      <w:start w:val="1"/>
      <w:numFmt w:val="decimal"/>
      <w:lvlText w:val="%1.%2.%3.%4.%5.%6.%7"/>
      <w:lvlJc w:val="left"/>
      <w:pPr>
        <w:ind w:left="5940" w:hanging="1440"/>
      </w:pPr>
      <w:rPr>
        <w:rFonts w:cs="Verdana" w:hint="default"/>
        <w:b/>
        <w:color w:val="000000"/>
      </w:rPr>
    </w:lvl>
    <w:lvl w:ilvl="7">
      <w:start w:val="1"/>
      <w:numFmt w:val="decimal"/>
      <w:lvlText w:val="%1.%2.%3.%4.%5.%6.%7.%8"/>
      <w:lvlJc w:val="left"/>
      <w:pPr>
        <w:ind w:left="6690" w:hanging="1440"/>
      </w:pPr>
      <w:rPr>
        <w:rFonts w:cs="Verdana" w:hint="default"/>
        <w:b/>
        <w:color w:val="000000"/>
      </w:rPr>
    </w:lvl>
    <w:lvl w:ilvl="8">
      <w:start w:val="1"/>
      <w:numFmt w:val="decimal"/>
      <w:lvlText w:val="%1.%2.%3.%4.%5.%6.%7.%8.%9"/>
      <w:lvlJc w:val="left"/>
      <w:pPr>
        <w:ind w:left="7440" w:hanging="1440"/>
      </w:pPr>
      <w:rPr>
        <w:rFonts w:cs="Verdana" w:hint="default"/>
        <w:b/>
        <w:color w:val="000000"/>
      </w:rPr>
    </w:lvl>
  </w:abstractNum>
  <w:abstractNum w:abstractNumId="14" w15:restartNumberingAfterBreak="0">
    <w:nsid w:val="69CF6822"/>
    <w:multiLevelType w:val="multilevel"/>
    <w:tmpl w:val="382419EA"/>
    <w:lvl w:ilvl="0">
      <w:start w:val="6"/>
      <w:numFmt w:val="decimal"/>
      <w:lvlText w:val="%1"/>
      <w:lvlJc w:val="left"/>
      <w:pPr>
        <w:ind w:left="360" w:hanging="360"/>
      </w:pPr>
      <w:rPr>
        <w:rFonts w:hint="default"/>
        <w:b/>
      </w:rPr>
    </w:lvl>
    <w:lvl w:ilvl="1">
      <w:start w:val="1"/>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7680" w:hanging="1440"/>
      </w:pPr>
      <w:rPr>
        <w:rFonts w:hint="default"/>
        <w:b/>
      </w:rPr>
    </w:lvl>
  </w:abstractNum>
  <w:abstractNum w:abstractNumId="15" w15:restartNumberingAfterBreak="0">
    <w:nsid w:val="7433240B"/>
    <w:multiLevelType w:val="multilevel"/>
    <w:tmpl w:val="D0388CA4"/>
    <w:lvl w:ilvl="0">
      <w:start w:val="12"/>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6" w15:restartNumberingAfterBreak="0">
    <w:nsid w:val="7AC5233F"/>
    <w:multiLevelType w:val="hybridMultilevel"/>
    <w:tmpl w:val="FF809464"/>
    <w:lvl w:ilvl="0" w:tplc="0ABAD34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AB732E"/>
    <w:multiLevelType w:val="multilevel"/>
    <w:tmpl w:val="F5EAA77C"/>
    <w:lvl w:ilvl="0">
      <w:start w:val="16"/>
      <w:numFmt w:val="decimal"/>
      <w:lvlText w:val="%1"/>
      <w:lvlJc w:val="left"/>
      <w:pPr>
        <w:ind w:left="375" w:hanging="375"/>
      </w:pPr>
      <w:rPr>
        <w:rFonts w:hint="default"/>
      </w:rPr>
    </w:lvl>
    <w:lvl w:ilvl="1">
      <w:start w:val="1"/>
      <w:numFmt w:val="decimal"/>
      <w:lvlText w:val="%1.%2"/>
      <w:lvlJc w:val="left"/>
      <w:pPr>
        <w:ind w:left="1125" w:hanging="375"/>
      </w:pPr>
      <w:rPr>
        <w:rFonts w:hint="default"/>
        <w:b/>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num w:numId="1">
    <w:abstractNumId w:val="11"/>
  </w:num>
  <w:num w:numId="2">
    <w:abstractNumId w:val="7"/>
  </w:num>
  <w:num w:numId="3">
    <w:abstractNumId w:val="1"/>
  </w:num>
  <w:num w:numId="4">
    <w:abstractNumId w:val="0"/>
  </w:num>
  <w:num w:numId="5">
    <w:abstractNumId w:val="10"/>
  </w:num>
  <w:num w:numId="6">
    <w:abstractNumId w:val="5"/>
  </w:num>
  <w:num w:numId="7">
    <w:abstractNumId w:val="15"/>
  </w:num>
  <w:num w:numId="8">
    <w:abstractNumId w:val="16"/>
  </w:num>
  <w:num w:numId="9">
    <w:abstractNumId w:val="13"/>
  </w:num>
  <w:num w:numId="10">
    <w:abstractNumId w:val="3"/>
  </w:num>
  <w:num w:numId="11">
    <w:abstractNumId w:val="2"/>
  </w:num>
  <w:num w:numId="12">
    <w:abstractNumId w:val="9"/>
  </w:num>
  <w:num w:numId="13">
    <w:abstractNumId w:val="6"/>
  </w:num>
  <w:num w:numId="14">
    <w:abstractNumId w:val="12"/>
  </w:num>
  <w:num w:numId="15">
    <w:abstractNumId w:val="14"/>
  </w:num>
  <w:num w:numId="16">
    <w:abstractNumId w:val="17"/>
  </w:num>
  <w:num w:numId="17">
    <w:abstractNumId w:val="8"/>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revisionView w:inkAnnotations="0"/>
  <w:documentProtection w:edit="forms" w:enforcement="1" w:cryptProviderType="rsaAES" w:cryptAlgorithmClass="hash" w:cryptAlgorithmType="typeAny" w:cryptAlgorithmSid="14" w:cryptSpinCount="100000" w:hash="zOBGsOV2dvs0FrySDns/HyK5LB91F9nPX7XrNJZ4EqAxc6H+LW2KSMezLC7aiqXb3DbSqVm33URZIIf/SWjOIQ==" w:salt="g1smj5igRiQiNcdRQq8z8w=="/>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4CE"/>
    <w:rsid w:val="000029FD"/>
    <w:rsid w:val="00016F77"/>
    <w:rsid w:val="00022359"/>
    <w:rsid w:val="00052AB6"/>
    <w:rsid w:val="000A2538"/>
    <w:rsid w:val="000B3100"/>
    <w:rsid w:val="000B67F4"/>
    <w:rsid w:val="000C1EDD"/>
    <w:rsid w:val="000F7809"/>
    <w:rsid w:val="001037EF"/>
    <w:rsid w:val="00105A00"/>
    <w:rsid w:val="001614BF"/>
    <w:rsid w:val="00161A5E"/>
    <w:rsid w:val="001823ED"/>
    <w:rsid w:val="00187A8B"/>
    <w:rsid w:val="00190B9C"/>
    <w:rsid w:val="001A41B4"/>
    <w:rsid w:val="001B498F"/>
    <w:rsid w:val="002058F3"/>
    <w:rsid w:val="00212B8E"/>
    <w:rsid w:val="00226B53"/>
    <w:rsid w:val="00240EAA"/>
    <w:rsid w:val="002530CC"/>
    <w:rsid w:val="0026764D"/>
    <w:rsid w:val="00270CF3"/>
    <w:rsid w:val="00274011"/>
    <w:rsid w:val="00285736"/>
    <w:rsid w:val="002C12D8"/>
    <w:rsid w:val="002C61F6"/>
    <w:rsid w:val="002D7B7D"/>
    <w:rsid w:val="002E1458"/>
    <w:rsid w:val="002E3003"/>
    <w:rsid w:val="00306536"/>
    <w:rsid w:val="00311AB6"/>
    <w:rsid w:val="003136BB"/>
    <w:rsid w:val="003145DF"/>
    <w:rsid w:val="00317756"/>
    <w:rsid w:val="00345B88"/>
    <w:rsid w:val="0034673F"/>
    <w:rsid w:val="003557B7"/>
    <w:rsid w:val="003658E5"/>
    <w:rsid w:val="003702B0"/>
    <w:rsid w:val="003778F6"/>
    <w:rsid w:val="003A4CB7"/>
    <w:rsid w:val="003A540D"/>
    <w:rsid w:val="003B7BEB"/>
    <w:rsid w:val="003C48FF"/>
    <w:rsid w:val="003E4997"/>
    <w:rsid w:val="0040385F"/>
    <w:rsid w:val="004150A5"/>
    <w:rsid w:val="0041729B"/>
    <w:rsid w:val="004341E9"/>
    <w:rsid w:val="00442E4F"/>
    <w:rsid w:val="00447F3C"/>
    <w:rsid w:val="00450A8A"/>
    <w:rsid w:val="004758D2"/>
    <w:rsid w:val="00487B83"/>
    <w:rsid w:val="00492139"/>
    <w:rsid w:val="004A052E"/>
    <w:rsid w:val="004B14B4"/>
    <w:rsid w:val="004D4A37"/>
    <w:rsid w:val="004D72FE"/>
    <w:rsid w:val="004E1B4C"/>
    <w:rsid w:val="00505B85"/>
    <w:rsid w:val="0051731E"/>
    <w:rsid w:val="0053078F"/>
    <w:rsid w:val="00530FD7"/>
    <w:rsid w:val="00537E4B"/>
    <w:rsid w:val="0054349D"/>
    <w:rsid w:val="00546A18"/>
    <w:rsid w:val="0055652E"/>
    <w:rsid w:val="00572CE8"/>
    <w:rsid w:val="00576310"/>
    <w:rsid w:val="00581B81"/>
    <w:rsid w:val="0059193C"/>
    <w:rsid w:val="00592455"/>
    <w:rsid w:val="005A11C0"/>
    <w:rsid w:val="005B78D9"/>
    <w:rsid w:val="005C0110"/>
    <w:rsid w:val="005C530F"/>
    <w:rsid w:val="005D7656"/>
    <w:rsid w:val="006134A7"/>
    <w:rsid w:val="0061510E"/>
    <w:rsid w:val="0061521F"/>
    <w:rsid w:val="0062301B"/>
    <w:rsid w:val="0063285A"/>
    <w:rsid w:val="00650B63"/>
    <w:rsid w:val="00653159"/>
    <w:rsid w:val="00665954"/>
    <w:rsid w:val="00682A60"/>
    <w:rsid w:val="00690824"/>
    <w:rsid w:val="00696560"/>
    <w:rsid w:val="006B6A6C"/>
    <w:rsid w:val="006B75A2"/>
    <w:rsid w:val="006D1BCC"/>
    <w:rsid w:val="006F4F3A"/>
    <w:rsid w:val="00705EAA"/>
    <w:rsid w:val="00712CD3"/>
    <w:rsid w:val="00730292"/>
    <w:rsid w:val="00757617"/>
    <w:rsid w:val="00760616"/>
    <w:rsid w:val="007710EB"/>
    <w:rsid w:val="0077182B"/>
    <w:rsid w:val="00777B2B"/>
    <w:rsid w:val="00786D78"/>
    <w:rsid w:val="00791DB9"/>
    <w:rsid w:val="007A3CB3"/>
    <w:rsid w:val="007C732D"/>
    <w:rsid w:val="007D6273"/>
    <w:rsid w:val="007F3B93"/>
    <w:rsid w:val="00851940"/>
    <w:rsid w:val="00887FC4"/>
    <w:rsid w:val="008B6517"/>
    <w:rsid w:val="008C3CBF"/>
    <w:rsid w:val="008D59B7"/>
    <w:rsid w:val="008E29AB"/>
    <w:rsid w:val="008E3A07"/>
    <w:rsid w:val="008F255C"/>
    <w:rsid w:val="008F6422"/>
    <w:rsid w:val="00910906"/>
    <w:rsid w:val="00940098"/>
    <w:rsid w:val="009602CD"/>
    <w:rsid w:val="00962BD0"/>
    <w:rsid w:val="009708D6"/>
    <w:rsid w:val="009A0447"/>
    <w:rsid w:val="009A0578"/>
    <w:rsid w:val="009A3453"/>
    <w:rsid w:val="009B0830"/>
    <w:rsid w:val="009E2BD1"/>
    <w:rsid w:val="00A2284E"/>
    <w:rsid w:val="00A35D1D"/>
    <w:rsid w:val="00A37E90"/>
    <w:rsid w:val="00A56C58"/>
    <w:rsid w:val="00A8037B"/>
    <w:rsid w:val="00AA043F"/>
    <w:rsid w:val="00AB312B"/>
    <w:rsid w:val="00AC2945"/>
    <w:rsid w:val="00AC3AA5"/>
    <w:rsid w:val="00AC778B"/>
    <w:rsid w:val="00AD1D5B"/>
    <w:rsid w:val="00AD7AD2"/>
    <w:rsid w:val="00AE124F"/>
    <w:rsid w:val="00AF6888"/>
    <w:rsid w:val="00B57D75"/>
    <w:rsid w:val="00B7065B"/>
    <w:rsid w:val="00B708FC"/>
    <w:rsid w:val="00B709FB"/>
    <w:rsid w:val="00B7409B"/>
    <w:rsid w:val="00B75CC9"/>
    <w:rsid w:val="00B94D81"/>
    <w:rsid w:val="00BA53A0"/>
    <w:rsid w:val="00BA6055"/>
    <w:rsid w:val="00BB0F13"/>
    <w:rsid w:val="00BB2A86"/>
    <w:rsid w:val="00BB6B09"/>
    <w:rsid w:val="00BC58CD"/>
    <w:rsid w:val="00BE0F41"/>
    <w:rsid w:val="00C12F47"/>
    <w:rsid w:val="00C24F51"/>
    <w:rsid w:val="00C505EB"/>
    <w:rsid w:val="00C71B00"/>
    <w:rsid w:val="00CB189C"/>
    <w:rsid w:val="00CD0FD3"/>
    <w:rsid w:val="00CF16E3"/>
    <w:rsid w:val="00D035FC"/>
    <w:rsid w:val="00D045A6"/>
    <w:rsid w:val="00D062D5"/>
    <w:rsid w:val="00D350D4"/>
    <w:rsid w:val="00D4483A"/>
    <w:rsid w:val="00D70A1E"/>
    <w:rsid w:val="00D83421"/>
    <w:rsid w:val="00DA6951"/>
    <w:rsid w:val="00DB1373"/>
    <w:rsid w:val="00DC27EE"/>
    <w:rsid w:val="00DC7889"/>
    <w:rsid w:val="00DD5252"/>
    <w:rsid w:val="00DD5757"/>
    <w:rsid w:val="00E07D75"/>
    <w:rsid w:val="00E2503D"/>
    <w:rsid w:val="00E33BB6"/>
    <w:rsid w:val="00E4634C"/>
    <w:rsid w:val="00E474CE"/>
    <w:rsid w:val="00E51EF4"/>
    <w:rsid w:val="00E95AB2"/>
    <w:rsid w:val="00E95C67"/>
    <w:rsid w:val="00EA04F6"/>
    <w:rsid w:val="00EB77F2"/>
    <w:rsid w:val="00EC1A6A"/>
    <w:rsid w:val="00EC28D9"/>
    <w:rsid w:val="00ED333A"/>
    <w:rsid w:val="00ED3A81"/>
    <w:rsid w:val="00ED7A87"/>
    <w:rsid w:val="00EF2276"/>
    <w:rsid w:val="00F020E4"/>
    <w:rsid w:val="00F0525D"/>
    <w:rsid w:val="00F33F66"/>
    <w:rsid w:val="00F36641"/>
    <w:rsid w:val="00F625C8"/>
    <w:rsid w:val="00F72F20"/>
    <w:rsid w:val="00F80040"/>
    <w:rsid w:val="00FA3D02"/>
    <w:rsid w:val="00FC7CEA"/>
    <w:rsid w:val="00FE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419D74"/>
  <w15:docId w15:val="{31B4F44C-D64E-4E2A-9885-E4677CBD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889"/>
    <w:pPr>
      <w:spacing w:after="200" w:line="276" w:lineRule="auto"/>
    </w:pPr>
    <w:rPr>
      <w:sz w:val="22"/>
      <w:szCs w:val="22"/>
    </w:rPr>
  </w:style>
  <w:style w:type="paragraph" w:styleId="Heading8">
    <w:name w:val="heading 8"/>
    <w:basedOn w:val="Normal"/>
    <w:next w:val="Normal"/>
    <w:link w:val="Heading8Char"/>
    <w:uiPriority w:val="99"/>
    <w:qFormat/>
    <w:rsid w:val="006134A7"/>
    <w:pPr>
      <w:keepNext/>
      <w:keepLines/>
      <w:spacing w:before="140" w:after="0" w:line="220" w:lineRule="atLeast"/>
      <w:ind w:left="1080"/>
      <w:outlineLvl w:val="7"/>
    </w:pPr>
    <w:rPr>
      <w:rFonts w:ascii="Arial" w:eastAsia="Times New Roman" w:hAnsi="Arial" w:cs="Arial"/>
      <w:i/>
      <w:iCs/>
      <w:spacing w:val="-4"/>
      <w:kern w:val="2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4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591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193C"/>
  </w:style>
  <w:style w:type="paragraph" w:styleId="Footer">
    <w:name w:val="footer"/>
    <w:basedOn w:val="Normal"/>
    <w:link w:val="FooterChar"/>
    <w:uiPriority w:val="99"/>
    <w:unhideWhenUsed/>
    <w:rsid w:val="00591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93C"/>
  </w:style>
  <w:style w:type="paragraph" w:styleId="BalloonText">
    <w:name w:val="Balloon Text"/>
    <w:basedOn w:val="Normal"/>
    <w:link w:val="BalloonTextChar"/>
    <w:uiPriority w:val="99"/>
    <w:semiHidden/>
    <w:unhideWhenUsed/>
    <w:rsid w:val="00591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93C"/>
    <w:rPr>
      <w:rFonts w:ascii="Tahoma" w:hAnsi="Tahoma" w:cs="Tahoma"/>
      <w:sz w:val="16"/>
      <w:szCs w:val="16"/>
    </w:rPr>
  </w:style>
  <w:style w:type="paragraph" w:styleId="ListParagraph">
    <w:name w:val="List Paragraph"/>
    <w:basedOn w:val="Normal"/>
    <w:uiPriority w:val="34"/>
    <w:qFormat/>
    <w:rsid w:val="00DB1373"/>
    <w:pPr>
      <w:ind w:left="720"/>
      <w:contextualSpacing/>
    </w:pPr>
  </w:style>
  <w:style w:type="character" w:customStyle="1" w:styleId="Heading8Char">
    <w:name w:val="Heading 8 Char"/>
    <w:basedOn w:val="DefaultParagraphFont"/>
    <w:link w:val="Heading8"/>
    <w:uiPriority w:val="99"/>
    <w:rsid w:val="006134A7"/>
    <w:rPr>
      <w:rFonts w:ascii="Arial" w:eastAsia="Times New Roman" w:hAnsi="Arial" w:cs="Arial"/>
      <w:i/>
      <w:iCs/>
      <w:spacing w:val="-4"/>
      <w:kern w:val="28"/>
      <w:sz w:val="18"/>
      <w:szCs w:val="18"/>
    </w:rPr>
  </w:style>
  <w:style w:type="paragraph" w:styleId="BodyTextIndent2">
    <w:name w:val="Body Text Indent 2"/>
    <w:basedOn w:val="Normal"/>
    <w:link w:val="BodyTextIndent2Char"/>
    <w:uiPriority w:val="99"/>
    <w:rsid w:val="00AC778B"/>
    <w:pPr>
      <w:spacing w:before="120" w:after="240" w:line="240" w:lineRule="auto"/>
      <w:ind w:left="1800"/>
    </w:pPr>
    <w:rPr>
      <w:rFonts w:ascii="Arial" w:eastAsia="Times New Roman" w:hAnsi="Arial" w:cs="Arial"/>
      <w:sz w:val="20"/>
      <w:szCs w:val="20"/>
    </w:rPr>
  </w:style>
  <w:style w:type="character" w:customStyle="1" w:styleId="BodyTextIndent2Char">
    <w:name w:val="Body Text Indent 2 Char"/>
    <w:basedOn w:val="DefaultParagraphFont"/>
    <w:link w:val="BodyTextIndent2"/>
    <w:uiPriority w:val="99"/>
    <w:rsid w:val="00AC778B"/>
    <w:rPr>
      <w:rFonts w:ascii="Arial" w:eastAsia="Times New Roman" w:hAnsi="Arial" w:cs="Arial"/>
      <w:sz w:val="20"/>
      <w:szCs w:val="20"/>
    </w:rPr>
  </w:style>
  <w:style w:type="character" w:styleId="PlaceholderText">
    <w:name w:val="Placeholder Text"/>
    <w:basedOn w:val="DefaultParagraphFont"/>
    <w:uiPriority w:val="99"/>
    <w:semiHidden/>
    <w:rsid w:val="008D59B7"/>
    <w:rPr>
      <w:color w:val="808080"/>
    </w:rPr>
  </w:style>
  <w:style w:type="paragraph" w:styleId="PlainText">
    <w:name w:val="Plain Text"/>
    <w:basedOn w:val="Normal"/>
    <w:link w:val="PlainTextChar"/>
    <w:rsid w:val="00ED333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ED333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749">
      <w:bodyDiv w:val="1"/>
      <w:marLeft w:val="0"/>
      <w:marRight w:val="0"/>
      <w:marTop w:val="0"/>
      <w:marBottom w:val="0"/>
      <w:divBdr>
        <w:top w:val="none" w:sz="0" w:space="0" w:color="auto"/>
        <w:left w:val="none" w:sz="0" w:space="0" w:color="auto"/>
        <w:bottom w:val="none" w:sz="0" w:space="0" w:color="auto"/>
        <w:right w:val="none" w:sz="0" w:space="0" w:color="auto"/>
      </w:divBdr>
    </w:div>
    <w:div w:id="20716510">
      <w:bodyDiv w:val="1"/>
      <w:marLeft w:val="0"/>
      <w:marRight w:val="0"/>
      <w:marTop w:val="0"/>
      <w:marBottom w:val="0"/>
      <w:divBdr>
        <w:top w:val="none" w:sz="0" w:space="0" w:color="auto"/>
        <w:left w:val="none" w:sz="0" w:space="0" w:color="auto"/>
        <w:bottom w:val="none" w:sz="0" w:space="0" w:color="auto"/>
        <w:right w:val="none" w:sz="0" w:space="0" w:color="auto"/>
      </w:divBdr>
    </w:div>
    <w:div w:id="20899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722E2CF61A40DA8D2C9CC10A27107E"/>
        <w:category>
          <w:name w:val="General"/>
          <w:gallery w:val="placeholder"/>
        </w:category>
        <w:types>
          <w:type w:val="bbPlcHdr"/>
        </w:types>
        <w:behaviors>
          <w:behavior w:val="content"/>
        </w:behaviors>
        <w:guid w:val="{D230E441-DA1C-4F78-BB73-5C7FDD70CAE0}"/>
      </w:docPartPr>
      <w:docPartBody>
        <w:p w:rsidR="00DF6862" w:rsidRDefault="00B51306" w:rsidP="00B51306">
          <w:pPr>
            <w:pStyle w:val="17722E2CF61A40DA8D2C9CC10A27107E"/>
          </w:pPr>
          <w:r>
            <w:rPr>
              <w:rFonts w:cs="Verdana"/>
              <w:color w:val="000000"/>
            </w:rPr>
            <w:t xml:space="preserve">                                                                                                                </w:t>
          </w:r>
        </w:p>
      </w:docPartBody>
    </w:docPart>
    <w:docPart>
      <w:docPartPr>
        <w:name w:val="34A91463BC004E0196C3D21B8BA87A80"/>
        <w:category>
          <w:name w:val="General"/>
          <w:gallery w:val="placeholder"/>
        </w:category>
        <w:types>
          <w:type w:val="bbPlcHdr"/>
        </w:types>
        <w:behaviors>
          <w:behavior w:val="content"/>
        </w:behaviors>
        <w:guid w:val="{F7435059-9522-4BB4-BE8D-5B6D05AD66D2}"/>
      </w:docPartPr>
      <w:docPartBody>
        <w:p w:rsidR="00DF6862" w:rsidRDefault="00B51306" w:rsidP="00B51306">
          <w:pPr>
            <w:pStyle w:val="34A91463BC004E0196C3D21B8BA87A80"/>
          </w:pPr>
          <w:r>
            <w:rPr>
              <w:rFonts w:cs="Verdana"/>
              <w:color w:val="000000"/>
            </w:rPr>
            <w:t xml:space="preserve">                                                                                                                </w:t>
          </w:r>
        </w:p>
      </w:docPartBody>
    </w:docPart>
    <w:docPart>
      <w:docPartPr>
        <w:name w:val="4B2106B3A2444D74805FEE173F0BC26F"/>
        <w:category>
          <w:name w:val="General"/>
          <w:gallery w:val="placeholder"/>
        </w:category>
        <w:types>
          <w:type w:val="bbPlcHdr"/>
        </w:types>
        <w:behaviors>
          <w:behavior w:val="content"/>
        </w:behaviors>
        <w:guid w:val="{3C917D18-9BB7-4A06-8D44-165898B5B593}"/>
      </w:docPartPr>
      <w:docPartBody>
        <w:p w:rsidR="00DF6862" w:rsidRDefault="00B51306" w:rsidP="00B51306">
          <w:pPr>
            <w:pStyle w:val="4B2106B3A2444D74805FEE173F0BC26F"/>
          </w:pPr>
          <w:r>
            <w:rPr>
              <w:rFonts w:cs="Verdana"/>
              <w:color w:val="000000"/>
            </w:rPr>
            <w:t xml:space="preserve">                                                                                                                                                                                               </w:t>
          </w:r>
        </w:p>
      </w:docPartBody>
    </w:docPart>
    <w:docPart>
      <w:docPartPr>
        <w:name w:val="E15151A47FA14BAAA23D0E252E28097D"/>
        <w:category>
          <w:name w:val="General"/>
          <w:gallery w:val="placeholder"/>
        </w:category>
        <w:types>
          <w:type w:val="bbPlcHdr"/>
        </w:types>
        <w:behaviors>
          <w:behavior w:val="content"/>
        </w:behaviors>
        <w:guid w:val="{247C3E98-1FCE-4E64-874B-340A336C276F}"/>
      </w:docPartPr>
      <w:docPartBody>
        <w:p w:rsidR="00DF6862" w:rsidRDefault="00B51306" w:rsidP="00B51306">
          <w:pPr>
            <w:pStyle w:val="E15151A47FA14BAAA23D0E252E28097D"/>
          </w:pPr>
          <w:r>
            <w:rPr>
              <w:rFonts w:cs="Verdana"/>
              <w:color w:val="000000"/>
            </w:rPr>
            <w:t xml:space="preserve">                                                                                                                </w:t>
          </w:r>
        </w:p>
      </w:docPartBody>
    </w:docPart>
    <w:docPart>
      <w:docPartPr>
        <w:name w:val="4848AB433D3E42C7B646642181D488FE"/>
        <w:category>
          <w:name w:val="General"/>
          <w:gallery w:val="placeholder"/>
        </w:category>
        <w:types>
          <w:type w:val="bbPlcHdr"/>
        </w:types>
        <w:behaviors>
          <w:behavior w:val="content"/>
        </w:behaviors>
        <w:guid w:val="{B7AFCD64-5D05-4B98-821C-E3BCAD4C21A0}"/>
      </w:docPartPr>
      <w:docPartBody>
        <w:p w:rsidR="00B51306" w:rsidRDefault="00B51306" w:rsidP="001823ED">
          <w:pPr>
            <w:autoSpaceDE w:val="0"/>
            <w:autoSpaceDN w:val="0"/>
            <w:adjustRightInd w:val="0"/>
            <w:spacing w:after="0" w:line="240" w:lineRule="auto"/>
            <w:rPr>
              <w:rFonts w:cs="Verdana"/>
              <w:color w:val="000000"/>
            </w:rPr>
          </w:pPr>
        </w:p>
        <w:p w:rsidR="00B51306" w:rsidRDefault="00B51306" w:rsidP="001823ED">
          <w:pPr>
            <w:autoSpaceDE w:val="0"/>
            <w:autoSpaceDN w:val="0"/>
            <w:adjustRightInd w:val="0"/>
            <w:spacing w:after="0" w:line="240" w:lineRule="auto"/>
            <w:rPr>
              <w:rFonts w:cs="Verdana"/>
              <w:color w:val="000000"/>
            </w:rPr>
          </w:pPr>
        </w:p>
        <w:p w:rsidR="00DF6862" w:rsidRDefault="00B51306" w:rsidP="00B51306">
          <w:pPr>
            <w:pStyle w:val="4848AB433D3E42C7B646642181D488FE"/>
          </w:pPr>
          <w:r>
            <w:rPr>
              <w:rFonts w:cs="Verdana"/>
              <w:color w:val="000000"/>
            </w:rPr>
            <w:t xml:space="preserve">                                                                                                                        </w:t>
          </w:r>
        </w:p>
      </w:docPartBody>
    </w:docPart>
    <w:docPart>
      <w:docPartPr>
        <w:name w:val="C6DDB3A60FF140CD9DBC9A0D0EAD09D3"/>
        <w:category>
          <w:name w:val="General"/>
          <w:gallery w:val="placeholder"/>
        </w:category>
        <w:types>
          <w:type w:val="bbPlcHdr"/>
        </w:types>
        <w:behaviors>
          <w:behavior w:val="content"/>
        </w:behaviors>
        <w:guid w:val="{A84156C1-65A7-45D4-92F7-AEDC50D996FE}"/>
      </w:docPartPr>
      <w:docPartBody>
        <w:p w:rsidR="00DF6862" w:rsidRDefault="00B51306" w:rsidP="00B51306">
          <w:pPr>
            <w:pStyle w:val="C6DDB3A60FF140CD9DBC9A0D0EAD09D3"/>
          </w:pPr>
          <w:r>
            <w:rPr>
              <w:rFonts w:cs="Verdana"/>
              <w:color w:val="000000"/>
            </w:rPr>
            <w:t xml:space="preserve">                                                                                                                </w:t>
          </w:r>
        </w:p>
      </w:docPartBody>
    </w:docPart>
    <w:docPart>
      <w:docPartPr>
        <w:name w:val="894587B3279A4E89961FB1A6F6839541"/>
        <w:category>
          <w:name w:val="General"/>
          <w:gallery w:val="placeholder"/>
        </w:category>
        <w:types>
          <w:type w:val="bbPlcHdr"/>
        </w:types>
        <w:behaviors>
          <w:behavior w:val="content"/>
        </w:behaviors>
        <w:guid w:val="{EAC52019-C738-42D7-B94A-F08BB83DE88F}"/>
      </w:docPartPr>
      <w:docPartBody>
        <w:p w:rsidR="00314C9E" w:rsidRDefault="00416D6D" w:rsidP="00416D6D">
          <w:pPr>
            <w:pStyle w:val="894587B3279A4E89961FB1A6F6839541"/>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933DB"/>
    <w:rsid w:val="000C25F6"/>
    <w:rsid w:val="000E02C1"/>
    <w:rsid w:val="00230F89"/>
    <w:rsid w:val="00314C9E"/>
    <w:rsid w:val="00416D6D"/>
    <w:rsid w:val="007C1B24"/>
    <w:rsid w:val="0083266E"/>
    <w:rsid w:val="00A876A8"/>
    <w:rsid w:val="00B51306"/>
    <w:rsid w:val="00DF6862"/>
    <w:rsid w:val="00E004D5"/>
    <w:rsid w:val="00F9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E741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D6D"/>
  </w:style>
  <w:style w:type="paragraph" w:customStyle="1" w:styleId="17722E2CF61A40DA8D2C9CC10A27107E">
    <w:name w:val="17722E2CF61A40DA8D2C9CC10A27107E"/>
    <w:rsid w:val="00B51306"/>
    <w:rPr>
      <w:rFonts w:ascii="Calibri" w:eastAsia="Calibri" w:hAnsi="Calibri" w:cs="Times New Roman"/>
    </w:rPr>
  </w:style>
  <w:style w:type="paragraph" w:customStyle="1" w:styleId="34A91463BC004E0196C3D21B8BA87A80">
    <w:name w:val="34A91463BC004E0196C3D21B8BA87A80"/>
    <w:rsid w:val="00B51306"/>
    <w:rPr>
      <w:rFonts w:ascii="Calibri" w:eastAsia="Calibri" w:hAnsi="Calibri" w:cs="Times New Roman"/>
    </w:rPr>
  </w:style>
  <w:style w:type="paragraph" w:customStyle="1" w:styleId="4B2106B3A2444D74805FEE173F0BC26F">
    <w:name w:val="4B2106B3A2444D74805FEE173F0BC26F"/>
    <w:rsid w:val="00B51306"/>
    <w:rPr>
      <w:rFonts w:ascii="Calibri" w:eastAsia="Calibri" w:hAnsi="Calibri" w:cs="Times New Roman"/>
    </w:rPr>
  </w:style>
  <w:style w:type="paragraph" w:customStyle="1" w:styleId="E15151A47FA14BAAA23D0E252E28097D">
    <w:name w:val="E15151A47FA14BAAA23D0E252E28097D"/>
    <w:rsid w:val="00B51306"/>
    <w:rPr>
      <w:rFonts w:ascii="Calibri" w:eastAsia="Calibri" w:hAnsi="Calibri" w:cs="Times New Roman"/>
    </w:rPr>
  </w:style>
  <w:style w:type="paragraph" w:customStyle="1" w:styleId="4848AB433D3E42C7B646642181D488FE">
    <w:name w:val="4848AB433D3E42C7B646642181D488FE"/>
    <w:rsid w:val="00B51306"/>
    <w:rPr>
      <w:rFonts w:ascii="Calibri" w:eastAsia="Calibri" w:hAnsi="Calibri" w:cs="Times New Roman"/>
    </w:rPr>
  </w:style>
  <w:style w:type="paragraph" w:customStyle="1" w:styleId="C6DDB3A60FF140CD9DBC9A0D0EAD09D3">
    <w:name w:val="C6DDB3A60FF140CD9DBC9A0D0EAD09D3"/>
    <w:rsid w:val="00B51306"/>
    <w:rPr>
      <w:rFonts w:ascii="Calibri" w:eastAsia="Calibri" w:hAnsi="Calibri" w:cs="Times New Roman"/>
    </w:rPr>
  </w:style>
  <w:style w:type="paragraph" w:customStyle="1" w:styleId="B702FD41600F46D99D61E979459FB115">
    <w:name w:val="B702FD41600F46D99D61E979459FB115"/>
    <w:rsid w:val="000C25F6"/>
  </w:style>
  <w:style w:type="paragraph" w:customStyle="1" w:styleId="57EDF7D653A84E24BF046D91CC5760C9">
    <w:name w:val="57EDF7D653A84E24BF046D91CC5760C9"/>
    <w:rsid w:val="000C25F6"/>
  </w:style>
  <w:style w:type="paragraph" w:customStyle="1" w:styleId="894587B3279A4E89961FB1A6F6839541">
    <w:name w:val="894587B3279A4E89961FB1A6F6839541"/>
    <w:rsid w:val="00416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536C2857F120489AA2F26D3D9D4536" ma:contentTypeVersion="0" ma:contentTypeDescription="Create a new document." ma:contentTypeScope="" ma:versionID="2f2d0cb6a9f86a118a304e69bc3d69e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EF135-079C-4EDF-BE60-5D402C5BC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A828965-F371-44E1-80EB-2D92285A6356}">
  <ds:schemaRefs>
    <ds:schemaRef ds:uri="http://schemas.microsoft.com/office/2006/metadata/properties"/>
    <ds:schemaRef ds:uri="http://purl.org/dc/terms/"/>
    <ds:schemaRef ds:uri="http://purl.org/dc/dcmitype/"/>
    <ds:schemaRef ds:uri="http://schemas.openxmlformats.org/package/2006/metadata/core-properties"/>
    <ds:schemaRef ds:uri="http://purl.org/dc/elements/1.1/"/>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7C8E0485-B4A1-4DD1-8E8F-544F4C6910F4}">
  <ds:schemaRefs>
    <ds:schemaRef ds:uri="http://schemas.microsoft.com/sharepoint/v3/contenttype/forms"/>
  </ds:schemaRefs>
</ds:datastoreItem>
</file>

<file path=customXml/itemProps4.xml><?xml version="1.0" encoding="utf-8"?>
<ds:datastoreItem xmlns:ds="http://schemas.openxmlformats.org/officeDocument/2006/customXml" ds:itemID="{3A4A6140-6AAE-4125-9F8A-D32B4A0A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5615</Words>
  <Characters>32008</Characters>
  <Application>Microsoft Office Word</Application>
  <DocSecurity>4</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MDIGROUP</Company>
  <LinksUpToDate>false</LinksUpToDate>
  <CharactersWithSpaces>37548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thinton</dc:creator>
  <cp:lastModifiedBy>Williamson, Rachel</cp:lastModifiedBy>
  <cp:revision>2</cp:revision>
  <cp:lastPrinted>2010-04-27T16:13:00Z</cp:lastPrinted>
  <dcterms:created xsi:type="dcterms:W3CDTF">2018-02-21T19:32:00Z</dcterms:created>
  <dcterms:modified xsi:type="dcterms:W3CDTF">2018-02-21T19:32:00Z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0x01010073536C2857F120489AA2F26D3D9D4536</vt:lpwstr>
  </property>
</Properties>
</file>