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7"/>
        <w:ind w:left="184" w:right="0"/>
        <w:jc w:val="center"/>
      </w:pPr>
      <w:r>
        <w:rPr/>
        <w:t>SUBCONTRACT</w:t>
      </w:r>
      <w:r>
        <w:rPr>
          <w:spacing w:val="-9"/>
        </w:rPr>
        <w:t> </w:t>
      </w:r>
      <w:r>
        <w:rPr/>
        <w:t>AGREEMENT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884" w:val="left" w:leader="none"/>
        </w:tabs>
        <w:spacing w:line="240" w:lineRule="auto"/>
        <w:ind w:left="292" w:right="104"/>
        <w:jc w:val="both"/>
        <w:rPr>
          <w:rFonts w:ascii="Times New Roman" w:hAnsi="Times New Roman" w:cs="Times New Roman" w:eastAsia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086197pt;margin-top:25.98266pt;width:220.8pt;height:13.2pt;mso-position-horizontal-relative:page;mso-position-vertical-relative:paragraph;z-index:-817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ind w:left="26" w:right="0"/>
                    <w:jc w:val="left"/>
                  </w:pPr>
                  <w:r>
                    <w:rPr>
                      <w:w w:val="100"/>
                    </w:rPr>
                    <w:t>96</w:t>
                  </w:r>
                  <w:r>
                    <w:rPr>
                      <w:spacing w:val="-3"/>
                      <w:w w:val="100"/>
                    </w:rPr>
                    <w:t>7</w:t>
                  </w:r>
                  <w:r>
                    <w:rPr>
                      <w:w w:val="100"/>
                    </w:rPr>
                    <w:t>5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W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11</w:t>
                  </w:r>
                  <w:r>
                    <w:rPr>
                      <w:spacing w:val="-2"/>
                      <w:w w:val="100"/>
                    </w:rPr>
                    <w:t>7</w:t>
                  </w:r>
                  <w:r>
                    <w:rPr>
                      <w:w w:val="100"/>
                    </w:rPr>
                    <w:t>th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2"/>
                      <w:w w:val="100"/>
                    </w:rPr>
                    <w:t>v</w:t>
                  </w:r>
                  <w:r>
                    <w:rPr>
                      <w:w w:val="100"/>
                    </w:rPr>
                    <w:t>e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Sui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e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112,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00"/>
                    </w:rPr>
                    <w:t>M</w:t>
                  </w:r>
                  <w:r>
                    <w:rPr>
                      <w:spacing w:val="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4"/>
                      <w:w w:val="100"/>
                    </w:rPr>
                    <w:t>m</w:t>
                  </w:r>
                  <w:r>
                    <w:rPr>
                      <w:w w:val="100"/>
                    </w:rPr>
                    <w:t>i,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Fl.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33178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6.586197pt;margin-top:25.48266pt;width:221.8pt;height:14.2pt;mso-position-horizontal-relative:page;mso-position-vertical-relative:paragraph;z-index:-8128" coordorigin="1332,510" coordsize="4436,284">
            <v:group style="position:absolute;left:1342;top:520;width:4416;height:264" coordorigin="1342,520" coordsize="4416,264">
              <v:shape style="position:absolute;left:1342;top:520;width:4416;height:264" coordorigin="1342,520" coordsize="4416,264" path="m1342,784l5758,784,5758,520,1342,520,1342,784xe" filled="true" fillcolor="#ffffff" stroked="false">
                <v:path arrowok="t"/>
                <v:fill type="solid"/>
              </v:shape>
            </v:group>
            <v:group style="position:absolute;left:1342;top:520;width:4416;height:264" coordorigin="1342,520" coordsize="4416,264">
              <v:shape style="position:absolute;left:1342;top:520;width:4416;height:264" coordorigin="1342,520" coordsize="4416,264" path="m1342,784l5758,784,5758,520,1342,520,1342,784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This</w:t>
      </w:r>
      <w:r>
        <w:rPr>
          <w:spacing w:val="20"/>
        </w:rPr>
        <w:t> </w:t>
      </w:r>
      <w:r>
        <w:rPr/>
        <w:t>Subcontract</w:t>
      </w:r>
      <w:r>
        <w:rPr>
          <w:spacing w:val="20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("Agreement"),</w:t>
      </w:r>
      <w:r>
        <w:rPr>
          <w:spacing w:val="19"/>
        </w:rPr>
        <w:t> </w:t>
      </w:r>
      <w:r>
        <w:rPr/>
        <w:t>effective</w:t>
      </w:r>
      <w:r>
        <w:rPr>
          <w:spacing w:val="19"/>
        </w:rPr>
        <w:t> </w:t>
      </w:r>
      <w:r>
        <w:rPr/>
        <w:t>(on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around)</w:t>
      </w:r>
      <w:r>
        <w:rPr>
          <w:spacing w:val="27"/>
        </w:rPr>
        <w:t> </w:t>
      </w:r>
      <w:r>
        <w:rPr/>
        <w:t>February</w:t>
      </w:r>
      <w:r>
        <w:rPr>
          <w:spacing w:val="17"/>
        </w:rPr>
        <w:t> </w:t>
      </w:r>
      <w:r>
        <w:rPr/>
        <w:t>15</w:t>
      </w:r>
      <w:r>
        <w:rPr>
          <w:position w:val="8"/>
          <w:sz w:val="14"/>
          <w:szCs w:val="14"/>
        </w:rPr>
        <w:t>th</w:t>
      </w:r>
      <w:r>
        <w:rPr/>
        <w:t>,</w:t>
      </w:r>
      <w:r>
        <w:rPr>
          <w:spacing w:val="19"/>
        </w:rPr>
        <w:t> </w:t>
      </w:r>
      <w:r>
        <w:rPr/>
        <w:t>2019</w:t>
      </w:r>
      <w:r>
        <w:rPr>
          <w:spacing w:val="20"/>
        </w:rPr>
        <w:t> </w:t>
      </w:r>
      <w:r>
        <w:rPr/>
        <w:t>entered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and</w:t>
      </w:r>
      <w:r>
        <w:rPr>
          <w:w w:val="10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SYNERGY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CONSULTING, Inc.,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Florida</w:t>
      </w:r>
      <w:r>
        <w:rPr>
          <w:spacing w:val="-4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w w:val="100"/>
        </w:rPr>
        <w:t> </w:t>
      </w:r>
      <w:r>
        <w:rPr/>
        <w:t>at</w:t>
        <w:tab/>
      </w:r>
      <w:r>
        <w:rPr>
          <w:rFonts w:ascii="Times New Roman" w:hAnsi="Times New Roman" w:cs="Times New Roman" w:eastAsia="Times New Roman"/>
        </w:rPr>
        <w:t>(“SYNERGY”), and </w:t>
      </w:r>
      <w:r>
        <w:rPr/>
        <w:t>Itlize Global LLC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spacing w:val="-11"/>
        </w:rPr>
      </w:r>
      <w:r>
        <w:rPr>
          <w:rFonts w:ascii="Times New Roman" w:hAnsi="Times New Roman" w:cs="Times New Roman" w:eastAsia="Times New Roman"/>
          <w:spacing w:val="-11"/>
          <w:u w:val="single" w:color="000000"/>
        </w:rPr>
      </w:r>
      <w:r>
        <w:rPr>
          <w:rFonts w:ascii="Times New Roman" w:hAnsi="Times New Roman" w:cs="Times New Roman" w:eastAsia="Times New Roman"/>
          <w:u w:val="single" w:color="000000"/>
        </w:rPr>
        <w:t>(“Subcontractor”). 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2" w:lineRule="exact" w:before="72"/>
        <w:ind w:left="292" w:right="0"/>
        <w:jc w:val="both"/>
      </w:pPr>
      <w:r>
        <w:rPr/>
        <w:t>WHEREAS,</w:t>
      </w:r>
      <w:r>
        <w:rPr>
          <w:spacing w:val="-7"/>
        </w:rPr>
        <w:t> </w:t>
      </w:r>
      <w:r>
        <w:rPr/>
        <w:t>Synergy</w:t>
      </w:r>
      <w:r>
        <w:rPr>
          <w:spacing w:val="-10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Inc.</w:t>
      </w:r>
      <w:r>
        <w:rPr>
          <w:spacing w:val="-7"/>
        </w:rPr>
        <w:t> </w:t>
      </w:r>
      <w:r>
        <w:rPr/>
        <w:t>("Synergy")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entered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Customer,</w:t>
      </w:r>
    </w:p>
    <w:p>
      <w:pPr>
        <w:pStyle w:val="BodyText"/>
        <w:tabs>
          <w:tab w:pos="2291" w:val="left" w:leader="none"/>
        </w:tabs>
        <w:spacing w:line="240" w:lineRule="auto"/>
        <w:ind w:left="292" w:right="106"/>
        <w:jc w:val="both"/>
      </w:pPr>
      <w:r>
        <w:rPr/>
        <w:pict>
          <v:shape style="position:absolute;margin-left:48.970798pt;margin-top:1.266122pt;width:113.1pt;height:11.25pt;mso-position-horizontal-relative:page;mso-position-vertical-relative:paragraph;z-index:-8152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172" w:right="0"/>
                    <w:jc w:val="left"/>
                  </w:pP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ex</w:t>
                  </w:r>
                  <w:r>
                    <w:rPr>
                      <w:spacing w:val="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2"/>
                      <w:w w:val="100"/>
                    </w:rPr>
                    <w:t>r</w:t>
                  </w:r>
                  <w:r>
                    <w:rPr>
                      <w:w w:val="100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100"/>
                    </w:rPr>
                    <w:t>Ener</w:t>
                  </w:r>
                  <w:r>
                    <w:rPr>
                      <w:spacing w:val="-3"/>
                      <w:w w:val="100"/>
                    </w:rPr>
                    <w:t>gy</w:t>
                  </w:r>
                  <w:r>
                    <w:rPr>
                      <w:w w:val="100"/>
                    </w:rPr>
                    <w:t>/F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w w:val="10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8.470798pt;margin-top:.766122pt;width:114.1pt;height:12.25pt;mso-position-horizontal-relative:page;mso-position-vertical-relative:paragraph;z-index:-8104" coordorigin="969,15" coordsize="2282,245">
            <v:group style="position:absolute;left:979;top:25;width:2262;height:225" coordorigin="979,25" coordsize="2262,225">
              <v:shape style="position:absolute;left:979;top:25;width:2262;height:225" coordorigin="979,25" coordsize="2262,225" path="m979,250l3241,250,3241,25,979,25,979,250xe" filled="true" fillcolor="#ffffff" stroked="false">
                <v:path arrowok="t"/>
                <v:fill type="solid"/>
              </v:shape>
            </v:group>
            <v:group style="position:absolute;left:979;top:25;width:2262;height:225" coordorigin="979,25" coordsize="2262,225">
              <v:shape style="position:absolute;left:979;top:25;width:2262;height:225" coordorigin="979,25" coordsize="2262,225" path="m979,250l3241,250,3241,25,979,25,979,250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  <w:t> ("Customer"),  pursuant   to  which   Synergy  has   agreed   to  provide  temporary </w:t>
      </w:r>
      <w:r>
        <w:rPr>
          <w:spacing w:val="54"/>
        </w:rPr>
        <w:t> </w:t>
      </w:r>
      <w:r>
        <w:rPr/>
        <w:t>staff</w:t>
      </w:r>
      <w:r>
        <w:rPr>
          <w:w w:val="100"/>
        </w:rPr>
        <w:t> </w:t>
      </w:r>
      <w:r>
        <w:rPr/>
        <w:t>augmentation services to Customer;</w:t>
      </w:r>
      <w:r>
        <w:rPr>
          <w:spacing w:val="-9"/>
        </w:rPr>
        <w:t> </w:t>
      </w:r>
      <w:r>
        <w:rPr/>
        <w:t>and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2" w:lineRule="auto"/>
        <w:ind w:left="292" w:right="107"/>
        <w:jc w:val="both"/>
      </w:pPr>
      <w:r>
        <w:rPr/>
        <w:t>WHEREAS, in connection with Synergy's performance of its obligations to Customer, Synergy wishes to</w:t>
      </w:r>
      <w:r>
        <w:rPr>
          <w:spacing w:val="35"/>
        </w:rPr>
        <w:t> </w:t>
      </w:r>
      <w:r>
        <w:rPr/>
        <w:t>have</w:t>
      </w:r>
      <w:r>
        <w:rPr>
          <w:w w:val="100"/>
        </w:rPr>
        <w:t> </w:t>
      </w:r>
      <w:r>
        <w:rPr/>
        <w:t>Subcontractor</w:t>
      </w:r>
      <w:r>
        <w:rPr>
          <w:spacing w:val="37"/>
        </w:rPr>
        <w:t> </w:t>
      </w:r>
      <w:r>
        <w:rPr/>
        <w:t>supply</w:t>
      </w:r>
      <w:r>
        <w:rPr>
          <w:spacing w:val="34"/>
        </w:rPr>
        <w:t> </w:t>
      </w:r>
      <w:r>
        <w:rPr/>
        <w:t>temporary</w:t>
      </w:r>
      <w:r>
        <w:rPr>
          <w:spacing w:val="34"/>
        </w:rPr>
        <w:t> </w:t>
      </w:r>
      <w:r>
        <w:rPr/>
        <w:t>employees</w:t>
      </w:r>
      <w:r>
        <w:rPr>
          <w:spacing w:val="36"/>
        </w:rPr>
        <w:t> </w:t>
      </w:r>
      <w:r>
        <w:rPr/>
        <w:t>directly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Customer,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Subcontractor</w:t>
      </w:r>
      <w:r>
        <w:rPr>
          <w:spacing w:val="37"/>
        </w:rPr>
        <w:t> </w:t>
      </w:r>
      <w:r>
        <w:rPr/>
        <w:t>wishes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provide</w:t>
      </w:r>
      <w:r>
        <w:rPr>
          <w:spacing w:val="36"/>
        </w:rPr>
        <w:t> </w:t>
      </w:r>
      <w:r>
        <w:rPr/>
        <w:t>such</w:t>
      </w:r>
      <w:r>
        <w:rPr>
          <w:w w:val="100"/>
        </w:rPr>
        <w:t> </w:t>
      </w:r>
      <w:r>
        <w:rPr/>
        <w:t>temporary employees to</w:t>
      </w:r>
      <w:r>
        <w:rPr>
          <w:spacing w:val="-8"/>
        </w:rPr>
        <w:t> </w:t>
      </w:r>
      <w:r>
        <w:rPr/>
        <w:t>Customer;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2" w:lineRule="auto"/>
        <w:ind w:left="292" w:right="110"/>
        <w:jc w:val="both"/>
      </w:pPr>
      <w:r>
        <w:rPr/>
        <w:t>NOW, THEREFORE, Subcontractor and Synergy, in consideration of the mutual promises contained herein</w:t>
      </w:r>
      <w:r>
        <w:rPr>
          <w:spacing w:val="7"/>
        </w:rPr>
        <w:t> </w:t>
      </w:r>
      <w:r>
        <w:rPr/>
        <w:t>and</w:t>
      </w:r>
      <w:r>
        <w:rPr>
          <w:w w:val="100"/>
        </w:rPr>
        <w:t> </w:t>
      </w:r>
      <w:r>
        <w:rPr/>
        <w:t>other good and valuable consideration given and received, agree as</w:t>
      </w:r>
      <w:r>
        <w:rPr>
          <w:spacing w:val="-24"/>
        </w:rPr>
        <w:t> </w:t>
      </w:r>
      <w:r>
        <w:rPr/>
        <w:t>follows: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TEMPORARY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SERVICES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107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Synergy’s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request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time,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agrees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supply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temporary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(“Assigned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Employee”) for work to be performed for Customer. Specific information relating to each</w:t>
      </w:r>
      <w:r>
        <w:rPr>
          <w:rFonts w:ascii="Times New Roman" w:hAnsi="Times New Roman" w:cs="Times New Roman" w:eastAsia="Times New Roman"/>
          <w:spacing w:val="5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identified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Attachment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Agreement.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possess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skills, experience, qualifications and capabilities necessary to adequately perform services requested by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Customer, as more specifically set forth in Schedule A to this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104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Assigned Employees will report to the Customer location and supervisor specified on Attachment A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Agreement.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supervise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performing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agreed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duties.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request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Synergy,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remove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Customer. This obligation shall not in any way affect the right of Subcontractor, in its sole discretion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employer, to hire, assign, reassign, discipline and/or terminate its own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employees.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PRICING, INVOICING, AND PAYMENT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TERMS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107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Synergy will pay Subcontractor for temporary services rendered by Assigned Employees, as</w:t>
      </w:r>
      <w:r>
        <w:rPr>
          <w:rFonts w:ascii="Times New Roman" w:hAnsi="Times New Roman" w:cs="Times New Roman" w:eastAsia="Times New Roman"/>
          <w:spacing w:val="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approved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 accepted by Customer, and at the rates set forth in Attachment A. Synergy’s payments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 for time worked will be based upon information in properly completed time cards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representative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Customer,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sole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basis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payment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 for time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worked.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0" w:lineRule="auto" w:before="0" w:after="0"/>
        <w:ind w:left="1084" w:right="105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Assigned Employees may incur expenses while on assignment with Customer. To be reimbursed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expenses incurred, Assigned Employees must complete an expense reimbursement form identifying 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expense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details.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Expense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reimbursement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forms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must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signed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authorized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representative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Customer.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2" w:lineRule="auto" w:before="0" w:after="0"/>
        <w:ind w:left="1084" w:right="103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Assigned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submit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cards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expense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reports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Synergy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weekly,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12:00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pm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EST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Tuesday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week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Employee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worked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incurred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expenses.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Payment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worked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expenses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incurred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paid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NET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30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days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receipt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accurate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invoice.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All invoices will be submitted on monthly basis for all hours worked in prior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month.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2" w:lineRule="auto" w:before="0" w:after="0"/>
        <w:ind w:left="1084" w:right="108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No charges shall be payable by Customer or Synergy to the Subcontractor for any time worked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expenses incurred if received more than three (3) weeks after the hours were worked or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expenses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incurred, or for failure of the Customer to sign a time card for any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reason.</w:t>
      </w:r>
    </w:p>
    <w:p>
      <w:pPr>
        <w:spacing w:after="0" w:line="242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240" w:bottom="280" w:left="86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72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RESPONSIBILITIES 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SUBCONTRACTOR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4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 will provide to Synergy Assigned Employees who are, in Subcontractor’</w:t>
      </w:r>
      <w:r>
        <w:rPr>
          <w:rFonts w:ascii="Times New Roman" w:hAnsi="Times New Roman" w:cs="Times New Roman" w:eastAsia="Times New Roman"/>
          <w:sz w:val="22"/>
          <w:szCs w:val="22"/>
        </w:rPr>
        <w:t>s judgment,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best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qualified to perform the services requested by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5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employer,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will: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(i)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maintain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necessary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personnel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payroll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records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employees;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(ii)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calculate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wages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withhold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taxes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government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mandated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charges,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any;</w:t>
      </w:r>
    </w:p>
    <w:p>
      <w:pPr>
        <w:pStyle w:val="BodyText"/>
        <w:spacing w:line="240" w:lineRule="auto"/>
        <w:ind w:right="106"/>
        <w:jc w:val="both"/>
      </w:pPr>
      <w:r>
        <w:rPr/>
        <w:t>(iii)</w:t>
      </w:r>
      <w:r>
        <w:rPr>
          <w:spacing w:val="15"/>
        </w:rPr>
        <w:t> </w:t>
      </w:r>
      <w:r>
        <w:rPr/>
        <w:t>remit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taxes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charges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appropriate</w:t>
      </w:r>
      <w:r>
        <w:rPr>
          <w:spacing w:val="15"/>
        </w:rPr>
        <w:t> </w:t>
      </w:r>
      <w:r>
        <w:rPr/>
        <w:t>government</w:t>
      </w:r>
      <w:r>
        <w:rPr>
          <w:spacing w:val="15"/>
        </w:rPr>
        <w:t> </w:t>
      </w:r>
      <w:r>
        <w:rPr/>
        <w:t>entity;</w:t>
      </w:r>
      <w:r>
        <w:rPr>
          <w:spacing w:val="15"/>
        </w:rPr>
        <w:t> </w:t>
      </w:r>
      <w:r>
        <w:rPr/>
        <w:t>(iv)</w:t>
      </w:r>
      <w:r>
        <w:rPr>
          <w:spacing w:val="15"/>
        </w:rPr>
        <w:t> </w:t>
      </w:r>
      <w:r>
        <w:rPr/>
        <w:t>pay</w:t>
      </w:r>
      <w:r>
        <w:rPr>
          <w:spacing w:val="12"/>
        </w:rPr>
        <w:t> </w:t>
      </w:r>
      <w:r>
        <w:rPr/>
        <w:t>net</w:t>
      </w:r>
      <w:r>
        <w:rPr>
          <w:spacing w:val="15"/>
        </w:rPr>
        <w:t> </w:t>
      </w:r>
      <w:r>
        <w:rPr/>
        <w:t>wages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fringe</w:t>
      </w:r>
      <w:r>
        <w:rPr>
          <w:w w:val="100"/>
        </w:rPr>
        <w:t> </w:t>
      </w:r>
      <w:r>
        <w:rPr/>
        <w:t>benefits,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any,</w:t>
      </w:r>
      <w:r>
        <w:rPr>
          <w:spacing w:val="10"/>
        </w:rPr>
        <w:t> </w:t>
      </w:r>
      <w:r>
        <w:rPr/>
        <w:t>(e.g.,</w:t>
      </w:r>
      <w:r>
        <w:rPr>
          <w:spacing w:val="10"/>
        </w:rPr>
        <w:t> </w:t>
      </w:r>
      <w:r>
        <w:rPr/>
        <w:t>vacation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holiday</w:t>
      </w:r>
      <w:r>
        <w:rPr>
          <w:spacing w:val="8"/>
        </w:rPr>
        <w:t> </w:t>
      </w:r>
      <w:r>
        <w:rPr/>
        <w:t>pay)</w:t>
      </w:r>
      <w:r>
        <w:rPr>
          <w:spacing w:val="11"/>
        </w:rPr>
        <w:t> </w:t>
      </w:r>
      <w:r>
        <w:rPr/>
        <w:t>directly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employees;</w:t>
      </w:r>
      <w:r>
        <w:rPr>
          <w:spacing w:val="11"/>
        </w:rPr>
        <w:t> </w:t>
      </w:r>
      <w:r>
        <w:rPr/>
        <w:t>(v)</w:t>
      </w:r>
      <w:r>
        <w:rPr>
          <w:spacing w:val="11"/>
        </w:rPr>
        <w:t> </w:t>
      </w:r>
      <w:r>
        <w:rPr/>
        <w:t>provide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liability</w:t>
      </w:r>
      <w:r>
        <w:rPr>
          <w:spacing w:val="8"/>
        </w:rPr>
        <w:t> </w:t>
      </w:r>
      <w:r>
        <w:rPr/>
        <w:t>and</w:t>
      </w:r>
      <w:r>
        <w:rPr>
          <w:w w:val="100"/>
        </w:rPr>
        <w:t> </w:t>
      </w:r>
      <w:r>
        <w:rPr/>
        <w:t>fidelity</w:t>
      </w:r>
      <w:r>
        <w:rPr>
          <w:spacing w:val="-13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Agreement,</w:t>
      </w:r>
      <w:r>
        <w:rPr>
          <w:spacing w:val="-11"/>
        </w:rPr>
        <w:t> </w:t>
      </w:r>
      <w:r>
        <w:rPr/>
        <w:t>(vi)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workers'</w:t>
      </w:r>
      <w:r>
        <w:rPr>
          <w:spacing w:val="-14"/>
        </w:rPr>
        <w:t> </w:t>
      </w:r>
      <w:r>
        <w:rPr/>
        <w:t>compensation</w:t>
      </w:r>
      <w:r>
        <w:rPr>
          <w:spacing w:val="-11"/>
        </w:rPr>
        <w:t> </w:t>
      </w:r>
      <w:r>
        <w:rPr/>
        <w:t>insurance</w:t>
      </w:r>
      <w:r>
        <w:rPr>
          <w:spacing w:val="-12"/>
        </w:rPr>
        <w:t> </w:t>
      </w:r>
      <w:r>
        <w:rPr/>
        <w:t>coverage</w:t>
      </w:r>
      <w:r>
        <w:rPr>
          <w:w w:val="100"/>
        </w:rPr>
        <w:t> </w:t>
      </w:r>
      <w:r>
        <w:rPr/>
        <w:t>in amounts as required by law, (vii) report and pay the employer's share applicable state and local</w:t>
      </w:r>
      <w:r>
        <w:rPr>
          <w:spacing w:val="-33"/>
        </w:rPr>
        <w:t> </w:t>
      </w:r>
      <w:r>
        <w:rPr/>
        <w:t>taxes,</w:t>
      </w:r>
      <w:r>
        <w:rPr>
          <w:w w:val="100"/>
        </w:rPr>
        <w:t> </w:t>
      </w:r>
      <w:r>
        <w:rPr/>
        <w:t>federal</w:t>
      </w:r>
      <w:r>
        <w:rPr>
          <w:spacing w:val="-4"/>
        </w:rPr>
        <w:t> </w:t>
      </w:r>
      <w:r>
        <w:rPr/>
        <w:t>taxes,</w:t>
      </w:r>
      <w:r>
        <w:rPr>
          <w:spacing w:val="-5"/>
        </w:rPr>
        <w:t> </w:t>
      </w:r>
      <w:r>
        <w:rPr/>
        <w:t>workers'</w:t>
      </w:r>
      <w:r>
        <w:rPr>
          <w:spacing w:val="-8"/>
        </w:rPr>
        <w:t> </w:t>
      </w:r>
      <w:r>
        <w:rPr/>
        <w:t>compensation,</w:t>
      </w:r>
      <w:r>
        <w:rPr>
          <w:spacing w:val="-5"/>
        </w:rPr>
        <w:t> </w:t>
      </w:r>
      <w:r>
        <w:rPr/>
        <w:t>FICA,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unemployment</w:t>
      </w:r>
      <w:r>
        <w:rPr>
          <w:spacing w:val="-4"/>
        </w:rPr>
        <w:t> </w:t>
      </w:r>
      <w:r>
        <w:rPr/>
        <w:t>insurance,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like,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w w:val="100"/>
        </w:rPr>
        <w:t> </w:t>
      </w:r>
      <w:r>
        <w:rPr/>
        <w:t>to</w:t>
      </w:r>
      <w:r>
        <w:rPr>
          <w:spacing w:val="28"/>
        </w:rPr>
        <w:t> </w:t>
      </w:r>
      <w:r>
        <w:rPr/>
        <w:t>all</w:t>
      </w:r>
      <w:r>
        <w:rPr>
          <w:spacing w:val="31"/>
        </w:rPr>
        <w:t> </w:t>
      </w:r>
      <w:r>
        <w:rPr/>
        <w:t>compensation</w:t>
      </w:r>
      <w:r>
        <w:rPr>
          <w:spacing w:val="28"/>
        </w:rPr>
        <w:t> </w:t>
      </w:r>
      <w:r>
        <w:rPr/>
        <w:t>received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/>
        <w:t>Assigned</w:t>
      </w:r>
      <w:r>
        <w:rPr>
          <w:spacing w:val="31"/>
        </w:rPr>
        <w:t> </w:t>
      </w:r>
      <w:r>
        <w:rPr/>
        <w:t>Employees.</w:t>
      </w:r>
      <w:r>
        <w:rPr>
          <w:spacing w:val="7"/>
        </w:rPr>
        <w:t> </w:t>
      </w:r>
      <w:r>
        <w:rPr/>
        <w:t>Subcontractor</w:t>
      </w:r>
      <w:r>
        <w:rPr>
          <w:spacing w:val="29"/>
        </w:rPr>
        <w:t> </w:t>
      </w:r>
      <w:r>
        <w:rPr/>
        <w:t>agrees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indemnify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hold</w:t>
      </w:r>
      <w:r>
        <w:rPr>
          <w:w w:val="100"/>
        </w:rPr>
        <w:t> </w:t>
      </w:r>
      <w:r>
        <w:rPr/>
        <w:t>harmless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Synergy</w:t>
      </w:r>
      <w:r>
        <w:rPr>
          <w:spacing w:val="-10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liability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premiums,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/>
        <w:t>under</w:t>
      </w:r>
      <w:r>
        <w:rPr>
          <w:w w:val="100"/>
        </w:rPr>
        <w:t> </w:t>
      </w:r>
      <w:r>
        <w:rPr/>
        <w:t>any workers' compensation, unemployment compensation, disability benefits, old age benefit or</w:t>
      </w:r>
      <w:r>
        <w:rPr>
          <w:spacing w:val="24"/>
        </w:rPr>
        <w:t> </w:t>
      </w:r>
      <w:r>
        <w:rPr/>
        <w:t>tax</w:t>
      </w:r>
      <w:r>
        <w:rPr>
          <w:w w:val="100"/>
        </w:rPr>
        <w:t> </w:t>
      </w:r>
      <w:r>
        <w:rPr/>
        <w:t>withholding laws with respect to any Assigned</w:t>
      </w:r>
      <w:r>
        <w:rPr>
          <w:spacing w:val="-22"/>
        </w:rPr>
        <w:t> </w:t>
      </w:r>
      <w:r>
        <w:rPr/>
        <w:t>Employees.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10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At the request of Synergy or Customer, Subcontractor will arrange for criminal background checks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Subcontractor’s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expense.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place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 an employee with a felony conviction without prior express permission in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writing.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6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At Customer’s or Synergy’s request, Subcontractor will cause each Assigned Employee to sign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deliver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copyright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patent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nondisclosure/confidentiality</w:t>
      </w:r>
      <w:r>
        <w:rPr>
          <w:rFonts w:ascii="Times New Roman" w:hAnsi="Times New Roman" w:cs="Times New Roman" w:eastAsia="Times New Roman"/>
          <w:spacing w:val="3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form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acceptable to Customer, prior to, or as soon as possible after the assignment commences.</w:t>
      </w:r>
      <w:r>
        <w:rPr>
          <w:rFonts w:ascii="Times New Roman" w:hAnsi="Times New Roman" w:cs="Times New Roman" w:eastAsia="Times New Roman"/>
          <w:spacing w:val="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insure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disclose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learned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during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performance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relating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might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reasonably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consider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confidential (including without limitation all proprietary information and trade secrets) for any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purpose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 than performing the services under this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NO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COMPETE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3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Subcontractor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not,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indirectly,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itself,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behalf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person,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z w:val="22"/>
        </w:rPr>
        <w:t>firm,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corporation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or other entity, whether as principal, agent, employee, stockholder, partner, member, officer,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director,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sole proprietor, or otherwise, provide services to Customer without the prior express written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permission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Synergy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period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(1)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year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day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services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provided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Customer,(NextEra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Energy/FPL) under this 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TERM 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TERMINATION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7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continue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indefinitely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until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canceled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either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parties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hereto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fifteen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(15)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days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written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other.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addition,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Synergy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immediately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cancel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whole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written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event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Synergy,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sole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discretion,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determines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Subcontractor's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unsatisfactory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event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breach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obligations of this Agreement by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Subcontractor.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RELATIONSHIP 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PARTIES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5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times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during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Agreement,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retain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independent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status,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times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independent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contractors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Customer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Synergy. The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Assigned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remain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line="240" w:lineRule="auto" w:before="54"/>
        <w:ind w:right="0"/>
        <w:jc w:val="left"/>
      </w:pPr>
      <w:r>
        <w:rPr/>
        <w:t>Subcontractor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reason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/>
        <w:t>assignment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reason</w:t>
      </w:r>
      <w:r>
        <w:rPr>
          <w:spacing w:val="20"/>
        </w:rPr>
        <w:t> </w:t>
      </w:r>
      <w:r>
        <w:rPr/>
        <w:t>become</w:t>
      </w:r>
      <w:r>
        <w:rPr>
          <w:spacing w:val="23"/>
        </w:rPr>
        <w:t> </w:t>
      </w:r>
      <w:r>
        <w:rPr/>
        <w:t>employees</w:t>
      </w:r>
      <w:r>
        <w:rPr>
          <w:spacing w:val="23"/>
        </w:rPr>
        <w:t> </w:t>
      </w:r>
      <w:r>
        <w:rPr/>
        <w:t>of</w:t>
      </w:r>
      <w:r>
        <w:rPr>
          <w:w w:val="100"/>
        </w:rPr>
        <w:t> </w:t>
      </w:r>
      <w:r>
        <w:rPr/>
        <w:t>Customer or</w:t>
      </w:r>
      <w:r>
        <w:rPr>
          <w:spacing w:val="-5"/>
        </w:rPr>
        <w:t> </w:t>
      </w:r>
      <w:r>
        <w:rPr/>
        <w:t>Synergy.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6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Regardless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nature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duration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assignment,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neither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Subcontractor's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Assigned</w:t>
      </w:r>
      <w:r>
        <w:rPr>
          <w:rFonts w:ascii="Times New Roman" w:hAnsi="Times New Roman" w:cs="Times New Roman" w:eastAsia="Times New Roman"/>
          <w:spacing w:val="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eligible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entitled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participate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Customer’s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Synergy's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plans,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programs,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policies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practices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may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now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future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effect,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including, without limitation, any pension, retirement, or 401(k) plan; any profit sharing, stock</w:t>
      </w:r>
      <w:r>
        <w:rPr>
          <w:rFonts w:ascii="Times New Roman" w:hAnsi="Times New Roman" w:cs="Times New Roman" w:eastAsia="Times New Roman"/>
          <w:spacing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option,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bonus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incentive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compensation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plan;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life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health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insurance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plan;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vacation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holiday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plan; or any separation payment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INDEMNIFICATION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7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Subcontractor shall indemnify, defend, and hold harmless Synergy and Customer, their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affiliates,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officers,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directors,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agents,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spacing w:val="2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representatives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against</w:t>
      </w:r>
      <w:r>
        <w:rPr>
          <w:rFonts w:ascii="Times New Roman" w:hAnsi="Times New Roman" w:cs="Times New Roman" w:eastAsia="Times New Roman"/>
          <w:spacing w:val="2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claims,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demands,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losses,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liabilities,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damages,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expenses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(including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reasonable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attorney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fees)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causes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action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(hereinafter “Claims”) for (i) injury to, or death of, any person, including without limitation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employees, agents, contractors, licensees, and invitees of Subcontractor, (ii) damage to, or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destruction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of, any property, whether owned by Customer or Synergy or otherwise, or (iii) the failure</w:t>
      </w:r>
      <w:r>
        <w:rPr>
          <w:rFonts w:ascii="Times New Roman" w:hAnsi="Times New Roman" w:cs="Times New Roman" w:eastAsia="Times New Roman"/>
          <w:spacing w:val="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Subcontractor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comply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provisions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Agreement,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but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each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case,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only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extent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Claims are caused by or the result of the negligent or intentional acts or omissions of Subcontractor,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officers, employees, agents, contractors, licensees or invitees in the performance of the services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defined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 this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Agreement.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4" w:right="109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Synergy or Customer shall promptly notify the other party of the assertion of any claim covered by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Subcontractor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reasonable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notify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insurers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claim and shall tender of the defense the claim. Failure to so notify shall not relieve Subcontractor of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obligations hereunder except to the extent such failure actually and materially caused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prejudice.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LIMITATION ON LIABLITY FOR ANY MATTER IN CONNECTION WITH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AGREEMENT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472" w:right="107"/>
        <w:jc w:val="both"/>
      </w:pPr>
      <w:r>
        <w:rPr/>
        <w:t>IN</w:t>
      </w:r>
      <w:r>
        <w:rPr>
          <w:spacing w:val="18"/>
        </w:rPr>
        <w:t> </w:t>
      </w:r>
      <w:r>
        <w:rPr/>
        <w:t>NO</w:t>
      </w:r>
      <w:r>
        <w:rPr>
          <w:spacing w:val="20"/>
        </w:rPr>
        <w:t> </w:t>
      </w:r>
      <w:r>
        <w:rPr/>
        <w:t>EVENT</w:t>
      </w:r>
      <w:r>
        <w:rPr>
          <w:spacing w:val="21"/>
        </w:rPr>
        <w:t> </w:t>
      </w:r>
      <w:r>
        <w:rPr/>
        <w:t>SHALL</w:t>
      </w:r>
      <w:r>
        <w:rPr>
          <w:spacing w:val="18"/>
        </w:rPr>
        <w:t> </w:t>
      </w:r>
      <w:r>
        <w:rPr/>
        <w:t>EITHER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LIABLE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20"/>
        </w:rPr>
        <w:t> </w:t>
      </w:r>
      <w:r>
        <w:rPr/>
        <w:t>INCIDENTAL,</w:t>
      </w:r>
      <w:r>
        <w:rPr>
          <w:spacing w:val="19"/>
        </w:rPr>
        <w:t> </w:t>
      </w:r>
      <w:r>
        <w:rPr/>
        <w:t>CONSEQUENTIAL,</w:t>
      </w:r>
      <w:r>
        <w:rPr>
          <w:w w:val="100"/>
        </w:rPr>
        <w:t> </w:t>
      </w:r>
      <w:r>
        <w:rPr/>
        <w:t>EXEMPLARY, SPECIAL, OR PUNITIVE DAMAGES OR EXPENSES OR LOST</w:t>
      </w:r>
      <w:r>
        <w:rPr>
          <w:spacing w:val="19"/>
        </w:rPr>
        <w:t> </w:t>
      </w:r>
      <w:r>
        <w:rPr/>
        <w:t>PROFITS</w:t>
      </w:r>
      <w:r>
        <w:rPr>
          <w:w w:val="100"/>
        </w:rPr>
        <w:t> </w:t>
      </w:r>
      <w:r>
        <w:rPr/>
        <w:t>(REGARDLESS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ADVISED</w:t>
      </w:r>
      <w:r>
        <w:rPr>
          <w:spacing w:val="-6"/>
        </w:rPr>
        <w:t> </w:t>
      </w:r>
      <w:r>
        <w:rPr/>
        <w:t>OF</w:t>
      </w:r>
      <w:r>
        <w:rPr>
          <w:w w:val="100"/>
        </w:rPr>
        <w:t> </w:t>
      </w:r>
      <w:r>
        <w:rPr/>
        <w:t>THE POSSIBILITY OF SUCH DAMAGES) UNDER OR IN CONNECTION WITH THIS</w:t>
      </w:r>
      <w:r>
        <w:rPr>
          <w:spacing w:val="17"/>
        </w:rPr>
        <w:t> </w:t>
      </w:r>
      <w:r>
        <w:rPr/>
        <w:t>AGREEMENT</w:t>
      </w:r>
      <w:r>
        <w:rPr>
          <w:w w:val="100"/>
        </w:rPr>
        <w:t> </w:t>
      </w:r>
      <w:r>
        <w:rPr/>
        <w:t>OR ANY ORDER UNDER THIS AGREEMENT, REGARDLESS OF THE FORM OF</w:t>
      </w:r>
      <w:r>
        <w:rPr>
          <w:spacing w:val="10"/>
        </w:rPr>
        <w:t> </w:t>
      </w:r>
      <w:r>
        <w:rPr/>
        <w:t>ACTION</w:t>
      </w:r>
      <w:r>
        <w:rPr>
          <w:w w:val="100"/>
        </w:rPr>
        <w:t> </w:t>
      </w:r>
      <w:r>
        <w:rPr/>
        <w:t>(WHETHER IN CONTRACT, TORT, NEGLIGENCE, STRICT LIABILITY, STATUTORY</w:t>
      </w:r>
      <w:r>
        <w:rPr>
          <w:spacing w:val="1"/>
        </w:rPr>
        <w:t> </w:t>
      </w:r>
      <w:r>
        <w:rPr/>
        <w:t>LIABILITY</w:t>
      </w:r>
      <w:r>
        <w:rPr>
          <w:w w:val="100"/>
        </w:rPr>
        <w:t> </w:t>
      </w:r>
      <w:r>
        <w:rPr/>
        <w:t>OR</w:t>
      </w:r>
      <w:r>
        <w:rPr>
          <w:spacing w:val="-7"/>
        </w:rPr>
        <w:t> </w:t>
      </w:r>
      <w:r>
        <w:rPr/>
        <w:t>OTHERWISE).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NOTICES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472" w:right="104"/>
        <w:jc w:val="both"/>
      </w:pPr>
      <w:r>
        <w:rPr/>
        <w:t>Any</w:t>
      </w:r>
      <w:r>
        <w:rPr>
          <w:spacing w:val="15"/>
        </w:rPr>
        <w:t> </w:t>
      </w:r>
      <w:r>
        <w:rPr/>
        <w:t>notice</w:t>
      </w:r>
      <w:r>
        <w:rPr>
          <w:spacing w:val="18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permitted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delivered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party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another</w:t>
      </w:r>
      <w:r>
        <w:rPr>
          <w:spacing w:val="18"/>
        </w:rPr>
        <w:t> </w:t>
      </w:r>
      <w:r>
        <w:rPr/>
        <w:t>under</w:t>
      </w:r>
      <w:r>
        <w:rPr>
          <w:spacing w:val="16"/>
        </w:rPr>
        <w:t> </w:t>
      </w:r>
      <w:r>
        <w:rPr/>
        <w:t>or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connection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this</w:t>
      </w:r>
      <w:r>
        <w:rPr>
          <w:w w:val="100"/>
        </w:rPr>
        <w:t> </w:t>
      </w:r>
      <w:r>
        <w:rPr/>
        <w:t>Agreement shall be deemed sufficiently given after three business days if sent by certified U.S. mail,</w:t>
      </w:r>
      <w:r>
        <w:rPr>
          <w:spacing w:val="37"/>
        </w:rPr>
        <w:t> </w:t>
      </w:r>
      <w:r>
        <w:rPr/>
        <w:t>return</w:t>
      </w:r>
      <w:r>
        <w:rPr>
          <w:w w:val="100"/>
        </w:rPr>
        <w:t> </w:t>
      </w:r>
      <w:r>
        <w:rPr/>
        <w:t>receipt requested, or after one business day if sent by nationally recognized overnight carrier to the</w:t>
      </w:r>
      <w:r>
        <w:rPr>
          <w:spacing w:val="14"/>
        </w:rPr>
        <w:t> </w:t>
      </w:r>
      <w:r>
        <w:rPr/>
        <w:t>attention</w:t>
      </w:r>
      <w:r>
        <w:rPr>
          <w:w w:val="100"/>
        </w:rPr>
        <w:t> </w:t>
      </w:r>
      <w:r>
        <w:rPr/>
        <w:t>of the individual(s) and at the address(es) indicated in this</w:t>
      </w:r>
      <w:r>
        <w:rPr>
          <w:spacing w:val="-27"/>
        </w:rPr>
        <w:t> </w:t>
      </w:r>
      <w:r>
        <w:rPr/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MISCELLANEOUS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8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Agreement,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agrees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comply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applicable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laws,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rules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and regulations.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4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governed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construed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enforced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laws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the State of Florida, notwithstanding choice of law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principles.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top="1240" w:bottom="280" w:left="1040" w:right="1040"/>
        </w:sect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54" w:after="0"/>
        <w:ind w:left="904" w:right="104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binding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inure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benefit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enforceable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parties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hereto and their respective successors and assigns. This Agreement shall not be assigned in whole or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part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either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prior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written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consent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party,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consent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unreasonably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withheld.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0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event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provision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thereof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becomes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declared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court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competent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jurisdiction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illegal,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void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unenforceable,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will continue in full force and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effect.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2" w:lineRule="auto" w:before="0" w:after="0"/>
        <w:ind w:left="904" w:right="103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 failure of either party to enforce at any time or for any period of time any of 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construed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waiver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thereafter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enforce each and every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provision.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9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Neither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liable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failure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perform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hereunder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due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circumstances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beyond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reasonable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control,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including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limited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strike,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riot,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war,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fire,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God,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accident,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plant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breakdown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caused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fault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neglect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party,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compliance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law,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regulation or order, of the United States of America or any other governmental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body.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2" w:lineRule="auto" w:before="0" w:after="0"/>
        <w:ind w:left="904" w:right="111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Any respective obligations of Synergy or Subcontractor hereunder which by their nature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would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continue beyond the termination, cancellation or expiration of this Agreement shall survive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termination, cancellation 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expiration.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8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This Agreement, together with all attachments, exhibits and addenda attached hereto,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constitute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full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complete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understanding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agreement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parties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relating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subject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matter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hereof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supersede all prior or contemporaneous understandings and agreements relating to such subject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matter.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Any waiver, modification or amendment of any provision of this Agreement shall be effective only if</w:t>
      </w:r>
      <w:r>
        <w:rPr>
          <w:rFonts w:ascii="Times New Roman"/>
          <w:spacing w:val="-3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writing and signed by the parties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hereto.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0" w:after="0"/>
        <w:ind w:left="904" w:right="108" w:hanging="4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Section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headings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included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convenience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construe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interpret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Agreement.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12" w:right="0"/>
        <w:jc w:val="left"/>
      </w:pPr>
      <w:r>
        <w:rPr/>
        <w:t>IN</w:t>
      </w:r>
      <w:r>
        <w:rPr>
          <w:spacing w:val="8"/>
        </w:rPr>
        <w:t> </w:t>
      </w:r>
      <w:r>
        <w:rPr/>
        <w:t>WITNESS</w:t>
      </w:r>
      <w:r>
        <w:rPr>
          <w:spacing w:val="9"/>
        </w:rPr>
        <w:t> </w:t>
      </w:r>
      <w:r>
        <w:rPr/>
        <w:t>WHEREOF,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parties</w:t>
      </w:r>
      <w:r>
        <w:rPr>
          <w:spacing w:val="10"/>
        </w:rPr>
        <w:t> </w:t>
      </w:r>
      <w:r>
        <w:rPr/>
        <w:t>hereto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executed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dates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forth</w:t>
      </w:r>
      <w:r>
        <w:rPr>
          <w:spacing w:val="9"/>
        </w:rPr>
        <w:t> </w:t>
      </w:r>
      <w:r>
        <w:rPr/>
        <w:t>below,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w w:val="100"/>
        </w:rPr>
        <w:t> </w:t>
      </w:r>
      <w:r>
        <w:rPr/>
        <w:t>effective as of the date first set forth</w:t>
      </w:r>
      <w:r>
        <w:rPr>
          <w:spacing w:val="-17"/>
        </w:rPr>
        <w:t> </w:t>
      </w:r>
      <w:r>
        <w:rPr/>
        <w:t>above.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389" w:val="left" w:leader="none"/>
        </w:tabs>
        <w:spacing w:line="465" w:lineRule="auto"/>
        <w:ind w:left="167" w:right="4193" w:hanging="56"/>
        <w:jc w:val="left"/>
      </w:pPr>
      <w:r>
        <w:rPr/>
        <w:t>FOR:  SYNERGY</w:t>
      </w:r>
      <w:r>
        <w:rPr>
          <w:spacing w:val="-6"/>
        </w:rPr>
        <w:t> </w:t>
      </w:r>
      <w:r>
        <w:rPr/>
        <w:t>BUSINESS</w:t>
        <w:tab/>
        <w:t>Itlize Global</w:t>
      </w:r>
      <w:r>
        <w:rPr>
          <w:spacing w:val="-8"/>
        </w:rPr>
        <w:t> </w:t>
      </w:r>
      <w:r>
        <w:rPr/>
        <w:t>LLC</w:t>
      </w:r>
      <w:r>
        <w:rPr>
          <w:w w:val="100"/>
        </w:rPr>
        <w:t> </w:t>
      </w:r>
      <w:r>
        <w:rPr/>
        <w:t>CONSULTING,</w:t>
      </w:r>
      <w:r>
        <w:rPr>
          <w:spacing w:val="-10"/>
        </w:rPr>
        <w:t> </w:t>
      </w:r>
      <w:r>
        <w:rPr/>
        <w:t>INC.</w:t>
      </w:r>
    </w:p>
    <w:p>
      <w:pPr>
        <w:spacing w:after="0" w:line="465" w:lineRule="auto"/>
        <w:jc w:val="left"/>
        <w:sectPr>
          <w:pgSz w:w="12240" w:h="15840"/>
          <w:pgMar w:top="1240" w:bottom="280" w:left="1040" w:right="1040"/>
        </w:sectPr>
      </w:pPr>
    </w:p>
    <w:p>
      <w:pPr>
        <w:pStyle w:val="BodyText"/>
        <w:tabs>
          <w:tab w:pos="3725" w:val="left" w:leader="none"/>
        </w:tabs>
        <w:spacing w:line="240" w:lineRule="auto" w:before="10"/>
        <w:ind w:left="112" w:right="0"/>
        <w:jc w:val="left"/>
      </w:pPr>
      <w:r>
        <w:rPr/>
        <w:t>By: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5153" w:val="left" w:leader="none"/>
        </w:tabs>
        <w:spacing w:line="240" w:lineRule="auto" w:before="10"/>
        <w:ind w:left="112" w:right="0"/>
        <w:jc w:val="left"/>
      </w:pPr>
      <w:r>
        <w:rPr/>
        <w:br w:type="column"/>
      </w:r>
      <w:r>
        <w:rPr/>
        <w:t>By: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1040" w:right="1040"/>
          <w:cols w:num="2" w:equalWidth="0">
            <w:col w:w="3726" w:space="595"/>
            <w:col w:w="583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240" w:bottom="280" w:left="1040" w:right="1040"/>
        </w:sectPr>
      </w:pPr>
    </w:p>
    <w:p>
      <w:pPr>
        <w:pStyle w:val="BodyText"/>
        <w:tabs>
          <w:tab w:pos="3694" w:val="left" w:leader="none"/>
        </w:tabs>
        <w:spacing w:line="240" w:lineRule="auto" w:before="72"/>
        <w:ind w:left="112" w:right="0"/>
        <w:jc w:val="left"/>
      </w:pPr>
      <w:r>
        <w:rPr/>
        <w:t>Printed</w:t>
      </w:r>
      <w:r>
        <w:rPr>
          <w:spacing w:val="-2"/>
        </w:rPr>
        <w:t> </w:t>
      </w:r>
      <w:r>
        <w:rPr/>
        <w:t>Name: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5123" w:val="left" w:leader="none"/>
        </w:tabs>
        <w:spacing w:line="240" w:lineRule="auto" w:before="72"/>
        <w:ind w:left="112" w:right="0"/>
        <w:jc w:val="left"/>
      </w:pPr>
      <w:r>
        <w:rPr/>
        <w:br w:type="column"/>
      </w:r>
      <w:r>
        <w:rPr/>
        <w:t>Printed</w:t>
      </w:r>
      <w:r>
        <w:rPr>
          <w:spacing w:val="-2"/>
        </w:rPr>
        <w:t> </w:t>
      </w:r>
      <w:r>
        <w:rPr/>
        <w:t>Name: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1040" w:right="1040"/>
          <w:cols w:num="2" w:equalWidth="0">
            <w:col w:w="3695" w:space="626"/>
            <w:col w:w="583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240" w:bottom="280" w:left="1040" w:right="1040"/>
        </w:sectPr>
      </w:pPr>
    </w:p>
    <w:p>
      <w:pPr>
        <w:pStyle w:val="BodyText"/>
        <w:tabs>
          <w:tab w:pos="3665" w:val="left" w:leader="none"/>
        </w:tabs>
        <w:spacing w:line="240" w:lineRule="auto" w:before="72"/>
        <w:ind w:left="112" w:right="0"/>
        <w:jc w:val="left"/>
      </w:pPr>
      <w:r>
        <w:rPr/>
        <w:t>Title: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5093" w:val="left" w:leader="none"/>
        </w:tabs>
        <w:spacing w:line="240" w:lineRule="auto" w:before="72"/>
        <w:ind w:left="112" w:right="0"/>
        <w:jc w:val="left"/>
      </w:pPr>
      <w:r>
        <w:rPr/>
        <w:br w:type="column"/>
      </w:r>
      <w:r>
        <w:rPr/>
        <w:t>Title: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1040" w:right="1040"/>
          <w:cols w:num="2" w:equalWidth="0">
            <w:col w:w="3666" w:space="655"/>
            <w:col w:w="583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240" w:bottom="280" w:left="1040" w:right="1040"/>
        </w:sectPr>
      </w:pPr>
    </w:p>
    <w:p>
      <w:pPr>
        <w:pStyle w:val="BodyText"/>
        <w:tabs>
          <w:tab w:pos="3665" w:val="left" w:leader="none"/>
        </w:tabs>
        <w:spacing w:line="240" w:lineRule="auto" w:before="72"/>
        <w:ind w:left="112" w:right="0"/>
        <w:jc w:val="left"/>
      </w:pPr>
      <w:r>
        <w:rPr/>
        <w:t>Date: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5093" w:val="left" w:leader="none"/>
        </w:tabs>
        <w:spacing w:line="240" w:lineRule="auto" w:before="72"/>
        <w:ind w:left="112" w:right="0"/>
        <w:jc w:val="left"/>
      </w:pPr>
      <w:r>
        <w:rPr/>
        <w:br w:type="column"/>
      </w:r>
      <w:r>
        <w:rPr/>
        <w:t>Date:</w:t>
      </w:r>
      <w:r>
        <w:rPr>
          <w:spacing w:val="-1"/>
        </w:rPr>
        <w:t> </w:t>
      </w:r>
      <w:r>
        <w:rPr>
          <w:spacing w:val="-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1040" w:right="1040"/>
          <w:cols w:num="2" w:equalWidth="0">
            <w:col w:w="3666" w:space="655"/>
            <w:col w:w="5839"/>
          </w:cols>
        </w:sectPr>
      </w:pPr>
    </w:p>
    <w:p>
      <w:pPr>
        <w:pStyle w:val="BodyText"/>
        <w:spacing w:line="253" w:lineRule="exact" w:before="54"/>
        <w:ind w:left="3739" w:right="3295"/>
        <w:jc w:val="center"/>
      </w:pPr>
      <w:r>
        <w:rPr/>
        <w:t>ATTACHMENT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53" w:lineRule="exact"/>
        <w:ind w:left="3739" w:right="3298"/>
        <w:jc w:val="center"/>
      </w:pPr>
      <w:r>
        <w:rPr/>
        <w:pict>
          <v:group style="position:absolute;margin-left:253.135895pt;margin-top:24.895077pt;width:209.05pt;height:252.25pt;mso-position-horizontal-relative:page;mso-position-vertical-relative:paragraph;z-index:-7912" coordorigin="5063,498" coordsize="4181,5045">
            <v:group style="position:absolute;left:9134;top:508;width:2;height:35" coordorigin="9134,508" coordsize="2,35">
              <v:shape style="position:absolute;left:9134;top:508;width:2;height:35" coordorigin="9134,508" coordsize="0,35" path="m9134,508l9134,542e" filled="false" stroked="true" strokeweight=".95999pt" strokecolor="#000000">
                <v:path arrowok="t"/>
              </v:shape>
            </v:group>
            <v:group style="position:absolute;left:5063;top:539;width:4181;height:5004" coordorigin="5063,539" coordsize="4181,5004">
              <v:shape style="position:absolute;left:5063;top:539;width:4181;height:5004" coordorigin="5063,539" coordsize="4181,5004" path="m5063,5542l9244,5542,9244,539,5063,539,5063,554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t>TO SUBCONTRACT</w:t>
      </w:r>
      <w:r>
        <w:rPr>
          <w:spacing w:val="-11"/>
        </w:rPr>
        <w:t> </w:t>
      </w:r>
      <w:r>
        <w:rPr/>
        <w:t>AGREEMENT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2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4"/>
        <w:gridCol w:w="4185"/>
      </w:tblGrid>
      <w:tr>
        <w:trPr>
          <w:trHeight w:val="379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CUSTOMER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NAME:</w:t>
            </w:r>
          </w:p>
        </w:tc>
        <w:tc>
          <w:tcPr>
            <w:tcW w:w="4185" w:type="dxa"/>
            <w:vMerge w:val="restart"/>
            <w:tcBorders>
              <w:top w:val="single" w:sz="16" w:space="0" w:color="E42137"/>
              <w:left w:val="single" w:sz="8" w:space="0" w:color="E42137"/>
              <w:right w:val="single" w:sz="8" w:space="0" w:color="E42137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</w:tc>
      </w:tr>
      <w:tr>
        <w:trPr>
          <w:trHeight w:val="379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5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Customer Hiring Manager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Description of Services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Requested: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5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Start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Date: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/>
              <w:ind w:left="226" w:right="2256" w:hanging="5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Expected\</w:t>
            </w:r>
            <w:r>
              <w:rPr>
                <w:rFonts w:ascii="Times New Roman"/>
                <w:w w:val="10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Completion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Date: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5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Project # or P.O. Number (if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any):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637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Location of Services to be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provided: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Subcontractor Assigned Employee</w:t>
            </w:r>
            <w:r>
              <w:rPr>
                <w:rFonts w:ascii="Times New Roman"/>
                <w:spacing w:val="-1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Billing Rate Per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Hour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OT Billing Per Hour (if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different)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right w:val="single" w:sz="8" w:space="0" w:color="E42137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E42137"/>
            </w:tcBorders>
          </w:tcPr>
          <w:p>
            <w:pPr>
              <w:pStyle w:val="TableParagraph"/>
              <w:spacing w:line="252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Any Other Relevant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Information:</w:t>
            </w:r>
          </w:p>
        </w:tc>
        <w:tc>
          <w:tcPr>
            <w:tcW w:w="4185" w:type="dxa"/>
            <w:vMerge/>
            <w:tcBorders>
              <w:left w:val="single" w:sz="8" w:space="0" w:color="E42137"/>
              <w:bottom w:val="single" w:sz="8" w:space="0" w:color="E42137"/>
              <w:right w:val="single" w:sz="8" w:space="0" w:color="E42137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2" w:lineRule="exact" w:before="76"/>
        <w:ind w:left="11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53.135895pt;margin-top:-259.393921pt;width:209.05pt;height:250.2pt;mso-position-horizontal-relative:page;mso-position-vertical-relative:paragraph;z-index:-793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16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e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x</w:t>
                  </w:r>
                  <w:r>
                    <w:rPr>
                      <w:rFonts w:ascii="Times New Roman"/>
                      <w:sz w:val="24"/>
                    </w:rPr>
                    <w:t>tEra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En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e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r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g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>y</w:t>
                  </w:r>
                  <w:r>
                    <w:rPr>
                      <w:rFonts w:ascii="Times New Roman"/>
                      <w:sz w:val="24"/>
                    </w:rPr>
                    <w:t>/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>P</w:t>
                  </w:r>
                  <w:r>
                    <w:rPr>
                      <w:rFonts w:ascii="Times New Roman"/>
                      <w:sz w:val="24"/>
                    </w:rPr>
                    <w:t>L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before="204"/>
                    <w:ind w:left="16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Nod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e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J</w:t>
                  </w:r>
                  <w:r>
                    <w:rPr>
                      <w:rFonts w:ascii="Times New Roman"/>
                      <w:sz w:val="24"/>
                    </w:rPr>
                    <w:t>S D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e</w:t>
                  </w:r>
                  <w:r>
                    <w:rPr>
                      <w:rFonts w:ascii="Times New Roman"/>
                      <w:sz w:val="24"/>
                    </w:rPr>
                    <w:t>v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sz w:val="24"/>
                    </w:rPr>
                    <w:t>l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o</w:t>
                  </w:r>
                  <w:r>
                    <w:rPr>
                      <w:rFonts w:ascii="Times New Roman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sz w:val="24"/>
                    </w:rPr>
                    <w:t>r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1"/>
                      <w:szCs w:val="31"/>
                    </w:rPr>
                  </w:pPr>
                </w:p>
                <w:p>
                  <w:pPr>
                    <w:spacing w:line="328" w:lineRule="auto" w:before="0"/>
                    <w:ind w:left="167" w:right="2246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2"/>
                      <w:sz w:val="24"/>
                    </w:rPr>
                    <w:t>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sz w:val="24"/>
                    </w:rPr>
                    <w:t>br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>r</w:t>
                  </w:r>
                  <w:r>
                    <w:rPr>
                      <w:rFonts w:ascii="Times New Roman"/>
                      <w:sz w:val="24"/>
                    </w:rPr>
                    <w:t>y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25, 2019</w:t>
                  </w:r>
                  <w:r>
                    <w:rPr>
                      <w:rFonts w:ascii="Times New Roman"/>
                      <w:sz w:val="24"/>
                    </w:rPr>
                    <w:t> T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B</w:t>
                  </w:r>
                  <w:r>
                    <w:rPr>
                      <w:rFonts w:ascii="Times New Roman"/>
                      <w:sz w:val="24"/>
                    </w:rPr>
                    <w:t>D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line="640" w:lineRule="atLeast" w:before="0"/>
                    <w:ind w:left="167" w:right="2646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Miami, FL Sh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lom D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l</w:t>
                  </w:r>
                </w:p>
                <w:p>
                  <w:pPr>
                    <w:spacing w:before="127"/>
                    <w:ind w:left="167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$57.00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  <w:t>orp to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  <w:t>orp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This Schedule is an Attachment to the Agreement between the parties with an </w:t>
      </w:r>
      <w:r>
        <w:rPr>
          <w:rFonts w:ascii="Times New Roman"/>
          <w:i/>
          <w:sz w:val="22"/>
        </w:rPr>
        <w:t>Effective Date on or around</w:t>
      </w:r>
      <w:r>
        <w:rPr>
          <w:rFonts w:ascii="Times New Roman"/>
          <w:i/>
          <w:spacing w:val="-28"/>
          <w:sz w:val="22"/>
        </w:rPr>
        <w:t> </w:t>
      </w:r>
      <w:r>
        <w:rPr>
          <w:rFonts w:ascii="Times New Roman"/>
          <w:i/>
          <w:sz w:val="22"/>
        </w:rPr>
        <w:t>January</w:t>
      </w:r>
      <w:r>
        <w:rPr>
          <w:rFonts w:ascii="Times New Roman"/>
          <w:i/>
          <w:w w:val="100"/>
          <w:sz w:val="22"/>
        </w:rPr>
        <w:t> </w:t>
      </w:r>
      <w:r>
        <w:rPr>
          <w:rFonts w:ascii="Times New Roman"/>
          <w:i/>
          <w:sz w:val="22"/>
        </w:rPr>
        <w:t>25</w:t>
      </w:r>
      <w:r>
        <w:rPr>
          <w:rFonts w:ascii="Times New Roman"/>
          <w:i/>
          <w:position w:val="9"/>
          <w:sz w:val="14"/>
        </w:rPr>
        <w:t>th</w:t>
      </w:r>
      <w:r>
        <w:rPr>
          <w:rFonts w:ascii="Times New Roman"/>
          <w:i/>
          <w:sz w:val="22"/>
        </w:rPr>
        <w:t>, 2019</w:t>
      </w:r>
      <w:r>
        <w:rPr>
          <w:rFonts w:ascii="Times New Roman"/>
          <w:sz w:val="2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tabs>
          <w:tab w:pos="6233" w:val="left" w:leader="none"/>
        </w:tabs>
        <w:spacing w:line="253" w:lineRule="exact"/>
        <w:ind w:left="472" w:right="0"/>
        <w:jc w:val="left"/>
      </w:pPr>
      <w:r>
        <w:rPr/>
        <w:t>FOR SYNERGY BUSINESS CONSULTING,</w:t>
      </w:r>
      <w:r>
        <w:rPr>
          <w:spacing w:val="-9"/>
        </w:rPr>
        <w:t> </w:t>
      </w:r>
      <w:r>
        <w:rPr>
          <w:spacing w:val="-2"/>
        </w:rPr>
        <w:t>INC</w:t>
        <w:tab/>
      </w:r>
      <w:r>
        <w:rPr/>
        <w:t>FOR SUBCONTRACTOR: Itlize Global</w:t>
      </w:r>
      <w:r>
        <w:rPr>
          <w:spacing w:val="-9"/>
        </w:rPr>
        <w:t> </w:t>
      </w:r>
      <w:r>
        <w:rPr/>
        <w:t>LLC</w:t>
      </w:r>
    </w:p>
    <w:p>
      <w:pPr>
        <w:pStyle w:val="Heading1"/>
        <w:spacing w:line="276" w:lineRule="exact"/>
        <w:ind w:left="472" w:right="0"/>
        <w:jc w:val="left"/>
      </w:pPr>
      <w:r>
        <w:rPr/>
        <w:t>Solution</w:t>
      </w:r>
      <w:r>
        <w:rPr>
          <w:spacing w:val="-6"/>
        </w:rPr>
        <w:t> </w:t>
      </w:r>
      <w:r>
        <w:rPr/>
        <w:t>LLC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top="1240" w:bottom="280" w:left="680" w:right="1120"/>
        </w:sectPr>
      </w:pPr>
    </w:p>
    <w:p>
      <w:pPr>
        <w:pStyle w:val="BodyText"/>
        <w:tabs>
          <w:tab w:pos="4306" w:val="left" w:leader="none"/>
        </w:tabs>
        <w:spacing w:line="240" w:lineRule="auto" w:before="72"/>
        <w:ind w:left="472" w:right="0"/>
        <w:jc w:val="left"/>
      </w:pPr>
      <w:r>
        <w:rPr/>
        <w:t>By: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4417" w:val="left" w:leader="none"/>
        </w:tabs>
        <w:spacing w:line="240" w:lineRule="auto" w:before="72"/>
        <w:ind w:left="472" w:right="0"/>
        <w:jc w:val="left"/>
      </w:pPr>
      <w:r>
        <w:rPr/>
        <w:br w:type="column"/>
      </w:r>
      <w:r>
        <w:rPr/>
        <w:t>By:</w:t>
      </w:r>
      <w:r>
        <w:rPr>
          <w:spacing w:val="1"/>
        </w:rPr>
        <w:t> </w:t>
      </w:r>
      <w:r>
        <w:rPr>
          <w:spacing w:val="1"/>
          <w:w w:val="100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240" w:bottom="280" w:left="680" w:right="1120"/>
          <w:cols w:num="2" w:equalWidth="0">
            <w:col w:w="4307" w:space="1454"/>
            <w:col w:w="4679"/>
          </w:cols>
        </w:sectPr>
      </w:pPr>
    </w:p>
    <w:p>
      <w:pPr>
        <w:pStyle w:val="BodyText"/>
        <w:tabs>
          <w:tab w:pos="6953" w:val="left" w:leader="none"/>
        </w:tabs>
        <w:spacing w:line="252" w:lineRule="exact"/>
        <w:ind w:left="1578" w:right="0"/>
        <w:jc w:val="left"/>
      </w:pPr>
      <w:r>
        <w:rPr>
          <w:spacing w:val="-1"/>
        </w:rPr>
        <w:t>Signature</w:t>
        <w:tab/>
        <w:t>Signature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6229" w:val="left" w:leader="none"/>
        </w:tabs>
        <w:spacing w:line="20" w:lineRule="exact"/>
        <w:ind w:left="4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953" w:val="left" w:leader="none"/>
        </w:tabs>
        <w:spacing w:line="241" w:lineRule="exact"/>
        <w:ind w:left="1574" w:right="0"/>
        <w:jc w:val="left"/>
      </w:pPr>
      <w:r>
        <w:rPr/>
        <w:t>Printed</w:t>
      </w:r>
      <w:r>
        <w:rPr>
          <w:spacing w:val="-4"/>
        </w:rPr>
        <w:t> </w:t>
      </w:r>
      <w:r>
        <w:rPr/>
        <w:t>Name</w:t>
        <w:tab/>
        <w:t>Printed</w:t>
      </w:r>
      <w:r>
        <w:rPr>
          <w:spacing w:val="-2"/>
        </w:rPr>
        <w:t> </w:t>
      </w:r>
      <w:r>
        <w:rPr/>
        <w:t>Name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6229" w:val="left" w:leader="none"/>
        </w:tabs>
        <w:spacing w:line="20" w:lineRule="exact"/>
        <w:ind w:left="4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953" w:val="left" w:leader="none"/>
        </w:tabs>
        <w:spacing w:line="243" w:lineRule="exact"/>
        <w:ind w:left="1574" w:right="0"/>
        <w:jc w:val="left"/>
      </w:pPr>
      <w:r>
        <w:rPr/>
        <w:t>Position</w:t>
      </w:r>
      <w:r>
        <w:rPr>
          <w:spacing w:val="-5"/>
        </w:rPr>
        <w:t> </w:t>
      </w:r>
      <w:r>
        <w:rPr/>
        <w:t>Title</w:t>
        <w:tab/>
        <w:t>Position</w:t>
      </w:r>
      <w:r>
        <w:rPr>
          <w:spacing w:val="-4"/>
        </w:rPr>
        <w:t> </w:t>
      </w:r>
      <w:r>
        <w:rPr/>
        <w:t>Title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6229" w:val="left" w:leader="none"/>
        </w:tabs>
        <w:spacing w:line="20" w:lineRule="exact"/>
        <w:ind w:left="4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3.05pt;height:.45pt;mso-position-horizontal-relative:char;mso-position-vertical-relative:line" coordorigin="0,0" coordsize="3861,9">
            <v:group style="position:absolute;left:4;top:4;width:3852;height:2" coordorigin="4,4" coordsize="3852,2">
              <v:shape style="position:absolute;left:4;top:4;width:3852;height:2" coordorigin="4,4" coordsize="3852,0" path="m4,4l385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008" w:val="left" w:leader="none"/>
        </w:tabs>
        <w:spacing w:line="243" w:lineRule="exact"/>
        <w:ind w:left="1629" w:right="0"/>
        <w:jc w:val="left"/>
      </w:pPr>
      <w:r>
        <w:rPr>
          <w:spacing w:val="-1"/>
        </w:rPr>
        <w:t>Date</w:t>
        <w:tab/>
        <w:t>Date</w:t>
      </w:r>
    </w:p>
    <w:sectPr>
      <w:type w:val="continuous"/>
      <w:pgSz w:w="12240" w:h="15840"/>
      <w:pgMar w:top="1240" w:bottom="280" w:left="6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361"/>
        <w:jc w:val="righ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084" w:hanging="432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08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5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0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5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5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0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04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67"/>
      <w:outlineLvl w:val="1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2019-07-09T14:15:17Z</dcterms:created>
  <dcterms:modified xsi:type="dcterms:W3CDTF">2019-07-09T14:15:17Z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