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1335" w:lineRule="exac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6"/>
          <w:sz w:val="20"/>
          <w:szCs w:val="20"/>
        </w:rPr>
        <w:drawing>
          <wp:inline distT="0" distB="0" distL="0" distR="0">
            <wp:extent cx="902804" cy="84772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0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6"/>
          <w:sz w:val="20"/>
          <w:szCs w:val="20"/>
        </w:rPr>
      </w:r>
    </w:p>
    <w:p>
      <w:pPr>
        <w:pStyle w:val="Heading1"/>
        <w:spacing w:line="312" w:lineRule="exact" w:before="4"/>
        <w:ind w:right="3810"/>
        <w:jc w:val="center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</w:rPr>
        <w:t>Whitridge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Calibri" w:hAnsi="Calibri" w:cs="Calibri" w:eastAsia="Calibri"/>
        </w:rPr>
        <w:t>Associates’</w:t>
      </w:r>
      <w:r>
        <w:rPr>
          <w:rFonts w:ascii="Calibri" w:hAnsi="Calibri" w:cs="Calibri" w:eastAsia="Calibri"/>
          <w:b w:val="0"/>
          <w:bCs w:val="0"/>
        </w:rPr>
      </w:r>
    </w:p>
    <w:p>
      <w:pPr>
        <w:spacing w:line="312" w:lineRule="exact" w:before="0"/>
        <w:ind w:left="3813" w:right="3810" w:firstLine="0"/>
        <w:jc w:val="center"/>
        <w:rPr>
          <w:rFonts w:ascii="Calibri" w:hAnsi="Calibri" w:cs="Calibri" w:eastAsia="Calibri"/>
          <w:sz w:val="28"/>
          <w:szCs w:val="28"/>
        </w:rPr>
      </w:pPr>
      <w:r>
        <w:rPr>
          <w:rFonts w:ascii="Calibri"/>
          <w:b/>
          <w:sz w:val="28"/>
        </w:rPr>
        <w:t>Third Party Supplier</w:t>
      </w:r>
      <w:r>
        <w:rPr>
          <w:rFonts w:ascii="Calibri"/>
          <w:b/>
          <w:spacing w:val="-19"/>
          <w:sz w:val="28"/>
        </w:rPr>
        <w:t> </w:t>
      </w:r>
      <w:r>
        <w:rPr>
          <w:rFonts w:ascii="Calibri"/>
          <w:b/>
          <w:sz w:val="28"/>
        </w:rPr>
        <w:t>Agreement</w:t>
      </w:r>
      <w:r>
        <w:rPr>
          <w:rFonts w:ascii="Calibri"/>
          <w:sz w:val="28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14"/>
          <w:szCs w:val="14"/>
        </w:rPr>
      </w:pPr>
    </w:p>
    <w:p>
      <w:pPr>
        <w:pStyle w:val="BodyText"/>
        <w:spacing w:line="230" w:lineRule="auto" w:before="64"/>
        <w:ind w:left="116" w:right="108" w:firstLine="16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This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AGREEMENT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</w:rPr>
        <w:t>(“Agreement”)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</w:rPr>
        <w:t>made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</w:rPr>
        <w:t>effective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</w:rPr>
        <w:t>as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35"/>
        </w:rPr>
        <w:t> </w:t>
      </w:r>
      <w:r>
        <w:rPr>
          <w:rFonts w:ascii="Calibri" w:hAnsi="Calibri" w:cs="Calibri" w:eastAsia="Calibri"/>
          <w:b/>
          <w:bCs/>
          <w:spacing w:val="-15"/>
        </w:rPr>
        <w:t>6/26/2019</w:t>
      </w:r>
      <w:r>
        <w:rPr>
          <w:rFonts w:ascii="Calibri" w:hAnsi="Calibri" w:cs="Calibri" w:eastAsia="Calibri"/>
          <w:b/>
          <w:bCs/>
          <w:spacing w:val="2"/>
        </w:rPr>
        <w:t> </w:t>
      </w:r>
      <w:r>
        <w:rPr/>
        <w:t>between</w:t>
      </w:r>
      <w:r>
        <w:rPr>
          <w:spacing w:val="34"/>
        </w:rPr>
        <w:t> </w:t>
      </w:r>
      <w:r>
        <w:rPr/>
        <w:t>Whitridge</w:t>
      </w:r>
      <w:r>
        <w:rPr>
          <w:spacing w:val="37"/>
        </w:rPr>
        <w:t> </w:t>
      </w:r>
      <w:r>
        <w:rPr/>
        <w:t>Associates,</w:t>
      </w:r>
      <w:r>
        <w:rPr>
          <w:spacing w:val="37"/>
        </w:rPr>
        <w:t> </w:t>
      </w:r>
      <w:r>
        <w:rPr/>
        <w:t>Inc.</w:t>
      </w:r>
      <w:r>
        <w:rPr>
          <w:rFonts w:ascii="Calibri" w:hAnsi="Calibri" w:cs="Calibri" w:eastAsia="Calibri"/>
          <w:b/>
          <w:bCs/>
        </w:rPr>
        <w:t>,</w:t>
      </w:r>
      <w:r>
        <w:rPr>
          <w:rFonts w:ascii="Calibri" w:hAnsi="Calibri" w:cs="Calibri" w:eastAsia="Calibri"/>
          <w:b/>
          <w:bCs/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/>
        <w:t>offices</w:t>
      </w:r>
      <w:r>
        <w:rPr>
          <w:spacing w:val="37"/>
        </w:rPr>
        <w:t> </w:t>
      </w:r>
      <w:r>
        <w:rPr/>
        <w:t>at</w:t>
      </w:r>
      <w:r>
        <w:rPr>
          <w:spacing w:val="35"/>
        </w:rPr>
        <w:t> </w:t>
      </w:r>
      <w:r>
        <w:rPr/>
        <w:t>50</w:t>
      </w:r>
      <w:r>
        <w:rPr>
          <w:w w:val="100"/>
        </w:rPr>
        <w:t> </w:t>
      </w:r>
      <w:r>
        <w:rPr/>
        <w:t>Thomas </w:t>
      </w:r>
      <w:r>
        <w:rPr>
          <w:spacing w:val="-3"/>
        </w:rPr>
        <w:t>Patten </w:t>
      </w:r>
      <w:r>
        <w:rPr/>
        <w:t>Drive, 2</w:t>
      </w:r>
      <w:r>
        <w:rPr>
          <w:position w:val="8"/>
          <w:sz w:val="14"/>
          <w:szCs w:val="14"/>
        </w:rPr>
        <w:t>nd </w:t>
      </w:r>
      <w:r>
        <w:rPr>
          <w:spacing w:val="-4"/>
        </w:rPr>
        <w:t>Floor, </w:t>
      </w:r>
      <w:r>
        <w:rPr/>
        <w:t>Randolph, MA 02368 (</w:t>
      </w:r>
      <w:r>
        <w:rPr>
          <w:rFonts w:ascii="Calibri" w:hAnsi="Calibri" w:cs="Calibri" w:eastAsia="Calibri"/>
          <w:b/>
          <w:bCs/>
        </w:rPr>
        <w:t>“Vendor”) </w:t>
      </w:r>
      <w:r>
        <w:rPr/>
        <w:t>and Itlize Global LLC, with offices at 242 Old </w:t>
      </w:r>
      <w:r>
        <w:rPr>
          <w:spacing w:val="34"/>
        </w:rPr>
        <w:t> </w:t>
      </w:r>
      <w:r>
        <w:rPr>
          <w:spacing w:val="-2"/>
        </w:rPr>
        <w:t>New</w:t>
      </w:r>
      <w:r>
        <w:rPr>
          <w:w w:val="100"/>
        </w:rPr>
        <w:t> </w:t>
      </w:r>
      <w:r>
        <w:rPr/>
        <w:t>Brunswick</w:t>
      </w:r>
      <w:r>
        <w:rPr>
          <w:spacing w:val="26"/>
        </w:rPr>
        <w:t> </w:t>
      </w:r>
      <w:r>
        <w:rPr>
          <w:spacing w:val="-3"/>
        </w:rPr>
        <w:t>Road,</w:t>
      </w:r>
      <w:r>
        <w:rPr>
          <w:spacing w:val="27"/>
        </w:rPr>
        <w:t> </w:t>
      </w:r>
      <w:r>
        <w:rPr/>
        <w:t>Suite</w:t>
      </w:r>
      <w:r>
        <w:rPr>
          <w:spacing w:val="25"/>
        </w:rPr>
        <w:t> </w:t>
      </w:r>
      <w:r>
        <w:rPr/>
        <w:t>#</w:t>
      </w:r>
      <w:r>
        <w:rPr>
          <w:spacing w:val="25"/>
        </w:rPr>
        <w:t> </w:t>
      </w:r>
      <w:r>
        <w:rPr/>
        <w:t>250,</w:t>
      </w:r>
      <w:r>
        <w:rPr>
          <w:spacing w:val="25"/>
        </w:rPr>
        <w:t> </w:t>
      </w:r>
      <w:r>
        <w:rPr>
          <w:spacing w:val="-4"/>
        </w:rPr>
        <w:t>Piscataway,</w:t>
      </w:r>
      <w:r>
        <w:rPr>
          <w:spacing w:val="27"/>
        </w:rPr>
        <w:t> </w:t>
      </w:r>
      <w:r>
        <w:rPr/>
        <w:t>NJ,</w:t>
      </w:r>
      <w:r>
        <w:rPr>
          <w:spacing w:val="25"/>
        </w:rPr>
        <w:t> </w:t>
      </w:r>
      <w:r>
        <w:rPr/>
        <w:t>08854,</w:t>
      </w:r>
      <w:r>
        <w:rPr>
          <w:spacing w:val="25"/>
        </w:rPr>
        <w:t> </w:t>
      </w:r>
      <w:r>
        <w:rPr>
          <w:rFonts w:ascii="Calibri" w:hAnsi="Calibri" w:cs="Calibri" w:eastAsia="Calibri"/>
          <w:b/>
          <w:bCs/>
        </w:rPr>
        <w:t>(“Supplier”)</w:t>
      </w:r>
      <w:r>
        <w:rPr>
          <w:rFonts w:ascii="Calibri" w:hAnsi="Calibri" w:cs="Calibri" w:eastAsia="Calibri"/>
          <w:b/>
          <w:bCs/>
          <w:spacing w:val="29"/>
        </w:rPr>
        <w:t> </w:t>
      </w:r>
      <w:r>
        <w:rPr/>
        <w:t>whose</w:t>
      </w:r>
      <w:r>
        <w:rPr>
          <w:spacing w:val="28"/>
        </w:rPr>
        <w:t> </w:t>
      </w:r>
      <w:r>
        <w:rPr/>
        <w:t>Federal</w:t>
      </w:r>
      <w:r>
        <w:rPr>
          <w:spacing w:val="27"/>
        </w:rPr>
        <w:t> </w:t>
      </w:r>
      <w:r>
        <w:rPr/>
        <w:t>Tax</w:t>
      </w:r>
      <w:r>
        <w:rPr>
          <w:spacing w:val="28"/>
        </w:rPr>
        <w:t> </w:t>
      </w:r>
      <w:r>
        <w:rPr/>
        <w:t>ID</w:t>
      </w:r>
      <w:r>
        <w:rPr>
          <w:spacing w:val="28"/>
        </w:rPr>
        <w:t> </w:t>
      </w:r>
      <w:r>
        <w:rPr/>
        <w:t>No.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>
          <w:u w:val="single" w:color="000000"/>
        </w:rPr>
        <w:t>47-4113111</w:t>
      </w:r>
      <w:r>
        <w:rPr>
          <w:spacing w:val="29"/>
          <w:u w:val="single" w:color="000000"/>
        </w:rPr>
        <w:t> </w:t>
      </w:r>
      <w:r>
        <w:rPr>
          <w:spacing w:val="29"/>
        </w:rPr>
      </w:r>
      <w:r>
        <w:rPr/>
        <w:t>(Supplier</w:t>
      </w:r>
      <w:r>
        <w:rPr>
          <w:spacing w:val="27"/>
        </w:rPr>
        <w:t> </w:t>
      </w:r>
      <w:r>
        <w:rPr/>
        <w:t>and</w:t>
      </w:r>
      <w:r>
        <w:rPr>
          <w:w w:val="100"/>
        </w:rPr>
        <w:t> </w:t>
      </w:r>
      <w:r>
        <w:rPr>
          <w:rFonts w:ascii="Calibri" w:hAnsi="Calibri" w:cs="Calibri" w:eastAsia="Calibri"/>
        </w:rPr>
        <w:t>Vendor are each a “party” and both are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“parties”).</w:t>
      </w:r>
    </w:p>
    <w:p>
      <w:pPr>
        <w:spacing w:line="240" w:lineRule="auto" w:before="3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type w:val="continuous"/>
          <w:pgSz w:w="12240" w:h="15840"/>
          <w:pgMar w:top="200" w:bottom="280" w:left="460" w:right="460"/>
        </w:sectPr>
      </w:pPr>
    </w:p>
    <w:p>
      <w:pPr>
        <w:spacing w:line="240" w:lineRule="auto" w:before="10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465" w:lineRule="auto"/>
        <w:ind w:left="116" w:right="0" w:firstLine="0"/>
        <w:jc w:val="left"/>
      </w:pPr>
      <w:r>
        <w:rPr>
          <w:spacing w:val="-1"/>
        </w:rPr>
        <w:t>and</w:t>
      </w:r>
      <w:r>
        <w:rPr>
          <w:spacing w:val="-47"/>
        </w:rPr>
        <w:t> </w:t>
      </w:r>
      <w:r>
        <w:rPr>
          <w:spacing w:val="-47"/>
        </w:rPr>
      </w:r>
      <w:r>
        <w:rPr>
          <w:spacing w:val="-1"/>
        </w:rPr>
        <w:t>and</w:t>
      </w:r>
    </w:p>
    <w:p>
      <w:pPr>
        <w:pStyle w:val="BodyText"/>
        <w:spacing w:line="240" w:lineRule="auto" w:before="56"/>
        <w:ind w:left="204" w:right="0" w:firstLine="0"/>
        <w:jc w:val="both"/>
        <w:rPr>
          <w:rFonts w:ascii="Calibri" w:hAnsi="Calibri" w:cs="Calibri" w:eastAsia="Calibri"/>
        </w:rPr>
      </w:pPr>
      <w:r>
        <w:rPr/>
        <w:br w:type="column"/>
      </w:r>
      <w:r>
        <w:rPr>
          <w:rFonts w:ascii="Calibri" w:hAnsi="Calibri" w:cs="Calibri" w:eastAsia="Calibri"/>
          <w:b/>
          <w:bCs/>
        </w:rPr>
        <w:t>WHEREAS, </w:t>
      </w:r>
      <w:r>
        <w:rPr>
          <w:rFonts w:ascii="Calibri" w:hAnsi="Calibri" w:cs="Calibri" w:eastAsia="Calibri"/>
        </w:rPr>
        <w:t>Vendor supplies technical services personnel (“Personnel”) to perform services for Vendor’s</w:t>
      </w:r>
      <w:r>
        <w:rPr>
          <w:rFonts w:ascii="Calibri" w:hAnsi="Calibri" w:cs="Calibri" w:eastAsia="Calibri"/>
          <w:spacing w:val="-21"/>
        </w:rPr>
        <w:t> </w:t>
      </w:r>
      <w:r>
        <w:rPr>
          <w:rFonts w:ascii="Calibri" w:hAnsi="Calibri" w:cs="Calibri" w:eastAsia="Calibri"/>
        </w:rPr>
        <w:t>clients;</w:t>
      </w:r>
    </w:p>
    <w:p>
      <w:pPr>
        <w:spacing w:line="240" w:lineRule="auto" w:before="6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left="204" w:right="0" w:firstLine="0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  <w:bCs/>
        </w:rPr>
        <w:t>WHEREAS, </w:t>
      </w:r>
      <w:r>
        <w:rPr>
          <w:rFonts w:ascii="Calibri" w:hAnsi="Calibri" w:cs="Calibri" w:eastAsia="Calibri"/>
        </w:rPr>
        <w:t>Supplier desires to assist Vendor by providing qualified candidates for the clients of Vendor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Calibri" w:hAnsi="Calibri" w:cs="Calibri" w:eastAsia="Calibri"/>
        </w:rPr>
        <w:t>(“Clients”);</w:t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232" w:lineRule="auto"/>
        <w:ind w:left="204" w:right="110" w:firstLine="0"/>
        <w:jc w:val="both"/>
      </w:pPr>
      <w:r>
        <w:rPr>
          <w:rFonts w:ascii="Calibri" w:hAnsi="Calibri" w:cs="Calibri" w:eastAsia="Calibri"/>
          <w:b/>
          <w:bCs/>
        </w:rPr>
        <w:t>WHEREAS, </w:t>
      </w:r>
      <w:r>
        <w:rPr/>
        <w:t>Supplier agrees that Vendor will spend substantial resources and time associated with</w:t>
      </w:r>
      <w:r>
        <w:rPr>
          <w:spacing w:val="48"/>
        </w:rPr>
        <w:t> </w:t>
      </w:r>
      <w:r>
        <w:rPr/>
        <w:t>providing</w:t>
      </w:r>
      <w:r>
        <w:rPr>
          <w:w w:val="100"/>
        </w:rPr>
        <w:t> </w:t>
      </w:r>
      <w:r>
        <w:rPr>
          <w:rFonts w:ascii="Calibri" w:hAnsi="Calibri" w:cs="Calibri" w:eastAsia="Calibri"/>
        </w:rPr>
        <w:t>Supplier's Personnel to Vendor’s Clients for their projects, and that Vendor will share proprietary information</w:t>
      </w:r>
      <w:r>
        <w:rPr>
          <w:rFonts w:ascii="Calibri" w:hAnsi="Calibri" w:cs="Calibri" w:eastAsia="Calibri"/>
          <w:spacing w:val="42"/>
        </w:rPr>
        <w:t> </w:t>
      </w:r>
      <w:r>
        <w:rPr>
          <w:rFonts w:ascii="Calibri" w:hAnsi="Calibri" w:cs="Calibri" w:eastAsia="Calibri"/>
        </w:rPr>
        <w:t>with</w:t>
      </w:r>
      <w:r>
        <w:rPr>
          <w:rFonts w:ascii="Calibri" w:hAnsi="Calibri" w:cs="Calibri" w:eastAsia="Calibri"/>
          <w:w w:val="100"/>
        </w:rPr>
        <w:t> </w:t>
      </w:r>
      <w:r>
        <w:rPr/>
        <w:t>Supplier to enable Supplier to propose</w:t>
      </w:r>
      <w:r>
        <w:rPr>
          <w:spacing w:val="-16"/>
        </w:rPr>
        <w:t> </w:t>
      </w:r>
      <w:r>
        <w:rPr/>
        <w:t>Personnel;</w:t>
      </w:r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left="204" w:right="0" w:firstLine="0"/>
        <w:jc w:val="both"/>
      </w:pPr>
      <w:r>
        <w:rPr>
          <w:rFonts w:ascii="Calibri"/>
          <w:b/>
        </w:rPr>
        <w:t>NOW THEREFORE, </w:t>
      </w:r>
      <w:r>
        <w:rPr/>
        <w:t>in consideration of the mutual promises and covenants, the parties agree as</w:t>
      </w:r>
      <w:r>
        <w:rPr>
          <w:spacing w:val="-22"/>
        </w:rPr>
        <w:t> </w:t>
      </w:r>
      <w:r>
        <w:rPr/>
        <w:t>follows:</w:t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32" w:lineRule="auto" w:before="0" w:after="0"/>
        <w:ind w:left="478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NATURE OF SERVICES </w:t>
      </w:r>
      <w:r>
        <w:rPr>
          <w:rFonts w:ascii="Calibri" w:hAnsi="Calibri" w:cs="Calibri" w:eastAsia="Calibri"/>
          <w:b/>
          <w:bCs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This Agreement will provide the terms and conditions governing  the 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relationship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between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Supplier.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Supplier’s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engaged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through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Purchase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Order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</w:t>
      </w:r>
      <w:r>
        <w:rPr>
          <w:rFonts w:ascii="Calibri" w:hAnsi="Calibri" w:cs="Calibri" w:eastAsia="Calibri"/>
          <w:b/>
          <w:bCs/>
          <w:sz w:val="22"/>
          <w:szCs w:val="22"/>
        </w:rPr>
        <w:t>Exhibit</w:t>
      </w:r>
      <w:r>
        <w:rPr>
          <w:rFonts w:ascii="Calibri" w:hAnsi="Calibri" w:cs="Calibri" w:eastAsia="Calibri"/>
          <w:b/>
          <w:bCs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A</w:t>
      </w:r>
      <w:r>
        <w:rPr>
          <w:rFonts w:ascii="Calibri" w:hAnsi="Calibri" w:cs="Calibri" w:eastAsia="Calibri"/>
          <w:sz w:val="22"/>
          <w:szCs w:val="22"/>
        </w:rPr>
        <w:t>),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each o</w:t>
      </w:r>
      <w:r>
        <w:rPr>
          <w:rFonts w:ascii="Calibri" w:hAnsi="Calibri" w:cs="Calibri" w:eastAsia="Calibri"/>
          <w:sz w:val="22"/>
          <w:szCs w:val="22"/>
        </w:rPr>
        <w:t>f Supplier’s Personnel will complete an Agreement of Supplier’s Personnel (</w:t>
      </w:r>
      <w:r>
        <w:rPr>
          <w:rFonts w:ascii="Calibri" w:hAnsi="Calibri" w:cs="Calibri" w:eastAsia="Calibri"/>
          <w:b/>
          <w:bCs/>
          <w:sz w:val="22"/>
          <w:szCs w:val="22"/>
        </w:rPr>
        <w:t>Exhibit</w:t>
      </w:r>
      <w:r>
        <w:rPr>
          <w:rFonts w:ascii="Calibri" w:hAnsi="Calibri" w:cs="Calibri" w:eastAsia="Calibri"/>
          <w:b/>
          <w:bCs/>
          <w:spacing w:val="-1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B</w:t>
      </w:r>
      <w:r>
        <w:rPr>
          <w:rFonts w:ascii="Calibri" w:hAnsi="Calibri" w:cs="Calibri" w:eastAsia="Calibri"/>
          <w:sz w:val="22"/>
          <w:szCs w:val="22"/>
        </w:rPr>
        <w:t>).</w:t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32" w:lineRule="auto" w:before="0" w:after="0"/>
        <w:ind w:left="478" w:right="110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TERMINATION</w:t>
      </w:r>
      <w:r>
        <w:rPr>
          <w:rFonts w:ascii="Calibri" w:hAnsi="Calibri" w:cs="Calibri" w:eastAsia="Calibri"/>
          <w:b/>
          <w:bCs/>
          <w:spacing w:val="25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OF</w:t>
      </w:r>
      <w:r>
        <w:rPr>
          <w:rFonts w:ascii="Calibri" w:hAnsi="Calibri" w:cs="Calibri" w:eastAsia="Calibri"/>
          <w:b/>
          <w:bCs/>
          <w:spacing w:val="23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SERVICES</w:t>
      </w:r>
      <w:r>
        <w:rPr>
          <w:rFonts w:ascii="Calibri" w:hAnsi="Calibri" w:cs="Calibri" w:eastAsia="Calibri"/>
          <w:b/>
          <w:bCs/>
          <w:spacing w:val="24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AND/OR</w:t>
      </w:r>
      <w:r>
        <w:rPr>
          <w:rFonts w:ascii="Calibri" w:hAnsi="Calibri" w:cs="Calibri" w:eastAsia="Calibri"/>
          <w:b/>
          <w:bCs/>
          <w:spacing w:val="22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AGREEMENT</w:t>
      </w:r>
      <w:r>
        <w:rPr>
          <w:rFonts w:ascii="Calibri" w:hAnsi="Calibri" w:cs="Calibri" w:eastAsia="Calibri"/>
          <w:b/>
          <w:bCs/>
          <w:spacing w:val="27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pacing w:val="27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performed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Supplier’s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Purchase Order under this Agreement will terminate on the earliest of: </w:t>
      </w:r>
      <w:r>
        <w:rPr>
          <w:rFonts w:ascii="Calibri" w:hAnsi="Calibri" w:cs="Calibri" w:eastAsia="Calibri"/>
          <w:sz w:val="22"/>
          <w:szCs w:val="22"/>
        </w:rPr>
        <w:t>(A) the “end date” of the term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specified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Purchase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Order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extension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thereof;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(B)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date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completion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project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determined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Client;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(C)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date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states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terminating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services.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addition,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terminate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thereunder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providing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seven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(7)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written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notice,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immediately upon material breach by</w:t>
      </w:r>
      <w:r>
        <w:rPr>
          <w:rFonts w:ascii="Calibri" w:hAnsi="Calibri" w:cs="Calibri" w:eastAsia="Calibri"/>
          <w:spacing w:val="-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32" w:lineRule="auto" w:before="0" w:after="0"/>
        <w:ind w:left="478" w:right="110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DIRECT</w:t>
      </w:r>
      <w:r>
        <w:rPr>
          <w:rFonts w:ascii="Calibri" w:hAnsi="Calibri" w:cs="Calibri" w:eastAsia="Calibri"/>
          <w:b/>
          <w:bCs/>
          <w:spacing w:val="33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CONTACTS</w:t>
      </w:r>
      <w:r>
        <w:rPr>
          <w:rFonts w:ascii="Calibri" w:hAnsi="Calibri" w:cs="Calibri" w:eastAsia="Calibri"/>
          <w:b/>
          <w:bCs/>
          <w:spacing w:val="49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pacing w:val="49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communicate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fashion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</w:t>
      </w:r>
      <w:r>
        <w:rPr>
          <w:rFonts w:ascii="Calibri" w:hAnsi="Calibri" w:cs="Calibri" w:eastAsia="Calibri"/>
          <w:sz w:val="22"/>
          <w:szCs w:val="22"/>
        </w:rPr>
        <w:t>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Clients’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concerning the provision of services under this Agreement, except that Personnel actually performing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technical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communicate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necessary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their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otherwise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communicate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directly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exclusively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through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regard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 matters (</w:t>
      </w:r>
      <w:r>
        <w:rPr>
          <w:rFonts w:ascii="Calibri" w:hAnsi="Calibri" w:cs="Calibri" w:eastAsia="Calibri"/>
          <w:i/>
          <w:sz w:val="22"/>
          <w:szCs w:val="22"/>
        </w:rPr>
        <w:t>e.g.</w:t>
      </w:r>
      <w:r>
        <w:rPr>
          <w:rFonts w:ascii="Calibri" w:hAnsi="Calibri" w:cs="Calibri" w:eastAsia="Calibri"/>
          <w:sz w:val="22"/>
          <w:szCs w:val="22"/>
        </w:rPr>
        <w:t>, billing and payment for services being performed, the opportunity for additional services</w:t>
      </w:r>
      <w:r>
        <w:rPr>
          <w:rFonts w:ascii="Calibri" w:hAnsi="Calibri" w:cs="Calibri" w:eastAsia="Calibri"/>
          <w:spacing w:val="-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already being performed, the removal of Personnel,</w:t>
      </w:r>
      <w:r>
        <w:rPr>
          <w:rFonts w:ascii="Calibri" w:hAnsi="Calibri" w:cs="Calibri" w:eastAsia="Calibri"/>
          <w:spacing w:val="-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etc.).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32" w:lineRule="auto" w:before="0" w:after="0"/>
        <w:ind w:left="476" w:right="10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BILLING</w:t>
      </w:r>
      <w:r>
        <w:rPr>
          <w:rFonts w:ascii="Calibri" w:hAnsi="Calibri" w:cs="Calibri" w:eastAsia="Calibri"/>
          <w:b/>
          <w:bCs/>
          <w:spacing w:val="14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AND</w:t>
      </w:r>
      <w:r>
        <w:rPr>
          <w:rFonts w:ascii="Calibri" w:hAnsi="Calibri" w:cs="Calibri" w:eastAsia="Calibri"/>
          <w:b/>
          <w:bCs/>
          <w:spacing w:val="16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PAYMENT</w:t>
      </w:r>
      <w:r>
        <w:rPr>
          <w:rFonts w:ascii="Calibri" w:hAnsi="Calibri" w:cs="Calibri" w:eastAsia="Calibri"/>
          <w:b/>
          <w:bCs/>
          <w:spacing w:val="15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pacing w:val="15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Unless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otherwise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stated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Purchase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Order,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fees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semi-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monthly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based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approved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billable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Supplier’s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submittal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proper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documentation.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Billable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time,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purposes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payment,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means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increment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which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based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set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forth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Purchase Order, but only if: (A) Supplier’s Personnel has actually worked for such increment, (B)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increment is recorded on the time record submitted by such Personnel, (C) such time record has been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approved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authorized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representative,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(D)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has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been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properly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invoiced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along with the related time record. Time will be reported on a weekly basis no later than 10:00AM on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Monday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immediately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following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week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which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were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performed.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withhold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submitted documentation is incomplete, inaccurate or otherwise nonconforming with Vendor or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requirements.</w:t>
      </w:r>
    </w:p>
    <w:p>
      <w:pPr>
        <w:spacing w:line="240" w:lineRule="auto" w:before="1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232" w:lineRule="auto"/>
        <w:ind w:left="476" w:right="110" w:firstLine="0"/>
        <w:jc w:val="both"/>
        <w:rPr>
          <w:rFonts w:ascii="Calibri" w:hAnsi="Calibri" w:cs="Calibri" w:eastAsia="Calibri"/>
        </w:rPr>
      </w:pPr>
      <w:r>
        <w:rPr/>
        <w:t>Vendor</w:t>
      </w:r>
      <w:r>
        <w:rPr>
          <w:spacing w:val="36"/>
        </w:rPr>
        <w:t> </w:t>
      </w:r>
      <w:r>
        <w:rPr/>
        <w:t>will</w:t>
      </w:r>
      <w:r>
        <w:rPr>
          <w:spacing w:val="39"/>
        </w:rPr>
        <w:t> </w:t>
      </w:r>
      <w:r>
        <w:rPr/>
        <w:t>pay</w:t>
      </w:r>
      <w:r>
        <w:rPr>
          <w:spacing w:val="37"/>
        </w:rPr>
        <w:t> </w:t>
      </w:r>
      <w:r>
        <w:rPr/>
        <w:t>Supplier</w:t>
      </w:r>
      <w:r>
        <w:rPr>
          <w:spacing w:val="37"/>
        </w:rPr>
        <w:t> </w:t>
      </w:r>
      <w:r>
        <w:rPr/>
        <w:t>promptly</w:t>
      </w:r>
      <w:r>
        <w:rPr>
          <w:spacing w:val="40"/>
        </w:rPr>
        <w:t> </w:t>
      </w:r>
      <w:r>
        <w:rPr/>
        <w:t>after</w:t>
      </w:r>
      <w:r>
        <w:rPr>
          <w:spacing w:val="36"/>
        </w:rPr>
        <w:t> </w:t>
      </w:r>
      <w:r>
        <w:rPr/>
        <w:t>Ven</w:t>
      </w:r>
      <w:r>
        <w:rPr>
          <w:rFonts w:ascii="Calibri" w:hAnsi="Calibri" w:cs="Calibri" w:eastAsia="Calibri"/>
        </w:rPr>
        <w:t>dor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receives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</w:rPr>
        <w:t>payment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</w:rPr>
        <w:t>from</w:t>
      </w:r>
      <w:r>
        <w:rPr>
          <w:rFonts w:ascii="Calibri" w:hAnsi="Calibri" w:cs="Calibri" w:eastAsia="Calibri"/>
          <w:spacing w:val="40"/>
        </w:rPr>
        <w:t> </w:t>
      </w:r>
      <w:r>
        <w:rPr>
          <w:rFonts w:ascii="Calibri" w:hAnsi="Calibri" w:cs="Calibri" w:eastAsia="Calibri"/>
        </w:rPr>
        <w:t>Client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</w:rPr>
        <w:t>services</w:t>
      </w:r>
      <w:r>
        <w:rPr>
          <w:rFonts w:ascii="Calibri" w:hAnsi="Calibri" w:cs="Calibri" w:eastAsia="Calibri"/>
          <w:spacing w:val="37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</w:rPr>
        <w:t>Supplier’s</w:t>
      </w:r>
      <w:r>
        <w:rPr>
          <w:rFonts w:ascii="Calibri" w:hAnsi="Calibri" w:cs="Calibri" w:eastAsia="Calibri"/>
          <w:w w:val="100"/>
        </w:rPr>
        <w:t> </w:t>
      </w:r>
      <w:r>
        <w:rPr/>
        <w:t>Personnel. Supplier agrees that Client controls the payment of fees to Supplier and Supplier shall not be</w:t>
      </w:r>
      <w:r>
        <w:rPr>
          <w:spacing w:val="1"/>
        </w:rPr>
        <w:t> </w:t>
      </w:r>
      <w:r>
        <w:rPr/>
        <w:t>entitled</w:t>
      </w:r>
      <w:r>
        <w:rPr>
          <w:w w:val="100"/>
        </w:rPr>
        <w:t> </w:t>
      </w:r>
      <w:r>
        <w:rPr/>
        <w:t>to payment for billable time or other services unless and until Client approves the work and pays</w:t>
      </w:r>
      <w:r>
        <w:rPr>
          <w:spacing w:val="34"/>
        </w:rPr>
        <w:t> </w:t>
      </w:r>
      <w:r>
        <w:rPr/>
        <w:t>Vendor.</w:t>
      </w:r>
      <w:r>
        <w:rPr>
          <w:w w:val="100"/>
        </w:rPr>
        <w:t> </w:t>
      </w:r>
      <w:r>
        <w:rPr>
          <w:rFonts w:ascii="Calibri" w:hAnsi="Calibri" w:cs="Calibri" w:eastAsia="Calibri"/>
        </w:rPr>
        <w:t>However, upon Supplier’s request and for its convenience, Vendor may, in its sole discretion, pay Supplier net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30</w:t>
      </w:r>
    </w:p>
    <w:p>
      <w:pPr>
        <w:spacing w:after="0" w:line="232" w:lineRule="auto"/>
        <w:jc w:val="both"/>
        <w:rPr>
          <w:rFonts w:ascii="Calibri" w:hAnsi="Calibri" w:cs="Calibri" w:eastAsia="Calibri"/>
        </w:rPr>
        <w:sectPr>
          <w:type w:val="continuous"/>
          <w:pgSz w:w="12240" w:h="15840"/>
          <w:pgMar w:top="200" w:bottom="280" w:left="460" w:right="460"/>
          <w:cols w:num="2" w:equalWidth="0">
            <w:col w:w="453" w:space="178"/>
            <w:col w:w="10689"/>
          </w:cols>
        </w:sectPr>
      </w:pPr>
    </w:p>
    <w:p>
      <w:pPr>
        <w:pStyle w:val="BodyText"/>
        <w:spacing w:line="232" w:lineRule="auto" w:before="41"/>
        <w:ind w:left="467" w:right="111" w:firstLine="0"/>
        <w:jc w:val="both"/>
      </w:pPr>
      <w:r>
        <w:rPr>
          <w:rFonts w:ascii="Calibri" w:hAnsi="Calibri" w:cs="Calibri" w:eastAsia="Calibri"/>
        </w:rPr>
        <w:t>days from receipt of Supplier’s invoice</w:t>
      </w:r>
      <w:r>
        <w:rPr/>
        <w:t>. Should Client request a discount, rebate or rate cut in regard to</w:t>
      </w:r>
      <w:r>
        <w:rPr>
          <w:spacing w:val="30"/>
        </w:rPr>
        <w:t> </w:t>
      </w:r>
      <w:r>
        <w:rPr/>
        <w:t>services</w:t>
      </w:r>
      <w:r>
        <w:rPr>
          <w:w w:val="100"/>
        </w:rPr>
        <w:t> </w:t>
      </w:r>
      <w:r>
        <w:rPr>
          <w:rFonts w:ascii="Calibri" w:hAnsi="Calibri" w:cs="Calibri" w:eastAsia="Calibri"/>
        </w:rPr>
        <w:t>previously performed or to be performed by Supplier’s Personnel, then Supplier agrees to lower its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3"/>
        </w:rPr>
        <w:t>fee</w:t>
      </w:r>
      <w:r>
        <w:rPr>
          <w:rFonts w:ascii="Calibri" w:hAnsi="Calibri" w:cs="Calibri" w:eastAsia="Calibri"/>
          <w:w w:val="100"/>
        </w:rPr>
        <w:t> </w:t>
      </w:r>
      <w:r>
        <w:rPr/>
        <w:t>proportionately unless the Purchase Order states otherwise. Should Vendor in its sole discretion</w:t>
      </w:r>
      <w:r>
        <w:rPr>
          <w:spacing w:val="33"/>
        </w:rPr>
        <w:t> </w:t>
      </w:r>
      <w:r>
        <w:rPr/>
        <w:t>advance</w:t>
      </w:r>
      <w:r>
        <w:rPr>
          <w:w w:val="100"/>
        </w:rPr>
        <w:t> </w:t>
      </w:r>
      <w:r>
        <w:rPr/>
        <w:t>payment to Supplier for services prior to payment by Client to Vendor for such services and Client fails to pay</w:t>
      </w:r>
      <w:r>
        <w:rPr>
          <w:spacing w:val="11"/>
        </w:rPr>
        <w:t> </w:t>
      </w:r>
      <w:r>
        <w:rPr/>
        <w:t>for</w:t>
      </w:r>
      <w:r>
        <w:rPr>
          <w:w w:val="100"/>
        </w:rPr>
        <w:t> </w:t>
      </w:r>
      <w:r>
        <w:rPr/>
        <w:t>such</w:t>
      </w:r>
      <w:r>
        <w:rPr>
          <w:spacing w:val="9"/>
        </w:rPr>
        <w:t> </w:t>
      </w:r>
      <w:r>
        <w:rPr/>
        <w:t>services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Client</w:t>
      </w:r>
      <w:r>
        <w:rPr>
          <w:spacing w:val="10"/>
        </w:rPr>
        <w:t> </w:t>
      </w:r>
      <w:r>
        <w:rPr/>
        <w:t>request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refund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amounts</w:t>
      </w:r>
      <w:r>
        <w:rPr>
          <w:spacing w:val="8"/>
        </w:rPr>
        <w:t> </w:t>
      </w:r>
      <w:r>
        <w:rPr/>
        <w:t>previously</w:t>
      </w:r>
      <w:r>
        <w:rPr>
          <w:spacing w:val="11"/>
        </w:rPr>
        <w:t> </w:t>
      </w:r>
      <w:r>
        <w:rPr/>
        <w:t>paid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Supplier,</w:t>
      </w:r>
      <w:r>
        <w:rPr>
          <w:spacing w:val="10"/>
        </w:rPr>
        <w:t> </w:t>
      </w:r>
      <w:r>
        <w:rPr/>
        <w:t>Supplier</w:t>
      </w:r>
      <w:r>
        <w:rPr>
          <w:spacing w:val="10"/>
        </w:rPr>
        <w:t> </w:t>
      </w:r>
      <w:r>
        <w:rPr/>
        <w:t>shall</w:t>
      </w:r>
      <w:r>
        <w:rPr>
          <w:spacing w:val="10"/>
        </w:rPr>
        <w:t> </w:t>
      </w:r>
      <w:r>
        <w:rPr/>
        <w:t>repay</w:t>
      </w:r>
      <w:r>
        <w:rPr>
          <w:spacing w:val="9"/>
        </w:rPr>
        <w:t> </w:t>
      </w:r>
      <w:r>
        <w:rPr/>
        <w:t>Vendor</w:t>
      </w:r>
      <w:r>
        <w:rPr>
          <w:spacing w:val="10"/>
        </w:rPr>
        <w:t> </w:t>
      </w:r>
      <w:r>
        <w:rPr/>
        <w:t>for</w:t>
      </w:r>
      <w:r>
        <w:rPr>
          <w:w w:val="100"/>
        </w:rPr>
        <w:t> </w:t>
      </w:r>
      <w:r>
        <w:rPr/>
        <w:t>any such amounts within thirty days of written notice by</w:t>
      </w:r>
      <w:r>
        <w:rPr>
          <w:spacing w:val="-19"/>
        </w:rPr>
        <w:t> </w:t>
      </w:r>
      <w:r>
        <w:rPr/>
        <w:t>Vendor.</w:t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32" w:lineRule="auto" w:before="0" w:after="0"/>
        <w:ind w:left="467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  <w:u w:val="single" w:color="000000"/>
        </w:rPr>
        <w:t>EXPENSES</w:t>
      </w:r>
      <w:r>
        <w:rPr>
          <w:rFonts w:ascii="Calibri"/>
          <w:b/>
          <w:spacing w:val="21"/>
          <w:sz w:val="22"/>
          <w:u w:val="single" w:color="000000"/>
        </w:rPr>
        <w:t> </w:t>
      </w:r>
      <w:r>
        <w:rPr>
          <w:rFonts w:ascii="Calibri"/>
          <w:b/>
          <w:spacing w:val="21"/>
          <w:sz w:val="22"/>
        </w:rPr>
      </w:r>
      <w:r>
        <w:rPr>
          <w:rFonts w:ascii="Calibri"/>
          <w:sz w:val="22"/>
        </w:rPr>
        <w:t>No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travel,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living,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and/or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entertainment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costs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paid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Vendor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unless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authorized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writing.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Client agrees to pay any reimbursable expenses, they must be specifically authorized in the Purchase Order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Supplier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must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include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reimbursable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expense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periodic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invoices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along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appropriate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documentation.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Vendor will not pay for or provide training, tools, equipment or other materials to</w:t>
      </w:r>
      <w:r>
        <w:rPr>
          <w:rFonts w:ascii="Calibri"/>
          <w:spacing w:val="-18"/>
          <w:sz w:val="22"/>
        </w:rPr>
        <w:t> </w:t>
      </w:r>
      <w:r>
        <w:rPr>
          <w:rFonts w:ascii="Calibri"/>
          <w:sz w:val="22"/>
        </w:rPr>
        <w:t>Supplier.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32" w:lineRule="auto" w:before="0" w:after="0"/>
        <w:ind w:left="467" w:right="108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CONFIDENTIALITY</w:t>
      </w:r>
      <w:r>
        <w:rPr>
          <w:rFonts w:ascii="Calibri" w:hAnsi="Calibri" w:cs="Calibri" w:eastAsia="Calibri"/>
          <w:b/>
          <w:bCs/>
          <w:spacing w:val="45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pacing w:val="45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disclose,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transmit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use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confidential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Vendor,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their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affiliates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customers,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except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required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authorized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performance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 and for the benefit of Client and/or Vendor. For the purposes of this Agreement,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“confidential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information”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means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</w:t>
      </w:r>
      <w:r>
        <w:rPr>
          <w:rFonts w:ascii="Calibri" w:hAnsi="Calibri" w:cs="Calibri" w:eastAsia="Calibri"/>
          <w:sz w:val="22"/>
          <w:szCs w:val="22"/>
        </w:rPr>
        <w:t>l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non-public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Vendor,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their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affiliates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customers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including,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limitation,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proprietary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trade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secrets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whether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designated,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future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staffing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needs of Vendor or Client(s) as well as Client’s nonpublic information relating to Clients’ technical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infrastructure,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products, projects, software, research, data, inventions, processes, techniques, or designs. In the event that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receives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request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disclose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(whether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deemed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confidential)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arising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out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relating this Agreement or the services thereunder through legal process including a subpoena, Supplier</w:t>
      </w:r>
      <w:r>
        <w:rPr>
          <w:rFonts w:ascii="Calibri" w:hAnsi="Calibri" w:cs="Calibri" w:eastAsia="Calibri"/>
          <w:spacing w:val="-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notify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least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10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business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days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before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responding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request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and,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if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demanded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disclose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information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until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objections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Supplier,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Vendor,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fully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finally adjudicated.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468" w:val="left" w:leader="none"/>
        </w:tabs>
        <w:spacing w:line="264" w:lineRule="exact" w:before="0" w:after="0"/>
        <w:ind w:left="467" w:right="0" w:hanging="360"/>
        <w:jc w:val="left"/>
        <w:rPr>
          <w:b w:val="0"/>
          <w:bCs w:val="0"/>
        </w:rPr>
      </w:pPr>
      <w:r>
        <w:rPr>
          <w:u w:val="single" w:color="000000"/>
        </w:rPr>
        <w:t>RESTRICTIONS RELATING TO CLIENTS AND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PERSONNEL</w:t>
      </w:r>
      <w:r>
        <w:rPr/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1" w:after="0"/>
        <w:ind w:left="916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  <w:u w:val="single" w:color="000000"/>
        </w:rPr>
        <w:t>NON-SOLICITATION</w:t>
      </w:r>
      <w:r>
        <w:rPr>
          <w:rFonts w:ascii="Calibri"/>
          <w:b/>
          <w:sz w:val="22"/>
        </w:rPr>
      </w:r>
      <w:r>
        <w:rPr>
          <w:rFonts w:ascii="Calibri"/>
          <w:sz w:val="22"/>
        </w:rPr>
        <w:t>. During the term of this agreement and for a period of twelve (12) months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thereafter,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Supplier and anyone acting on its behalf shall not, directly or indirectly, employ, retain or solicit 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services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of any person employed by or performing services for Vendor or Client, whether as employee or</w:t>
      </w:r>
      <w:r>
        <w:rPr>
          <w:rFonts w:ascii="Calibri"/>
          <w:spacing w:val="-33"/>
          <w:sz w:val="22"/>
        </w:rPr>
        <w:t> </w:t>
      </w:r>
      <w:r>
        <w:rPr>
          <w:rFonts w:ascii="Calibri"/>
          <w:sz w:val="22"/>
        </w:rPr>
        <w:t>contractor.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0" w:after="0"/>
        <w:ind w:left="916" w:right="109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CIRCUMVENTION OF VENDOR</w:t>
      </w:r>
      <w:r>
        <w:rPr>
          <w:rFonts w:ascii="Calibri" w:hAnsi="Calibri" w:cs="Calibri" w:eastAsia="Calibri"/>
          <w:b/>
          <w:bCs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. During the term of this agreement and for twelve (12) months thereafter,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supplies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technical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personnel,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than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through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Vendor,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 was introduced to by Vendor or any Client of Vendor for which Supplier performed services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Agreement,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finder's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$25,000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each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individual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placed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at,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assigned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to,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Supplier.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“Client”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used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Section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7(B)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includes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customer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which Supplier performed services under this</w:t>
      </w:r>
      <w:r>
        <w:rPr>
          <w:rFonts w:ascii="Calibri" w:hAnsi="Calibri" w:cs="Calibri" w:eastAsia="Calibri"/>
          <w:spacing w:val="-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Agreement.</w:t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32" w:lineRule="auto" w:before="0" w:after="0"/>
        <w:ind w:left="467" w:right="11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  <w:u w:val="single" w:color="000000"/>
        </w:rPr>
        <w:t>WARRANTY </w:t>
      </w:r>
      <w:r>
        <w:rPr>
          <w:rFonts w:ascii="Calibri"/>
          <w:b/>
          <w:sz w:val="22"/>
        </w:rPr>
      </w:r>
      <w:r>
        <w:rPr>
          <w:rFonts w:ascii="Calibri"/>
          <w:sz w:val="22"/>
        </w:rPr>
        <w:t>Supplier represents, warrants and covenants that (i) all information provided to Vendor in regard</w:t>
      </w:r>
      <w:r>
        <w:rPr>
          <w:rFonts w:ascii="Calibri"/>
          <w:spacing w:val="-1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qualifications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Personnel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accurate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complete,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(ii)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Personnel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qualified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pacing w:val="2"/>
          <w:sz w:val="22"/>
        </w:rPr>
        <w:t>to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perform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services which they have been selected to perform, (iii) that neither it nor its Personnel are subject to or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during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the term of their services will become subject to any contractual, conflict of interest or other limitation on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right and ability to perform the services under this Agreement, (iv) that the services provided by Supplier and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Personnel shall be of good quality and performed in accordance with the highest industry standards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practices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applicable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services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being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provided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supplied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performed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accordance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(v)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services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deliverables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do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infringe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intellectual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property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rights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third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party.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  <w:tab w:pos="5674" w:val="left" w:leader="none"/>
        </w:tabs>
        <w:spacing w:line="264" w:lineRule="exact" w:before="0" w:after="0"/>
        <w:ind w:left="467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PERSONNEL STATUS, CONDUCT, TAXES AND </w:t>
      </w:r>
      <w:r>
        <w:rPr>
          <w:rFonts w:ascii="Calibri" w:hAnsi="Calibri" w:cs="Calibri" w:eastAsia="Calibri"/>
          <w:b/>
          <w:bCs/>
          <w:spacing w:val="8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BENEFITS</w:t>
      </w:r>
      <w:r>
        <w:rPr>
          <w:rFonts w:ascii="Calibri" w:hAnsi="Calibri" w:cs="Calibri" w:eastAsia="Calibri"/>
          <w:b/>
          <w:bCs/>
          <w:sz w:val="22"/>
          <w:szCs w:val="22"/>
        </w:rPr>
        <w:tab/>
      </w:r>
      <w:r>
        <w:rPr>
          <w:rFonts w:ascii="Calibri" w:hAnsi="Calibri" w:cs="Calibri" w:eastAsia="Calibri"/>
          <w:sz w:val="22"/>
          <w:szCs w:val="22"/>
        </w:rPr>
        <w:t>For all of Suppli</w:t>
      </w:r>
      <w:r>
        <w:rPr>
          <w:rFonts w:ascii="Calibri" w:hAnsi="Calibri" w:cs="Calibri" w:eastAsia="Calibri"/>
          <w:sz w:val="22"/>
          <w:szCs w:val="22"/>
        </w:rPr>
        <w:t>er’s Personnel performing services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</w:p>
    <w:p>
      <w:pPr>
        <w:pStyle w:val="BodyText"/>
        <w:spacing w:line="259" w:lineRule="exact"/>
        <w:ind w:left="467" w:right="0" w:firstLine="0"/>
        <w:jc w:val="both"/>
      </w:pPr>
      <w:r>
        <w:rPr/>
        <w:t>Client, Supplier represents, warrants and covenants that throughout their</w:t>
      </w:r>
      <w:r>
        <w:rPr>
          <w:spacing w:val="-29"/>
        </w:rPr>
        <w:t> </w:t>
      </w:r>
      <w:r>
        <w:rPr/>
        <w:t>services: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1" w:after="0"/>
        <w:ind w:left="916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All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Personnel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Supplier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paid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directly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Supplier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W-2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payroll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they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independent contractors or subcontractors of Supplier, unless expressly authorized in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writing.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0" w:after="0"/>
        <w:ind w:left="916" w:right="109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Supplier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times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retains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control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over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Personnel,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including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right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recruit,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qualify,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hire, terminate, assign and re-assign initial and subsequent duties, set compensation and benefits</w:t>
      </w:r>
      <w:r>
        <w:rPr>
          <w:rFonts w:ascii="Calibri"/>
          <w:spacing w:val="-30"/>
          <w:sz w:val="22"/>
        </w:rPr>
        <w:t> </w:t>
      </w:r>
      <w:r>
        <w:rPr>
          <w:rFonts w:ascii="Calibri"/>
          <w:sz w:val="22"/>
        </w:rPr>
        <w:t>(including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vacation, sick and other leave), establish codes of conduct, monitor, supervise, discipline,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establish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minimum or maximum work hours, establish beginning and end times of work and work breaks,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establish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work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locations,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set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conditions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work,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otherwise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control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means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manner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such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Personnel perform their work.</w:t>
      </w:r>
    </w:p>
    <w:p>
      <w:pPr>
        <w:spacing w:after="0" w:line="232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540" w:bottom="280" w:left="1100" w:right="460"/>
        </w:sectPr>
      </w:pP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41" w:after="0"/>
        <w:ind w:left="916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No Supplier Personnel are entitled to any rights, benefits or privileges provided by Vendor or Client to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their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own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respective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employees.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Further,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neither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nor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liable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employment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taxes (including, but not limited to FICA, Medicare, FUTA / SUTA, FIT), worker's compensation, or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benefits provided. Supplier has negotiated, respectively with Vendor and with S</w:t>
      </w:r>
      <w:r>
        <w:rPr>
          <w:rFonts w:ascii="Calibri" w:hAnsi="Calibri" w:cs="Calibri" w:eastAsia="Calibri"/>
          <w:sz w:val="22"/>
          <w:szCs w:val="22"/>
        </w:rPr>
        <w:t>upplier’s Personnel, its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compensation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express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knowledge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sole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responsibility for such taxes and</w:t>
      </w:r>
      <w:r>
        <w:rPr>
          <w:rFonts w:ascii="Calibri" w:hAnsi="Calibri" w:cs="Calibri" w:eastAsia="Calibri"/>
          <w:spacing w:val="-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benefits.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0" w:after="0"/>
        <w:ind w:left="916" w:right="107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Prior to the commencement of services by any of its Personnel, Supplier will advise them of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obligations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under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obligation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abide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thereby,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provide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Vendor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executed copy of the attached Agreement of Supplier's Personnel for all individuals providing</w:t>
      </w:r>
      <w:r>
        <w:rPr>
          <w:rFonts w:ascii="Calibri"/>
          <w:spacing w:val="-16"/>
          <w:sz w:val="22"/>
        </w:rPr>
        <w:t> </w:t>
      </w:r>
      <w:r>
        <w:rPr>
          <w:rFonts w:ascii="Calibri"/>
          <w:sz w:val="22"/>
        </w:rPr>
        <w:t>services.</w:t>
      </w:r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471" w:val="left" w:leader="none"/>
        </w:tabs>
        <w:spacing w:line="265" w:lineRule="exact" w:before="0" w:after="0"/>
        <w:ind w:left="470" w:right="0" w:hanging="361"/>
        <w:jc w:val="left"/>
        <w:rPr>
          <w:b w:val="0"/>
          <w:bCs w:val="0"/>
        </w:rPr>
      </w:pPr>
      <w:r>
        <w:rPr>
          <w:u w:val="single" w:color="000000"/>
        </w:rPr>
        <w:t>COMPLIANCE WITH LAWS AND CONTRACTUAL OBLIGATIONS, INCLUDING LAWS ON USE OF ALIEN</w:t>
      </w:r>
      <w:r>
        <w:rPr>
          <w:spacing w:val="5"/>
          <w:u w:val="single" w:color="000000"/>
        </w:rPr>
        <w:t> </w:t>
      </w:r>
      <w:r>
        <w:rPr>
          <w:u w:val="single" w:color="000000"/>
        </w:rPr>
        <w:t>WORKERS</w:t>
      </w:r>
      <w:r>
        <w:rPr/>
      </w:r>
      <w:r>
        <w:rPr>
          <w:b w:val="0"/>
        </w:rPr>
      </w:r>
    </w:p>
    <w:p>
      <w:pPr>
        <w:pStyle w:val="BodyText"/>
        <w:spacing w:line="260" w:lineRule="exact"/>
        <w:ind w:left="470" w:right="0" w:firstLine="0"/>
        <w:jc w:val="left"/>
      </w:pPr>
      <w:r>
        <w:rPr/>
        <w:t>Supplier</w:t>
      </w:r>
      <w:r>
        <w:rPr>
          <w:spacing w:val="-2"/>
        </w:rPr>
        <w:t> </w:t>
      </w:r>
      <w:r>
        <w:rPr/>
        <w:t>agrees,</w:t>
      </w:r>
      <w:r>
        <w:rPr>
          <w:spacing w:val="-2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services: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1" w:after="0"/>
        <w:ind w:left="916" w:right="110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comply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federal,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state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local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laws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regulations,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including,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limitation,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those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regarding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registration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authorization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do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business,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authorization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work,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employment,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wages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 wage payments, discrimination, harassment, taxes and benefits (including, without limitation,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Affordable Care Act), and </w:t>
      </w:r>
      <w:r>
        <w:rPr>
          <w:rFonts w:ascii="Calibri" w:hAnsi="Calibri" w:cs="Calibri" w:eastAsia="Calibri"/>
          <w:sz w:val="22"/>
          <w:szCs w:val="22"/>
        </w:rPr>
        <w:t>Supplier’s obligations include, but are not limited to, the</w:t>
      </w:r>
      <w:r>
        <w:rPr>
          <w:rFonts w:ascii="Calibri" w:hAnsi="Calibri" w:cs="Calibri" w:eastAsia="Calibri"/>
          <w:spacing w:val="-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following:</w:t>
      </w:r>
    </w:p>
    <w:p>
      <w:pPr>
        <w:pStyle w:val="ListParagraph"/>
        <w:numPr>
          <w:ilvl w:val="2"/>
          <w:numId w:val="1"/>
        </w:numPr>
        <w:tabs>
          <w:tab w:pos="1637" w:val="left" w:leader="none"/>
        </w:tabs>
        <w:spacing w:line="235" w:lineRule="auto" w:before="0" w:after="0"/>
        <w:ind w:left="1636" w:right="119" w:hanging="28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Supplier will comply with the Immigration Reform Act of 1986, as amended, including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requirements relating to Form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I-9.</w:t>
      </w:r>
    </w:p>
    <w:p>
      <w:pPr>
        <w:pStyle w:val="ListParagraph"/>
        <w:numPr>
          <w:ilvl w:val="2"/>
          <w:numId w:val="1"/>
        </w:numPr>
        <w:tabs>
          <w:tab w:pos="1637" w:val="left" w:leader="none"/>
        </w:tabs>
        <w:spacing w:line="232" w:lineRule="auto" w:before="0" w:after="0"/>
        <w:ind w:left="1636" w:right="111" w:hanging="33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In regard to wages and wage payments, Supplier will timely and fully pay its Personnel all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amounts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due to them in accordance with any agreement and as required by law, without regard to 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receipt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payment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from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Vendor.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further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agrees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maintain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copies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payroll,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wage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hour,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similar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records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required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federal,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state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local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government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agencies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United States of America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(“USA”).</w:t>
      </w:r>
    </w:p>
    <w:p>
      <w:pPr>
        <w:pStyle w:val="ListParagraph"/>
        <w:numPr>
          <w:ilvl w:val="2"/>
          <w:numId w:val="1"/>
        </w:numPr>
        <w:tabs>
          <w:tab w:pos="1637" w:val="left" w:leader="none"/>
        </w:tabs>
        <w:spacing w:line="232" w:lineRule="auto" w:before="1" w:after="0"/>
        <w:ind w:left="1636" w:right="112" w:hanging="38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In regard to taxes and benefits, Supplier will timely and fully pay / withhold, at its own expense,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FICA, Medicare, FUTA / SUTA, FIT, SIT and similar employment taxes with regard to such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Personnel,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provide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such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workers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compensation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coverage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benefits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may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required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law and under its agreements with such Personnel, including without limitation, laws pertaining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health insurance, family leave, and sick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leave.</w:t>
      </w:r>
    </w:p>
    <w:p>
      <w:pPr>
        <w:pStyle w:val="ListParagraph"/>
        <w:numPr>
          <w:ilvl w:val="2"/>
          <w:numId w:val="1"/>
        </w:numPr>
        <w:tabs>
          <w:tab w:pos="1637" w:val="left" w:leader="none"/>
        </w:tabs>
        <w:spacing w:line="232" w:lineRule="auto" w:before="0" w:after="0"/>
        <w:ind w:left="1636" w:right="116" w:hanging="38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Supplier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properly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registered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authorized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do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business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good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standing,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state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its formation and the state(s) where its Personnel are performing services for</w:t>
      </w:r>
      <w:r>
        <w:rPr>
          <w:rFonts w:ascii="Calibri"/>
          <w:spacing w:val="-19"/>
          <w:sz w:val="22"/>
        </w:rPr>
        <w:t> </w:t>
      </w:r>
      <w:r>
        <w:rPr>
          <w:rFonts w:ascii="Calibri"/>
          <w:sz w:val="22"/>
        </w:rPr>
        <w:t>Client.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0" w:after="0"/>
        <w:ind w:left="916" w:right="108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For any Supplier Personnel working under an H-1B visa, Supplier represents and warrants that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 are employees of Supplier, a Labor Condition Application (“LCA”) has been properly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filed,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approved, posted and maintained; that the LCA states the correct job description, wage level,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prevailing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wage and work location(s) for all Personnel; that all Personnel are authorized to work in the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work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location(s) where the work is being performed for Client; that all Personnel are being paid the higher of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actual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prevailing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wage,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subject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improper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deductions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(such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non-productive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bench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time)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improper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claims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reimbursement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(such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repayment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visa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filing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fees),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wage does not include the value of any non-cash or in-kind benefits such as apartment, auto rentals,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living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expenses or any amounts reimbursed to the employee as per diem expenses, or the value of any other</w:t>
      </w:r>
      <w:r>
        <w:rPr>
          <w:rFonts w:ascii="Calibri" w:hAnsi="Calibri" w:cs="Calibri" w:eastAsia="Calibri"/>
          <w:spacing w:val="-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fringe benefits; and that such Personnel were offered benefits on the same basis and under the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same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criteria as Supplier offers its Personnel who are USA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citizens.</w:t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32" w:lineRule="auto" w:before="0" w:after="0"/>
        <w:ind w:left="467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  <w:u w:val="single" w:color="000000"/>
        </w:rPr>
        <w:t>RIGHTS</w:t>
      </w:r>
      <w:r>
        <w:rPr>
          <w:rFonts w:ascii="Calibri"/>
          <w:b/>
          <w:spacing w:val="28"/>
          <w:sz w:val="22"/>
          <w:u w:val="single" w:color="000000"/>
        </w:rPr>
        <w:t> </w:t>
      </w:r>
      <w:r>
        <w:rPr>
          <w:rFonts w:ascii="Calibri"/>
          <w:b/>
          <w:sz w:val="22"/>
          <w:u w:val="single" w:color="000000"/>
        </w:rPr>
        <w:t>TO</w:t>
      </w:r>
      <w:r>
        <w:rPr>
          <w:rFonts w:ascii="Calibri"/>
          <w:b/>
          <w:spacing w:val="31"/>
          <w:sz w:val="22"/>
          <w:u w:val="single" w:color="000000"/>
        </w:rPr>
        <w:t> </w:t>
      </w:r>
      <w:r>
        <w:rPr>
          <w:rFonts w:ascii="Calibri"/>
          <w:b/>
          <w:sz w:val="22"/>
          <w:u w:val="single" w:color="000000"/>
        </w:rPr>
        <w:t>OWNERSHIP</w:t>
      </w:r>
      <w:r>
        <w:rPr>
          <w:rFonts w:ascii="Calibri"/>
          <w:b/>
          <w:spacing w:val="12"/>
          <w:sz w:val="22"/>
          <w:u w:val="single" w:color="000000"/>
        </w:rPr>
        <w:t> </w:t>
      </w:r>
      <w:r>
        <w:rPr>
          <w:rFonts w:ascii="Calibri"/>
          <w:b/>
          <w:spacing w:val="12"/>
          <w:sz w:val="22"/>
        </w:rPr>
      </w:r>
      <w:r>
        <w:rPr>
          <w:rFonts w:ascii="Calibri"/>
          <w:sz w:val="22"/>
        </w:rPr>
        <w:t>Supplier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hereby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agrees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services,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deliverables,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material,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documentation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other tangible expressions of information including but not limited to software programs and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software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documentation, technical data or marketing data as applicable, whether in final production or draft, which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result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work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performed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Supplier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Client,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deemed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works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made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hire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rights,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title and interest shall belong exclusively to Clients, and are hereby assigned or will be assigned to Clients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unless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other arrangements have been agreed to by all parties in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writing.</w:t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32" w:lineRule="auto" w:before="0" w:after="0"/>
        <w:ind w:left="467" w:right="109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INSURANCE </w:t>
      </w:r>
      <w:r>
        <w:rPr>
          <w:rFonts w:ascii="Calibri" w:hAnsi="Calibri" w:cs="Calibri" w:eastAsia="Calibri"/>
          <w:b/>
          <w:bCs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Before and during the performance of providing services, Supplier will obtain and maintain for</w:t>
      </w:r>
      <w:r>
        <w:rPr>
          <w:rFonts w:ascii="Calibri" w:hAnsi="Calibri" w:cs="Calibri" w:eastAsia="Calibri"/>
          <w:spacing w:val="-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itself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at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own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expense,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Commercial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Automobile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Liability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Commercial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General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Liability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(CGL)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Insurance covering Supplier’s operations, with combined single limits for bodily injury, personal injury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property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damage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less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than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$1,000,000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including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coverage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follows: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Commercial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General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Liability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(Comprehensive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Form),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Broad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Form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Contractual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Liability,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Independent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Contractors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(if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are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subcontracted), Broad Form Property Damage, and Personal Injury. The CGL policy will name and cover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both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 and Client as Additional Insureds. Supplier will also obtain and maintain Worker’s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Compensation</w:t>
      </w:r>
    </w:p>
    <w:p>
      <w:pPr>
        <w:spacing w:after="0" w:line="232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540" w:bottom="280" w:left="1100" w:right="460"/>
        </w:sectPr>
      </w:pPr>
    </w:p>
    <w:p>
      <w:pPr>
        <w:pStyle w:val="BodyText"/>
        <w:spacing w:line="232" w:lineRule="auto" w:before="45"/>
        <w:ind w:left="467" w:right="110" w:firstLine="0"/>
        <w:jc w:val="both"/>
      </w:pPr>
      <w:r>
        <w:rPr>
          <w:rFonts w:ascii="Calibri" w:hAnsi="Calibri" w:cs="Calibri" w:eastAsia="Calibri"/>
        </w:rPr>
        <w:t>coverage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each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state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where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services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are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performed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with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no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less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than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</w:rPr>
        <w:t>statutory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limits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Employer’s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Liability</w:t>
      </w:r>
      <w:r>
        <w:rPr>
          <w:rFonts w:ascii="Calibri" w:hAnsi="Calibri" w:cs="Calibri" w:eastAsia="Calibri"/>
          <w:w w:val="100"/>
        </w:rPr>
        <w:t> </w:t>
      </w:r>
      <w:r>
        <w:rPr/>
        <w:t>coverage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limits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less</w:t>
      </w:r>
      <w:r>
        <w:rPr>
          <w:spacing w:val="12"/>
        </w:rPr>
        <w:t> </w:t>
      </w:r>
      <w:r>
        <w:rPr/>
        <w:t>than</w:t>
      </w:r>
      <w:r>
        <w:rPr>
          <w:spacing w:val="11"/>
        </w:rPr>
        <w:t> </w:t>
      </w:r>
      <w:r>
        <w:rPr/>
        <w:t>$1,000,000</w:t>
      </w:r>
      <w:r>
        <w:rPr>
          <w:spacing w:val="13"/>
        </w:rPr>
        <w:t> </w:t>
      </w:r>
      <w:r>
        <w:rPr/>
        <w:t>per</w:t>
      </w:r>
      <w:r>
        <w:rPr>
          <w:spacing w:val="10"/>
        </w:rPr>
        <w:t> </w:t>
      </w:r>
      <w:r>
        <w:rPr/>
        <w:t>occurrence,</w:t>
      </w:r>
      <w:r>
        <w:rPr>
          <w:spacing w:val="13"/>
        </w:rPr>
        <w:t> </w:t>
      </w:r>
      <w:r>
        <w:rPr/>
        <w:t>whichever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greater.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Workers</w:t>
      </w:r>
      <w:r>
        <w:rPr>
          <w:spacing w:val="12"/>
        </w:rPr>
        <w:t> </w:t>
      </w:r>
      <w:r>
        <w:rPr/>
        <w:t>Compensation</w:t>
      </w:r>
      <w:r>
        <w:rPr>
          <w:w w:val="100"/>
        </w:rPr>
        <w:t> </w:t>
      </w:r>
      <w:r>
        <w:rPr>
          <w:rFonts w:ascii="Calibri" w:hAnsi="Calibri" w:cs="Calibri" w:eastAsia="Calibri"/>
        </w:rPr>
        <w:t>and Employer’s Liability policies shall include a waiver of subrogation against Vendor and Client.  Supplier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will</w:t>
      </w:r>
      <w:r>
        <w:rPr>
          <w:rFonts w:ascii="Calibri" w:hAnsi="Calibri" w:cs="Calibri" w:eastAsia="Calibri"/>
          <w:w w:val="100"/>
        </w:rPr>
        <w:t> </w:t>
      </w:r>
      <w:r>
        <w:rPr/>
        <w:t>also</w:t>
      </w:r>
      <w:r>
        <w:rPr>
          <w:spacing w:val="16"/>
        </w:rPr>
        <w:t> </w:t>
      </w:r>
      <w:r>
        <w:rPr/>
        <w:t>maintain</w:t>
      </w:r>
      <w:r>
        <w:rPr>
          <w:spacing w:val="15"/>
        </w:rPr>
        <w:t> </w:t>
      </w:r>
      <w:r>
        <w:rPr/>
        <w:t>Professional</w:t>
      </w:r>
      <w:r>
        <w:rPr>
          <w:spacing w:val="15"/>
        </w:rPr>
        <w:t> </w:t>
      </w:r>
      <w:r>
        <w:rPr/>
        <w:t>Liability/Errors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Omissions</w:t>
      </w:r>
      <w:r>
        <w:rPr>
          <w:spacing w:val="18"/>
        </w:rPr>
        <w:t> </w:t>
      </w:r>
      <w:r>
        <w:rPr/>
        <w:t>Insurance</w:t>
      </w:r>
      <w:r>
        <w:rPr>
          <w:spacing w:val="16"/>
        </w:rPr>
        <w:t> </w:t>
      </w:r>
      <w:r>
        <w:rPr/>
        <w:t>with</w:t>
      </w:r>
      <w:r>
        <w:rPr>
          <w:spacing w:val="18"/>
        </w:rPr>
        <w:t> </w:t>
      </w:r>
      <w:r>
        <w:rPr/>
        <w:t>limits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less</w:t>
      </w:r>
      <w:r>
        <w:rPr>
          <w:spacing w:val="18"/>
        </w:rPr>
        <w:t> </w:t>
      </w:r>
      <w:r>
        <w:rPr/>
        <w:t>than</w:t>
      </w:r>
      <w:r>
        <w:rPr>
          <w:spacing w:val="14"/>
        </w:rPr>
        <w:t> </w:t>
      </w:r>
      <w:r>
        <w:rPr/>
        <w:t>$1,000,000</w:t>
      </w:r>
      <w:r>
        <w:rPr>
          <w:spacing w:val="19"/>
        </w:rPr>
        <w:t> </w:t>
      </w:r>
      <w:r>
        <w:rPr/>
        <w:t>and</w:t>
      </w:r>
      <w:r>
        <w:rPr>
          <w:w w:val="100"/>
        </w:rPr>
        <w:t> </w:t>
      </w:r>
      <w:r>
        <w:rPr/>
        <w:t>Employee</w:t>
      </w:r>
      <w:r>
        <w:rPr>
          <w:spacing w:val="28"/>
        </w:rPr>
        <w:t> </w:t>
      </w:r>
      <w:r>
        <w:rPr/>
        <w:t>Dishonesty/Fidelity</w:t>
      </w:r>
      <w:r>
        <w:rPr>
          <w:spacing w:val="28"/>
        </w:rPr>
        <w:t> </w:t>
      </w:r>
      <w:r>
        <w:rPr/>
        <w:t>Bond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limits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2"/>
        </w:rPr>
        <w:t>not</w:t>
      </w:r>
      <w:r>
        <w:rPr>
          <w:spacing w:val="28"/>
        </w:rPr>
        <w:t> </w:t>
      </w:r>
      <w:r>
        <w:rPr/>
        <w:t>less</w:t>
      </w:r>
      <w:r>
        <w:rPr>
          <w:spacing w:val="24"/>
        </w:rPr>
        <w:t> </w:t>
      </w:r>
      <w:r>
        <w:rPr/>
        <w:t>than</w:t>
      </w:r>
      <w:r>
        <w:rPr>
          <w:spacing w:val="26"/>
        </w:rPr>
        <w:t> </w:t>
      </w:r>
      <w:r>
        <w:rPr/>
        <w:t>$1,000,000</w:t>
      </w:r>
      <w:r>
        <w:rPr>
          <w:spacing w:val="25"/>
        </w:rPr>
        <w:t> </w:t>
      </w:r>
      <w:r>
        <w:rPr/>
        <w:t>which</w:t>
      </w:r>
      <w:r>
        <w:rPr>
          <w:spacing w:val="26"/>
        </w:rPr>
        <w:t> </w:t>
      </w:r>
      <w:r>
        <w:rPr/>
        <w:t>policy</w:t>
      </w:r>
      <w:r>
        <w:rPr>
          <w:spacing w:val="25"/>
        </w:rPr>
        <w:t> </w:t>
      </w:r>
      <w:r>
        <w:rPr/>
        <w:t>shall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endorsed</w:t>
      </w:r>
      <w:r>
        <w:rPr>
          <w:spacing w:val="27"/>
        </w:rPr>
        <w:t> </w:t>
      </w:r>
      <w:r>
        <w:rPr/>
        <w:t>to</w:t>
      </w:r>
      <w:r>
        <w:rPr>
          <w:w w:val="100"/>
        </w:rPr>
        <w:t> </w:t>
      </w:r>
      <w:r>
        <w:rPr/>
        <w:t>name</w:t>
      </w:r>
      <w:r>
        <w:rPr>
          <w:spacing w:val="12"/>
        </w:rPr>
        <w:t> </w:t>
      </w:r>
      <w:r>
        <w:rPr/>
        <w:t>Vendor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additional</w:t>
      </w:r>
      <w:r>
        <w:rPr>
          <w:spacing w:val="11"/>
        </w:rPr>
        <w:t> </w:t>
      </w:r>
      <w:r>
        <w:rPr/>
        <w:t>Loss</w:t>
      </w:r>
      <w:r>
        <w:rPr>
          <w:spacing w:val="9"/>
        </w:rPr>
        <w:t> </w:t>
      </w:r>
      <w:r>
        <w:rPr/>
        <w:t>Payee.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Supplier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provide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certificate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insurance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Vendor</w:t>
      </w:r>
      <w:r>
        <w:rPr>
          <w:spacing w:val="11"/>
        </w:rPr>
        <w:t> </w:t>
      </w:r>
      <w:r>
        <w:rPr/>
        <w:t>and/or</w:t>
      </w:r>
      <w:r>
        <w:rPr>
          <w:w w:val="100"/>
        </w:rPr>
        <w:t> </w:t>
      </w:r>
      <w:r>
        <w:rPr>
          <w:rFonts w:ascii="Calibri" w:hAnsi="Calibri" w:cs="Calibri" w:eastAsia="Calibri"/>
        </w:rPr>
        <w:t>Client demonstrating the limits required herein and indicating Vendor’s status as an additional insured and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</w:rPr>
        <w:t>Loss</w:t>
      </w:r>
      <w:r>
        <w:rPr>
          <w:rFonts w:ascii="Calibri" w:hAnsi="Calibri" w:cs="Calibri" w:eastAsia="Calibri"/>
          <w:w w:val="100"/>
        </w:rPr>
        <w:t> </w:t>
      </w:r>
      <w:r>
        <w:rPr/>
        <w:t>Payee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forth</w:t>
      </w:r>
      <w:r>
        <w:rPr>
          <w:spacing w:val="15"/>
        </w:rPr>
        <w:t> </w:t>
      </w:r>
      <w:r>
        <w:rPr/>
        <w:t>herein</w:t>
      </w:r>
      <w:r>
        <w:rPr>
          <w:spacing w:val="13"/>
        </w:rPr>
        <w:t> </w:t>
      </w:r>
      <w:r>
        <w:rPr/>
        <w:t>prior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performing</w:t>
      </w:r>
      <w:r>
        <w:rPr>
          <w:spacing w:val="13"/>
        </w:rPr>
        <w:t> </w:t>
      </w:r>
      <w:r>
        <w:rPr/>
        <w:t>any</w:t>
      </w:r>
      <w:r>
        <w:rPr>
          <w:spacing w:val="14"/>
        </w:rPr>
        <w:t> </w:t>
      </w:r>
      <w:r>
        <w:rPr/>
        <w:t>services</w:t>
      </w:r>
      <w:r>
        <w:rPr>
          <w:spacing w:val="14"/>
        </w:rPr>
        <w:t> </w:t>
      </w:r>
      <w:r>
        <w:rPr/>
        <w:t>under</w:t>
      </w:r>
      <w:r>
        <w:rPr>
          <w:spacing w:val="13"/>
        </w:rPr>
        <w:t> </w:t>
      </w:r>
      <w:r>
        <w:rPr/>
        <w:t>this</w:t>
      </w:r>
      <w:r>
        <w:rPr>
          <w:spacing w:val="16"/>
        </w:rPr>
        <w:t> </w:t>
      </w:r>
      <w:r>
        <w:rPr/>
        <w:t>Agreement.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event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terms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any</w:t>
      </w:r>
      <w:r>
        <w:rPr>
          <w:w w:val="100"/>
        </w:rPr>
        <w:t> </w:t>
      </w:r>
      <w:r>
        <w:rPr/>
        <w:t>such certificate serve to reduce or waive the insurance requirements of this</w:t>
      </w:r>
      <w:r>
        <w:rPr>
          <w:spacing w:val="-23"/>
        </w:rPr>
        <w:t> </w:t>
      </w:r>
      <w:r>
        <w:rPr/>
        <w:t>agreement.</w:t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32" w:lineRule="auto" w:before="0" w:after="0"/>
        <w:ind w:left="467" w:right="110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INDEMNIFICATION</w:t>
      </w:r>
      <w:r>
        <w:rPr>
          <w:rFonts w:ascii="Calibri" w:hAnsi="Calibri" w:cs="Calibri" w:eastAsia="Calibri"/>
          <w:b/>
          <w:bCs/>
          <w:spacing w:val="29"/>
          <w:sz w:val="22"/>
          <w:szCs w:val="22"/>
          <w:u w:val="single" w:color="000000"/>
        </w:rPr>
        <w:t> </w:t>
      </w:r>
      <w:r>
        <w:rPr>
          <w:rFonts w:ascii="Calibri" w:hAnsi="Calibri" w:cs="Calibri" w:eastAsia="Calibri"/>
          <w:b/>
          <w:bCs/>
          <w:spacing w:val="29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will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indemnify,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defend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hold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harmless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Client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their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respective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directors, officers, employees and agents, from and against all claims, demands, lawsuits, losses, costs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expenses (including reasonable attorney fees, expenses and court costs) arising out of: a) the failure of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 its Personnel to comply with applicable laws, regulations or ordinances including, without limitation, laws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regulations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set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forth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Section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10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above;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b)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omission,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negligence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gross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negligence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intentional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misconduct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on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Supplier,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officers,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(including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supplied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perform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hereunder) or agents; c) breach of any representation, warranty, covenant or obligation contained in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Personnel;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d)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infringement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Supplier’s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patent,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copyright or any other intellectual property right of any person or entity or e) the performance of the services</w:t>
      </w:r>
      <w:r>
        <w:rPr>
          <w:rFonts w:ascii="Calibri" w:hAnsi="Calibri" w:cs="Calibri" w:eastAsia="Calibri"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its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under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Agreement.</w:t>
      </w:r>
      <w:r>
        <w:rPr>
          <w:rFonts w:ascii="Calibri" w:hAnsi="Calibri" w:cs="Calibri" w:eastAsia="Calibri"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Supplier’s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indemnity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obligations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include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indemnifying,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defending and holding harmless Vendor from Client claims, demands, lawsuits, losses, costs and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expenses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(including reasonable attorney fees, expenses and court costs) arising out of the Supplier’s or its Personnel’s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acts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 omissions, including, without limitation, those acts or omissions set forth in sub-clauses (a) through (e) of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Section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10.</w:t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  <w:tab w:pos="3076" w:val="left" w:leader="none"/>
        </w:tabs>
        <w:spacing w:line="232" w:lineRule="auto" w:before="0" w:after="0"/>
        <w:ind w:left="467" w:right="297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  <w:u w:val="single" w:color="000000"/>
        </w:rPr>
        <w:t>LIMITATION OF</w:t>
      </w:r>
      <w:r>
        <w:rPr>
          <w:rFonts w:ascii="Calibri"/>
          <w:b/>
          <w:spacing w:val="-13"/>
          <w:sz w:val="22"/>
          <w:u w:val="single" w:color="000000"/>
        </w:rPr>
        <w:t> </w:t>
      </w:r>
      <w:r>
        <w:rPr>
          <w:rFonts w:ascii="Calibri"/>
          <w:b/>
          <w:sz w:val="22"/>
          <w:u w:val="single" w:color="000000"/>
        </w:rPr>
        <w:t>LIABILITY</w:t>
      </w:r>
      <w:r>
        <w:rPr>
          <w:rFonts w:ascii="Calibri"/>
          <w:b/>
          <w:sz w:val="22"/>
        </w:rPr>
        <w:tab/>
      </w:r>
      <w:r>
        <w:rPr>
          <w:rFonts w:ascii="Calibri"/>
          <w:sz w:val="22"/>
        </w:rPr>
        <w:t>Vendor shall not be liable for any incidental, consequential, exemplary, special,</w:t>
      </w:r>
      <w:r>
        <w:rPr>
          <w:rFonts w:ascii="Calibri"/>
          <w:spacing w:val="-28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punitive damages, including lost profits, that arise in connection with this Agreement, regardless of</w:t>
      </w:r>
      <w:r>
        <w:rPr>
          <w:rFonts w:ascii="Calibri"/>
          <w:spacing w:val="-22"/>
          <w:sz w:val="22"/>
        </w:rPr>
        <w:t> </w:t>
      </w:r>
      <w:r>
        <w:rPr>
          <w:rFonts w:ascii="Calibri"/>
          <w:sz w:val="22"/>
        </w:rPr>
        <w:t>how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characterized, even if Vendor knew or should have known of the possibility of such</w:t>
      </w:r>
      <w:r>
        <w:rPr>
          <w:rFonts w:ascii="Calibri"/>
          <w:spacing w:val="-17"/>
          <w:sz w:val="22"/>
        </w:rPr>
        <w:t> </w:t>
      </w:r>
      <w:r>
        <w:rPr>
          <w:rFonts w:ascii="Calibri"/>
          <w:sz w:val="22"/>
        </w:rPr>
        <w:t>damages.</w:t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32" w:lineRule="auto" w:before="0" w:after="0"/>
        <w:ind w:left="467" w:right="11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  <w:u w:val="single" w:color="000000"/>
        </w:rPr>
        <w:t>BREACH </w:t>
      </w:r>
      <w:r>
        <w:rPr>
          <w:rFonts w:ascii="Calibri" w:hAnsi="Calibri" w:cs="Calibri" w:eastAsia="Calibri"/>
          <w:b/>
          <w:bCs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</w:rPr>
        <w:t>The remedies for a breach of this Agreement by Supplier shall include one or more of the following,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addition to such other remedies as may be available to Vendor in law (e.g., damages) or equity: (A) Vendor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terminate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services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hereunder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effective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upon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sending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notice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Supplier;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(B)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 withhold payment of invoices in the event Supplier fails to fully and properly compensate its Personnel;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(C)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Vendor may arrange for any employer (including Vendor, Client, or any other employer) to directly or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indirectly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hire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retain,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restriction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cost,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Supplier’s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Personnel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regard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whom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has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committed a breach, and Supplier will release such Personnel, Vendor, Client and other entity from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restrictions and liabilities related to such hire; (D) Further, the parties agree that injunctive relief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(both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temporary and permanent) shall be available for any breach or prospective breach of sections 6 or 7 of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Agreement,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addition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available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remedies,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limitation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right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seek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injunctive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relief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relating to other sections where legally</w:t>
      </w:r>
      <w:r>
        <w:rPr>
          <w:rFonts w:ascii="Calibri" w:hAnsi="Calibri" w:cs="Calibri" w:eastAsia="Calibri"/>
          <w:spacing w:val="-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appropriate.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64" w:lineRule="exact" w:before="0" w:after="0"/>
        <w:ind w:left="467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  <w:u w:val="single" w:color="000000"/>
        </w:rPr>
        <w:t>OTHER PROVISIONS </w:t>
      </w:r>
      <w:r>
        <w:rPr>
          <w:rFonts w:ascii="Calibri"/>
          <w:b/>
          <w:sz w:val="22"/>
        </w:rPr>
      </w:r>
      <w:r>
        <w:rPr>
          <w:rFonts w:ascii="Calibri"/>
          <w:sz w:val="22"/>
        </w:rPr>
        <w:t>The following other provisions apply to this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Agreement: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1" w:after="0"/>
        <w:ind w:left="916" w:right="112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This Agreement and any attached Purchase Order(s) represent the entire agreement of the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parties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regarding services to be performed after its effective date. Any modification of this Agreement must be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writing and signed by both parties and specifically stated to be a modification of this Agreement. No</w:t>
      </w:r>
      <w:r>
        <w:rPr>
          <w:rFonts w:ascii="Calibri"/>
          <w:spacing w:val="45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written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oral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communications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agreement,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whether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before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after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date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Agreement,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modify any terms of this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1" w:after="0"/>
        <w:ind w:left="916" w:right="11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Supplier agrees that it will be bound by all provisio</w:t>
      </w:r>
      <w:r>
        <w:rPr>
          <w:rFonts w:ascii="Calibri" w:hAnsi="Calibri" w:cs="Calibri" w:eastAsia="Calibri"/>
          <w:sz w:val="22"/>
          <w:szCs w:val="22"/>
        </w:rPr>
        <w:t>ns in Vendor’s contract with Client that are applicable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 services being supplied. A copy of the relevant provisions of Vendor’s Client contract is available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inspection by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Supplier.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1" w:after="0"/>
        <w:ind w:left="916" w:right="111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The failure of either party to enforce at any time any provision of this Agreement shall not be construed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waiver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such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provision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nor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waiver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right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such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party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thereafter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enforce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45"/>
          <w:sz w:val="22"/>
        </w:rPr>
        <w:t> </w:t>
      </w:r>
      <w:r>
        <w:rPr>
          <w:rFonts w:ascii="Calibri"/>
          <w:sz w:val="22"/>
        </w:rPr>
        <w:t>such</w:t>
      </w:r>
      <w:r>
        <w:rPr>
          <w:rFonts w:ascii="Calibri"/>
          <w:spacing w:val="-1"/>
          <w:w w:val="100"/>
          <w:sz w:val="22"/>
        </w:rPr>
        <w:t> </w:t>
      </w:r>
      <w:r>
        <w:rPr>
          <w:rFonts w:ascii="Calibri"/>
          <w:sz w:val="22"/>
        </w:rPr>
        <w:t>provision.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32" w:lineRule="auto" w:before="1" w:after="0"/>
        <w:ind w:left="916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Supplier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may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assign,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subcontract,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otherwise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transfer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interest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hereunder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any third-party without the prior written consent of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Vendor.</w:t>
      </w:r>
    </w:p>
    <w:p>
      <w:pPr>
        <w:spacing w:after="0" w:line="232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680" w:bottom="280" w:left="1100" w:right="460"/>
        </w:sectPr>
      </w:pPr>
    </w:p>
    <w:p>
      <w:pPr>
        <w:pStyle w:val="ListParagraph"/>
        <w:numPr>
          <w:ilvl w:val="1"/>
          <w:numId w:val="1"/>
        </w:numPr>
        <w:tabs>
          <w:tab w:pos="1597" w:val="left" w:leader="none"/>
        </w:tabs>
        <w:spacing w:line="260" w:lineRule="exact" w:before="41" w:after="0"/>
        <w:ind w:left="1596" w:right="11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This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binding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upon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inure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benefit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heirs,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successors,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assigns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8"/>
          <w:sz w:val="22"/>
        </w:rPr>
        <w:t> </w:t>
      </w:r>
      <w:r>
        <w:rPr>
          <w:rFonts w:ascii="Calibri"/>
          <w:sz w:val="22"/>
        </w:rPr>
        <w:t>parties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hereto.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</w:tabs>
        <w:spacing w:line="232" w:lineRule="auto" w:before="6" w:after="0"/>
        <w:ind w:left="1596" w:right="109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Each provision of this Agreement, including individual sections, paragraphs, subparagraphs and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sentences,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considered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severable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such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that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if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provision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is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determined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illegal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unenforceable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whole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part,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determination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not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affect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any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provisions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of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this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Agreement.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illegal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unenfor</w:t>
      </w:r>
      <w:r>
        <w:rPr>
          <w:rFonts w:ascii="Calibri" w:hAnsi="Calibri" w:cs="Calibri" w:eastAsia="Calibri"/>
          <w:sz w:val="22"/>
          <w:szCs w:val="22"/>
        </w:rPr>
        <w:t>ceable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provisions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deemed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modified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extent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necessary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court’s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opinion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render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them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legal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enforceable,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deleted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if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they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cannot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modified,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and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in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either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case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remaining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provisions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shall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be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given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full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effect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extent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possible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without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the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illegal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unenforceable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provision.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</w:tabs>
        <w:spacing w:line="232" w:lineRule="auto" w:before="0" w:after="0"/>
        <w:ind w:left="1596" w:right="11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Sections 6,7,8,11,13, 14 and 16 shall survive termination of this Agreement as well as any other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provisions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which by their nature survive termination to give effect to their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meaning.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</w:tabs>
        <w:spacing w:line="232" w:lineRule="auto" w:before="1" w:after="0"/>
        <w:ind w:left="1596" w:right="11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The headings and titles in this Agreement are for convenience only and shall not be used in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construction of any part of this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</w:tabs>
        <w:spacing w:line="232" w:lineRule="auto" w:before="0" w:after="0"/>
        <w:ind w:left="1596" w:right="109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This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Agreement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governed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laws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Commonwealth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Massachusetts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without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regard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to,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choice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law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principles,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regardless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where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services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were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performed,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46"/>
          <w:sz w:val="22"/>
        </w:rPr>
        <w:t> </w:t>
      </w:r>
      <w:r>
        <w:rPr>
          <w:rFonts w:ascii="Calibri"/>
          <w:sz w:val="22"/>
        </w:rPr>
        <w:t>litigation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shall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brought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state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federal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courts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Commonwealth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Massachusetts.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Supplier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agrees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exercise of personal jurisdiction over it by such courts in the Commonwealth of Massachusetts and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waives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any objection to jurisdiction 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venue.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5"/>
        <w:gridCol w:w="5791"/>
      </w:tblGrid>
      <w:tr>
        <w:trPr>
          <w:trHeight w:val="3521" w:hRule="exact"/>
        </w:trPr>
        <w:tc>
          <w:tcPr>
            <w:tcW w:w="5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auto" w:before="16"/>
              <w:ind w:left="230" w:right="265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For and on behalf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of:</w:t>
            </w:r>
            <w:r>
              <w:rPr>
                <w:rFonts w:ascii="Calibri"/>
                <w:b/>
                <w:spacing w:val="-1"/>
                <w:w w:val="100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Whitridge Associates,</w:t>
            </w:r>
            <w:r>
              <w:rPr>
                <w:rFonts w:ascii="Calibri"/>
                <w:b/>
                <w:spacing w:val="-1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Inc.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tabs>
                <w:tab w:pos="4985" w:val="left" w:leader="none"/>
              </w:tabs>
              <w:spacing w:line="264" w:lineRule="exact" w:before="192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By: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1"/>
                <w:w w:val="100"/>
                <w:sz w:val="22"/>
              </w:rPr>
            </w:r>
            <w:r>
              <w:rPr>
                <w:rFonts w:ascii="Calibri"/>
                <w:w w:val="100"/>
                <w:sz w:val="22"/>
                <w:u w:val="single" w:color="000000"/>
              </w:rPr>
              <w:t> </w:t>
            </w:r>
            <w:r>
              <w:rPr>
                <w:rFonts w:ascii="Calibri"/>
                <w:sz w:val="22"/>
                <w:u w:val="single" w:color="000000"/>
              </w:rPr>
              <w:tab/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64" w:lineRule="exact"/>
              <w:ind w:left="320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(Authorized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signature)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19"/>
                <w:szCs w:val="19"/>
              </w:rPr>
            </w:pPr>
          </w:p>
          <w:p>
            <w:pPr>
              <w:pStyle w:val="TableParagraph"/>
              <w:spacing w:line="20" w:lineRule="exact"/>
              <w:ind w:left="222" w:right="0"/>
              <w:jc w:val="left"/>
              <w:rPr>
                <w:rFonts w:ascii="Calibri" w:hAnsi="Calibri" w:cs="Calibri" w:eastAsia="Calibri"/>
                <w:sz w:val="2"/>
                <w:szCs w:val="2"/>
              </w:rPr>
            </w:pPr>
            <w:r>
              <w:rPr>
                <w:rFonts w:ascii="Calibri" w:hAnsi="Calibri" w:cs="Calibri" w:eastAsia="Calibri"/>
                <w:sz w:val="2"/>
                <w:szCs w:val="2"/>
              </w:rPr>
              <w:pict>
                <v:group style="width:236.25pt;height:.75pt;mso-position-horizontal-relative:char;mso-position-vertical-relative:line" coordorigin="0,0" coordsize="4725,15">
                  <v:group style="position:absolute;left:7;top:7;width:4711;height:2" coordorigin="7,7" coordsize="4711,2">
                    <v:shape style="position:absolute;left:7;top:7;width:4711;height:2" coordorigin="7,7" coordsize="4711,0" path="m7,7l4717,7e" filled="false" stroked="true" strokeweight=".71691pt" strokecolor="#000000">
                      <v:path arrowok="t"/>
                    </v:shape>
                  </v:group>
                </v:group>
              </w:pict>
            </w:r>
            <w:r>
              <w:rPr>
                <w:rFonts w:ascii="Calibri" w:hAnsi="Calibri" w:cs="Calibri" w:eastAsia="Calibri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"/>
              <w:ind w:left="318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(Typed or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printed)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tabs>
                <w:tab w:pos="950" w:val="left" w:leader="none"/>
                <w:tab w:pos="4956" w:val="left" w:leader="none"/>
              </w:tabs>
              <w:spacing w:line="240" w:lineRule="auto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Title:</w:t>
              <w:tab/>
            </w:r>
            <w:r>
              <w:rPr>
                <w:rFonts w:ascii="Calibri"/>
                <w:w w:val="100"/>
                <w:sz w:val="22"/>
              </w:rPr>
            </w:r>
            <w:r>
              <w:rPr>
                <w:rFonts w:ascii="Calibri"/>
                <w:w w:val="100"/>
                <w:sz w:val="22"/>
                <w:u w:val="single" w:color="000000"/>
              </w:rPr>
              <w:t> </w:t>
            </w:r>
            <w:r>
              <w:rPr>
                <w:rFonts w:ascii="Calibri"/>
                <w:sz w:val="22"/>
                <w:u w:val="single" w:color="000000"/>
              </w:rPr>
              <w:tab/>
            </w:r>
            <w:r>
              <w:rPr>
                <w:rFonts w:ascii="Calibri"/>
                <w:sz w:val="22"/>
              </w:rPr>
            </w:r>
          </w:p>
        </w:tc>
        <w:tc>
          <w:tcPr>
            <w:tcW w:w="5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auto" w:before="16"/>
              <w:ind w:left="304" w:right="358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For and on behalf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of:</w:t>
            </w:r>
            <w:r>
              <w:rPr>
                <w:rFonts w:ascii="Calibri"/>
                <w:b/>
                <w:spacing w:val="-1"/>
                <w:w w:val="100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Itlize Global</w:t>
            </w:r>
            <w:r>
              <w:rPr>
                <w:rFonts w:ascii="Calibri"/>
                <w:b/>
                <w:spacing w:val="-1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LLC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</w:p>
          <w:p>
            <w:pPr>
              <w:pStyle w:val="TableParagraph"/>
              <w:tabs>
                <w:tab w:pos="5606" w:val="left" w:leader="none"/>
              </w:tabs>
              <w:spacing w:line="264" w:lineRule="exact" w:before="192"/>
              <w:ind w:left="3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By: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1"/>
                <w:w w:val="100"/>
                <w:sz w:val="22"/>
              </w:rPr>
            </w:r>
            <w:r>
              <w:rPr>
                <w:rFonts w:ascii="Calibri"/>
                <w:w w:val="100"/>
                <w:sz w:val="22"/>
                <w:u w:val="single" w:color="000000"/>
              </w:rPr>
              <w:t> </w:t>
            </w:r>
            <w:r>
              <w:rPr>
                <w:rFonts w:ascii="Calibri"/>
                <w:sz w:val="22"/>
                <w:u w:val="single" w:color="000000"/>
              </w:rPr>
              <w:tab/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64" w:lineRule="exact"/>
              <w:ind w:left="470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(Authorized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signature)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19"/>
                <w:szCs w:val="19"/>
              </w:rPr>
            </w:pPr>
          </w:p>
          <w:p>
            <w:pPr>
              <w:pStyle w:val="TableParagraph"/>
              <w:spacing w:line="20" w:lineRule="exact"/>
              <w:ind w:left="297" w:right="0"/>
              <w:jc w:val="left"/>
              <w:rPr>
                <w:rFonts w:ascii="Calibri" w:hAnsi="Calibri" w:cs="Calibri" w:eastAsia="Calibri"/>
                <w:sz w:val="2"/>
                <w:szCs w:val="2"/>
              </w:rPr>
            </w:pPr>
            <w:r>
              <w:rPr>
                <w:rFonts w:ascii="Calibri" w:hAnsi="Calibri" w:cs="Calibri" w:eastAsia="Calibri"/>
                <w:sz w:val="2"/>
                <w:szCs w:val="2"/>
              </w:rPr>
              <w:pict>
                <v:group style="width:263.55pt;height:.75pt;mso-position-horizontal-relative:char;mso-position-vertical-relative:line" coordorigin="0,0" coordsize="5271,15">
                  <v:group style="position:absolute;left:7;top:7;width:5257;height:2" coordorigin="7,7" coordsize="5257,2">
                    <v:shape style="position:absolute;left:7;top:7;width:5257;height:2" coordorigin="7,7" coordsize="5257,0" path="m7,7l5264,7e" filled="false" stroked="true" strokeweight=".71691pt" strokecolor="#000000">
                      <v:path arrowok="t"/>
                    </v:shape>
                  </v:group>
                </v:group>
              </w:pict>
            </w:r>
            <w:r>
              <w:rPr>
                <w:rFonts w:ascii="Calibri" w:hAnsi="Calibri" w:cs="Calibri" w:eastAsia="Calibri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"/>
              <w:ind w:left="473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(Typed or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printed)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tabs>
                <w:tab w:pos="5564" w:val="left" w:leader="none"/>
              </w:tabs>
              <w:spacing w:line="240" w:lineRule="auto"/>
              <w:ind w:left="3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Title: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1"/>
                <w:w w:val="100"/>
                <w:sz w:val="22"/>
              </w:rPr>
            </w:r>
            <w:r>
              <w:rPr>
                <w:rFonts w:ascii="Calibri"/>
                <w:w w:val="100"/>
                <w:sz w:val="22"/>
                <w:u w:val="single" w:color="000000"/>
              </w:rPr>
              <w:t> </w:t>
            </w:r>
            <w:r>
              <w:rPr>
                <w:rFonts w:ascii="Calibri"/>
                <w:sz w:val="22"/>
                <w:u w:val="single" w:color="000000"/>
              </w:rPr>
              <w:tab/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Supplier’s EIN #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7"/>
                <w:sz w:val="22"/>
                <w:szCs w:val="22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u w:val="single" w:color="000000"/>
              </w:rPr>
              <w:t>47-4113111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</w:tbl>
    <w:sectPr>
      <w:pgSz w:w="12240" w:h="15840"/>
      <w:pgMar w:top="680" w:bottom="280" w:left="4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61"/>
        <w:jc w:val="left"/>
      </w:pPr>
      <w:rPr>
        <w:rFonts w:hint="default" w:ascii="Calibri" w:hAnsi="Calibri" w:eastAsia="Calibri"/>
        <w:b/>
        <w:bCs/>
        <w:w w:val="100"/>
        <w:sz w:val="22"/>
        <w:szCs w:val="22"/>
      </w:rPr>
    </w:lvl>
    <w:lvl w:ilvl="1">
      <w:start w:val="1"/>
      <w:numFmt w:val="upperLetter"/>
      <w:lvlText w:val="(%2)"/>
      <w:lvlJc w:val="left"/>
      <w:pPr>
        <w:ind w:left="916" w:hanging="360"/>
        <w:jc w:val="left"/>
      </w:pPr>
      <w:rPr>
        <w:rFonts w:hint="default" w:ascii="Calibri" w:hAnsi="Calibri" w:eastAsia="Calibri"/>
        <w:spacing w:val="-1"/>
        <w:w w:val="100"/>
        <w:sz w:val="22"/>
        <w:szCs w:val="22"/>
      </w:rPr>
    </w:lvl>
    <w:lvl w:ilvl="2">
      <w:start w:val="1"/>
      <w:numFmt w:val="lowerRoman"/>
      <w:lvlText w:val="%3."/>
      <w:lvlJc w:val="left"/>
      <w:pPr>
        <w:ind w:left="1636" w:hanging="286"/>
        <w:jc w:val="right"/>
      </w:pPr>
      <w:rPr>
        <w:rFonts w:hint="default" w:ascii="Calibri" w:hAnsi="Calibri" w:eastAsia="Calibri"/>
        <w:spacing w:val="-1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2770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0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0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0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0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0" w:hanging="2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16" w:hanging="3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3809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467" w:hanging="361"/>
      <w:outlineLvl w:val="2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2019-07-09T14:18:10Z</dcterms:created>
  <dcterms:modified xsi:type="dcterms:W3CDTF">2019-07-09T14:18:10Z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2019-07-09T00:00:00Z</vt:filetime>
  </property>
</Properties>
</file>