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56"/>
        <w:ind w:left="2696" w:right="807" w:firstLine="0"/>
        <w:jc w:val="left"/>
        <w:rPr>
          <w:b w:val="0"/>
          <w:bCs w:val="0"/>
        </w:rPr>
      </w:pPr>
      <w:r>
        <w:rPr/>
        <w:t>MASTER SERVICES CONTRACTOR</w:t>
      </w:r>
      <w:r>
        <w:rPr>
          <w:spacing w:val="-12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240" w:lineRule="auto" w:before="56"/>
        <w:ind w:left="120" w:right="807" w:firstLine="0"/>
        <w:jc w:val="left"/>
      </w:pPr>
      <w:r>
        <w:rPr/>
        <w:pict>
          <v:shape style="position:absolute;margin-left:178.460007pt;margin-top:17.275560pt;width:389.5pt;height:12.2pt;mso-position-horizontal-relative:page;mso-position-vertical-relative:paragraph;z-index:-539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left="0" w:right="0" w:firstLine="0"/>
                    <w:jc w:val="left"/>
                  </w:pPr>
                  <w:r>
                    <w:rPr>
                      <w:spacing w:val="-1"/>
                      <w:w w:val="100"/>
                    </w:rPr>
                    <w:t>SC</w:t>
                  </w:r>
                  <w:r>
                    <w:rPr>
                      <w:spacing w:val="-4"/>
                      <w:w w:val="100"/>
                    </w:rPr>
                    <w:t>I</w:t>
                  </w:r>
                  <w:r>
                    <w:rPr>
                      <w:w w:val="100"/>
                    </w:rPr>
                    <w:t>GON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o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spacing w:val="-2"/>
                      <w:w w:val="100"/>
                    </w:rPr>
                    <w:t>u</w:t>
                  </w:r>
                  <w:r>
                    <w:rPr>
                      <w:w w:val="100"/>
                    </w:rPr>
                    <w:t>t</w:t>
                  </w:r>
                  <w:r>
                    <w:rPr>
                      <w:spacing w:val="-3"/>
                      <w:w w:val="100"/>
                    </w:rPr>
                    <w:t>i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n</w:t>
                  </w:r>
                  <w:r>
                    <w:rPr>
                      <w:spacing w:val="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c.,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0"/>
                    </w:rPr>
                    <w:t>an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-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spacing w:val="-1"/>
                      <w:w w:val="100"/>
                    </w:rPr>
                    <w:t>n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w w:val="100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o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w w:val="100"/>
                    </w:rPr>
                    <w:t>rat</w:t>
                  </w:r>
                  <w:r>
                    <w:rPr>
                      <w:spacing w:val="-3"/>
                      <w:w w:val="100"/>
                    </w:rPr>
                    <w:t>i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n</w:t>
                  </w:r>
                  <w:r>
                    <w:rPr>
                      <w:w w:val="100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100"/>
                    </w:rPr>
                    <w:t>w</w:t>
                  </w:r>
                  <w:r>
                    <w:rPr>
                      <w:spacing w:val="-3"/>
                      <w:w w:val="100"/>
                    </w:rPr>
                    <w:t>h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spacing w:val="-3"/>
                      <w:w w:val="100"/>
                    </w:rPr>
                    <w:t>s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100"/>
                    </w:rPr>
                    <w:t>a</w:t>
                  </w:r>
                  <w:r>
                    <w:rPr>
                      <w:spacing w:val="-1"/>
                      <w:w w:val="100"/>
                    </w:rPr>
                    <w:t>dd</w:t>
                  </w:r>
                  <w:r>
                    <w:rPr>
                      <w:w w:val="100"/>
                    </w:rPr>
                    <w:t>ress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0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4</w:t>
                  </w:r>
                  <w:r>
                    <w:rPr>
                      <w:w w:val="100"/>
                    </w:rPr>
                    <w:t>20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w w:val="100"/>
                    </w:rPr>
                    <w:t>ake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1"/>
                      <w:w w:val="100"/>
                    </w:rPr>
                    <w:t>o</w:t>
                  </w:r>
                  <w:r>
                    <w:rPr>
                      <w:w w:val="10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633797pt;margin-top:29.45166pt;width:439.3pt;height:13.5pt;mso-position-horizontal-relative:page;mso-position-vertical-relative:paragraph;z-index:-53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4" w:val="left" w:leader="none"/>
                      <w:tab w:pos="1344" w:val="left" w:leader="none"/>
                      <w:tab w:pos="2000" w:val="left" w:leader="none"/>
                      <w:tab w:pos="3152" w:val="left" w:leader="none"/>
                      <w:tab w:pos="3571" w:val="left" w:leader="none"/>
                      <w:tab w:pos="4399" w:val="left" w:leader="none"/>
                      <w:tab w:pos="5746" w:val="left" w:leader="none"/>
                      <w:tab w:pos="6756" w:val="left" w:leader="none"/>
                      <w:tab w:pos="7214" w:val="left" w:leader="none"/>
                      <w:tab w:pos="7675" w:val="left" w:leader="none"/>
                    </w:tabs>
                    <w:spacing w:line="265" w:lineRule="exact" w:before="4"/>
                    <w:ind w:left="7" w:right="0" w:firstLine="0"/>
                    <w:jc w:val="left"/>
                  </w:pPr>
                  <w:r>
                    <w:rPr>
                      <w:w w:val="100"/>
                    </w:rPr>
                    <w:t>Rd</w:t>
                  </w:r>
                  <w:r>
                    <w:rPr>
                      <w:spacing w:val="-2"/>
                      <w:w w:val="100"/>
                    </w:rPr>
                    <w:t>.</w:t>
                  </w:r>
                  <w:r>
                    <w:rPr>
                      <w:w w:val="100"/>
                    </w:rPr>
                    <w:t>,</w:t>
                  </w:r>
                  <w:r>
                    <w:rPr/>
                    <w:tab/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spacing w:val="-2"/>
                      <w:w w:val="100"/>
                    </w:rPr>
                    <w:t>u</w:t>
                  </w:r>
                  <w:r>
                    <w:rPr>
                      <w:w w:val="100"/>
                    </w:rPr>
                    <w:t>ite</w:t>
                  </w:r>
                  <w:r>
                    <w:rPr/>
                    <w:tab/>
                  </w:r>
                  <w:r>
                    <w:rPr>
                      <w:spacing w:val="-2"/>
                      <w:w w:val="100"/>
                    </w:rPr>
                    <w:t>1</w:t>
                  </w:r>
                  <w:r>
                    <w:rPr>
                      <w:w w:val="100"/>
                    </w:rPr>
                    <w:t>04</w:t>
                  </w:r>
                  <w:r>
                    <w:rPr>
                      <w:w w:val="100"/>
                    </w:rPr>
                    <w:t>,</w:t>
                  </w:r>
                  <w:r>
                    <w:rPr/>
                    <w:tab/>
                  </w:r>
                  <w:r>
                    <w:rPr>
                      <w:w w:val="100"/>
                    </w:rPr>
                    <w:t>D</w:t>
                  </w:r>
                  <w:r>
                    <w:rPr>
                      <w:w w:val="100"/>
                    </w:rPr>
                    <w:t>ee</w:t>
                  </w:r>
                  <w:r>
                    <w:rPr>
                      <w:spacing w:val="-3"/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field</w:t>
                  </w:r>
                  <w:r>
                    <w:rPr>
                      <w:w w:val="100"/>
                    </w:rPr>
                    <w:t>,</w:t>
                  </w:r>
                  <w:r>
                    <w:rPr/>
                    <w:tab/>
                  </w:r>
                  <w:r>
                    <w:rPr>
                      <w:spacing w:val="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L</w:t>
                  </w:r>
                  <w:r>
                    <w:rPr/>
                    <w:tab/>
                  </w:r>
                  <w:r>
                    <w:rPr>
                      <w:spacing w:val="-2"/>
                      <w:w w:val="100"/>
                    </w:rPr>
                    <w:t>6</w:t>
                  </w:r>
                  <w:r>
                    <w:rPr>
                      <w:w w:val="100"/>
                    </w:rPr>
                    <w:t>0</w:t>
                  </w:r>
                  <w:r>
                    <w:rPr>
                      <w:spacing w:val="-2"/>
                      <w:w w:val="100"/>
                    </w:rPr>
                    <w:t>01</w:t>
                  </w:r>
                  <w:r>
                    <w:rPr>
                      <w:w w:val="100"/>
                    </w:rPr>
                    <w:t>5</w:t>
                  </w:r>
                  <w:r>
                    <w:rPr/>
                    <w:tab/>
                  </w:r>
                  <w:r>
                    <w:rPr>
                      <w:spacing w:val="1"/>
                      <w:w w:val="100"/>
                    </w:rPr>
                    <w:t>(</w:t>
                  </w:r>
                  <w:r>
                    <w:rPr>
                      <w:spacing w:val="-4"/>
                      <w:w w:val="100"/>
                    </w:rPr>
                    <w:t>h</w:t>
                  </w:r>
                  <w:r>
                    <w:rPr>
                      <w:w w:val="100"/>
                    </w:rPr>
                    <w:t>er</w:t>
                  </w:r>
                  <w:r>
                    <w:rPr>
                      <w:spacing w:val="-2"/>
                      <w:w w:val="100"/>
                    </w:rPr>
                    <w:t>e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after</w:t>
                  </w:r>
                  <w:r>
                    <w:rPr/>
                    <w:tab/>
                  </w:r>
                  <w:r>
                    <w:rPr>
                      <w:spacing w:val="-3"/>
                      <w:w w:val="100"/>
                    </w:rPr>
                    <w:t>r</w:t>
                  </w:r>
                  <w:r>
                    <w:rPr>
                      <w:w w:val="100"/>
                    </w:rPr>
                    <w:t>efe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3"/>
                      <w:w w:val="100"/>
                    </w:rPr>
                    <w:t>r</w:t>
                  </w:r>
                  <w:r>
                    <w:rPr>
                      <w:w w:val="100"/>
                    </w:rPr>
                    <w:t>ed</w:t>
                  </w:r>
                  <w:r>
                    <w:rPr/>
                    <w:tab/>
                  </w:r>
                  <w:r>
                    <w:rPr>
                      <w:spacing w:val="-2"/>
                      <w:w w:val="100"/>
                    </w:rPr>
                    <w:t>t</w:t>
                  </w:r>
                  <w:r>
                    <w:rPr>
                      <w:w w:val="100"/>
                    </w:rPr>
                    <w:t>o</w:t>
                  </w:r>
                  <w:r>
                    <w:rPr/>
                    <w:tab/>
                  </w:r>
                  <w:r>
                    <w:rPr>
                      <w:spacing w:val="-3"/>
                      <w:w w:val="100"/>
                    </w:rPr>
                    <w:t>a</w:t>
                  </w:r>
                  <w:r>
                    <w:rPr>
                      <w:w w:val="100"/>
                    </w:rPr>
                    <w:t>s</w:t>
                  </w:r>
                  <w:r>
                    <w:rPr/>
                    <w:tab/>
                  </w:r>
                  <w:r>
                    <w:rPr>
                      <w:w w:val="100"/>
                    </w:rPr>
                    <w:t>"</w:t>
                  </w:r>
                  <w:r>
                    <w:rPr>
                      <w:spacing w:val="-3"/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w w:val="100"/>
                    </w:rPr>
                    <w:t>m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1"/>
                      <w:w w:val="100"/>
                    </w:rPr>
                    <w:t>n</w:t>
                  </w:r>
                  <w:r>
                    <w:rPr>
                      <w:w w:val="100"/>
                    </w:rPr>
                    <w:t>y</w:t>
                  </w:r>
                  <w:r>
                    <w:rPr>
                      <w:spacing w:val="2"/>
                      <w:w w:val="100"/>
                    </w:rPr>
                    <w:t>"</w:t>
                  </w:r>
                  <w:r>
                    <w:rPr>
                      <w:w w:val="10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1.133797pt;margin-top:16.775560pt;width:497.3pt;height:25.65pt;mso-position-horizontal-relative:page;mso-position-vertical-relative:paragraph;z-index:-5344" coordorigin="1423,336" coordsize="9946,513">
            <v:group style="position:absolute;left:3612;top:346;width:7748;height:237" coordorigin="3612,346" coordsize="7748,237">
              <v:shape style="position:absolute;left:3612;top:346;width:7748;height:237" coordorigin="3612,346" coordsize="7748,237" path="m3612,582l11359,582,11359,346,3612,346,3612,582xe" filled="true" fillcolor="#ffffff" stroked="false">
                <v:path arrowok="t"/>
                <v:fill type="solid"/>
              </v:shape>
            </v:group>
            <v:group style="position:absolute;left:3612;top:346;width:7748;height:237" coordorigin="3612,346" coordsize="7748,237">
              <v:shape style="position:absolute;left:3612;top:346;width:7748;height:237" coordorigin="3612,346" coordsize="7748,237" path="m3612,582l11359,582,11359,346,3612,346,3612,582xe" filled="false" stroked="true" strokeweight="1pt" strokecolor="#e42137">
                <v:path arrowok="t"/>
              </v:shape>
            </v:group>
            <v:group style="position:absolute;left:1433;top:589;width:8786;height:250" coordorigin="1433,589" coordsize="8786,250">
              <v:shape style="position:absolute;left:1433;top:589;width:8786;height:250" coordorigin="1433,589" coordsize="8786,250" path="m1433,838l10218,838,10218,589,1433,589,1433,838xe" filled="true" fillcolor="#ffffff" stroked="false">
                <v:path arrowok="t"/>
                <v:fill type="solid"/>
              </v:shape>
            </v:group>
            <v:group style="position:absolute;left:1433;top:589;width:8786;height:250" coordorigin="1433,589" coordsize="8786,250">
              <v:shape style="position:absolute;left:1433;top:589;width:8786;height:250" coordorigin="1433,589" coordsize="8786,250" path="m1433,838l10218,838,10218,589,1433,589,1433,838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This MASTER SERVICES CONTRACTOR </w:t>
      </w:r>
      <w:r>
        <w:rPr>
          <w:rFonts w:ascii="Calibri" w:hAnsi="Calibri" w:cs="Calibri" w:eastAsia="Calibri"/>
        </w:rPr>
        <w:t>AGREEMENT (“A</w:t>
      </w:r>
      <w:r>
        <w:rPr/>
        <w:t>greement</w:t>
      </w:r>
      <w:r>
        <w:rPr>
          <w:rFonts w:ascii="Calibri" w:hAnsi="Calibri" w:cs="Calibri" w:eastAsia="Calibri"/>
        </w:rPr>
        <w:t>”) </w:t>
      </w:r>
      <w:r>
        <w:rPr/>
        <w:t>dated </w:t>
      </w:r>
      <w:r>
        <w:rPr>
          <w:rFonts w:ascii="Calibri" w:hAnsi="Calibri" w:cs="Calibri" w:eastAsia="Calibri"/>
          <w:b/>
          <w:bCs/>
        </w:rPr>
      </w:r>
      <w:r>
        <w:rPr>
          <w:rFonts w:ascii="Calibri" w:hAnsi="Calibri" w:cs="Calibri" w:eastAsia="Calibri"/>
          <w:b/>
          <w:bCs/>
          <w:shd w:fill="FFFF00" w:color="auto" w:val="clear"/>
        </w:rPr>
        <w:t>DATE </w:t>
      </w:r>
      <w:r>
        <w:rPr>
          <w:rFonts w:ascii="Calibri" w:hAnsi="Calibri" w:cs="Calibri" w:eastAsia="Calibri"/>
          <w:b/>
          <w:bCs/>
        </w:rPr>
      </w:r>
      <w:r>
        <w:rPr>
          <w:rFonts w:ascii="Calibri" w:hAnsi="Calibri" w:cs="Calibri" w:eastAsia="Calibri"/>
        </w:rPr>
        <w:t>(“Effective Date”)</w:t>
      </w:r>
      <w:r>
        <w:rPr/>
        <w:t>,</w:t>
      </w:r>
      <w:r>
        <w:rPr>
          <w:spacing w:val="15"/>
        </w:rPr>
        <w:t> </w:t>
      </w:r>
      <w:r>
        <w:rPr/>
        <w:t>is</w:t>
      </w:r>
      <w:r>
        <w:rPr>
          <w:w w:val="100"/>
        </w:rPr>
        <w:t> </w:t>
      </w:r>
      <w:r>
        <w:rPr/>
        <w:t>made by and </w:t>
      </w:r>
      <w:r>
        <w:rPr>
          <w:spacing w:val="5"/>
        </w:rPr>
        <w:t> </w:t>
      </w:r>
      <w:r>
        <w:rPr/>
        <w:t>between</w:t>
      </w:r>
    </w:p>
    <w:p>
      <w:pPr>
        <w:spacing w:line="240" w:lineRule="auto" w:before="0"/>
        <w:ind w:left="120" w:right="673" w:firstLine="902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</w:r>
      <w:r>
        <w:rPr>
          <w:rFonts w:ascii="Calibri" w:hAnsi="Calibri" w:cs="Calibri" w:eastAsia="Calibri"/>
          <w:b/>
          <w:bCs/>
          <w:sz w:val="22"/>
          <w:szCs w:val="22"/>
          <w:shd w:fill="FFFF00" w:color="auto" w:val="clear"/>
        </w:rPr>
        <w:t>CONTRACTOR_COMPANY_NAME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, located at 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b/>
          <w:bCs/>
          <w:sz w:val="22"/>
          <w:szCs w:val="22"/>
          <w:shd w:fill="FFFF00" w:color="auto" w:val="clear"/>
        </w:rPr>
        <w:t>CONTRACTOR_COMPANY_ADDRESS 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(hereinafter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referred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 as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"Contractor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).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67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Scope and Engagement. </w:t>
      </w:r>
      <w:r>
        <w:rPr>
          <w:rFonts w:ascii="Calibri" w:hAnsi="Calibri" w:cs="Calibri" w:eastAsia="Calibri"/>
          <w:sz w:val="22"/>
          <w:szCs w:val="22"/>
        </w:rPr>
        <w:t>Client </w:t>
      </w:r>
      <w:r>
        <w:rPr>
          <w:rFonts w:ascii="Calibri" w:hAnsi="Calibri" w:cs="Calibri" w:eastAsia="Calibri"/>
          <w:sz w:val="22"/>
          <w:szCs w:val="22"/>
        </w:rPr>
        <w:t>of Company (“Client”) </w:t>
      </w:r>
      <w:r>
        <w:rPr>
          <w:rFonts w:ascii="Calibri" w:hAnsi="Calibri" w:cs="Calibri" w:eastAsia="Calibri"/>
          <w:sz w:val="22"/>
          <w:szCs w:val="22"/>
        </w:rPr>
        <w:t>has requested Company to provide 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 its project. Company has identified Contractor as an appropriate resource to provide services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based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Client’s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requirements</w:t>
      </w:r>
      <w:r>
        <w:rPr>
          <w:rFonts w:ascii="Calibri" w:hAnsi="Calibri" w:cs="Calibri" w:eastAsia="Calibri"/>
          <w:sz w:val="22"/>
          <w:szCs w:val="22"/>
        </w:rPr>
        <w:t>.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Subject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conditions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hereby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retains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technical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specialized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(“Services”) and/or to provide items (“Deliverables”) </w:t>
      </w:r>
      <w:r>
        <w:rPr>
          <w:rFonts w:ascii="Calibri" w:hAnsi="Calibri" w:cs="Calibri" w:eastAsia="Calibri"/>
          <w:sz w:val="22"/>
          <w:szCs w:val="22"/>
        </w:rPr>
        <w:t>and Contractor agrees to provide Services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independent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performing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described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Statement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Exhibit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writing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parties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(each,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z w:val="22"/>
          <w:szCs w:val="22"/>
        </w:rPr>
        <w:t>”).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 the personnel listed in the SOW (Paragraph 11 of Exhibit A). Contractor also hereby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sign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"Employee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Consent"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Exhibit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(which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 to Company in complete form before such personnel begin</w:t>
      </w:r>
      <w:r>
        <w:rPr>
          <w:rFonts w:ascii="Calibri" w:hAnsi="Calibri" w:cs="Calibri" w:eastAsia="Calibri"/>
          <w:spacing w:val="-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work).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807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Consultation Services</w:t>
      </w:r>
      <w:r>
        <w:rPr>
          <w:rFonts w:ascii="Calibri"/>
          <w:sz w:val="22"/>
        </w:rPr>
        <w:t>: During the Term of this Agreement, Contractor shall perform the Services</w:t>
      </w:r>
      <w:r>
        <w:rPr>
          <w:rFonts w:ascii="Calibri"/>
          <w:spacing w:val="-27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set forth in the SOW in accordance with the specifications, terms and performance standards</w:t>
      </w:r>
      <w:r>
        <w:rPr>
          <w:rFonts w:ascii="Calibri"/>
          <w:spacing w:val="-28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forth herein and in the applicable SOW. Furthermore, Contractor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shall: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67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Services</w:t>
      </w:r>
      <w:r>
        <w:rPr>
          <w:rFonts w:ascii="Calibri" w:hAnsi="Calibri" w:cs="Calibri" w:eastAsia="Calibri"/>
          <w:sz w:val="22"/>
          <w:szCs w:val="22"/>
        </w:rPr>
        <w:t>. Perform all Services and provide Deliverables, as specified in any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applicable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SOW.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use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equipment,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facilities,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property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third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would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give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rise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claims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ownership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z w:val="22"/>
          <w:szCs w:val="22"/>
        </w:rPr>
        <w:t>’s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hereunder by such third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67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Process</w:t>
      </w:r>
      <w:r>
        <w:rPr>
          <w:rFonts w:ascii="Calibri" w:hAnsi="Calibri" w:cs="Calibri" w:eastAsia="Calibri"/>
          <w:sz w:val="22"/>
          <w:szCs w:val="22"/>
        </w:rPr>
        <w:t>. Use a process-driven approach to its work efforts that is repeatable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reasonable. Upon </w:t>
      </w:r>
      <w:r>
        <w:rPr>
          <w:rFonts w:ascii="Calibri" w:hAnsi="Calibri" w:cs="Calibri" w:eastAsia="Calibri"/>
          <w:sz w:val="22"/>
          <w:szCs w:val="22"/>
        </w:rPr>
        <w:t>Company’s </w:t>
      </w:r>
      <w:r>
        <w:rPr>
          <w:rFonts w:ascii="Calibri" w:hAnsi="Calibri" w:cs="Calibri" w:eastAsia="Calibri"/>
          <w:sz w:val="22"/>
          <w:szCs w:val="22"/>
        </w:rPr>
        <w:t>request, Contractor shall review the approach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Company;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67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Reports</w:t>
      </w:r>
      <w:r>
        <w:rPr>
          <w:rFonts w:ascii="Calibri" w:hAnsi="Calibri" w:cs="Calibri" w:eastAsia="Calibri"/>
          <w:sz w:val="22"/>
          <w:szCs w:val="22"/>
        </w:rPr>
        <w:t>.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weekly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written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report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electronic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specified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detailing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number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 </w:t>
      </w:r>
      <w:r>
        <w:rPr>
          <w:rFonts w:ascii="Calibri" w:hAnsi="Calibri" w:cs="Calibri" w:eastAsia="Calibri"/>
          <w:sz w:val="22"/>
          <w:szCs w:val="22"/>
        </w:rPr>
        <w:t>Contractor’s employee or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consultant.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67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Safety Standards</w:t>
      </w:r>
      <w:r>
        <w:rPr>
          <w:rFonts w:ascii="Calibri" w:hAnsi="Calibri" w:cs="Calibri" w:eastAsia="Calibri"/>
          <w:sz w:val="22"/>
          <w:szCs w:val="22"/>
        </w:rPr>
        <w:t>. Comply with all requirements issued by Company (such as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those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regarding hazardous materials, safety, and performance of work on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</w:t>
      </w:r>
      <w:r>
        <w:rPr>
          <w:rFonts w:ascii="Calibri" w:hAnsi="Calibri" w:cs="Calibri" w:eastAsia="Calibri"/>
          <w:sz w:val="22"/>
          <w:szCs w:val="22"/>
        </w:rPr>
        <w:t>ny’s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customer’s premises)</w:t>
      </w:r>
      <w:r>
        <w:rPr>
          <w:rFonts w:ascii="Calibri" w:hAnsi="Calibri" w:cs="Calibri" w:eastAsia="Calibri"/>
          <w:sz w:val="22"/>
          <w:szCs w:val="22"/>
        </w:rPr>
        <w:t>, take all necessary precautions to prevent injury to any persons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property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(as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hereinafter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defined),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solely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responsible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injury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(including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death)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property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arising out of Contractor’s acts or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omissions</w:t>
      </w:r>
      <w:r>
        <w:rPr>
          <w:rFonts w:ascii="Calibri" w:hAnsi="Calibri" w:cs="Calibri" w:eastAsia="Calibri"/>
          <w:sz w:val="22"/>
          <w:szCs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67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Rules and Laws</w:t>
      </w:r>
      <w:r>
        <w:rPr>
          <w:rFonts w:ascii="Calibri" w:hAnsi="Calibri" w:cs="Calibri" w:eastAsia="Calibri"/>
          <w:sz w:val="22"/>
          <w:szCs w:val="22"/>
        </w:rPr>
        <w:t>. Observe and abide by all applicable laws and regulations, including,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 limited to, those of Company relative to conduct on any premises under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Company’s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control. Contractor shall abide by any requirements, or rules or regulations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governing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conduct or performance of the services, as required by any contract 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respect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shall further allow and enable Company to comply, and not 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prevent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 from complying, with all applicable laws, regulations, and</w:t>
      </w:r>
      <w:r>
        <w:rPr>
          <w:rFonts w:ascii="Calibri" w:hAnsi="Calibri" w:cs="Calibri" w:eastAsia="Calibri"/>
          <w:spacing w:val="-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policies.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headerReference w:type="default" r:id="rId5"/>
          <w:type w:val="continuous"/>
          <w:pgSz w:w="12240" w:h="15840"/>
          <w:pgMar w:header="720" w:top="1960" w:bottom="280" w:left="1320" w:right="76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6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Non-interference</w:t>
      </w:r>
      <w:r>
        <w:rPr>
          <w:rFonts w:ascii="Calibri" w:hAnsi="Calibri" w:cs="Calibri" w:eastAsia="Calibri"/>
          <w:sz w:val="22"/>
          <w:szCs w:val="22"/>
        </w:rPr>
        <w:t>. Not interfere with </w:t>
      </w:r>
      <w:r>
        <w:rPr>
          <w:rFonts w:ascii="Calibri" w:hAnsi="Calibri" w:cs="Calibri" w:eastAsia="Calibri"/>
          <w:sz w:val="22"/>
          <w:szCs w:val="22"/>
        </w:rPr>
        <w:t>Company’s </w:t>
      </w:r>
      <w:r>
        <w:rPr>
          <w:rFonts w:ascii="Calibri" w:hAnsi="Calibri" w:cs="Calibri" w:eastAsia="Calibri"/>
          <w:sz w:val="22"/>
          <w:szCs w:val="22"/>
        </w:rPr>
        <w:t>business operations while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 this Agreement; and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Use of Information</w:t>
      </w:r>
      <w:r>
        <w:rPr>
          <w:rFonts w:ascii="Calibri"/>
          <w:sz w:val="22"/>
        </w:rPr>
        <w:t>. Use information connected with this Agreement only in support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work under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7" w:lineRule="exact" w:before="0" w:after="0"/>
        <w:ind w:left="460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Warranties</w:t>
      </w:r>
      <w:r>
        <w:rPr>
          <w:rFonts w:ascii="Calibri"/>
          <w:sz w:val="22"/>
        </w:rPr>
        <w:t>: Contractor represents, warrants and covenants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that: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7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Material</w:t>
      </w:r>
      <w:r>
        <w:rPr>
          <w:rFonts w:ascii="Calibri"/>
          <w:spacing w:val="25"/>
          <w:sz w:val="22"/>
          <w:u w:val="single" w:color="000000"/>
        </w:rPr>
        <w:t> </w:t>
      </w:r>
      <w:r>
        <w:rPr>
          <w:rFonts w:ascii="Calibri"/>
          <w:sz w:val="22"/>
          <w:u w:val="single" w:color="000000"/>
        </w:rPr>
        <w:t>Defects</w:t>
      </w:r>
      <w:r>
        <w:rPr>
          <w:rFonts w:ascii="Calibri"/>
          <w:sz w:val="22"/>
        </w:rPr>
        <w:t>.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Deliverables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free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material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defects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operate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material respects in conformance with any related Statement of Work, 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including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without limitation, any specifications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therefor.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Professional Standards</w:t>
      </w:r>
      <w:r>
        <w:rPr>
          <w:rFonts w:ascii="Calibri" w:hAnsi="Calibri" w:cs="Calibri" w:eastAsia="Calibri"/>
          <w:sz w:val="22"/>
          <w:szCs w:val="22"/>
        </w:rPr>
        <w:t>. All Services rendered by Contractor in connection with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 shall be provided in accordance with the highest applicable</w:t>
      </w:r>
      <w:r>
        <w:rPr>
          <w:rFonts w:ascii="Calibri" w:hAnsi="Calibri" w:cs="Calibri" w:eastAsia="Calibri"/>
          <w:spacing w:val="-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professional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standards and practices. Contractor shall perform the Services and provide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 in accordance with the metrics and other standards set forth in</w:t>
      </w:r>
      <w:r>
        <w:rPr>
          <w:rFonts w:ascii="Calibri" w:hAnsi="Calibri" w:cs="Calibri" w:eastAsia="Calibri"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 and/or the applicable SOW</w:t>
      </w:r>
      <w:r>
        <w:rPr>
          <w:rFonts w:ascii="Calibri" w:hAnsi="Calibri" w:cs="Calibri" w:eastAsia="Calibri"/>
          <w:sz w:val="22"/>
          <w:szCs w:val="22"/>
        </w:rPr>
        <w:t>, as determined in the Company’s or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Client’s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discretion.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Due Authority, Authorization and Enforceability</w:t>
      </w:r>
      <w:r>
        <w:rPr>
          <w:rFonts w:ascii="Calibri"/>
          <w:sz w:val="22"/>
        </w:rPr>
        <w:t>. Contractor has full  authority 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execute and deliver this Agreement and to consummate the transactions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contemplated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hereby, and this Agreement will not violate any other agreement to which Contractor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becomes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party,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nor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law,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court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order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decree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subject,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 this Agreement constitutes a valid and binding agreement of Company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Contractor, as applicable, enforceable against it in accordance with its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terms.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Liens; Incorporation of Proprietary Materials</w:t>
      </w:r>
      <w:r>
        <w:rPr>
          <w:rFonts w:ascii="Calibri" w:hAnsi="Calibri" w:cs="Calibri" w:eastAsia="Calibri"/>
          <w:sz w:val="22"/>
          <w:szCs w:val="22"/>
        </w:rPr>
        <w:t>. Contractor shall not place on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 any liens, security interests or other encumbrances that would in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manner affect </w:t>
      </w:r>
      <w:r>
        <w:rPr>
          <w:rFonts w:ascii="Calibri" w:hAnsi="Calibri" w:cs="Calibri" w:eastAsia="Calibri"/>
          <w:sz w:val="22"/>
          <w:szCs w:val="22"/>
        </w:rPr>
        <w:t>Company’s or Client’s </w:t>
      </w:r>
      <w:r>
        <w:rPr>
          <w:rFonts w:ascii="Calibri" w:hAnsi="Calibri" w:cs="Calibri" w:eastAsia="Calibri"/>
          <w:sz w:val="22"/>
          <w:szCs w:val="22"/>
        </w:rPr>
        <w:t>use thereof under this Agreement. Any software</w:t>
      </w:r>
      <w:r>
        <w:rPr>
          <w:rFonts w:ascii="Calibri" w:hAnsi="Calibri" w:cs="Calibri" w:eastAsia="Calibri"/>
          <w:spacing w:val="-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vest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ownership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herein,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 be developed by Contractor without taking, copying or incorporating any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code,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routines or other proprietary materials of any third party, or that are subject to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general public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license.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No Timers or Viruses</w:t>
      </w:r>
      <w:r>
        <w:rPr>
          <w:rFonts w:ascii="Calibri"/>
          <w:sz w:val="22"/>
        </w:rPr>
        <w:t>. No software delivered by Contractor hereunder (nor any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portion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thereof) shall contain at the time of installation any virus, timer, clock, counter, or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limiting design or routine that causes or could cause the related system (or any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portion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thereof) to become erased, inoperable, impaired, or otherwise incapable of being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used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in the full manner for which it was designed (including, but not limited to, any design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routine that would impede copying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thereof).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Intellectual Property Rights</w:t>
      </w:r>
      <w:r>
        <w:rPr>
          <w:rFonts w:ascii="Calibri" w:hAnsi="Calibri" w:cs="Calibri" w:eastAsia="Calibri"/>
          <w:sz w:val="22"/>
          <w:szCs w:val="22"/>
        </w:rPr>
        <w:t>. Contractor has the right and unrestricted ability to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assign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Deliverables and the Work Product to Company and/or Client as set forth in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11 (Ownership of Work Product and Intellectual Property) (including without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limitation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right to assign any Deliverables and the Work Product created by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employees or contractors); The Services to be rendered and Deliverables to be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 connection with this Agreement will not violate or in any way infringe upon any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 third parties including, without limitation, any property, contractual,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employment,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proprietary information, or non-disclosure rights, or any copyrights, patents,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trademark,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trade secrets, or other proprietary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Contractor Information</w:t>
      </w:r>
      <w:r>
        <w:rPr>
          <w:rFonts w:ascii="Calibri" w:hAnsi="Calibri" w:cs="Calibri" w:eastAsia="Calibri"/>
          <w:sz w:val="22"/>
          <w:szCs w:val="22"/>
        </w:rPr>
        <w:t>. Contractor states to the best of his/her 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knowledge,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belief: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(a)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related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and its personnel’s qualifications is accu</w:t>
      </w:r>
      <w:r>
        <w:rPr>
          <w:rFonts w:ascii="Calibri" w:hAnsi="Calibri" w:cs="Calibri" w:eastAsia="Calibri"/>
          <w:sz w:val="22"/>
          <w:szCs w:val="22"/>
        </w:rPr>
        <w:t>rate; and (b) Contractor and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right="0" w:firstLine="0"/>
        <w:jc w:val="left"/>
      </w:pPr>
      <w:r>
        <w:rPr/>
        <w:t>personnel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44"/>
        </w:rPr>
        <w:t> </w:t>
      </w:r>
      <w:r>
        <w:rPr/>
        <w:t>any</w:t>
      </w:r>
      <w:r>
        <w:rPr>
          <w:spacing w:val="41"/>
        </w:rPr>
        <w:t> </w:t>
      </w:r>
      <w:r>
        <w:rPr/>
        <w:t>contractual</w:t>
      </w:r>
      <w:r>
        <w:rPr>
          <w:spacing w:val="42"/>
        </w:rPr>
        <w:t> </w:t>
      </w:r>
      <w:r>
        <w:rPr/>
        <w:t>limitations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his/her</w:t>
      </w:r>
      <w:r>
        <w:rPr>
          <w:spacing w:val="40"/>
        </w:rPr>
        <w:t> </w:t>
      </w:r>
      <w:r>
        <w:rPr/>
        <w:t>ability</w:t>
      </w:r>
      <w:r>
        <w:rPr>
          <w:spacing w:val="41"/>
        </w:rPr>
        <w:t> </w:t>
      </w:r>
      <w:r>
        <w:rPr/>
        <w:t>to</w:t>
      </w:r>
      <w:r>
        <w:rPr>
          <w:spacing w:val="39"/>
        </w:rPr>
        <w:t> </w:t>
      </w:r>
      <w:r>
        <w:rPr/>
        <w:t>perform</w:t>
      </w:r>
      <w:r>
        <w:rPr>
          <w:w w:val="100"/>
        </w:rPr>
        <w:t> </w:t>
      </w:r>
      <w:r>
        <w:rPr/>
        <w:t>Services and provide Deliverables under this</w:t>
      </w:r>
      <w:r>
        <w:rPr>
          <w:spacing w:val="-14"/>
        </w:rPr>
        <w:t> </w:t>
      </w:r>
      <w:r>
        <w:rPr/>
        <w:t>Agreement.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/>
        <w:t>Term of</w:t>
      </w:r>
      <w:r>
        <w:rPr>
          <w:spacing w:val="-2"/>
        </w:rPr>
        <w:t> </w:t>
      </w:r>
      <w:r>
        <w:rPr/>
        <w:t>Agreement</w:t>
      </w:r>
      <w:r>
        <w:rPr>
          <w:rFonts w:ascii="Calibri"/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Term and Termination</w:t>
      </w:r>
      <w:r>
        <w:rPr>
          <w:rFonts w:ascii="Calibri" w:hAnsi="Calibri" w:cs="Calibri" w:eastAsia="Calibri"/>
          <w:sz w:val="22"/>
          <w:szCs w:val="22"/>
        </w:rPr>
        <w:t>. This Agreement will begin on the Effective Date and will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extend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 one year, or until the Services have been completed to the satisfaction of the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 Company (the “Term”). Contractor understands that this is an at</w:t>
      </w:r>
      <w:r>
        <w:rPr>
          <w:rFonts w:ascii="Calibri" w:hAnsi="Calibri" w:cs="Calibri" w:eastAsia="Calibri"/>
          <w:sz w:val="22"/>
          <w:szCs w:val="22"/>
        </w:rPr>
        <w:t>-will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actual Term of the Agreement is at the will of the Client and the Company and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change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discretion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Company.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Either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penalty,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material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breach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(“Cause”),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subject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thirty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(30)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calendar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cure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period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receipt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notice of termination. Either party may terminate this Agreement, 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effective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immediately, if the other party becomes insolvent or files or has filed against it 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petition in bankruptcy. Either party may terminate this Agreement without Cause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written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notice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when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there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outstanding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SOWs.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terminated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accordance with the process set forth in the applicable SOW. Contractor may cancel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 on fourteen (14) days’ notice to the Company in writing, by certified mail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personal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Company.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acknowledged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termination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Agreement </w:t>
      </w:r>
      <w:r>
        <w:rPr>
          <w:rFonts w:ascii="Calibri" w:hAnsi="Calibri" w:cs="Calibri" w:eastAsia="Calibri"/>
          <w:sz w:val="22"/>
          <w:szCs w:val="22"/>
        </w:rPr>
        <w:t>without fourteen (14) days’ notice to the Company </w:t>
      </w:r>
      <w:r>
        <w:rPr>
          <w:rFonts w:ascii="Calibri" w:hAnsi="Calibri" w:cs="Calibri" w:eastAsia="Calibri"/>
          <w:sz w:val="22"/>
          <w:szCs w:val="22"/>
        </w:rPr>
        <w:t>or failing to start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project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Start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specified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leaving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project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within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first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30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after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Start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specified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constitutes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breach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will cause the Company to incur substantial economic damages and losses of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types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in amounts which are impossible to compute and ascertain with certainty as a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basis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 recovery by the Company of actual damages, and that liquidated damages</w:t>
      </w:r>
      <w:r>
        <w:rPr>
          <w:rFonts w:ascii="Calibri" w:hAnsi="Calibri" w:cs="Calibri" w:eastAsia="Calibri"/>
          <w:spacing w:val="-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 fair, reasonable and appropriate estimate thereof. Accordingly, in lieu of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actual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 for such breach, the Contractor agrees that liquidated damages may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assessed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recovered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against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event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 termination of the Agreement without 14 days’ written notice or failing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start the project on the Start Date specified in the SOW or leaving the project within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first 30 days after the Start Date specified in the SOW, and without the Company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required to present any evidence of the amount or character of actual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sustained by reason thereof; therefore Contractor shall be liable to the Company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 of liquidated damages according to the following schedule: $10,000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 termination of the Agreement without 14 days’ written notice; $15,000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 failing to start the project on Start Date specified in the SOW; and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$25,000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 Contractor’s leaving the pro</w:t>
      </w:r>
      <w:r>
        <w:rPr>
          <w:rFonts w:ascii="Calibri" w:hAnsi="Calibri" w:cs="Calibri" w:eastAsia="Calibri"/>
          <w:sz w:val="22"/>
          <w:szCs w:val="22"/>
        </w:rPr>
        <w:t>ject within the first 30 days after the Start Date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 the SOW. Such liquidated damages are intended to represent estimated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actual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 and are not intended as a penalty, and Contractor shall pay them to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limiting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Company's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terminate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default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elsewhere herein.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Effect</w:t>
      </w:r>
      <w:r>
        <w:rPr>
          <w:rFonts w:ascii="Calibri"/>
          <w:spacing w:val="33"/>
          <w:sz w:val="22"/>
          <w:u w:val="single" w:color="000000"/>
        </w:rPr>
        <w:t> </w:t>
      </w:r>
      <w:r>
        <w:rPr>
          <w:rFonts w:ascii="Calibri"/>
          <w:sz w:val="22"/>
          <w:u w:val="single" w:color="000000"/>
        </w:rPr>
        <w:t>of</w:t>
      </w:r>
      <w:r>
        <w:rPr>
          <w:rFonts w:ascii="Calibri"/>
          <w:spacing w:val="31"/>
          <w:sz w:val="22"/>
          <w:u w:val="single" w:color="000000"/>
        </w:rPr>
        <w:t> </w:t>
      </w:r>
      <w:r>
        <w:rPr>
          <w:rFonts w:ascii="Calibri"/>
          <w:sz w:val="22"/>
          <w:u w:val="single" w:color="000000"/>
        </w:rPr>
        <w:t>Termination</w:t>
      </w:r>
      <w:r>
        <w:rPr>
          <w:rFonts w:ascii="Calibri"/>
          <w:sz w:val="22"/>
        </w:rPr>
        <w:t>.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Upon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termination,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(i)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immediately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cease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under any SOW, (ii) deliver to Company the Services completed up to the date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termination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agreed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upon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fees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forth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relevant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SOW,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(iii)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deliver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upon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request any work in process, and (iv) deliver to Company (unless earlier requested)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 all drawings, notes, memoranda, specifications, devices, formulas, and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documents,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together with all copies thereof, and any other material containing or disclosing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any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right="113" w:firstLine="0"/>
        <w:jc w:val="both"/>
      </w:pPr>
      <w:r>
        <w:rPr/>
        <w:t>Work Product or Confidential Information and (v) if Company terminates </w:t>
      </w:r>
      <w:r>
        <w:rPr>
          <w:spacing w:val="35"/>
        </w:rPr>
        <w:t> </w:t>
      </w:r>
      <w:r>
        <w:rPr/>
        <w:t>this</w:t>
      </w:r>
      <w:r>
        <w:rPr>
          <w:w w:val="100"/>
        </w:rPr>
        <w:t> </w:t>
      </w:r>
      <w:r>
        <w:rPr/>
        <w:t>Agreement for Cause, Contractor will deliver a pro-rated portion of any payments</w:t>
      </w:r>
      <w:r>
        <w:rPr>
          <w:spacing w:val="3"/>
        </w:rPr>
        <w:t> </w:t>
      </w:r>
      <w:r>
        <w:rPr/>
        <w:t>made</w:t>
      </w:r>
      <w:r>
        <w:rPr>
          <w:w w:val="100"/>
        </w:rPr>
        <w:t> </w:t>
      </w:r>
      <w:r>
        <w:rPr/>
        <w:t>in advance for Services to be performed after the date of</w:t>
      </w:r>
      <w:r>
        <w:rPr>
          <w:spacing w:val="-10"/>
        </w:rPr>
        <w:t> </w:t>
      </w:r>
      <w:r>
        <w:rPr/>
        <w:t>termination.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Survival</w:t>
      </w:r>
      <w:r>
        <w:rPr>
          <w:rFonts w:ascii="Calibri" w:hAnsi="Calibri" w:cs="Calibri" w:eastAsia="Calibri"/>
          <w:sz w:val="22"/>
          <w:szCs w:val="22"/>
        </w:rPr>
        <w:t>. The rights and obligations contained in Sections </w:t>
      </w:r>
      <w:r>
        <w:rPr>
          <w:rFonts w:ascii="Calibri" w:hAnsi="Calibri" w:cs="Calibri" w:eastAsia="Calibri"/>
          <w:sz w:val="22"/>
          <w:szCs w:val="22"/>
        </w:rPr>
        <w:t>for “</w:t>
      </w:r>
      <w:r>
        <w:rPr>
          <w:rFonts w:ascii="Calibri" w:hAnsi="Calibri" w:cs="Calibri" w:eastAsia="Calibri"/>
          <w:sz w:val="22"/>
          <w:szCs w:val="22"/>
        </w:rPr>
        <w:t>Warranties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Ownership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 Work Product and Intellectual Property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,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Confidential Information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,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Limitation of Liability</w:t>
      </w:r>
      <w:r>
        <w:rPr>
          <w:rFonts w:ascii="Calibri" w:hAnsi="Calibri" w:cs="Calibri" w:eastAsia="Calibri"/>
          <w:sz w:val="22"/>
          <w:szCs w:val="22"/>
        </w:rPr>
        <w:t>”</w:t>
      </w:r>
      <w:r>
        <w:rPr>
          <w:rFonts w:ascii="Calibri" w:hAnsi="Calibri" w:cs="Calibri" w:eastAsia="Calibri"/>
          <w:sz w:val="22"/>
          <w:szCs w:val="22"/>
        </w:rPr>
        <w:t>, </w:t>
      </w:r>
      <w:r>
        <w:rPr>
          <w:rFonts w:ascii="Calibri" w:hAnsi="Calibri" w:cs="Calibri" w:eastAsia="Calibri"/>
          <w:sz w:val="22"/>
          <w:szCs w:val="22"/>
        </w:rPr>
        <w:t>“</w:t>
      </w:r>
      <w:r>
        <w:rPr>
          <w:rFonts w:ascii="Calibri" w:hAnsi="Calibri" w:cs="Calibri" w:eastAsia="Calibri"/>
          <w:sz w:val="22"/>
          <w:szCs w:val="22"/>
        </w:rPr>
        <w:t>Indemnification</w:t>
      </w:r>
      <w:r>
        <w:rPr>
          <w:rFonts w:ascii="Calibri" w:hAnsi="Calibri" w:cs="Calibri" w:eastAsia="Calibri"/>
          <w:sz w:val="22"/>
          <w:szCs w:val="22"/>
        </w:rPr>
        <w:t>” and “</w:t>
      </w:r>
      <w:r>
        <w:rPr>
          <w:rFonts w:ascii="Calibri" w:hAnsi="Calibri" w:cs="Calibri" w:eastAsia="Calibri"/>
          <w:sz w:val="22"/>
          <w:szCs w:val="22"/>
        </w:rPr>
        <w:t>General Provisions</w:t>
      </w:r>
      <w:r>
        <w:rPr>
          <w:rFonts w:ascii="Calibri" w:hAnsi="Calibri" w:cs="Calibri" w:eastAsia="Calibri"/>
          <w:sz w:val="22"/>
          <w:szCs w:val="22"/>
        </w:rPr>
        <w:t>” </w:t>
      </w:r>
      <w:r>
        <w:rPr>
          <w:rFonts w:ascii="Calibri" w:hAnsi="Calibri" w:cs="Calibri" w:eastAsia="Calibri"/>
          <w:sz w:val="22"/>
          <w:szCs w:val="22"/>
        </w:rPr>
        <w:t>will survive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termination or expiration of this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Location</w:t>
      </w:r>
      <w:r>
        <w:rPr>
          <w:rFonts w:ascii="Calibri"/>
          <w:b/>
          <w:spacing w:val="17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18"/>
          <w:sz w:val="22"/>
        </w:rPr>
        <w:t> </w:t>
      </w:r>
      <w:r>
        <w:rPr>
          <w:rFonts w:ascii="Calibri"/>
          <w:b/>
          <w:sz w:val="22"/>
        </w:rPr>
        <w:t>Services</w:t>
      </w:r>
      <w:r>
        <w:rPr>
          <w:rFonts w:ascii="Calibri"/>
          <w:sz w:val="22"/>
        </w:rPr>
        <w:t>: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perform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accordance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site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site,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described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applicable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SOW.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addition,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perform Services on the telephone and at such other places as designated by the Company or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Client,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 their absolute sole discretion, to perform the Services in accordance with this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z w:val="22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Contractor Compensation</w:t>
      </w:r>
      <w:r>
        <w:rPr>
          <w:rFonts w:ascii="Calibri" w:hAnsi="Calibri" w:cs="Calibri" w:eastAsia="Calibri"/>
          <w:sz w:val="22"/>
          <w:szCs w:val="22"/>
        </w:rPr>
        <w:t>: The Contractor will be paid at the rates and prices specified in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applicable SOW for the Services and Deliverables in accordance with this Agreement. The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 submit an approved Company- or Client-specified timesheet signed by an approved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representative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setting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spent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Deliverables.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reserves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right, in its absolute sole discretion, to pay the Contractor the amounts due as indicated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statements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submitted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receiving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Client.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must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turn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timesheet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five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(5)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calendar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receive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performed.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event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Client’s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failur</w:t>
      </w:r>
      <w:r>
        <w:rPr>
          <w:rFonts w:ascii="Calibri" w:hAnsi="Calibri" w:cs="Calibri" w:eastAsia="Calibri"/>
          <w:sz w:val="22"/>
          <w:szCs w:val="22"/>
        </w:rPr>
        <w:t>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refusal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unsatisfactory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performance provided by Contractor, or if Contractor is discharged from service for Company due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unsatisfactory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performance,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number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refused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on,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eighty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(80)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hours.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further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agreed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invoice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 shall be entitled to recover up to eighty (80) hours of such payment from Contractor or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deduct such amount by offset from any payments then or thereafter due to</w:t>
      </w:r>
      <w:r>
        <w:rPr>
          <w:rFonts w:ascii="Calibri" w:hAnsi="Calibri" w:cs="Calibri" w:eastAsia="Calibri"/>
          <w:spacing w:val="-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Invoicing</w:t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accordance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described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6,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entitled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(including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benefits) by Company or any other party. Contractor agrees to invoice SCIGON monthly, within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60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services.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Invoices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submitted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after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60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after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paid. Contractor will only be paid for invoices supported by records reflecting the hours the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were performed or Deliverables provided and which have been approved for payment by the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 evidenced by the signature of a Client representative. Contractor</w:t>
      </w:r>
      <w:r>
        <w:rPr>
          <w:rFonts w:ascii="Calibri" w:hAnsi="Calibri" w:cs="Calibri" w:eastAsia="Calibri"/>
          <w:sz w:val="22"/>
          <w:szCs w:val="22"/>
        </w:rPr>
        <w:t>’s invoice shall be paid</w:t>
      </w:r>
      <w:r>
        <w:rPr>
          <w:rFonts w:ascii="Calibri" w:hAnsi="Calibri" w:cs="Calibri" w:eastAsia="Calibri"/>
          <w:spacing w:val="-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accordance with the following procedure: (a) Company shall bill Client in accordance with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number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reflected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z w:val="22"/>
          <w:szCs w:val="22"/>
        </w:rPr>
        <w:t>’s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invoice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agreed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rate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Client;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(b)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approved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agreed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rate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Contractor; and (c) Company shall retain difference between amount billed to Client and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amount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properly invoiced by Contractor as a commission from Client to Company for its efforts.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 that the Client controls the payment of fees to Contractor. Contractor shall only be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entitled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 payment from Company after Company has been paid by Client. If Company is not paid in</w:t>
      </w:r>
      <w:r>
        <w:rPr>
          <w:rFonts w:ascii="Calibri" w:hAnsi="Calibri" w:cs="Calibri" w:eastAsia="Calibri"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whole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 in part by Client, due to cause of performance and written notice from Client, Contractor will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 paid. Within ninety (90) days of receipt of payment from Company, Contractor must bring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Company’s attention any errors relating to payment. </w:t>
      </w:r>
      <w:r>
        <w:rPr>
          <w:rFonts w:ascii="Calibri" w:hAnsi="Calibri" w:cs="Calibri" w:eastAsia="Calibri"/>
          <w:sz w:val="22"/>
          <w:szCs w:val="22"/>
        </w:rPr>
        <w:t>Payment issues not raised within such 90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period are deemed waived except to the extent resulting from</w:t>
      </w:r>
      <w:r>
        <w:rPr>
          <w:rFonts w:ascii="Calibri" w:hAnsi="Calibri" w:cs="Calibri" w:eastAsia="Calibri"/>
          <w:spacing w:val="-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fraud.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7" w:lineRule="auto" w:before="2" w:after="0"/>
        <w:ind w:left="46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Business Expenses</w:t>
      </w:r>
      <w:r>
        <w:rPr>
          <w:rFonts w:ascii="Calibri"/>
          <w:sz w:val="22"/>
        </w:rPr>
        <w:t>: It is recognized and agreed that in connection with the Services to be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Deliverables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provided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Client,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obligated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expend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money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travel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or</w:t>
      </w:r>
    </w:p>
    <w:p>
      <w:pPr>
        <w:spacing w:after="0" w:line="237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460" w:right="114" w:firstLine="0"/>
        <w:jc w:val="both"/>
      </w:pPr>
      <w:r>
        <w:rPr/>
        <w:t>other business expenses. If such a situation arises, Contractor agrees to contact Company to</w:t>
      </w:r>
      <w:r>
        <w:rPr>
          <w:spacing w:val="48"/>
        </w:rPr>
        <w:t> </w:t>
      </w:r>
      <w:r>
        <w:rPr/>
        <w:t>receive</w:t>
      </w:r>
      <w:r>
        <w:rPr>
          <w:w w:val="100"/>
        </w:rPr>
        <w:t> </w:t>
      </w:r>
      <w:r>
        <w:rPr/>
        <w:t>verification of reimbursement from Company; otherwise, Contractor shall be solely liable</w:t>
      </w:r>
      <w:r>
        <w:rPr>
          <w:spacing w:val="36"/>
        </w:rPr>
        <w:t> </w:t>
      </w:r>
      <w:r>
        <w:rPr/>
        <w:t>and</w:t>
      </w:r>
      <w:r>
        <w:rPr>
          <w:w w:val="100"/>
        </w:rPr>
        <w:t> </w:t>
      </w:r>
      <w:r>
        <w:rPr/>
        <w:t>responsible for payment of same, and shall indemnify and hold Company and Client harmless</w:t>
      </w:r>
      <w:r>
        <w:rPr>
          <w:spacing w:val="4"/>
        </w:rPr>
        <w:t> </w:t>
      </w:r>
      <w:r>
        <w:rPr/>
        <w:t>from</w:t>
      </w:r>
      <w:r>
        <w:rPr>
          <w:w w:val="100"/>
        </w:rPr>
        <w:t> </w:t>
      </w:r>
      <w:r>
        <w:rPr/>
        <w:t>claims made by any entity for payment for such expenses incurred. Contractor must provide</w:t>
      </w:r>
      <w:r>
        <w:rPr>
          <w:spacing w:val="2"/>
        </w:rPr>
        <w:t> </w:t>
      </w:r>
      <w:r>
        <w:rPr/>
        <w:t>to</w:t>
      </w:r>
      <w:r>
        <w:rPr>
          <w:w w:val="100"/>
        </w:rPr>
        <w:t> </w:t>
      </w:r>
      <w:r>
        <w:rPr/>
        <w:t>Company all original receipts for all expenses and an accompanying expense report must be</w:t>
      </w:r>
      <w:r>
        <w:rPr>
          <w:spacing w:val="39"/>
        </w:rPr>
        <w:t> </w:t>
      </w:r>
      <w:r>
        <w:rPr/>
        <w:t>signed</w:t>
      </w:r>
      <w:r>
        <w:rPr>
          <w:w w:val="100"/>
        </w:rPr>
        <w:t> </w:t>
      </w:r>
      <w:r>
        <w:rPr/>
        <w:t>by</w:t>
      </w:r>
      <w:r>
        <w:rPr>
          <w:spacing w:val="13"/>
        </w:rPr>
        <w:t> </w:t>
      </w:r>
      <w:r>
        <w:rPr/>
        <w:t>an</w:t>
      </w:r>
      <w:r>
        <w:rPr>
          <w:spacing w:val="11"/>
        </w:rPr>
        <w:t> </w:t>
      </w:r>
      <w:r>
        <w:rPr/>
        <w:t>authorized</w:t>
      </w:r>
      <w:r>
        <w:rPr>
          <w:spacing w:val="12"/>
        </w:rPr>
        <w:t> </w:t>
      </w:r>
      <w:r>
        <w:rPr/>
        <w:t>Client</w:t>
      </w:r>
      <w:r>
        <w:rPr>
          <w:spacing w:val="12"/>
        </w:rPr>
        <w:t> </w:t>
      </w:r>
      <w:r>
        <w:rPr/>
        <w:t>representative.</w:t>
      </w:r>
      <w:r>
        <w:rPr>
          <w:spacing w:val="13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must</w:t>
      </w:r>
      <w:r>
        <w:rPr>
          <w:spacing w:val="13"/>
        </w:rPr>
        <w:t> </w:t>
      </w:r>
      <w:r>
        <w:rPr/>
        <w:t>turn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expenses</w:t>
      </w:r>
      <w:r>
        <w:rPr>
          <w:spacing w:val="10"/>
        </w:rPr>
        <w:t> </w:t>
      </w:r>
      <w:r>
        <w:rPr/>
        <w:t>within</w:t>
      </w:r>
      <w:r>
        <w:rPr>
          <w:spacing w:val="12"/>
        </w:rPr>
        <w:t> </w:t>
      </w:r>
      <w:r>
        <w:rPr/>
        <w:t>sixty</w:t>
      </w:r>
      <w:r>
        <w:rPr>
          <w:spacing w:val="14"/>
        </w:rPr>
        <w:t> </w:t>
      </w:r>
      <w:r>
        <w:rPr/>
        <w:t>calendar</w:t>
      </w:r>
      <w:r>
        <w:rPr>
          <w:spacing w:val="12"/>
        </w:rPr>
        <w:t> </w:t>
      </w:r>
      <w:r>
        <w:rPr/>
        <w:t>(60)</w:t>
      </w:r>
      <w:r>
        <w:rPr>
          <w:w w:val="100"/>
        </w:rPr>
        <w:t> </w:t>
      </w:r>
      <w:r>
        <w:rPr/>
        <w:t>days of the date of the expense in order to receive payment for</w:t>
      </w:r>
      <w:r>
        <w:rPr>
          <w:spacing w:val="-22"/>
        </w:rPr>
        <w:t> </w:t>
      </w:r>
      <w:r>
        <w:rPr/>
        <w:t>expense.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Non-Employment</w:t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recognizes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spent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effort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resources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develop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maintain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relationships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expects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fair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efforts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z w:val="22"/>
          <w:szCs w:val="22"/>
        </w:rPr>
        <w:t>’s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Client.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agrees, therefore, to disallow its personnel from accepting employment with Client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 place of business where work is being performed on behalf of either the Company or 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directly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indirectly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third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period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eighteen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(18)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months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following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expiration of the Term of this Agreement without prior written authorization from Company. In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event the Contractor</w:t>
      </w:r>
      <w:r>
        <w:rPr>
          <w:rFonts w:ascii="Calibri" w:hAnsi="Calibri" w:cs="Calibri" w:eastAsia="Calibri"/>
          <w:sz w:val="22"/>
          <w:szCs w:val="22"/>
        </w:rPr>
        <w:t>’s personnel </w:t>
      </w:r>
      <w:r>
        <w:rPr>
          <w:rFonts w:ascii="Calibri" w:hAnsi="Calibri" w:cs="Calibri" w:eastAsia="Calibri"/>
          <w:sz w:val="22"/>
          <w:szCs w:val="22"/>
        </w:rPr>
        <w:t>engages in employment with the Client before the end of the</w:t>
      </w:r>
      <w:r>
        <w:rPr>
          <w:rFonts w:ascii="Calibri" w:hAnsi="Calibri" w:cs="Calibri" w:eastAsia="Calibri"/>
          <w:spacing w:val="-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consent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Company,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Fifty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Thousand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dollars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($50,000)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liquidated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Company.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due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first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employment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</w:t>
      </w:r>
      <w:r>
        <w:rPr>
          <w:rFonts w:ascii="Calibri" w:hAnsi="Calibri" w:cs="Calibri" w:eastAsia="Calibri"/>
          <w:sz w:val="22"/>
          <w:szCs w:val="22"/>
        </w:rPr>
        <w:t>or’s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Client.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Parties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cause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Company to incur substantial economic damages and losses of types and in amounts which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impossible to compute and ascertain with certainty as a basis for recovery by the Company of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actual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damages, and that these liquidated damages represent a fair, reasonable and appropriate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estimate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thereof.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also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acknowledges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restrictions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commitments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protect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legitimate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interests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scope.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restrictions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contained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herein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not,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unduly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impair its ability to operate or continue to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Non-Competition</w:t>
      </w:r>
      <w:r>
        <w:rPr>
          <w:rFonts w:ascii="Calibri" w:hAnsi="Calibri" w:cs="Calibri" w:eastAsia="Calibri"/>
          <w:sz w:val="22"/>
          <w:szCs w:val="22"/>
        </w:rPr>
        <w:t>: During the Term of this Agreement, Contractor agrees not to circumvent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engage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activity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business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practices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independently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competing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firm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 would result in infringing upon the profits or financial gain of the Company by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soliciting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business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customers,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prospects,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leads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affiliates.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 Agreement (including any renewals or extensions) and for a period of one year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thereafter,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immediately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finder's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if: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(a)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anyone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acting on its behalf, directly or indirectly, provides or advises another of the opportunity to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introduced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Company;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(b)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anyone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acting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directly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indirectly,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retains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solicits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itself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another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Company’s employees or other contractors introduced through Company. For purposes of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paragraph,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“introduced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Company”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means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where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employee,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came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attention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manner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Company.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finder’s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 pay to Company will be equal to fifty percent (50%) of annual compensation paid to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anyone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violation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covenant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described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above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“(a)”</w:t>
      </w:r>
      <w:r>
        <w:rPr>
          <w:rFonts w:ascii="Calibri" w:hAnsi="Calibri" w:cs="Calibri" w:eastAsia="Calibri"/>
          <w:sz w:val="22"/>
          <w:szCs w:val="22"/>
        </w:rPr>
        <w:t>.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finder’s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equal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fifty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percent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(50%)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annual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paid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employees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contractors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solicited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leave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 in violation of the covenant described </w:t>
      </w:r>
      <w:r>
        <w:rPr>
          <w:rFonts w:ascii="Calibri" w:hAnsi="Calibri" w:cs="Calibri" w:eastAsia="Calibri"/>
          <w:sz w:val="22"/>
          <w:szCs w:val="22"/>
        </w:rPr>
        <w:t>above under “(b)”</w:t>
      </w:r>
      <w:r>
        <w:rPr>
          <w:rFonts w:ascii="Calibri" w:hAnsi="Calibri" w:cs="Calibri" w:eastAsia="Calibri"/>
          <w:sz w:val="22"/>
          <w:szCs w:val="22"/>
        </w:rPr>
        <w:t>. Contractor also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acknowledges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agrees that the restrictions and commitments set forth in this Section are necessary to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protect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legitimate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interests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scope.</w:t>
      </w:r>
      <w:r>
        <w:rPr>
          <w:rFonts w:ascii="Calibri" w:hAnsi="Calibri" w:cs="Calibri" w:eastAsia="Calibri"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460" w:right="0" w:firstLine="0"/>
        <w:jc w:val="left"/>
      </w:pPr>
      <w:r>
        <w:rPr/>
        <w:t>restrictions</w:t>
      </w:r>
      <w:r>
        <w:rPr>
          <w:spacing w:val="23"/>
        </w:rPr>
        <w:t> </w:t>
      </w:r>
      <w:r>
        <w:rPr/>
        <w:t>contained</w:t>
      </w:r>
      <w:r>
        <w:rPr>
          <w:spacing w:val="23"/>
        </w:rPr>
        <w:t> </w:t>
      </w:r>
      <w:r>
        <w:rPr/>
        <w:t>herein</w:t>
      </w:r>
      <w:r>
        <w:rPr>
          <w:spacing w:val="22"/>
        </w:rPr>
        <w:t> </w:t>
      </w:r>
      <w:r>
        <w:rPr/>
        <w:t>do</w:t>
      </w:r>
      <w:r>
        <w:rPr>
          <w:spacing w:val="24"/>
        </w:rPr>
        <w:t> </w:t>
      </w:r>
      <w:r>
        <w:rPr/>
        <w:t>not,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not,</w:t>
      </w:r>
      <w:r>
        <w:rPr>
          <w:spacing w:val="21"/>
        </w:rPr>
        <w:t> </w:t>
      </w:r>
      <w:r>
        <w:rPr/>
        <w:t>unduly</w:t>
      </w:r>
      <w:r>
        <w:rPr>
          <w:spacing w:val="24"/>
        </w:rPr>
        <w:t> </w:t>
      </w:r>
      <w:r>
        <w:rPr/>
        <w:t>impair</w:t>
      </w:r>
      <w:r>
        <w:rPr>
          <w:spacing w:val="22"/>
        </w:rPr>
        <w:t> </w:t>
      </w:r>
      <w:r>
        <w:rPr/>
        <w:t>its</w:t>
      </w:r>
      <w:r>
        <w:rPr>
          <w:spacing w:val="21"/>
        </w:rPr>
        <w:t> </w:t>
      </w:r>
      <w:r>
        <w:rPr/>
        <w:t>ability</w:t>
      </w:r>
      <w:r>
        <w:rPr>
          <w:spacing w:val="21"/>
        </w:rPr>
        <w:t> </w:t>
      </w:r>
      <w:r>
        <w:rPr/>
        <w:t>to</w:t>
      </w:r>
      <w:r>
        <w:rPr>
          <w:spacing w:val="27"/>
        </w:rPr>
        <w:t> </w:t>
      </w:r>
      <w:r>
        <w:rPr/>
        <w:t>conduct</w:t>
      </w:r>
      <w:r>
        <w:rPr>
          <w:spacing w:val="24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or</w:t>
      </w:r>
      <w:r>
        <w:rPr>
          <w:w w:val="100"/>
        </w:rPr>
        <w:t> </w:t>
      </w:r>
      <w:r>
        <w:rPr/>
        <w:t>earn a</w:t>
      </w:r>
      <w:r>
        <w:rPr>
          <w:spacing w:val="-3"/>
        </w:rPr>
        <w:t> </w:t>
      </w:r>
      <w:r>
        <w:rPr/>
        <w:t>living.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Ownership of Work Product and Intellectual Property</w:t>
      </w:r>
      <w:r>
        <w:rPr>
          <w:rFonts w:ascii="Calibri" w:hAnsi="Calibri" w:cs="Calibri" w:eastAsia="Calibri"/>
          <w:sz w:val="22"/>
          <w:szCs w:val="22"/>
        </w:rPr>
        <w:t>: Contractor agrees for itself and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documents,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software,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systems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designs,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disks,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tapes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materials (collectively, "Work Product") created in whole or in part by Contractor in the course of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related to providing Services or Deliverables to the Client shall be treated as a "work for hire" for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Client.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immediately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disclose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discoveries, inventions, enhancements, improvements and similar creations </w:t>
      </w:r>
      <w:r>
        <w:rPr>
          <w:rFonts w:ascii="Calibri" w:hAnsi="Calibri" w:cs="Calibri" w:eastAsia="Calibri"/>
          <w:sz w:val="22"/>
          <w:szCs w:val="22"/>
        </w:rPr>
        <w:t>(“Creations”) </w:t>
      </w:r>
      <w:r>
        <w:rPr>
          <w:rFonts w:ascii="Calibri" w:hAnsi="Calibri" w:cs="Calibri" w:eastAsia="Calibri"/>
          <w:sz w:val="22"/>
          <w:szCs w:val="22"/>
        </w:rPr>
        <w:t>made,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whole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part,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course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related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providing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Client. All ownership of any materials, Word Product, or Creations shall vest exclusively with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Client, including any copyright rights, patent rights or any other intellectual property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it’s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acknowledges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receiving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assigning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intellectual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property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arise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course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performance of services under this Agreement. </w:t>
      </w:r>
      <w:r>
        <w:rPr>
          <w:rFonts w:ascii="Calibri" w:hAnsi="Calibri" w:cs="Calibri" w:eastAsia="Calibri"/>
          <w:sz w:val="22"/>
          <w:szCs w:val="22"/>
        </w:rPr>
        <w:t>Contractor and it’s personnel </w:t>
      </w:r>
      <w:r>
        <w:rPr>
          <w:rFonts w:ascii="Calibri" w:hAnsi="Calibri" w:cs="Calibri" w:eastAsia="Calibri"/>
          <w:sz w:val="22"/>
          <w:szCs w:val="22"/>
        </w:rPr>
        <w:t>hereby  assigns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 all right, title and interest that </w:t>
      </w:r>
      <w:r>
        <w:rPr>
          <w:rFonts w:ascii="Calibri" w:hAnsi="Calibri" w:cs="Calibri" w:eastAsia="Calibri"/>
          <w:sz w:val="22"/>
          <w:szCs w:val="22"/>
        </w:rPr>
        <w:t>Contractor and it’s personnel </w:t>
      </w:r>
      <w:r>
        <w:rPr>
          <w:rFonts w:ascii="Calibri" w:hAnsi="Calibri" w:cs="Calibri" w:eastAsia="Calibri"/>
          <w:sz w:val="22"/>
          <w:szCs w:val="22"/>
        </w:rPr>
        <w:t>may have in such materials,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Product, and Creations without entitlement to any additional compensation and free of all liens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encumbrances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type,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extent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allowed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law.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execute any documents necessary by Client to register or perfect its intellectual property rights.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 conferred upon Client under this paragraph may only be waived or assigned in writing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signed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 an authorized representative of Client. To the extent there are any intellectual property rights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Deliverables or Work Product that Contractor does not have the legal right to assign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hereby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grants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perpetual,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irrevocable,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royalty-free,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worldwide, nonexclusive right and license to those intellectual property rights in and to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 or Work</w:t>
      </w:r>
      <w:r>
        <w:rPr>
          <w:rFonts w:ascii="Calibri" w:hAnsi="Calibri" w:cs="Calibri" w:eastAsia="Calibri"/>
          <w:spacing w:val="-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Product.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67" w:lineRule="exact" w:before="0" w:after="0"/>
        <w:ind w:left="460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/>
        <w:t>Confidential Information and Property</w:t>
      </w:r>
      <w:r>
        <w:rPr>
          <w:spacing w:val="-6"/>
        </w:rPr>
        <w:t> </w:t>
      </w:r>
      <w:r>
        <w:rPr/>
        <w:t>Rights</w:t>
      </w:r>
      <w:r>
        <w:rPr>
          <w:rFonts w:ascii="Calibri"/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Confidential Information Defined</w:t>
      </w:r>
      <w:r>
        <w:rPr>
          <w:rFonts w:ascii="Calibri" w:hAnsi="Calibri" w:cs="Calibri" w:eastAsia="Calibri"/>
          <w:sz w:val="22"/>
          <w:szCs w:val="22"/>
        </w:rPr>
        <w:t>. In connection with their obligations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hereunder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(including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periods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prior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Effective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proposals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 or provide the Deliverables were being made and evaluated), the Company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disclose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certain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confidential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proprietary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materials,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including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trade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secrets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concerning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Company’s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Client’s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business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products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 services, customers, business and marketing strategies, software programs,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technical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information, customer information, and/or operations information and  access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codes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passwords for internal systems and the data contained within those 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systems,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general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skills,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know-how,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concepts,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expertise,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methods,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techniques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 or Client, its affiliates or subsidiaries, or their respective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(“</w:t>
      </w:r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  <w:u w:val="single" w:color="000000"/>
        </w:rPr>
        <w:t>Confidential</w:t>
      </w:r>
      <w:r>
        <w:rPr>
          <w:rFonts w:ascii="Calibri" w:hAnsi="Calibri" w:cs="Calibri" w:eastAsia="Calibri"/>
          <w:spacing w:val="-2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u w:val="single" w:color="000000"/>
        </w:rPr>
        <w:t>Information</w:t>
      </w:r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”).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Disclosures</w:t>
      </w:r>
      <w:r>
        <w:rPr>
          <w:rFonts w:ascii="Calibri" w:hAnsi="Calibri" w:cs="Calibri" w:eastAsia="Calibri"/>
          <w:sz w:val="22"/>
          <w:szCs w:val="22"/>
        </w:rPr>
        <w:t>. The Contractor shall use any Confidential Information of the Company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 only to perform its obligations or enforce its rights under this Agreement.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and i</w:t>
      </w:r>
      <w:r>
        <w:rPr>
          <w:rFonts w:ascii="Calibri" w:hAnsi="Calibri" w:cs="Calibri" w:eastAsia="Calibri"/>
          <w:sz w:val="22"/>
          <w:szCs w:val="22"/>
        </w:rPr>
        <w:t>t’s personnel </w:t>
      </w:r>
      <w:r>
        <w:rPr>
          <w:rFonts w:ascii="Calibri" w:hAnsi="Calibri" w:cs="Calibri" w:eastAsia="Calibri"/>
          <w:sz w:val="22"/>
          <w:szCs w:val="22"/>
        </w:rPr>
        <w:t>agree that any Confidential Information received by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it’s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furtherance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Contractor's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obligations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accordance with this Agreement, which concerns the personal, financial or other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affairs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treated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it’s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confidence and will not be revealed to any other persons, firms or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organizations.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Further, the Confidential Information, including all files, records, documents,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drawings,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specifications, equipment, and similar items relating to the business of the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Client,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right="111" w:firstLine="0"/>
        <w:jc w:val="both"/>
      </w:pPr>
      <w:r>
        <w:rPr/>
        <w:t>whether</w:t>
      </w:r>
      <w:r>
        <w:rPr>
          <w:spacing w:val="21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prepared</w:t>
      </w:r>
      <w:r>
        <w:rPr>
          <w:spacing w:val="22"/>
        </w:rPr>
        <w:t> </w:t>
      </w:r>
      <w:r>
        <w:rPr/>
        <w:t>by</w:t>
      </w:r>
      <w:r>
        <w:rPr>
          <w:spacing w:val="25"/>
        </w:rPr>
        <w:t> </w:t>
      </w:r>
      <w:r>
        <w:rPr/>
        <w:t>Contractor</w:t>
      </w:r>
      <w:r>
        <w:rPr>
          <w:spacing w:val="21"/>
        </w:rPr>
        <w:t> </w:t>
      </w:r>
      <w:r>
        <w:rPr/>
        <w:t>or</w:t>
      </w:r>
      <w:r>
        <w:rPr>
          <w:spacing w:val="23"/>
        </w:rPr>
        <w:t> </w:t>
      </w:r>
      <w:r>
        <w:rPr/>
        <w:t>come</w:t>
      </w:r>
      <w:r>
        <w:rPr>
          <w:spacing w:val="23"/>
        </w:rPr>
        <w:t> </w:t>
      </w:r>
      <w:r>
        <w:rPr/>
        <w:t>into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Contractor</w:t>
      </w:r>
      <w:r>
        <w:rPr>
          <w:rFonts w:ascii="Calibri" w:hAnsi="Calibri" w:cs="Calibri" w:eastAsia="Calibri"/>
        </w:rPr>
        <w:t>’</w:t>
      </w:r>
      <w:r>
        <w:rPr/>
        <w:t>s</w:t>
      </w:r>
      <w:r>
        <w:rPr>
          <w:spacing w:val="23"/>
        </w:rPr>
        <w:t> </w:t>
      </w:r>
      <w:r>
        <w:rPr/>
        <w:t>possession</w:t>
      </w:r>
      <w:r>
        <w:rPr>
          <w:spacing w:val="22"/>
        </w:rPr>
        <w:t> </w:t>
      </w:r>
      <w:r>
        <w:rPr/>
        <w:t>in</w:t>
      </w:r>
      <w:r>
        <w:rPr>
          <w:w w:val="100"/>
        </w:rPr>
        <w:t> </w:t>
      </w:r>
      <w:r>
        <w:rPr/>
        <w:t>any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way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whether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contain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constitute</w:t>
      </w:r>
      <w:r>
        <w:rPr>
          <w:spacing w:val="23"/>
        </w:rPr>
        <w:t> </w:t>
      </w:r>
      <w:r>
        <w:rPr/>
        <w:t>trade</w:t>
      </w:r>
      <w:r>
        <w:rPr>
          <w:spacing w:val="23"/>
        </w:rPr>
        <w:t> </w:t>
      </w:r>
      <w:r>
        <w:rPr/>
        <w:t>secrets</w:t>
      </w:r>
      <w:r>
        <w:rPr>
          <w:spacing w:val="21"/>
        </w:rPr>
        <w:t> </w:t>
      </w:r>
      <w:r>
        <w:rPr/>
        <w:t>owned</w:t>
      </w:r>
      <w:r>
        <w:rPr>
          <w:spacing w:val="22"/>
        </w:rPr>
        <w:t> </w:t>
      </w:r>
      <w:r>
        <w:rPr/>
        <w:t>by</w:t>
      </w:r>
      <w:r>
        <w:rPr>
          <w:w w:val="100"/>
        </w:rPr>
        <w:t> </w:t>
      </w:r>
      <w:r>
        <w:rPr/>
        <w:t>Client,</w:t>
      </w:r>
      <w:r>
        <w:rPr>
          <w:spacing w:val="20"/>
        </w:rPr>
        <w:t> </w:t>
      </w:r>
      <w:r>
        <w:rPr/>
        <w:t>are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shall</w:t>
      </w:r>
      <w:r>
        <w:rPr>
          <w:spacing w:val="20"/>
        </w:rPr>
        <w:t> </w:t>
      </w:r>
      <w:r>
        <w:rPr/>
        <w:t>remain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exclusive</w:t>
      </w:r>
      <w:r>
        <w:rPr>
          <w:spacing w:val="21"/>
        </w:rPr>
        <w:t> </w:t>
      </w:r>
      <w:r>
        <w:rPr/>
        <w:t>property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Client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removed</w:t>
      </w:r>
      <w:r>
        <w:rPr>
          <w:w w:val="100"/>
        </w:rPr>
        <w:t> </w:t>
      </w:r>
      <w:r>
        <w:rPr/>
        <w:t>from the premises of Client under any circumstances whatsoever, without the</w:t>
      </w:r>
      <w:r>
        <w:rPr>
          <w:spacing w:val="37"/>
        </w:rPr>
        <w:t> </w:t>
      </w:r>
      <w:r>
        <w:rPr/>
        <w:t>prior</w:t>
      </w:r>
      <w:r>
        <w:rPr>
          <w:w w:val="100"/>
        </w:rPr>
        <w:t> </w:t>
      </w:r>
      <w:r>
        <w:rPr/>
        <w:t>written</w:t>
      </w:r>
      <w:r>
        <w:rPr>
          <w:spacing w:val="17"/>
        </w:rPr>
        <w:t> </w:t>
      </w:r>
      <w:r>
        <w:rPr/>
        <w:t>consent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Client.</w:t>
      </w:r>
      <w:r>
        <w:rPr>
          <w:spacing w:val="19"/>
        </w:rPr>
        <w:t> </w:t>
      </w:r>
      <w:r>
        <w:rPr/>
        <w:t>Company</w:t>
      </w:r>
      <w:r>
        <w:rPr>
          <w:spacing w:val="18"/>
        </w:rPr>
        <w:t> </w:t>
      </w:r>
      <w:r>
        <w:rPr/>
        <w:t>reserves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right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withhold</w:t>
      </w:r>
      <w:r>
        <w:rPr>
          <w:spacing w:val="16"/>
        </w:rPr>
        <w:t> </w:t>
      </w:r>
      <w:r>
        <w:rPr/>
        <w:t>payment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w w:val="100"/>
        </w:rPr>
        <w:t> </w:t>
      </w:r>
      <w:r>
        <w:rPr/>
        <w:t>Contractor</w:t>
      </w:r>
      <w:r>
        <w:rPr>
          <w:spacing w:val="18"/>
        </w:rPr>
        <w:t> </w:t>
      </w:r>
      <w:r>
        <w:rPr/>
        <w:t>until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aforementioned</w:t>
      </w:r>
      <w:r>
        <w:rPr>
          <w:spacing w:val="19"/>
        </w:rPr>
        <w:t> </w:t>
      </w:r>
      <w:r>
        <w:rPr/>
        <w:t>items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returned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Company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the</w:t>
      </w:r>
      <w:r>
        <w:rPr>
          <w:w w:val="100"/>
        </w:rPr>
        <w:t> </w:t>
      </w:r>
      <w:r>
        <w:rPr/>
        <w:t>Client. The Contractor shall be responsible for any unauthorized disclosure or use of</w:t>
      </w:r>
      <w:r>
        <w:rPr>
          <w:spacing w:val="8"/>
        </w:rPr>
        <w:t> </w:t>
      </w:r>
      <w:r>
        <w:rPr/>
        <w:t>the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Company’s or Client’s </w:t>
      </w:r>
      <w:r>
        <w:rPr/>
        <w:t>Confidential Informat</w:t>
      </w:r>
      <w:r>
        <w:rPr>
          <w:rFonts w:ascii="Calibri" w:hAnsi="Calibri" w:cs="Calibri" w:eastAsia="Calibri"/>
        </w:rPr>
        <w:t>ion by Contractor’s personnel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Contractor will ensure that each employee or affiliate having access to the </w:t>
      </w:r>
      <w:r>
        <w:rPr>
          <w:rFonts w:ascii="Calibri" w:hAnsi="Calibri" w:cs="Calibri" w:eastAsia="Calibri"/>
        </w:rPr>
        <w:t>Company’s</w:t>
      </w:r>
      <w:r>
        <w:rPr>
          <w:rFonts w:ascii="Calibri" w:hAnsi="Calibri" w:cs="Calibri" w:eastAsia="Calibri"/>
          <w:spacing w:val="-8"/>
        </w:rPr>
        <w:t> </w:t>
      </w:r>
      <w:r>
        <w:rPr>
          <w:rFonts w:ascii="Calibri" w:hAnsi="Calibri" w:cs="Calibri" w:eastAsia="Calibri"/>
        </w:rPr>
        <w:t>or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</w:rPr>
        <w:t>Client’s </w:t>
      </w:r>
      <w:r>
        <w:rPr/>
        <w:t>Confidential Information shall comply with the provisions of this section.</w:t>
      </w:r>
      <w:r>
        <w:rPr>
          <w:spacing w:val="13"/>
        </w:rPr>
        <w:t> </w:t>
      </w:r>
      <w:r>
        <w:rPr/>
        <w:t>Before</w:t>
      </w:r>
      <w:r>
        <w:rPr>
          <w:w w:val="100"/>
        </w:rPr>
        <w:t> </w:t>
      </w:r>
      <w:r>
        <w:rPr/>
        <w:t>Contractor provides any Confidential Information of the Company or Client to</w:t>
      </w:r>
      <w:r>
        <w:rPr>
          <w:spacing w:val="48"/>
        </w:rPr>
        <w:t> </w:t>
      </w:r>
      <w:r>
        <w:rPr/>
        <w:t>any</w:t>
      </w:r>
      <w:r>
        <w:rPr>
          <w:w w:val="100"/>
        </w:rPr>
        <w:t> </w:t>
      </w:r>
      <w:r>
        <w:rPr/>
        <w:t>permitted subcontractors, Contractor shall have an appropriate agreement with</w:t>
      </w:r>
      <w:r>
        <w:rPr>
          <w:spacing w:val="25"/>
        </w:rPr>
        <w:t> </w:t>
      </w:r>
      <w:r>
        <w:rPr/>
        <w:t>any</w:t>
      </w:r>
      <w:r>
        <w:rPr>
          <w:w w:val="100"/>
        </w:rPr>
        <w:t> </w:t>
      </w:r>
      <w:r>
        <w:rPr/>
        <w:t>such party sufficient to require the party to treat Confidential Information in</w:t>
      </w:r>
      <w:r>
        <w:rPr>
          <w:spacing w:val="5"/>
        </w:rPr>
        <w:t> </w:t>
      </w:r>
      <w:r>
        <w:rPr/>
        <w:t>accordance</w:t>
      </w:r>
      <w:r>
        <w:rPr>
          <w:w w:val="100"/>
        </w:rPr>
        <w:t> </w:t>
      </w:r>
      <w:r>
        <w:rPr/>
        <w:t>with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Agreement.</w:t>
      </w:r>
      <w:r>
        <w:rPr>
          <w:spacing w:val="12"/>
        </w:rPr>
        <w:t> </w:t>
      </w:r>
      <w:r>
        <w:rPr/>
        <w:t>The</w:t>
      </w:r>
      <w:r>
        <w:rPr>
          <w:spacing w:val="32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disclose</w:t>
      </w:r>
      <w:r>
        <w:rPr>
          <w:spacing w:val="30"/>
        </w:rPr>
        <w:t> </w:t>
      </w:r>
      <w:r>
        <w:rPr/>
        <w:t>Confidential</w:t>
      </w:r>
      <w:r>
        <w:rPr>
          <w:spacing w:val="31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extent</w:t>
      </w:r>
      <w:r>
        <w:rPr>
          <w:w w:val="100"/>
        </w:rPr>
        <w:t> </w:t>
      </w:r>
      <w:r>
        <w:rPr/>
        <w:t>required by law or court order, but must give the Company and Client reasonable prior</w:t>
      </w:r>
      <w:r>
        <w:rPr>
          <w:w w:val="100"/>
        </w:rPr>
        <w:t> </w:t>
      </w:r>
      <w:r>
        <w:rPr/>
        <w:t>notice to permit the Company or Client a reasonable opportunity to obtain a</w:t>
      </w:r>
      <w:r>
        <w:rPr>
          <w:spacing w:val="49"/>
        </w:rPr>
        <w:t> </w:t>
      </w:r>
      <w:r>
        <w:rPr/>
        <w:t>protective</w:t>
      </w:r>
      <w:r>
        <w:rPr>
          <w:w w:val="100"/>
        </w:rPr>
        <w:t> </w:t>
      </w:r>
      <w:r>
        <w:rPr/>
        <w:t>order.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Protection of Confidential Information</w:t>
      </w:r>
      <w:r>
        <w:rPr>
          <w:rFonts w:ascii="Calibri"/>
          <w:sz w:val="22"/>
        </w:rPr>
        <w:t>. The Contractor shall protect the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confidentiality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of the Confidential Information of the Company and Client using at least the same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level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of care (but no less than reasonable care) that the Contractor uses to protect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maintain the confidentiality of its own Confidential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Client and Manager Confidentiality</w:t>
      </w:r>
      <w:r>
        <w:rPr>
          <w:rFonts w:ascii="Calibri"/>
          <w:sz w:val="22"/>
        </w:rPr>
        <w:t>: The names of companies, managers or peers where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Contractor works is also considered confidential information; therefore Contractor and its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disclose,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either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orally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writing,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names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clients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names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managers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peers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those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Clients.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Contractor and its personnel agree that if he/she posts anything regarding the duties undertaken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performing services on a resume or online, that the name of the Client or places where services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have been performed will be listed as "Confidential" or "SCIGON Solutions". Additionally,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list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recruiters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account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managers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reference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checks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managers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they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reported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site.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agrees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these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measures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remain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effect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year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after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last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done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site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express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written permission 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Company.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Conduct, Independent Status, and Benefits: </w:t>
      </w:r>
      <w:r>
        <w:rPr>
          <w:rFonts w:ascii="Calibri"/>
          <w:sz w:val="22"/>
        </w:rPr>
        <w:t>In performing its services under this Agreement as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independent contractor, Contractor and its personnel shall be responsible for: (a)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providing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competent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professional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required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areas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expertise;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(b)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own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independent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skill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judgment;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(c)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determining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manner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means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best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suited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perform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services.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In negotiating its fees with Company and setting the compensation of its personnel, Contractor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its personnel has taken into account that Contractor and its personnel is not entitled to any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benefits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from Company or Client, including group insurance, liability insurance, disability insurance,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paid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vacation,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sick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leave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leave,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retirement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plan,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plan,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premium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"overtime"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pay,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other benefit. Should Contractor and its personnel be deemed to be entitled to any benefits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employee rights from Company or Client by operation of law or otherwise, Contractor and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personnel expressly waives all such benefits. As an independent contractor, Contractor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responsible for: (a) paying or withholding as required, federal, state, and local employment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taxes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(e.g. FICA and FUTA) or other taxes or payments (Contractor will provide Company with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suitable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460" w:right="111" w:firstLine="0"/>
        <w:jc w:val="both"/>
      </w:pPr>
      <w:r>
        <w:rPr/>
        <w:t>evidence of payment upon request); and (b) obtaining Worker's Compensation coverage to</w:t>
      </w:r>
      <w:r>
        <w:rPr>
          <w:spacing w:val="40"/>
        </w:rPr>
        <w:t> </w:t>
      </w:r>
      <w:r>
        <w:rPr/>
        <w:t>the</w:t>
      </w:r>
      <w:r>
        <w:rPr>
          <w:w w:val="100"/>
        </w:rPr>
        <w:t> </w:t>
      </w:r>
      <w:r>
        <w:rPr/>
        <w:t>extent required by law. Neither Company nor Client shall bear any responsibility for paying</w:t>
      </w:r>
      <w:r>
        <w:rPr>
          <w:spacing w:val="29"/>
        </w:rPr>
        <w:t> </w:t>
      </w:r>
      <w:r>
        <w:rPr/>
        <w:t>or</w:t>
      </w:r>
      <w:r>
        <w:rPr>
          <w:w w:val="100"/>
        </w:rPr>
        <w:t> </w:t>
      </w:r>
      <w:r>
        <w:rPr/>
        <w:t>withholding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2"/>
        </w:rPr>
        <w:t> </w:t>
      </w:r>
      <w:r>
        <w:rPr/>
        <w:t>taxes</w:t>
      </w:r>
      <w:r>
        <w:rPr>
          <w:spacing w:val="19"/>
        </w:rPr>
        <w:t> </w:t>
      </w:r>
      <w:r>
        <w:rPr/>
        <w:t>or</w:t>
      </w:r>
      <w:r>
        <w:rPr>
          <w:spacing w:val="21"/>
        </w:rPr>
        <w:t> </w:t>
      </w:r>
      <w:r>
        <w:rPr/>
        <w:t>other</w:t>
      </w:r>
      <w:r>
        <w:rPr>
          <w:spacing w:val="22"/>
        </w:rPr>
        <w:t> </w:t>
      </w:r>
      <w:r>
        <w:rPr/>
        <w:t>payments.</w:t>
      </w:r>
      <w:r>
        <w:rPr>
          <w:spacing w:val="43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event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individual</w:t>
      </w:r>
      <w:r>
        <w:rPr>
          <w:spacing w:val="19"/>
        </w:rPr>
        <w:t> </w:t>
      </w:r>
      <w:r>
        <w:rPr/>
        <w:t>or</w:t>
      </w:r>
      <w:r>
        <w:rPr>
          <w:spacing w:val="21"/>
        </w:rPr>
        <w:t> </w:t>
      </w:r>
      <w:r>
        <w:rPr/>
        <w:t>entity</w:t>
      </w:r>
      <w:r>
        <w:rPr>
          <w:spacing w:val="22"/>
        </w:rPr>
        <w:t> </w:t>
      </w:r>
      <w:r>
        <w:rPr/>
        <w:t>brings</w:t>
      </w:r>
      <w:r>
        <w:rPr>
          <w:spacing w:val="22"/>
        </w:rPr>
        <w:t> </w:t>
      </w:r>
      <w:r>
        <w:rPr/>
        <w:t>or</w:t>
      </w:r>
      <w:r>
        <w:rPr>
          <w:w w:val="100"/>
        </w:rPr>
        <w:t> </w:t>
      </w:r>
      <w:r>
        <w:rPr/>
        <w:t>threatens</w:t>
      </w:r>
      <w:r>
        <w:rPr>
          <w:spacing w:val="33"/>
        </w:rPr>
        <w:t> </w:t>
      </w:r>
      <w:r>
        <w:rPr/>
        <w:t>to</w:t>
      </w:r>
      <w:r>
        <w:rPr>
          <w:spacing w:val="36"/>
        </w:rPr>
        <w:t> </w:t>
      </w:r>
      <w:r>
        <w:rPr/>
        <w:t>bring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claim</w:t>
      </w:r>
      <w:r>
        <w:rPr>
          <w:spacing w:val="34"/>
        </w:rPr>
        <w:t> </w:t>
      </w:r>
      <w:r>
        <w:rPr/>
        <w:t>against</w:t>
      </w:r>
      <w:r>
        <w:rPr>
          <w:spacing w:val="37"/>
        </w:rPr>
        <w:t> </w:t>
      </w:r>
      <w:r>
        <w:rPr/>
        <w:t>Company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Client</w:t>
      </w:r>
      <w:r>
        <w:rPr>
          <w:spacing w:val="36"/>
        </w:rPr>
        <w:t> </w:t>
      </w:r>
      <w:r>
        <w:rPr/>
        <w:t>related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status,</w:t>
      </w:r>
      <w:r>
        <w:rPr>
          <w:spacing w:val="33"/>
        </w:rPr>
        <w:t> </w:t>
      </w:r>
      <w:r>
        <w:rPr/>
        <w:t>acts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omissions</w:t>
      </w:r>
      <w:r>
        <w:rPr>
          <w:spacing w:val="33"/>
        </w:rPr>
        <w:t> </w:t>
      </w:r>
      <w:r>
        <w:rPr/>
        <w:t>of</w:t>
      </w:r>
      <w:r>
        <w:rPr>
          <w:w w:val="100"/>
        </w:rPr>
        <w:t> </w:t>
      </w:r>
      <w:r>
        <w:rPr/>
        <w:t>Contractor or its personnel, Contractor agrees to cooperate with Company and Client.</w:t>
      </w:r>
      <w:r>
        <w:rPr>
          <w:spacing w:val="47"/>
        </w:rPr>
        <w:t> </w:t>
      </w:r>
      <w:r>
        <w:rPr/>
        <w:t>Contractor</w:t>
      </w:r>
      <w:r>
        <w:rPr>
          <w:rFonts w:ascii="Calibri" w:hAnsi="Calibri" w:cs="Calibri" w:eastAsia="Calibri"/>
        </w:rPr>
        <w:t>’s</w:t>
      </w:r>
      <w:r>
        <w:rPr>
          <w:rFonts w:ascii="Calibri" w:hAnsi="Calibri" w:cs="Calibri" w:eastAsia="Calibri"/>
          <w:w w:val="100"/>
        </w:rPr>
        <w:t> </w:t>
      </w:r>
      <w:r>
        <w:rPr/>
        <w:t>cooperation shall include providing accurate factual information to support</w:t>
      </w:r>
      <w:r>
        <w:rPr>
          <w:spacing w:val="14"/>
        </w:rPr>
        <w:t> </w:t>
      </w:r>
      <w:r>
        <w:rPr/>
        <w:t>Contractor</w:t>
      </w:r>
      <w:r>
        <w:rPr>
          <w:rFonts w:ascii="Calibri" w:hAnsi="Calibri" w:cs="Calibri" w:eastAsia="Calibri"/>
        </w:rPr>
        <w:t>’s</w:t>
      </w:r>
      <w:r>
        <w:rPr>
          <w:rFonts w:ascii="Calibri" w:hAnsi="Calibri" w:cs="Calibri" w:eastAsia="Calibri"/>
          <w:w w:val="100"/>
        </w:rPr>
        <w:t> </w:t>
      </w:r>
      <w:r>
        <w:rPr/>
        <w:t>representations of independent contractor</w:t>
      </w:r>
      <w:r>
        <w:rPr>
          <w:spacing w:val="-10"/>
        </w:rPr>
        <w:t> </w:t>
      </w:r>
      <w:r>
        <w:rPr/>
        <w:t>status.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Liability: </w:t>
      </w:r>
      <w:r>
        <w:rPr>
          <w:rFonts w:ascii="Calibri" w:hAnsi="Calibri" w:cs="Calibri" w:eastAsia="Calibri"/>
          <w:sz w:val="22"/>
          <w:szCs w:val="22"/>
        </w:rPr>
        <w:t>As an independent contractor, Contractor is solely responsible for the Services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 it provides to the Company and the Client under the Agreement. Consequently,</w:t>
      </w:r>
      <w:r>
        <w:rPr>
          <w:rFonts w:ascii="Calibri" w:hAnsi="Calibri" w:cs="Calibri" w:eastAsia="Calibri"/>
          <w:spacing w:val="-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neither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liable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provided under any circumstances. Neither Company nor Client will indemnify Contractor and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 for any liability incurred by Contractor, its agents or employees. While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understands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good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faith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describe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task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requirements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Client,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hereby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releases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these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representations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z w:val="22"/>
          <w:szCs w:val="22"/>
        </w:rPr>
        <w:t>’s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sz w:val="22"/>
          <w:szCs w:val="22"/>
        </w:rPr>
        <w:t>ing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conditions.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acknowledges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control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 aspect of the project and Contractor has had the opportunity to discuss directly with the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task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requirements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prior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acceptance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work.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releases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 for statements made to third parties by Company regarding Contractor's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performance.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warrants that work will be performed pursuant to agree upon schedules and to the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best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 contractor’s abilities and in a good, workmanl</w:t>
      </w:r>
      <w:r>
        <w:rPr>
          <w:rFonts w:ascii="Calibri" w:hAnsi="Calibri" w:cs="Calibri" w:eastAsia="Calibri"/>
          <w:sz w:val="22"/>
          <w:szCs w:val="22"/>
        </w:rPr>
        <w:t>ike manner with the highest standards of care,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skill,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diligence. Contractor agrees to make at Contractor’s own expense corrections and</w:t>
      </w:r>
      <w:r>
        <w:rPr>
          <w:rFonts w:ascii="Calibri" w:hAnsi="Calibri" w:cs="Calibri" w:eastAsia="Calibri"/>
          <w:spacing w:val="-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modifications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 to correct any errors or omissions in Contractor’s work product. Contractor also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assumes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caused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equipment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result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negligence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abuse,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including,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to,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installation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applications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contain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viruses, worms, Trojan horses, time bombs, back or trap doors or any other debilitating or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disabling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devices or malicious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Limitation of Liability</w:t>
      </w:r>
      <w:r>
        <w:rPr>
          <w:rFonts w:ascii="Calibri"/>
          <w:sz w:val="22"/>
        </w:rPr>
        <w:t>: EXCEPT FOR BREACHES OF SECTION 12 (CONFIDENTIAL INFORMATION)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CLAIMS THAT ARISE UNDER SECTIONS 15 (LIABILITY) OR 22 (INDEMNIFICATION), IN NO EVENT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COMPANY BE LIABLE TO THE CONTRACTOR, WHETHER BASED IN CONTRACT, TORT, WARRANTY,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ANY OTHER GROUNDS, FOR ANY LOSS OF PROFIT, CONSEQUENTIAL, EXEMPLARY, PUNITIVE, OR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ANY SPECIAL DAMAGES OF ANY KIND, EVEN IF THE CONTRACTOR HAS BEEN ADVISED OF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POSSIBILITY OF SUCH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DAMAGES.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Email/Internet</w:t>
      </w:r>
      <w:r>
        <w:rPr>
          <w:rFonts w:ascii="Calibri"/>
          <w:sz w:val="22"/>
        </w:rPr>
        <w:t>: The Contractor and its personnel agrees to use email and the internet at the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site for business purposes only. Any use of the email and/or internet for purposes other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business needs could result in immediate termination of this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Harassment</w:t>
      </w:r>
      <w:r>
        <w:rPr>
          <w:rFonts w:ascii="Calibri" w:hAnsi="Calibri" w:cs="Calibri" w:eastAsia="Calibri"/>
          <w:b/>
          <w:bCs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Policy</w:t>
      </w:r>
      <w:r>
        <w:rPr>
          <w:rFonts w:ascii="Calibri" w:hAnsi="Calibri" w:cs="Calibri" w:eastAsia="Calibri"/>
          <w:b/>
          <w:bCs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and</w:t>
      </w:r>
      <w:r>
        <w:rPr>
          <w:rFonts w:ascii="Calibri" w:hAnsi="Calibri" w:cs="Calibri" w:eastAsia="Calibri"/>
          <w:b/>
          <w:bCs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Electronic</w:t>
      </w:r>
      <w:r>
        <w:rPr>
          <w:rFonts w:ascii="Calibri" w:hAnsi="Calibri" w:cs="Calibri" w:eastAsia="Calibri"/>
          <w:b/>
          <w:bCs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and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Telephonic</w:t>
      </w:r>
      <w:r>
        <w:rPr>
          <w:rFonts w:ascii="Calibri" w:hAnsi="Calibri" w:cs="Calibri" w:eastAsia="Calibri"/>
          <w:b/>
          <w:bCs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Communication</w:t>
      </w:r>
      <w:r>
        <w:rPr>
          <w:rFonts w:ascii="Calibri" w:hAnsi="Calibri" w:cs="Calibri" w:eastAsia="Calibri"/>
          <w:b/>
          <w:bCs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Policy</w:t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 </w:t>
      </w:r>
      <w:r>
        <w:rPr>
          <w:rFonts w:ascii="Calibri" w:hAnsi="Calibri" w:cs="Calibri" w:eastAsia="Calibri"/>
          <w:sz w:val="22"/>
          <w:szCs w:val="22"/>
        </w:rPr>
        <w:t>has read and understand the Company’s </w:t>
      </w:r>
      <w:r>
        <w:rPr>
          <w:rFonts w:ascii="Calibri" w:hAnsi="Calibri" w:cs="Calibri" w:eastAsia="Calibri"/>
          <w:sz w:val="22"/>
          <w:szCs w:val="22"/>
        </w:rPr>
        <w:t>Harassment Policy and Electronic and</w:t>
      </w:r>
      <w:r>
        <w:rPr>
          <w:rFonts w:ascii="Calibri" w:hAnsi="Calibri" w:cs="Calibri" w:eastAsia="Calibri"/>
          <w:spacing w:val="-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Telephonic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Communication Policy (Exhibit C and Exhibit D,</w:t>
      </w:r>
      <w:r>
        <w:rPr>
          <w:rFonts w:ascii="Calibri" w:hAnsi="Calibri" w:cs="Calibri" w:eastAsia="Calibri"/>
          <w:spacing w:val="-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respectively).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Job</w:t>
      </w:r>
      <w:r>
        <w:rPr>
          <w:rFonts w:ascii="Calibri" w:hAnsi="Calibri" w:cs="Calibri" w:eastAsia="Calibri"/>
          <w:b/>
          <w:bCs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search</w:t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Contractor‘s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abstain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job searching or interviewing activities until two (2) weeks before the end of 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additionally agrees not to advertise its personnel resume on any job boards or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announce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availability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work.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understands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exclusive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arrangement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additional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done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done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permission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z w:val="22"/>
          <w:szCs w:val="22"/>
        </w:rPr>
        <w:t>’s personnel </w:t>
      </w:r>
      <w:r>
        <w:rPr>
          <w:rFonts w:ascii="Calibri" w:hAnsi="Calibri" w:cs="Calibri" w:eastAsia="Calibri"/>
          <w:sz w:val="22"/>
          <w:szCs w:val="22"/>
        </w:rPr>
        <w:t>agrees not to take phone calls regarding job opportunities or take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interviews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 other jobs while conducting billable work for Company or conducting any work for</w:t>
      </w:r>
      <w:r>
        <w:rPr>
          <w:rFonts w:ascii="Calibri" w:hAnsi="Calibri" w:cs="Calibri" w:eastAsia="Calibri"/>
          <w:spacing w:val="-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Client.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6" w:after="0"/>
        <w:ind w:left="46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Taxes</w:t>
      </w:r>
      <w:r>
        <w:rPr>
          <w:rFonts w:ascii="Calibri"/>
          <w:sz w:val="22"/>
        </w:rPr>
        <w:t>: As an independent contractor, the Contractor agrees to comply with all federal, state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local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guidelines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regarding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payment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taxes,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fees,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insurances.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business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business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relationship,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sole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responsibility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pay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taxes,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fees,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insurances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held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liable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responsibility.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Unless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otherwise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specified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SOW,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rates for the Services and Deliverables shall include any applicable taxes, such as income,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gross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receipts, sales, use, ad valorem, value added, franchise, profits, withholding, excise, stamp,</w:t>
      </w:r>
      <w:r>
        <w:rPr>
          <w:rFonts w:ascii="Calibri"/>
          <w:spacing w:val="-30"/>
          <w:sz w:val="22"/>
        </w:rPr>
        <w:t> </w:t>
      </w:r>
      <w:r>
        <w:rPr>
          <w:rFonts w:ascii="Calibri"/>
          <w:sz w:val="22"/>
        </w:rPr>
        <w:t>business,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occupation,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customs,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duties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similar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fees.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agrees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complete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Company within a reasonable period of time, or if required, to the applicable taxing authority,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forms,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certifications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documents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reasonably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requested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order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reduce or exempt tax payments to Contractor when and where applicable by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z w:val="22"/>
        </w:rPr>
        <w:t>law.</w:t>
      </w: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462" w:right="0" w:hanging="362"/>
        <w:jc w:val="left"/>
        <w:rPr>
          <w:rFonts w:ascii="Calibri" w:hAnsi="Calibri" w:cs="Calibri" w:eastAsia="Calibri"/>
          <w:b w:val="0"/>
          <w:bCs w:val="0"/>
        </w:rPr>
      </w:pPr>
      <w:r>
        <w:rPr/>
        <w:t>Insurance</w:t>
      </w:r>
      <w:r>
        <w:rPr>
          <w:rFonts w:ascii="Calibri"/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Contractor,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own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cost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expense,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while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performing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during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maintain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insurance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coverage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types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listed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below.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written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request,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certificates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insurance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evidencing the coverages required. Any acceptance of insurance certificates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Company,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Contractor’s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failure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certificates,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relieve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 of its duties and responsibilities with respect to maintaining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insurance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assumed by Contractor under this Agreement or constitute a waiver or modification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requirements conta</w:t>
      </w:r>
      <w:r>
        <w:rPr>
          <w:rFonts w:ascii="Calibri" w:hAnsi="Calibri" w:cs="Calibri" w:eastAsia="Calibri"/>
          <w:sz w:val="22"/>
          <w:szCs w:val="22"/>
        </w:rPr>
        <w:t>ined herein. Contractor’s certificate(s) of insurance must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 the insurers issuing such coverage shall endeavor to provide Company with at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least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thirty (30) days’ prior written notice in the event of cancellation or non</w:t>
      </w:r>
      <w:r>
        <w:rPr>
          <w:rFonts w:ascii="Calibri" w:hAnsi="Calibri" w:cs="Calibri" w:eastAsia="Calibri"/>
          <w:sz w:val="22"/>
          <w:szCs w:val="22"/>
        </w:rPr>
        <w:t>-renewal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coverage.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0" w:after="0"/>
        <w:ind w:left="2260" w:right="113" w:hanging="28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Contractor shall maintain commercial General Liability coverage for bodily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injury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 property damage occurring during and in connection with the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performance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of Services. The limit shall be no less than $1,000,000 combined single limit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bodily injury and property damage each occurrence and aggregate.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shall be included as an additional insured on a primary &amp; non-contributory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basis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under the commercial general liability policy maintained by the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Contractor.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0" w:after="0"/>
        <w:ind w:left="2260" w:right="114" w:hanging="33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Contractor shall be responsible for and shall maintain a Workers'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Compensation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 Employers' Liability policy. Part A of the policy shall include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statutory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coverage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states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operations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exist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Part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B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policy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written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limits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less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$500,000/$500,000/$500,000.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waiver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subrogation in favor of Company shall be provided under the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policy.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0" w:after="0"/>
        <w:ind w:left="2260" w:right="118" w:hanging="38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Any other insurance required by law, regulations or orders in any state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country where the Services are to be performed or Deliverables to be</w:t>
      </w:r>
      <w:r>
        <w:rPr>
          <w:rFonts w:ascii="Calibri"/>
          <w:spacing w:val="-22"/>
          <w:sz w:val="22"/>
        </w:rPr>
        <w:t> </w:t>
      </w:r>
      <w:r>
        <w:rPr>
          <w:rFonts w:ascii="Calibri"/>
          <w:sz w:val="22"/>
        </w:rPr>
        <w:t>provided.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Waiver of Subrogation</w:t>
      </w:r>
      <w:r>
        <w:rPr>
          <w:rFonts w:ascii="Calibri"/>
          <w:sz w:val="22"/>
        </w:rPr>
        <w:t>. Except to the extent prohibited by law, Contractor and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insurers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waive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recovery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subrogation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against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Client,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affiliates, and their respective directors, officers, shareholders, employees and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z w:val="22"/>
        </w:rPr>
        <w:t>agents.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Subcontractors to Maintain Insurance</w:t>
      </w:r>
      <w:r>
        <w:rPr>
          <w:rFonts w:ascii="Calibri" w:hAnsi="Calibri" w:cs="Calibri" w:eastAsia="Calibri"/>
          <w:sz w:val="22"/>
          <w:szCs w:val="22"/>
        </w:rPr>
        <w:t>. In the event that Contractor utilizes the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 subcontractors to perform the services contemplated hereunder, Contractor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 from or provide for all subcontractors the same minimum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insurance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requirements detailed above. Company reserves the right to request copies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subcontractors’ certificates of insurance from Contractor when deemed</w:t>
      </w:r>
      <w:r>
        <w:rPr>
          <w:rFonts w:ascii="Calibri" w:hAnsi="Calibri" w:cs="Calibri" w:eastAsia="Calibri"/>
          <w:spacing w:val="-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7" w:lineRule="auto" w:before="2" w:after="0"/>
        <w:ind w:left="460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Indemnification</w:t>
      </w:r>
      <w:r>
        <w:rPr>
          <w:rFonts w:ascii="Calibri"/>
          <w:sz w:val="22"/>
        </w:rPr>
        <w:t>: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Contractor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indemnify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hold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harmless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Client, their owners, officers, directors, agents, and employees, from and against all claims,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liabilities</w:t>
      </w:r>
    </w:p>
    <w:p>
      <w:pPr>
        <w:spacing w:after="0" w:line="237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460" w:right="112" w:firstLine="0"/>
        <w:jc w:val="both"/>
      </w:pPr>
      <w:r>
        <w:rPr>
          <w:rFonts w:ascii="Calibri" w:hAnsi="Calibri" w:cs="Calibri" w:eastAsia="Calibri"/>
        </w:rPr>
        <w:t>or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</w:rPr>
        <w:t>costs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</w:rPr>
        <w:t>(including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</w:rPr>
        <w:t>attorney’s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fees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</w:rPr>
        <w:t>court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costs),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</w:rPr>
        <w:t>brought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by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any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</w:rPr>
        <w:t>other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party,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including</w:t>
      </w:r>
      <w:r>
        <w:rPr>
          <w:rFonts w:ascii="Calibri" w:hAnsi="Calibri" w:cs="Calibri" w:eastAsia="Calibri"/>
          <w:spacing w:val="36"/>
        </w:rPr>
        <w:t> </w:t>
      </w:r>
      <w:r>
        <w:rPr/>
        <w:t>any</w:t>
      </w:r>
      <w:r>
        <w:rPr>
          <w:spacing w:val="31"/>
        </w:rPr>
        <w:t> </w:t>
      </w:r>
      <w:r>
        <w:rPr/>
        <w:t>of</w:t>
      </w:r>
      <w:r>
        <w:rPr>
          <w:w w:val="100"/>
        </w:rPr>
        <w:t> </w:t>
      </w:r>
      <w:r>
        <w:rPr/>
        <w:t>Contractor's employees, other private parties, or governmental entities. The types of </w:t>
      </w:r>
      <w:r>
        <w:rPr>
          <w:spacing w:val="43"/>
        </w:rPr>
        <w:t> </w:t>
      </w:r>
      <w:r>
        <w:rPr/>
        <w:t>claims</w:t>
      </w:r>
      <w:r>
        <w:rPr>
          <w:w w:val="100"/>
        </w:rPr>
        <w:t> </w:t>
      </w:r>
      <w:r>
        <w:rPr/>
        <w:t>covered by this indemnification provision, shall include, but shall not be limited to:</w:t>
      </w:r>
      <w:r>
        <w:rPr>
          <w:spacing w:val="34"/>
        </w:rPr>
        <w:t> </w:t>
      </w:r>
      <w:r>
        <w:rPr/>
        <w:t>worker's</w:t>
      </w:r>
      <w:r>
        <w:rPr>
          <w:w w:val="100"/>
        </w:rPr>
        <w:t> </w:t>
      </w:r>
      <w:r>
        <w:rPr/>
        <w:t>compensation</w:t>
      </w:r>
      <w:r>
        <w:rPr>
          <w:spacing w:val="20"/>
        </w:rPr>
        <w:t> </w:t>
      </w:r>
      <w:r>
        <w:rPr/>
        <w:t>claims,</w:t>
      </w:r>
      <w:r>
        <w:rPr>
          <w:spacing w:val="21"/>
        </w:rPr>
        <w:t> </w:t>
      </w:r>
      <w:r>
        <w:rPr/>
        <w:t>claims</w:t>
      </w:r>
      <w:r>
        <w:rPr>
          <w:spacing w:val="21"/>
        </w:rPr>
        <w:t> </w:t>
      </w:r>
      <w:r>
        <w:rPr/>
        <w:t>under</w:t>
      </w:r>
      <w:r>
        <w:rPr>
          <w:spacing w:val="21"/>
        </w:rPr>
        <w:t> </w:t>
      </w:r>
      <w:r>
        <w:rPr/>
        <w:t>wage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hour</w:t>
      </w:r>
      <w:r>
        <w:rPr>
          <w:spacing w:val="20"/>
        </w:rPr>
        <w:t> </w:t>
      </w:r>
      <w:r>
        <w:rPr/>
        <w:t>laws,</w:t>
      </w:r>
      <w:r>
        <w:rPr>
          <w:spacing w:val="20"/>
        </w:rPr>
        <w:t> </w:t>
      </w:r>
      <w:r>
        <w:rPr/>
        <w:t>employment</w:t>
      </w:r>
      <w:r>
        <w:rPr>
          <w:spacing w:val="20"/>
        </w:rPr>
        <w:t> </w:t>
      </w:r>
      <w:r>
        <w:rPr/>
        <w:t>tax</w:t>
      </w:r>
      <w:r>
        <w:rPr>
          <w:spacing w:val="21"/>
        </w:rPr>
        <w:t> </w:t>
      </w:r>
      <w:r>
        <w:rPr/>
        <w:t>liability,</w:t>
      </w:r>
      <w:r>
        <w:rPr>
          <w:spacing w:val="21"/>
        </w:rPr>
        <w:t> </w:t>
      </w:r>
      <w:r>
        <w:rPr/>
        <w:t>benefits</w:t>
      </w:r>
      <w:r>
        <w:rPr>
          <w:spacing w:val="21"/>
        </w:rPr>
        <w:t> </w:t>
      </w:r>
      <w:r>
        <w:rPr/>
        <w:t>claims,</w:t>
      </w:r>
      <w:r>
        <w:rPr>
          <w:w w:val="100"/>
        </w:rPr>
        <w:t> </w:t>
      </w:r>
      <w:r>
        <w:rPr/>
        <w:t>claims</w:t>
      </w:r>
      <w:r>
        <w:rPr>
          <w:spacing w:val="23"/>
        </w:rPr>
        <w:t> </w:t>
      </w:r>
      <w:r>
        <w:rPr/>
        <w:t>related</w:t>
      </w:r>
      <w:r>
        <w:rPr>
          <w:spacing w:val="20"/>
        </w:rPr>
        <w:t> </w:t>
      </w:r>
      <w:r>
        <w:rPr/>
        <w:t>to</w:t>
      </w:r>
      <w:r>
        <w:rPr>
          <w:spacing w:val="25"/>
        </w:rPr>
        <w:t> </w:t>
      </w:r>
      <w:r>
        <w:rPr/>
        <w:t>independent</w:t>
      </w:r>
      <w:r>
        <w:rPr>
          <w:spacing w:val="23"/>
        </w:rPr>
        <w:t> </w:t>
      </w:r>
      <w:r>
        <w:rPr/>
        <w:t>contractor</w:t>
      </w:r>
      <w:r>
        <w:rPr>
          <w:spacing w:val="23"/>
        </w:rPr>
        <w:t> </w:t>
      </w:r>
      <w:r>
        <w:rPr/>
        <w:t>status,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status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its</w:t>
      </w:r>
      <w:r>
        <w:rPr>
          <w:spacing w:val="21"/>
        </w:rPr>
        <w:t> </w:t>
      </w:r>
      <w:r>
        <w:rPr/>
        <w:t>personnel,</w:t>
      </w:r>
      <w:r>
        <w:rPr>
          <w:spacing w:val="20"/>
        </w:rPr>
        <w:t> </w:t>
      </w:r>
      <w:r>
        <w:rPr/>
        <w:t>or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matters</w:t>
      </w:r>
      <w:r>
        <w:rPr>
          <w:w w:val="100"/>
        </w:rPr>
        <w:t> </w:t>
      </w:r>
      <w:r>
        <w:rPr/>
        <w:t>involving the acts or omissions of</w:t>
      </w:r>
      <w:r>
        <w:rPr>
          <w:spacing w:val="-8"/>
        </w:rPr>
        <w:t> </w:t>
      </w:r>
      <w:r>
        <w:rPr/>
        <w:t>Contractor.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Breach</w:t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event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breach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have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rights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remedies to which it is entitled at law or in equity. In the event of impossibility of performance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 circumstances beyond a party’s control (i.e. force majeure), such non</w:t>
      </w:r>
      <w:r>
        <w:rPr>
          <w:rFonts w:ascii="Calibri" w:hAnsi="Calibri" w:cs="Calibri" w:eastAsia="Calibri"/>
          <w:sz w:val="22"/>
          <w:szCs w:val="22"/>
        </w:rPr>
        <w:t>-performance shall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excused.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/>
        <w:t>General</w:t>
      </w:r>
      <w:r>
        <w:rPr>
          <w:spacing w:val="-1"/>
        </w:rPr>
        <w:t> </w:t>
      </w:r>
      <w:r>
        <w:rPr/>
        <w:t>Provisions</w:t>
      </w:r>
      <w:r>
        <w:rPr>
          <w:rFonts w:ascii="Calibri"/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Assignment</w:t>
      </w:r>
      <w:r>
        <w:rPr>
          <w:rFonts w:ascii="Calibri"/>
          <w:sz w:val="22"/>
        </w:rPr>
        <w:t>. Neither party may assign their rights or obligations under this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prior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written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consent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party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attempt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so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such written consent shall be void. Notwithstanding the foregoing, Company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may,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without the written consent of Contractor, assign any and/or all of its rights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obligations under this Agreement to: (i) an entity that acquires all or substantially all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assets,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substantially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assets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business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units,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(ii)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an affiliate of the Company; or (iii) a successor entity in a merger or acquisition.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Subject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to the foregoing, this Agreement and the SOW shall be binding on the parties and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respective successors and permitted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assigns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Notices</w:t>
      </w:r>
      <w:r>
        <w:rPr>
          <w:rFonts w:ascii="Calibri"/>
          <w:sz w:val="22"/>
        </w:rPr>
        <w:t>. Any notices, requests or other communications required or permitted by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writing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delivered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follows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notice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deemed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indicated: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(i)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personal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delivery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when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delivered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personally;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(ii)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overnight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courier upon written verification of receipt; (iii) by telecopy or facsimile transmission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e-mail upon acknowledgement of receipt of electronic transmission; or (iv) by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certified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or registered mail, return receipt requested, upon verification of receipt. Notice shall</w:t>
      </w:r>
      <w:r>
        <w:rPr>
          <w:rFonts w:ascii="Calibri"/>
          <w:spacing w:val="-1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sent to the addresses set forth above or such other address as either party may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specify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 writing by notice as provided by this section. In the case of Company, notices shall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sent to the attention of Eugene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Gonchar.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Entire Agreement</w:t>
      </w:r>
      <w:r>
        <w:rPr>
          <w:rFonts w:ascii="Calibri"/>
          <w:sz w:val="22"/>
        </w:rPr>
        <w:t>: This Agreement supersedes any and all other agreements, either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oral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or in writing, between the parties hereto with respect to the hiring of Contractor and 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personnel by Company and/or Client, and contains all of the covenants 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agreements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between the parties with respect to that hiring in any manner whatsoever. Each party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this Agreement acknowledges that no representation, inducements, promises, 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agreements,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orally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otherwise,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been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made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party,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anyone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acting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behalf of any party, which are not embodied herein, and that no other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agreement,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statement, or promise not contained in this Agreement shall be valid or binding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either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party,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written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dated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concurrent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after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this Agreement shall be valid as between the signing parties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thereto.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Modification</w:t>
      </w:r>
      <w:r>
        <w:rPr>
          <w:rFonts w:ascii="Calibri"/>
          <w:sz w:val="22"/>
        </w:rPr>
        <w:t>: This Agreement may only be modified by mutual agreement of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authorized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representatives of the parties in writing. No modification of or amendment to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Agreement,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nor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waiver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under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Agreement,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effective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unless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 writing and signed by the authorized representative of the party to be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z w:val="22"/>
        </w:rPr>
        <w:t>charged.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37" w:lineRule="auto" w:before="2" w:after="0"/>
        <w:ind w:left="1540" w:right="11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Waiver</w:t>
      </w:r>
      <w:r>
        <w:rPr>
          <w:rFonts w:ascii="Calibri"/>
          <w:sz w:val="22"/>
        </w:rPr>
        <w:t>: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failure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either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party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insist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strict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compliance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terms,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covenants, or condition, nor shall any waiver or relinquishment of any right or power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at</w:t>
      </w:r>
    </w:p>
    <w:p>
      <w:pPr>
        <w:spacing w:after="0" w:line="237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340" w:right="1320"/>
        </w:sectPr>
      </w:pPr>
    </w:p>
    <w:p>
      <w:pPr>
        <w:spacing w:line="240" w:lineRule="auto" w:before="8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1160" w:right="114" w:firstLine="0"/>
        <w:jc w:val="both"/>
      </w:pPr>
      <w:r>
        <w:rPr/>
        <w:t>any one time or times be deemed a waiver or relinquishment of that right or power</w:t>
      </w:r>
      <w:r>
        <w:rPr>
          <w:spacing w:val="28"/>
        </w:rPr>
        <w:t> </w:t>
      </w:r>
      <w:r>
        <w:rPr/>
        <w:t>for</w:t>
      </w:r>
      <w:r>
        <w:rPr>
          <w:w w:val="100"/>
        </w:rPr>
        <w:t> </w:t>
      </w:r>
      <w:r>
        <w:rPr/>
        <w:t>all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other</w:t>
      </w:r>
      <w:r>
        <w:rPr>
          <w:spacing w:val="22"/>
        </w:rPr>
        <w:t> </w:t>
      </w:r>
      <w:r>
        <w:rPr/>
        <w:t>times.</w:t>
      </w:r>
      <w:r>
        <w:rPr>
          <w:spacing w:val="43"/>
        </w:rPr>
        <w:t> </w:t>
      </w:r>
      <w:r>
        <w:rPr/>
        <w:t>A</w:t>
      </w:r>
      <w:r>
        <w:rPr>
          <w:spacing w:val="19"/>
        </w:rPr>
        <w:t> </w:t>
      </w:r>
      <w:r>
        <w:rPr/>
        <w:t>waiver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breach</w:t>
      </w:r>
      <w:r>
        <w:rPr>
          <w:spacing w:val="18"/>
        </w:rPr>
        <w:t> </w:t>
      </w:r>
      <w:r>
        <w:rPr/>
        <w:t>or</w:t>
      </w:r>
      <w:r>
        <w:rPr>
          <w:spacing w:val="21"/>
        </w:rPr>
        <w:t> </w:t>
      </w:r>
      <w:r>
        <w:rPr/>
        <w:t>covenant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w w:val="100"/>
        </w:rPr>
        <w:t> </w:t>
      </w:r>
      <w:r>
        <w:rPr/>
        <w:t>Agreement shall not be construed to be a waiver of any succeeding breach or any</w:t>
      </w:r>
      <w:r>
        <w:rPr>
          <w:spacing w:val="20"/>
        </w:rPr>
        <w:t> </w:t>
      </w:r>
      <w:r>
        <w:rPr/>
        <w:t>other</w:t>
      </w:r>
      <w:r>
        <w:rPr>
          <w:w w:val="100"/>
        </w:rPr>
        <w:t> </w:t>
      </w:r>
      <w:r>
        <w:rPr/>
        <w:t>covenant unless specifically and explicitly stated in such</w:t>
      </w:r>
      <w:r>
        <w:rPr>
          <w:spacing w:val="-17"/>
        </w:rPr>
        <w:t> </w:t>
      </w:r>
      <w:r>
        <w:rPr/>
        <w:t>waiver.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Relationship between Parties</w:t>
      </w:r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. Company’s relationship with Contractor will be that 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independent contractor and nothing contained in this Agreement shall be construed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creating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implying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joint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venture,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partnership,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agency,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employment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relationship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parties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respective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employees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contractors,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neither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 have the right to bind the other or incur any obligation on the  other’s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behalf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 the other’s prior written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consent.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1" w:after="0"/>
        <w:ind w:left="1160" w:right="117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Force</w:t>
      </w:r>
      <w:r>
        <w:rPr>
          <w:rFonts w:ascii="Calibri" w:hAnsi="Calibri" w:cs="Calibri" w:eastAsia="Calibri"/>
          <w:spacing w:val="11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u w:val="single" w:color="000000"/>
        </w:rPr>
        <w:t>Majeure</w:t>
      </w:r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i/>
          <w:sz w:val="22"/>
          <w:szCs w:val="22"/>
        </w:rPr>
        <w:t>.</w:t>
      </w:r>
      <w:r>
        <w:rPr>
          <w:rFonts w:ascii="Calibri" w:hAnsi="Calibri" w:cs="Calibri" w:eastAsia="Calibri"/>
          <w:i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Neither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deemed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default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 or failures in performance, resulting from acts or events beyond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control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party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acts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include,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limited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to,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God,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civil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military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authority,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civil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disturbance,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war,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strikes,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fires,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catastrophes, or other “force majeure” events beyond the parties’ reasonable</w:t>
      </w:r>
      <w:r>
        <w:rPr>
          <w:rFonts w:ascii="Calibri" w:hAnsi="Calibri" w:cs="Calibri" w:eastAsia="Calibri"/>
          <w:spacing w:val="-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control.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  <w:u w:val="single" w:color="000000"/>
        </w:rPr>
        <w:t>Change Orders</w:t>
      </w:r>
      <w:r>
        <w:rPr>
          <w:rFonts w:ascii="Calibri" w:hAnsi="Calibri" w:cs="Calibri" w:eastAsia="Calibri"/>
          <w:sz w:val="22"/>
          <w:szCs w:val="22"/>
        </w:rPr>
        <w:t>. During the Term, Company and Contractor may agree upon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additional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 to be performed and/or Deliverables to be provided by Contractor under a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new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modify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and/or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existing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SOW. Any such modifications shall be set forth in a change order in the form set forth</w:t>
      </w:r>
      <w:r>
        <w:rPr>
          <w:rFonts w:ascii="Calibri" w:hAnsi="Calibri" w:cs="Calibri" w:eastAsia="Calibri"/>
          <w:spacing w:val="-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Exhibit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E,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accordance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change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procedures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applicable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(“Change Order”). No amendments, modifications or changes to this Agreement 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made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pursuant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Change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language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SOW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Change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purports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amend,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modify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change,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otherwise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conflicts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adds to this Agreement shall be void and of no force and effect. Any additional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deliverables or modifications set forth in a SOW or Change Order shall be deemed to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 and/or Deliverables for the purposes of this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Partial Invalidity</w:t>
      </w:r>
      <w:r>
        <w:rPr>
          <w:rFonts w:ascii="Calibri"/>
          <w:sz w:val="22"/>
        </w:rPr>
        <w:t>: If any provision in this Agreement is held by a court 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competent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jurisdiction to be invalid, void, or unenforceable, the remaining provisions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nevertheless continue in full force without being impaired or invalidated in any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way.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Governing Law</w:t>
      </w:r>
      <w:r>
        <w:rPr>
          <w:rFonts w:ascii="Calibri"/>
          <w:sz w:val="22"/>
        </w:rPr>
        <w:t>: This Agreement shall be governed exclusively by the laws of the State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Illinois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regard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conflicts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law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principles.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action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brought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hereunder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brought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exclusively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federal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state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courts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Illinois,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both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parties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hereby consent to the jurisdiction of such courts and to such venue, which both agree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convenient.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parties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irrevocably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waive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they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trial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jury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any judicial proceeding involving any claim relating to or arising under this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8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50"/>
          <w:w w:val="100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u w:val="single" w:color="000000"/>
        </w:rPr>
        <w:t>Atto</w:t>
      </w:r>
      <w:r>
        <w:rPr>
          <w:rFonts w:ascii="Calibri" w:hAnsi="Calibri" w:cs="Calibri" w:eastAsia="Calibri"/>
          <w:spacing w:val="-49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u w:val="single" w:color="000000"/>
        </w:rPr>
        <w:t>rney’s</w:t>
      </w:r>
      <w:r>
        <w:rPr>
          <w:rFonts w:ascii="Calibri" w:hAnsi="Calibri" w:cs="Calibri" w:eastAsia="Calibri"/>
          <w:spacing w:val="18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u w:val="single" w:color="000000"/>
        </w:rPr>
        <w:t>Fees</w:t>
      </w:r>
      <w:r>
        <w:rPr>
          <w:rFonts w:ascii="Calibri" w:hAnsi="Calibri" w:cs="Calibri" w:eastAsia="Calibri"/>
          <w:spacing w:val="-49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spacing w:val="-49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: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legal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action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commenced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enforce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interpret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terms of this Agreement, the prevailing party shall be entitled to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reasonable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attorneys’ fees, </w:t>
      </w:r>
      <w:r>
        <w:rPr>
          <w:rFonts w:ascii="Calibri" w:hAnsi="Calibri" w:cs="Calibri" w:eastAsia="Calibri"/>
          <w:sz w:val="22"/>
          <w:szCs w:val="22"/>
        </w:rPr>
        <w:t>costs, and necessary disbursements in addition to any other relief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 that party may be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entitled.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  <w:u w:val="single" w:color="000000"/>
        </w:rPr>
        <w:t>Counterparts</w:t>
      </w:r>
      <w:r>
        <w:rPr>
          <w:rFonts w:ascii="Calibri"/>
          <w:sz w:val="22"/>
        </w:rPr>
        <w:t>.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executed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counterparts,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which will be deemed to be an original and all of which when taken together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constitute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same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agreement.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copy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made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reliable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means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(for example, facsimile) shall be considered an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original.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0" w:top="1960" w:bottom="280" w:left="172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6"/>
        <w:ind w:left="100" w:right="0" w:firstLine="0"/>
        <w:jc w:val="left"/>
      </w:pPr>
      <w:r>
        <w:rPr/>
        <w:t>IN WITNESS WHEREOF, both the Company and the Contractor have executed this Agreement as of</w:t>
      </w:r>
      <w:r>
        <w:rPr>
          <w:spacing w:val="-25"/>
        </w:rPr>
        <w:t> </w:t>
      </w:r>
      <w:r>
        <w:rPr/>
        <w:t>the</w:t>
      </w:r>
      <w:r>
        <w:rPr>
          <w:w w:val="100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Date.</w:t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tabs>
          <w:tab w:pos="4420" w:val="left" w:leader="none"/>
        </w:tabs>
        <w:spacing w:line="240" w:lineRule="auto"/>
        <w:ind w:left="100" w:right="0" w:firstLine="0"/>
        <w:jc w:val="left"/>
        <w:rPr>
          <w:b w:val="0"/>
          <w:bCs w:val="0"/>
        </w:rPr>
      </w:pPr>
      <w:r>
        <w:rPr>
          <w:spacing w:val="-1"/>
        </w:rPr>
        <w:t>COMPANY:</w:t>
        <w:tab/>
        <w:t>CONTRACTOR:</w:t>
      </w:r>
      <w:r>
        <w:rPr>
          <w:b w:val="0"/>
        </w:rPr>
      </w:r>
    </w:p>
    <w:p>
      <w:pPr>
        <w:tabs>
          <w:tab w:pos="4420" w:val="left" w:leader="none"/>
        </w:tabs>
        <w:spacing w:before="161"/>
        <w:ind w:left="10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SCIGON Solutions,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Inc.</w:t>
        <w:tab/>
      </w:r>
      <w:r>
        <w:rPr>
          <w:rFonts w:ascii="Calibri"/>
          <w:b/>
          <w:sz w:val="22"/>
          <w:shd w:fill="FFFF00" w:color="auto" w:val="clear"/>
        </w:rPr>
        <w:t>CONTRACTOR_COMPANY_NAME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spacing w:after="0" w:line="240" w:lineRule="auto"/>
        <w:rPr>
          <w:rFonts w:ascii="Calibri" w:hAnsi="Calibri" w:cs="Calibri" w:eastAsia="Calibri"/>
          <w:sz w:val="23"/>
          <w:szCs w:val="23"/>
        </w:rPr>
        <w:sectPr>
          <w:pgSz w:w="12240" w:h="15840"/>
          <w:pgMar w:header="720" w:footer="0" w:top="1960" w:bottom="280" w:left="1340" w:right="1540"/>
        </w:sectPr>
      </w:pPr>
    </w:p>
    <w:p>
      <w:pPr>
        <w:pStyle w:val="BodyText"/>
        <w:tabs>
          <w:tab w:pos="3762" w:val="left" w:leader="none"/>
        </w:tabs>
        <w:spacing w:line="240" w:lineRule="auto" w:before="56"/>
        <w:ind w:left="100" w:right="0" w:firstLine="0"/>
        <w:jc w:val="left"/>
      </w:pPr>
      <w:r>
        <w:rPr/>
        <w:t>By</w:t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4091" w:val="left" w:leader="none"/>
        </w:tabs>
        <w:spacing w:line="240" w:lineRule="auto" w:before="56"/>
        <w:ind w:left="100" w:right="0" w:firstLine="0"/>
        <w:jc w:val="left"/>
      </w:pPr>
      <w:r>
        <w:rPr/>
        <w:br w:type="column"/>
      </w:r>
      <w:r>
        <w:rPr/>
        <w:t>By: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960" w:bottom="280" w:left="1340" w:right="1540"/>
          <w:cols w:num="2" w:equalWidth="0">
            <w:col w:w="3763" w:space="558"/>
            <w:col w:w="5039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tabs>
          <w:tab w:pos="1451" w:val="left" w:leader="none"/>
          <w:tab w:pos="3746" w:val="left" w:leader="none"/>
          <w:tab w:pos="4420" w:val="left" w:leader="none"/>
          <w:tab w:pos="8504" w:val="left" w:leader="none"/>
        </w:tabs>
        <w:spacing w:line="240" w:lineRule="auto" w:before="56"/>
        <w:ind w:left="100" w:right="0" w:firstLine="0"/>
        <w:jc w:val="left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  <w:t>John</w:t>
      </w:r>
      <w:r>
        <w:rPr>
          <w:spacing w:val="3"/>
          <w:u w:val="single" w:color="000000"/>
        </w:rPr>
        <w:t> </w:t>
      </w:r>
      <w:r>
        <w:rPr>
          <w:spacing w:val="-1"/>
          <w:u w:val="single" w:color="000000"/>
        </w:rPr>
        <w:t>Scifers</w:t>
        <w:tab/>
      </w:r>
      <w:r>
        <w:rPr>
          <w:spacing w:val="-1"/>
        </w:rPr>
        <w:tab/>
        <w:t>Name: </w:t>
      </w:r>
      <w:r>
        <w:rPr>
          <w:spacing w:val="-1"/>
          <w:w w:val="100"/>
        </w:rPr>
      </w:r>
      <w:r>
        <w:rPr>
          <w:spacing w:val="-1"/>
          <w:w w:val="100"/>
          <w:u w:val="single" w:color="000000"/>
        </w:rPr>
        <w:t> </w:t>
      </w:r>
      <w:r>
        <w:rPr>
          <w:spacing w:val="-1"/>
          <w:u w:val="single" w:color="000000"/>
        </w:rPr>
        <w:tab/>
      </w:r>
      <w:r>
        <w:rPr>
          <w:spacing w:val="-1"/>
        </w:rPr>
      </w:r>
    </w:p>
    <w:p>
      <w:pPr>
        <w:spacing w:line="240" w:lineRule="auto" w:before="3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tabs>
          <w:tab w:pos="3746" w:val="left" w:leader="none"/>
          <w:tab w:pos="4420" w:val="left" w:leader="none"/>
          <w:tab w:pos="8456" w:val="left" w:leader="none"/>
        </w:tabs>
        <w:spacing w:line="240" w:lineRule="auto" w:before="56"/>
        <w:ind w:left="100" w:right="0" w:firstLine="0"/>
        <w:jc w:val="left"/>
      </w:pPr>
      <w:r>
        <w:rPr>
          <w:spacing w:val="-1"/>
        </w:rPr>
        <w:t>Signed: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Signed: </w:t>
      </w:r>
      <w:r>
        <w:rPr>
          <w:spacing w:val="-1"/>
          <w:w w:val="100"/>
        </w:rPr>
      </w:r>
      <w:r>
        <w:rPr>
          <w:spacing w:val="-1"/>
          <w:w w:val="100"/>
          <w:u w:val="single" w:color="000000"/>
        </w:rPr>
        <w:t> </w:t>
      </w:r>
      <w:r>
        <w:rPr>
          <w:spacing w:val="-1"/>
          <w:u w:val="single" w:color="000000"/>
        </w:rPr>
        <w:tab/>
      </w:r>
      <w:r>
        <w:rPr>
          <w:spacing w:val="-1"/>
        </w:rPr>
      </w: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tabs>
          <w:tab w:pos="1048" w:val="left" w:leader="none"/>
          <w:tab w:pos="3537" w:val="left" w:leader="none"/>
          <w:tab w:pos="4420" w:val="left" w:leader="none"/>
          <w:tab w:pos="8364" w:val="left" w:leader="none"/>
        </w:tabs>
        <w:spacing w:line="240" w:lineRule="auto" w:before="56"/>
        <w:ind w:left="100" w:right="0" w:firstLine="0"/>
        <w:jc w:val="left"/>
      </w:pPr>
      <w:r>
        <w:rPr>
          <w:spacing w:val="-1"/>
        </w:rPr>
        <w:t>Title:</w:t>
      </w:r>
      <w:r>
        <w:rPr>
          <w:spacing w:val="-1"/>
          <w:u w:val="single" w:color="000000"/>
        </w:rPr>
        <w:tab/>
        <w:t>President</w:t>
        <w:tab/>
      </w:r>
      <w:r>
        <w:rPr>
          <w:spacing w:val="-1"/>
        </w:rPr>
        <w:tab/>
        <w:t>Title: </w:t>
      </w:r>
      <w:r>
        <w:rPr>
          <w:spacing w:val="-1"/>
          <w:w w:val="100"/>
        </w:rPr>
      </w:r>
      <w:r>
        <w:rPr>
          <w:spacing w:val="-1"/>
          <w:w w:val="100"/>
          <w:u w:val="single" w:color="000000"/>
        </w:rPr>
        <w:t> </w:t>
      </w:r>
      <w:r>
        <w:rPr>
          <w:spacing w:val="-1"/>
          <w:u w:val="single" w:color="000000"/>
        </w:rPr>
        <w:tab/>
      </w:r>
      <w:r>
        <w:rPr>
          <w:spacing w:val="-1"/>
        </w:rPr>
      </w:r>
    </w:p>
    <w:sectPr>
      <w:type w:val="continuous"/>
      <w:pgSz w:w="12240" w:h="15840"/>
      <w:pgMar w:top="196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31pt;margin-top:36pt;width:150pt;height:50.3pt;mso-position-horizontal-relative:page;mso-position-vertical-relative:page;z-index:-5392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584pt;margin-top:86.674126pt;width:418.8pt;height:13.05pt;mso-position-horizontal-relative:page;mso-position-vertical-relative:page;z-index:-5368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20" w:right="0" w:firstLine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color w:val="365F91"/>
                    <w:w w:val="100"/>
                  </w:rPr>
                  <w:t>4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2</w:t>
                </w:r>
                <w:r>
                  <w:rPr>
                    <w:rFonts w:ascii="Arial"/>
                    <w:color w:val="365F91"/>
                    <w:w w:val="100"/>
                  </w:rPr>
                  <w:t>0</w:t>
                </w:r>
                <w:r>
                  <w:rPr>
                    <w:rFonts w:ascii="Arial"/>
                    <w:color w:val="365F91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L</w:t>
                </w:r>
                <w:r>
                  <w:rPr>
                    <w:rFonts w:ascii="Arial"/>
                    <w:color w:val="365F91"/>
                    <w:spacing w:val="-3"/>
                    <w:w w:val="100"/>
                  </w:rPr>
                  <w:t>a</w:t>
                </w:r>
                <w:r>
                  <w:rPr>
                    <w:rFonts w:ascii="Arial"/>
                    <w:color w:val="365F91"/>
                    <w:spacing w:val="2"/>
                    <w:w w:val="100"/>
                  </w:rPr>
                  <w:t>k</w:t>
                </w:r>
                <w:r>
                  <w:rPr>
                    <w:rFonts w:ascii="Arial"/>
                    <w:color w:val="365F91"/>
                    <w:w w:val="100"/>
                  </w:rPr>
                  <w:t>e</w:t>
                </w:r>
                <w:r>
                  <w:rPr>
                    <w:rFonts w:ascii="Arial"/>
                    <w:color w:val="365F91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C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o</w:t>
                </w:r>
                <w:r>
                  <w:rPr>
                    <w:rFonts w:ascii="Arial"/>
                    <w:color w:val="365F91"/>
                    <w:spacing w:val="-3"/>
                    <w:w w:val="100"/>
                  </w:rPr>
                  <w:t>o</w:t>
                </w:r>
                <w:r>
                  <w:rPr>
                    <w:rFonts w:ascii="Arial"/>
                    <w:color w:val="365F91"/>
                    <w:w w:val="100"/>
                  </w:rPr>
                  <w:t>k</w:t>
                </w:r>
                <w:r>
                  <w:rPr>
                    <w:rFonts w:ascii="Arial"/>
                    <w:color w:val="365F91"/>
                    <w:spacing w:val="1"/>
                  </w:rPr>
                  <w:t> 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R</w:t>
                </w:r>
                <w:r>
                  <w:rPr>
                    <w:rFonts w:ascii="Arial"/>
                    <w:color w:val="365F91"/>
                    <w:w w:val="100"/>
                  </w:rPr>
                  <w:t>d.</w:t>
                </w:r>
                <w:r>
                  <w:rPr>
                    <w:rFonts w:ascii="Arial"/>
                    <w:color w:val="365F91"/>
                    <w:spacing w:val="-1"/>
                  </w:rPr>
                  <w:t> 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S</w:t>
                </w:r>
                <w:r>
                  <w:rPr>
                    <w:rFonts w:ascii="Arial"/>
                    <w:color w:val="365F91"/>
                    <w:w w:val="100"/>
                  </w:rPr>
                  <w:t>u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i</w:t>
                </w:r>
                <w:r>
                  <w:rPr>
                    <w:rFonts w:ascii="Arial"/>
                    <w:color w:val="365F91"/>
                    <w:w w:val="100"/>
                  </w:rPr>
                  <w:t>te</w:t>
                </w:r>
                <w:r>
                  <w:rPr>
                    <w:rFonts w:ascii="Arial"/>
                    <w:color w:val="365F91"/>
                    <w:spacing w:val="-2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1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0</w:t>
                </w:r>
                <w:r>
                  <w:rPr>
                    <w:rFonts w:ascii="Arial"/>
                    <w:color w:val="365F91"/>
                    <w:w w:val="100"/>
                  </w:rPr>
                  <w:t>4,</w:t>
                </w:r>
                <w:r>
                  <w:rPr>
                    <w:rFonts w:ascii="Arial"/>
                    <w:color w:val="365F91"/>
                    <w:spacing w:val="-1"/>
                  </w:rPr>
                  <w:t> 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D</w:t>
                </w:r>
                <w:r>
                  <w:rPr>
                    <w:rFonts w:ascii="Arial"/>
                    <w:color w:val="365F91"/>
                    <w:w w:val="100"/>
                  </w:rPr>
                  <w:t>e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e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r</w:t>
                </w:r>
                <w:r>
                  <w:rPr>
                    <w:rFonts w:ascii="Arial"/>
                    <w:color w:val="365F91"/>
                    <w:spacing w:val="3"/>
                    <w:w w:val="100"/>
                  </w:rPr>
                  <w:t>f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i</w:t>
                </w:r>
                <w:r>
                  <w:rPr>
                    <w:rFonts w:ascii="Arial"/>
                    <w:color w:val="365F91"/>
                    <w:w w:val="100"/>
                  </w:rPr>
                  <w:t>e</w:t>
                </w:r>
                <w:r>
                  <w:rPr>
                    <w:rFonts w:ascii="Arial"/>
                    <w:color w:val="365F91"/>
                    <w:spacing w:val="-2"/>
                    <w:w w:val="100"/>
                  </w:rPr>
                  <w:t>l</w:t>
                </w:r>
                <w:r>
                  <w:rPr>
                    <w:rFonts w:ascii="Arial"/>
                    <w:color w:val="365F91"/>
                    <w:w w:val="100"/>
                  </w:rPr>
                  <w:t>d,</w:t>
                </w:r>
                <w:r>
                  <w:rPr>
                    <w:rFonts w:ascii="Arial"/>
                    <w:color w:val="365F91"/>
                    <w:spacing w:val="-1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IL</w:t>
                </w:r>
                <w:r>
                  <w:rPr>
                    <w:rFonts w:ascii="Arial"/>
                    <w:color w:val="365F91"/>
                    <w:spacing w:val="-2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6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0</w:t>
                </w:r>
                <w:r>
                  <w:rPr>
                    <w:rFonts w:ascii="Arial"/>
                    <w:color w:val="365F91"/>
                    <w:w w:val="100"/>
                  </w:rPr>
                  <w:t>0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1</w:t>
                </w:r>
                <w:r>
                  <w:rPr>
                    <w:rFonts w:ascii="Arial"/>
                    <w:color w:val="365F91"/>
                    <w:w w:val="100"/>
                  </w:rPr>
                  <w:t>5</w:t>
                </w:r>
                <w:r>
                  <w:rPr>
                    <w:rFonts w:ascii="Arial"/>
                    <w:color w:val="365F91"/>
                    <w:spacing w:val="-2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|</w:t>
                </w:r>
                <w:r>
                  <w:rPr>
                    <w:rFonts w:ascii="Arial"/>
                    <w:color w:val="365F91"/>
                    <w:spacing w:val="-2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p.</w:t>
                </w:r>
                <w:r>
                  <w:rPr>
                    <w:rFonts w:ascii="Arial"/>
                    <w:color w:val="365F91"/>
                    <w:spacing w:val="1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8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7</w:t>
                </w:r>
                <w:r>
                  <w:rPr>
                    <w:rFonts w:ascii="Arial"/>
                    <w:color w:val="365F91"/>
                    <w:spacing w:val="-3"/>
                    <w:w w:val="100"/>
                  </w:rPr>
                  <w:t>7</w:t>
                </w:r>
                <w:r>
                  <w:rPr>
                    <w:rFonts w:ascii="Arial"/>
                    <w:color w:val="365F91"/>
                    <w:w w:val="100"/>
                  </w:rPr>
                  <w:t>.5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5</w:t>
                </w:r>
                <w:r>
                  <w:rPr>
                    <w:rFonts w:ascii="Arial"/>
                    <w:color w:val="365F91"/>
                    <w:w w:val="100"/>
                  </w:rPr>
                  <w:t>4.</w:t>
                </w:r>
                <w:r>
                  <w:rPr>
                    <w:rFonts w:ascii="Arial"/>
                    <w:color w:val="365F91"/>
                    <w:spacing w:val="-3"/>
                    <w:w w:val="100"/>
                  </w:rPr>
                  <w:t>5</w:t>
                </w:r>
                <w:r>
                  <w:rPr>
                    <w:rFonts w:ascii="Arial"/>
                    <w:color w:val="365F91"/>
                    <w:w w:val="100"/>
                  </w:rPr>
                  <w:t>6</w:t>
                </w:r>
                <w:r>
                  <w:rPr>
                    <w:rFonts w:ascii="Arial"/>
                    <w:color w:val="365F91"/>
                    <w:spacing w:val="-1"/>
                    <w:w w:val="100"/>
                  </w:rPr>
                  <w:t>7</w:t>
                </w:r>
                <w:r>
                  <w:rPr>
                    <w:rFonts w:ascii="Arial"/>
                    <w:color w:val="365F91"/>
                    <w:w w:val="100"/>
                  </w:rPr>
                  <w:t>8</w:t>
                </w:r>
                <w:r>
                  <w:rPr>
                    <w:rFonts w:ascii="Arial"/>
                    <w:color w:val="365F91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|</w:t>
                </w:r>
                <w:r>
                  <w:rPr>
                    <w:rFonts w:ascii="Arial"/>
                    <w:color w:val="365F91"/>
                    <w:spacing w:val="-3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f.</w:t>
                </w:r>
                <w:r>
                  <w:rPr>
                    <w:rFonts w:ascii="Arial"/>
                    <w:color w:val="365F91"/>
                    <w:spacing w:val="2"/>
                  </w:rPr>
                  <w:t> </w:t>
                </w:r>
                <w:r>
                  <w:rPr>
                    <w:rFonts w:ascii="Arial"/>
                    <w:color w:val="365F91"/>
                    <w:w w:val="100"/>
                  </w:rPr>
                  <w:t>8</w:t>
                </w:r>
                <w:r>
                  <w:rPr>
                    <w:rFonts w:ascii="Arial"/>
                    <w:color w:val="365F91"/>
                    <w:spacing w:val="-4"/>
                    <w:w w:val="100"/>
                  </w:rPr>
                  <w:t>4</w:t>
                </w:r>
                <w:r>
                  <w:rPr>
                    <w:rFonts w:ascii="Arial"/>
                    <w:color w:val="365F91"/>
                    <w:w w:val="100"/>
                  </w:rPr>
                  <w:t>7.739.3139</w:t>
                </w:r>
                <w:r>
                  <w:rPr>
                    <w:rFonts w:ascii="Arial"/>
                    <w:w w:val="10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/>
        <w:b/>
        <w:bCs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/>
        <w:spacing w:val="-1"/>
        <w:w w:val="100"/>
        <w:sz w:val="22"/>
        <w:szCs w:val="22"/>
      </w:rPr>
    </w:lvl>
    <w:lvl w:ilvl="2">
      <w:start w:val="1"/>
      <w:numFmt w:val="lowerRoman"/>
      <w:lvlText w:val="%3."/>
      <w:lvlJc w:val="left"/>
      <w:pPr>
        <w:ind w:left="2260" w:hanging="286"/>
        <w:jc w:val="right"/>
      </w:pPr>
      <w:rPr>
        <w:rFonts w:hint="default" w:ascii="Calibri" w:hAnsi="Calibri" w:eastAsia="Calibri"/>
        <w:spacing w:val="-1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260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05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1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7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8" w:hanging="2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40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2019-07-09T14:13:14Z</dcterms:created>
  <dcterms:modified xsi:type="dcterms:W3CDTF">2019-07-09T14:13:14Z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