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0F1B32D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14:paraId="0443E0BD">
            <w:pPr>
              <w:spacing w:before="120" w:after="120" w:line="288" w:lineRule="auto"/>
              <w:jc w:val="left"/>
              <w:rPr>
                <w:rFonts w:ascii="Consolas" w:hAnsi="Consolas" w:eastAsia="Consolas" w:cs="Consolas"/>
                <w:sz w:val="22"/>
              </w:rPr>
            </w:pPr>
            <w:r>
              <w:rPr>
                <w:rFonts w:ascii="Consolas" w:hAnsi="Consolas" w:eastAsia="Consolas" w:cs="Consolas"/>
                <w:color w:val="646A73"/>
                <w:sz w:val="22"/>
              </w:rPr>
              <w:t>Markdown</w:t>
            </w:r>
            <w:r>
              <w:rPr>
                <w:rFonts w:ascii="Consolas" w:hAnsi="Consolas" w:eastAsia="Consolas" w:cs="Consolas"/>
                <w:color w:val="646A73"/>
                <w:sz w:val="22"/>
              </w:rPr>
              <w:br w:type="textWrapping"/>
            </w:r>
            <w:r>
              <w:rPr>
                <w:rFonts w:ascii="Consolas" w:hAnsi="Consolas" w:eastAsia="Consolas" w:cs="Consolas"/>
                <w:sz w:val="22"/>
              </w:rPr>
              <w:t>知识库条目：</w:t>
            </w:r>
            <w:r>
              <w:rPr>
                <w:rFonts w:ascii="Arial" w:hAnsi="Arial" w:eastAsia="等线" w:cs="Arial"/>
                <w:sz w:val="22"/>
              </w:rPr>
              <w:t>VIS-00</w:t>
            </w:r>
            <w:r>
              <w:rPr>
                <w:rFonts w:hint="eastAsia" w:ascii="Arial" w:hAnsi="Arial" w:eastAsia="等线" w:cs="Arial"/>
                <w:sz w:val="22"/>
                <w:lang w:val="en-US" w:eastAsia="zh-CN"/>
              </w:rPr>
              <w:t>3</w:t>
            </w:r>
            <w:r>
              <w:rPr>
                <w:rFonts w:ascii="Arial" w:hAnsi="Arial" w:eastAsia="等线" w:cs="Arial"/>
                <w:sz w:val="22"/>
              </w:rPr>
              <w:t xml:space="preserve"> </w:t>
            </w:r>
            <w:r>
              <w:rPr>
                <w:rFonts w:hint="eastAsia" w:ascii="Arial" w:hAnsi="Arial" w:eastAsia="等线" w:cs="Arial"/>
                <w:sz w:val="22"/>
                <w:lang w:val="en-US" w:eastAsia="zh-CN"/>
              </w:rPr>
              <w:t>对比</w:t>
            </w:r>
            <w:r>
              <w:rPr>
                <w:rFonts w:ascii="Consolas" w:hAnsi="Consolas" w:eastAsia="Consolas" w:cs="Consolas"/>
                <w:sz w:val="22"/>
              </w:rPr>
              <w:br w:type="textWrapping"/>
            </w:r>
            <w:r>
              <w:rPr>
                <w:rFonts w:ascii="Consolas" w:hAnsi="Consolas" w:eastAsia="Consolas" w:cs="Consolas"/>
                <w:sz w:val="22"/>
              </w:rPr>
              <w:t>1. 基本信息</w:t>
            </w:r>
            <w:r>
              <w:rPr>
                <w:rFonts w:ascii="Consolas" w:hAnsi="Consolas" w:eastAsia="Consolas" w:cs="Consolas"/>
                <w:sz w:val="22"/>
              </w:rPr>
              <w:br w:type="textWrapping"/>
            </w:r>
            <w:r>
              <w:rPr>
                <w:rFonts w:ascii="Consolas" w:hAnsi="Consolas" w:eastAsia="Consolas" w:cs="Consolas"/>
                <w:sz w:val="22"/>
              </w:rPr>
              <w:t>条目编号：</w:t>
            </w:r>
            <w:r>
              <w:rPr>
                <w:rFonts w:ascii="Arial" w:hAnsi="Arial" w:eastAsia="等线" w:cs="Arial"/>
                <w:sz w:val="22"/>
              </w:rPr>
              <w:t>VIS-00</w:t>
            </w:r>
            <w:r>
              <w:rPr>
                <w:rFonts w:hint="eastAsia" w:ascii="Arial" w:hAnsi="Arial" w:eastAsia="等线" w:cs="Arial"/>
                <w:sz w:val="22"/>
                <w:lang w:val="en-US" w:eastAsia="zh-CN"/>
              </w:rPr>
              <w:t>3</w:t>
            </w:r>
            <w:r>
              <w:rPr>
                <w:rFonts w:ascii="Consolas" w:hAnsi="Consolas" w:eastAsia="Consolas" w:cs="Consolas"/>
                <w:sz w:val="22"/>
              </w:rPr>
              <w:br w:type="textWrapping"/>
            </w:r>
            <w:r>
              <w:rPr>
                <w:rFonts w:ascii="Consolas" w:hAnsi="Consolas" w:eastAsia="Consolas" w:cs="Consolas"/>
                <w:sz w:val="22"/>
              </w:rPr>
              <w:t>条目名称：</w:t>
            </w:r>
            <w:r>
              <w:rPr>
                <w:rFonts w:hint="eastAsia" w:ascii="Consolas" w:hAnsi="Consolas" w:eastAsia="宋体" w:cs="Consolas"/>
                <w:sz w:val="22"/>
                <w:lang w:val="en-US" w:eastAsia="zh-CN"/>
              </w:rPr>
              <w:t>对比</w:t>
            </w:r>
            <w:r>
              <w:rPr>
                <w:rFonts w:ascii="Consolas" w:hAnsi="Consolas" w:eastAsia="Consolas" w:cs="Consolas"/>
                <w:sz w:val="22"/>
              </w:rPr>
              <w:br w:type="textWrapping"/>
            </w:r>
            <w:r>
              <w:rPr>
                <w:rFonts w:ascii="Consolas" w:hAnsi="Consolas" w:eastAsia="Consolas" w:cs="Consolas"/>
                <w:sz w:val="22"/>
              </w:rPr>
              <w:t>条目类型：视觉形式</w:t>
            </w:r>
            <w:r>
              <w:rPr>
                <w:rFonts w:ascii="Consolas" w:hAnsi="Consolas" w:eastAsia="Consolas" w:cs="Consolas"/>
                <w:sz w:val="22"/>
              </w:rPr>
              <w:br w:type="textWrapping"/>
            </w:r>
            <w:r>
              <w:rPr>
                <w:rFonts w:ascii="Consolas" w:hAnsi="Consolas" w:eastAsia="Consolas" w:cs="Consolas"/>
                <w:sz w:val="22"/>
              </w:rPr>
              <w:t>关键词：</w:t>
            </w:r>
            <w:r>
              <w:rPr>
                <w:rFonts w:hint="eastAsia" w:ascii="Consolas" w:hAnsi="Consolas" w:eastAsia="宋体" w:cs="Consolas"/>
                <w:sz w:val="22"/>
                <w:lang w:val="en-US" w:eastAsia="zh-CN"/>
              </w:rPr>
              <w:t>对比；突显；明暗对比；色彩对比</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2. 这是什么</w:t>
            </w:r>
            <w:r>
              <w:rPr>
                <w:rFonts w:ascii="Consolas" w:hAnsi="Consolas" w:eastAsia="Consolas" w:cs="Consolas"/>
                <w:sz w:val="22"/>
              </w:rPr>
              <w:br w:type="textWrapping"/>
            </w:r>
            <w:r>
              <w:rPr>
                <w:rFonts w:ascii="Consolas" w:hAnsi="Consolas" w:eastAsia="Consolas" w:cs="Consolas"/>
                <w:sz w:val="22"/>
              </w:rPr>
              <w:t>用200—300字解释该知识点。</w:t>
            </w:r>
            <w:r>
              <w:rPr>
                <w:rFonts w:ascii="Consolas" w:hAnsi="Consolas" w:eastAsia="Consolas" w:cs="Consolas"/>
                <w:sz w:val="22"/>
              </w:rPr>
              <w:br w:type="textWrapping"/>
            </w:r>
            <w:r>
              <w:rPr>
                <w:rFonts w:ascii="Consolas" w:hAnsi="Consolas" w:eastAsia="Consolas" w:cs="Consolas"/>
                <w:sz w:val="22"/>
                <w:szCs w:val="22"/>
              </w:rPr>
              <w:t>对比是摄影造型艺术术语，指在照片上有意将两种不同事物或存在差异的形式并列起来的一种表现手法。正确运用对比方法可使主体突出、形象鲜明，增强画面的视觉冲击力和艺术表现力。摄影中的对比手法种类繁多，主要包括明暗对比、色彩对比、大小对比、虚实对比和动静对比等。运用对比手法可以突出主体、强化主题思想，增强画面的表现力、层次感和视觉冲击力。</w:t>
            </w:r>
            <w:r>
              <w:rPr>
                <w:rFonts w:ascii="Consolas" w:hAnsi="Consolas" w:eastAsia="Consolas" w:cs="Consolas"/>
                <w:sz w:val="22"/>
              </w:rPr>
              <w:br w:type="textWrapping"/>
            </w:r>
          </w:p>
          <w:p w14:paraId="59A9F557">
            <w:pPr>
              <w:spacing w:before="120" w:after="120" w:line="288" w:lineRule="auto"/>
              <w:jc w:val="left"/>
              <w:rPr>
                <w:rFonts w:hint="eastAsia" w:ascii="Consolas" w:hAnsi="Consolas" w:eastAsia="Consolas" w:cs="Consolas"/>
                <w:sz w:val="22"/>
                <w:szCs w:val="22"/>
              </w:rPr>
            </w:pPr>
            <w:r>
              <w:rPr>
                <w:rFonts w:ascii="Consolas" w:hAnsi="Consolas" w:eastAsia="Consolas" w:cs="Consolas"/>
                <w:sz w:val="22"/>
              </w:rPr>
              <w:t>3. 核心内容</w:t>
            </w:r>
            <w:r>
              <w:rPr>
                <w:rFonts w:ascii="Consolas" w:hAnsi="Consolas" w:eastAsia="Consolas" w:cs="Consolas"/>
                <w:sz w:val="22"/>
              </w:rPr>
              <w:br w:type="textWrapping"/>
            </w:r>
            <w:r>
              <w:rPr>
                <w:rFonts w:ascii="Consolas" w:hAnsi="Consolas" w:eastAsia="Consolas" w:cs="Consolas"/>
                <w:sz w:val="22"/>
              </w:rPr>
              <w:t>用300—500字整理3—5个重点。</w:t>
            </w:r>
          </w:p>
          <w:p w14:paraId="5B167453">
            <w:pPr>
              <w:spacing w:before="120" w:after="120" w:line="288" w:lineRule="auto"/>
              <w:jc w:val="left"/>
              <w:rPr>
                <w:rFonts w:hint="eastAsia" w:ascii="Consolas" w:hAnsi="Consolas" w:eastAsia="宋体" w:cs="Consolas"/>
                <w:sz w:val="22"/>
                <w:lang w:val="en-US" w:eastAsia="zh-CN"/>
              </w:rPr>
            </w:pPr>
            <w:r>
              <w:rPr>
                <w:rFonts w:ascii="Consolas" w:hAnsi="Consolas" w:eastAsia="Consolas" w:cs="Consolas"/>
                <w:sz w:val="22"/>
              </w:rPr>
              <w:t>重点</w:t>
            </w:r>
            <w:r>
              <w:rPr>
                <w:rFonts w:hint="eastAsia" w:ascii="Consolas" w:hAnsi="Consolas" w:eastAsia="宋体" w:cs="Consolas"/>
                <w:sz w:val="22"/>
                <w:lang w:val="en-US" w:eastAsia="zh-CN"/>
              </w:rPr>
              <w:t>一</w:t>
            </w:r>
            <w:r>
              <w:rPr>
                <w:rFonts w:ascii="Consolas" w:hAnsi="Consolas" w:eastAsia="Consolas" w:cs="Consolas"/>
                <w:sz w:val="22"/>
              </w:rPr>
              <w:t>：</w:t>
            </w:r>
            <w:r>
              <w:rPr>
                <w:rFonts w:hint="eastAsia" w:ascii="Consolas" w:hAnsi="Consolas" w:eastAsia="宋体" w:cs="Consolas"/>
                <w:sz w:val="22"/>
                <w:lang w:val="en-US" w:eastAsia="zh-CN"/>
              </w:rPr>
              <w:t>色彩对比</w:t>
            </w:r>
          </w:p>
          <w:p w14:paraId="18FE102E">
            <w:pPr>
              <w:spacing w:before="120" w:after="120" w:line="288" w:lineRule="auto"/>
              <w:jc w:val="left"/>
              <w:rPr>
                <w:rFonts w:hint="eastAsia" w:ascii="Consolas" w:hAnsi="Consolas" w:eastAsia="Consolas" w:cs="Consolas"/>
                <w:sz w:val="22"/>
              </w:rPr>
            </w:pPr>
            <w:r>
              <w:rPr>
                <w:rFonts w:hint="eastAsia" w:ascii="Consolas" w:hAnsi="Consolas" w:eastAsia="Consolas" w:cs="Consolas"/>
                <w:sz w:val="22"/>
              </w:rPr>
              <w:t>当画面中出现两种或两种以上的色彩时</w:t>
            </w:r>
            <w:r>
              <w:rPr>
                <w:rFonts w:hint="eastAsia" w:ascii="Consolas" w:hAnsi="Consolas" w:eastAsia="宋体" w:cs="Consolas"/>
                <w:sz w:val="22"/>
                <w:lang w:eastAsia="zh-CN"/>
              </w:rPr>
              <w:t>，</w:t>
            </w:r>
            <w:bookmarkStart w:id="0" w:name="_GoBack"/>
            <w:bookmarkEnd w:id="0"/>
            <w:r>
              <w:rPr>
                <w:rFonts w:hint="eastAsia" w:ascii="Consolas" w:hAnsi="Consolas" w:eastAsia="Consolas" w:cs="Consolas"/>
                <w:sz w:val="22"/>
              </w:rPr>
              <w:t>就会自然地产生色彩可见性的差异</w:t>
            </w:r>
            <w:r>
              <w:rPr>
                <w:rFonts w:hint="eastAsia" w:ascii="Consolas" w:hAnsi="Consolas" w:eastAsia="宋体" w:cs="Consolas"/>
                <w:sz w:val="22"/>
                <w:lang w:eastAsia="zh-CN"/>
              </w:rPr>
              <w:t>，</w:t>
            </w:r>
            <w:r>
              <w:rPr>
                <w:rFonts w:hint="eastAsia" w:ascii="Consolas" w:hAnsi="Consolas" w:eastAsia="Consolas" w:cs="Consolas"/>
                <w:sz w:val="22"/>
              </w:rPr>
              <w:t>它们之间的这种相互关系就产生了色彩的对比。丰富的色彩对比</w:t>
            </w:r>
            <w:r>
              <w:rPr>
                <w:rFonts w:hint="eastAsia" w:ascii="Consolas" w:hAnsi="Consolas" w:eastAsia="宋体" w:cs="Consolas"/>
                <w:sz w:val="22"/>
                <w:lang w:eastAsia="zh-CN"/>
              </w:rPr>
              <w:t>，</w:t>
            </w:r>
            <w:r>
              <w:rPr>
                <w:rFonts w:hint="eastAsia" w:ascii="Consolas" w:hAnsi="Consolas" w:eastAsia="Consolas" w:cs="Consolas"/>
                <w:sz w:val="22"/>
              </w:rPr>
              <w:t>会产生丰富的变化视觉效果也会产生多层次、多样化的形态与色彩关系</w:t>
            </w:r>
            <w:r>
              <w:rPr>
                <w:rFonts w:hint="eastAsia" w:ascii="Consolas" w:hAnsi="Consolas" w:eastAsia="宋体" w:cs="Consolas"/>
                <w:sz w:val="22"/>
                <w:lang w:eastAsia="zh-CN"/>
              </w:rPr>
              <w:t>，</w:t>
            </w:r>
            <w:r>
              <w:rPr>
                <w:rFonts w:hint="eastAsia" w:ascii="Consolas" w:hAnsi="Consolas" w:eastAsia="Consolas" w:cs="Consolas"/>
                <w:sz w:val="22"/>
              </w:rPr>
              <w:t>有助于提高人们的视觉兴趣。</w:t>
            </w:r>
          </w:p>
          <w:p w14:paraId="31A032A6">
            <w:pPr>
              <w:spacing w:before="120" w:after="120" w:line="288" w:lineRule="auto"/>
              <w:jc w:val="left"/>
              <w:rPr>
                <w:rFonts w:hint="eastAsia" w:ascii="Consolas" w:hAnsi="Consolas" w:eastAsia="宋体" w:cs="Consolas"/>
                <w:sz w:val="22"/>
                <w:lang w:val="en-US" w:eastAsia="zh-CN"/>
              </w:rPr>
            </w:pPr>
            <w:r>
              <w:rPr>
                <w:rFonts w:ascii="Consolas" w:hAnsi="Consolas" w:eastAsia="Consolas" w:cs="Consolas"/>
                <w:sz w:val="22"/>
              </w:rPr>
              <w:t>重点</w:t>
            </w:r>
            <w:r>
              <w:rPr>
                <w:rFonts w:hint="eastAsia" w:ascii="Consolas" w:hAnsi="Consolas" w:eastAsia="宋体" w:cs="Consolas"/>
                <w:sz w:val="22"/>
                <w:lang w:val="en-US" w:eastAsia="zh-CN"/>
              </w:rPr>
              <w:t>二</w:t>
            </w:r>
            <w:r>
              <w:rPr>
                <w:rFonts w:ascii="Consolas" w:hAnsi="Consolas" w:eastAsia="Consolas" w:cs="Consolas"/>
                <w:sz w:val="22"/>
              </w:rPr>
              <w:t>：</w:t>
            </w:r>
            <w:r>
              <w:rPr>
                <w:rFonts w:hint="eastAsia" w:ascii="Consolas" w:hAnsi="Consolas" w:eastAsia="宋体" w:cs="Consolas"/>
                <w:sz w:val="22"/>
                <w:lang w:val="en-US" w:eastAsia="zh-CN"/>
              </w:rPr>
              <w:t>明暗对比</w:t>
            </w:r>
          </w:p>
          <w:p w14:paraId="29679810">
            <w:pPr>
              <w:spacing w:before="120" w:after="120" w:line="288" w:lineRule="auto"/>
              <w:jc w:val="left"/>
              <w:rPr>
                <w:rFonts w:hint="eastAsia" w:ascii="Consolas" w:hAnsi="Consolas" w:eastAsia="Consolas" w:cs="Consolas"/>
                <w:sz w:val="22"/>
              </w:rPr>
            </w:pPr>
            <w:r>
              <w:rPr>
                <w:rFonts w:hint="eastAsia" w:ascii="Consolas" w:hAnsi="Consolas" w:eastAsia="Consolas" w:cs="Consolas"/>
                <w:sz w:val="22"/>
                <w:szCs w:val="22"/>
              </w:rPr>
              <w:t>明暗对比是一切对比中最强烈、最具视觉冲击力的对比。在素描创作中，画家常常运用有效的明暗对比强调和突出某一部分使其前趋</w:t>
            </w:r>
            <w:r>
              <w:rPr>
                <w:rFonts w:hint="eastAsia" w:ascii="Consolas" w:hAnsi="Consolas" w:eastAsia="宋体" w:cs="Consolas"/>
                <w:sz w:val="22"/>
                <w:szCs w:val="22"/>
                <w:lang w:eastAsia="zh-CN"/>
              </w:rPr>
              <w:t>，</w:t>
            </w:r>
            <w:r>
              <w:rPr>
                <w:rFonts w:hint="eastAsia" w:ascii="Consolas" w:hAnsi="Consolas" w:eastAsia="Consolas" w:cs="Consolas"/>
                <w:sz w:val="22"/>
                <w:szCs w:val="22"/>
              </w:rPr>
              <w:t>通过消弱明暗对比弱化某一部分而使其后退，创造出虚实相生、富有节奏感和韵律感的视觉效果。</w:t>
            </w:r>
          </w:p>
          <w:p w14:paraId="473CF78A">
            <w:pPr>
              <w:spacing w:before="120" w:after="120" w:line="288" w:lineRule="auto"/>
              <w:jc w:val="left"/>
              <w:rPr>
                <w:rFonts w:hint="eastAsia" w:ascii="Consolas" w:hAnsi="Consolas" w:eastAsia="宋体" w:cs="Consolas"/>
                <w:sz w:val="22"/>
                <w:lang w:val="en-US" w:eastAsia="zh-CN"/>
              </w:rPr>
            </w:pPr>
            <w:r>
              <w:rPr>
                <w:rFonts w:ascii="Consolas" w:hAnsi="Consolas" w:eastAsia="Consolas" w:cs="Consolas"/>
                <w:sz w:val="22"/>
              </w:rPr>
              <w:t>重点三：</w:t>
            </w:r>
            <w:r>
              <w:rPr>
                <w:rFonts w:hint="eastAsia" w:ascii="Consolas" w:hAnsi="Consolas" w:eastAsia="宋体" w:cs="Consolas"/>
                <w:sz w:val="22"/>
                <w:lang w:val="en-US" w:eastAsia="zh-CN"/>
              </w:rPr>
              <w:t>虚实对比</w:t>
            </w:r>
          </w:p>
          <w:p w14:paraId="5CFBC5B6">
            <w:pPr>
              <w:spacing w:before="120" w:after="120" w:line="288" w:lineRule="auto"/>
              <w:jc w:val="left"/>
              <w:rPr>
                <w:rFonts w:ascii="Consolas" w:hAnsi="Consolas" w:eastAsia="Consolas" w:cs="Consolas"/>
                <w:sz w:val="22"/>
              </w:rPr>
            </w:pPr>
            <w:r>
              <w:rPr>
                <w:rFonts w:hint="eastAsia" w:ascii="Consolas" w:hAnsi="Consolas" w:eastAsia="Consolas" w:cs="Consolas"/>
                <w:sz w:val="22"/>
              </w:rPr>
              <w:t>狭义地说，虚指空灵、模糊、隐晦，而实则指清晰、肯定和明确。在画面上则涵盖对立统一的因素，如轻重、繁简、疏密、松紧、粗细、长短等。色彩中的虚实对比不仅构建了画面空间，也连接起观者的情感与思绪，是艺术意境构成中不可或缺的一环。</w:t>
            </w:r>
            <w:r>
              <w:rPr>
                <w:rFonts w:ascii="Consolas" w:hAnsi="Consolas" w:eastAsia="Consolas" w:cs="Consolas"/>
                <w:sz w:val="22"/>
              </w:rPr>
              <w:br w:type="textWrapping"/>
            </w:r>
          </w:p>
          <w:p w14:paraId="282E436B">
            <w:pPr>
              <w:spacing w:before="120" w:after="120" w:line="288" w:lineRule="auto"/>
              <w:jc w:val="left"/>
              <w:rPr>
                <w:rFonts w:ascii="Consolas" w:hAnsi="Consolas" w:eastAsia="Consolas" w:cs="Consolas"/>
                <w:sz w:val="22"/>
              </w:rPr>
            </w:pPr>
            <w:r>
              <w:rPr>
                <w:rFonts w:ascii="Consolas" w:hAnsi="Consolas" w:eastAsia="Consolas" w:cs="Consolas"/>
                <w:sz w:val="22"/>
              </w:rPr>
              <w:t>4. 与AI美学导师的关系</w:t>
            </w:r>
            <w:r>
              <w:rPr>
                <w:rFonts w:ascii="Consolas" w:hAnsi="Consolas" w:eastAsia="Consolas" w:cs="Consolas"/>
                <w:sz w:val="22"/>
              </w:rPr>
              <w:br w:type="textWrapping"/>
            </w:r>
            <w:r>
              <w:rPr>
                <w:rFonts w:hint="eastAsia" w:ascii="Consolas" w:hAnsi="Consolas" w:eastAsia="宋体" w:cs="Consolas"/>
                <w:sz w:val="22"/>
                <w:lang w:val="en-US" w:eastAsia="zh-CN"/>
              </w:rPr>
              <w:t>可以</w:t>
            </w:r>
            <w:r>
              <w:rPr>
                <w:rFonts w:ascii="Consolas" w:hAnsi="Consolas" w:eastAsia="Consolas" w:cs="Consolas"/>
                <w:sz w:val="22"/>
                <w:szCs w:val="22"/>
              </w:rPr>
              <w:t>帮助自动识别画面中运用的对比类型</w:t>
            </w:r>
            <w:r>
              <w:rPr>
                <w:rFonts w:hint="eastAsia" w:ascii="Consolas" w:hAnsi="Consolas" w:eastAsia="宋体" w:cs="Consolas"/>
                <w:sz w:val="22"/>
                <w:szCs w:val="22"/>
                <w:lang w:eastAsia="zh-CN"/>
              </w:rPr>
              <w:t>，</w:t>
            </w:r>
            <w:r>
              <w:rPr>
                <w:rFonts w:ascii="Consolas" w:hAnsi="Consolas" w:eastAsia="Consolas" w:cs="Consolas"/>
                <w:sz w:val="22"/>
                <w:szCs w:val="22"/>
              </w:rPr>
              <w:t>判断对比手法是否有效地突出了视觉中心；可以观察对比的强度</w:t>
            </w:r>
            <w:r>
              <w:rPr>
                <w:rFonts w:hint="eastAsia" w:ascii="Consolas" w:hAnsi="Consolas" w:eastAsia="宋体" w:cs="Consolas"/>
                <w:sz w:val="22"/>
                <w:szCs w:val="22"/>
                <w:lang w:val="en-US" w:eastAsia="zh-CN"/>
              </w:rPr>
              <w:t>和类型</w:t>
            </w:r>
            <w:r>
              <w:rPr>
                <w:rFonts w:ascii="Consolas" w:hAnsi="Consolas" w:eastAsia="Consolas" w:cs="Consolas"/>
                <w:sz w:val="22"/>
                <w:szCs w:val="22"/>
              </w:rPr>
              <w:t>是否恰当；</w:t>
            </w:r>
            <w:r>
              <w:rPr>
                <w:rFonts w:hint="eastAsia" w:ascii="Consolas" w:hAnsi="Consolas" w:eastAsia="宋体" w:cs="Consolas"/>
                <w:sz w:val="22"/>
                <w:szCs w:val="22"/>
                <w:lang w:val="en-US" w:eastAsia="zh-CN"/>
              </w:rPr>
              <w:t>可以联系形式美法则中调和对比的理论</w:t>
            </w:r>
            <w:r>
              <w:rPr>
                <w:rFonts w:ascii="Consolas" w:hAnsi="Consolas" w:eastAsia="Consolas" w:cs="Consolas"/>
                <w:sz w:val="22"/>
                <w:szCs w:val="22"/>
              </w:rPr>
              <w:t>；使用时需注意对比</w:t>
            </w:r>
            <w:r>
              <w:rPr>
                <w:rFonts w:hint="eastAsia" w:ascii="Consolas" w:hAnsi="Consolas" w:eastAsia="宋体" w:cs="Consolas"/>
                <w:sz w:val="22"/>
                <w:szCs w:val="22"/>
                <w:lang w:val="en-US" w:eastAsia="zh-CN"/>
              </w:rPr>
              <w:t>只是</w:t>
            </w:r>
            <w:r>
              <w:rPr>
                <w:rFonts w:ascii="Consolas" w:hAnsi="Consolas" w:eastAsia="Consolas" w:cs="Consolas"/>
                <w:sz w:val="22"/>
                <w:szCs w:val="22"/>
              </w:rPr>
              <w:t>手段，</w:t>
            </w:r>
            <w:r>
              <w:rPr>
                <w:rFonts w:hint="eastAsia" w:ascii="Consolas" w:hAnsi="Consolas" w:eastAsia="宋体" w:cs="Consolas"/>
                <w:sz w:val="22"/>
                <w:szCs w:val="22"/>
                <w:lang w:val="en-US" w:eastAsia="zh-CN"/>
              </w:rPr>
              <w:t>智能体</w:t>
            </w:r>
            <w:r>
              <w:rPr>
                <w:rFonts w:ascii="Consolas" w:hAnsi="Consolas" w:eastAsia="Consolas" w:cs="Consolas"/>
                <w:sz w:val="22"/>
                <w:szCs w:val="22"/>
              </w:rPr>
              <w:t>在分析时应判断对比是否服务于作品的表达意图，而非</w:t>
            </w:r>
            <w:r>
              <w:rPr>
                <w:rFonts w:hint="eastAsia" w:ascii="Consolas" w:hAnsi="Consolas" w:eastAsia="宋体" w:cs="Consolas"/>
                <w:sz w:val="22"/>
                <w:szCs w:val="22"/>
                <w:lang w:val="en-US" w:eastAsia="zh-CN"/>
              </w:rPr>
              <w:t>仅仅</w:t>
            </w:r>
            <w:r>
              <w:rPr>
                <w:rFonts w:ascii="Consolas" w:hAnsi="Consolas" w:eastAsia="Consolas" w:cs="Consolas"/>
                <w:sz w:val="22"/>
                <w:szCs w:val="22"/>
              </w:rPr>
              <w:t>识别对比的存在。</w:t>
            </w:r>
            <w:r>
              <w:rPr>
                <w:rFonts w:ascii="Consolas" w:hAnsi="Consolas" w:eastAsia="Consolas" w:cs="Consolas"/>
                <w:sz w:val="22"/>
              </w:rPr>
              <w:br w:type="textWrapping"/>
            </w:r>
          </w:p>
          <w:p w14:paraId="27EF257A">
            <w:pPr>
              <w:spacing w:before="120" w:after="120" w:line="288" w:lineRule="auto"/>
              <w:jc w:val="left"/>
              <w:rPr>
                <w:rFonts w:ascii="Segoe UI" w:hAnsi="Segoe UI" w:eastAsia="Segoe UI" w:cs="Segoe UI"/>
                <w:i w:val="0"/>
                <w:iCs w:val="0"/>
                <w:caps w:val="0"/>
                <w:color w:val="0F1115"/>
                <w:spacing w:val="0"/>
                <w:sz w:val="22"/>
                <w:szCs w:val="22"/>
                <w:shd w:val="clear" w:fill="FFFFFF"/>
              </w:rPr>
            </w:pPr>
            <w:r>
              <w:rPr>
                <w:rFonts w:ascii="Consolas" w:hAnsi="Consolas" w:eastAsia="Consolas" w:cs="Consolas"/>
                <w:sz w:val="22"/>
              </w:rPr>
              <w:t>5. 相关知识</w:t>
            </w:r>
            <w:r>
              <w:rPr>
                <w:rFonts w:ascii="Consolas" w:hAnsi="Consolas" w:eastAsia="Consolas" w:cs="Consolas"/>
                <w:sz w:val="22"/>
              </w:rPr>
              <w:br w:type="textWrapping"/>
            </w:r>
            <w:r>
              <w:rPr>
                <w:rFonts w:ascii="Consolas" w:hAnsi="Consolas" w:eastAsia="Consolas" w:cs="Consolas"/>
                <w:sz w:val="22"/>
              </w:rPr>
              <w:t>填写2—4个可能与本条内容共同出现的知识点。</w:t>
            </w:r>
            <w:r>
              <w:rPr>
                <w:rFonts w:ascii="Consolas" w:hAnsi="Consolas" w:eastAsia="Consolas" w:cs="Consolas"/>
                <w:sz w:val="22"/>
              </w:rPr>
              <w:br w:type="textWrapping"/>
            </w:r>
            <w:r>
              <w:rPr>
                <w:rFonts w:ascii="Consolas" w:hAnsi="Consolas" w:eastAsia="Consolas" w:cs="Consolas"/>
                <w:sz w:val="22"/>
              </w:rPr>
              <w:t>前置知识：</w:t>
            </w:r>
            <w:r>
              <w:rPr>
                <w:rFonts w:hint="eastAsia" w:ascii="Consolas" w:hAnsi="Consolas" w:eastAsia="Consolas" w:cs="Consolas"/>
                <w:sz w:val="22"/>
                <w:szCs w:val="22"/>
              </w:rPr>
              <w:t>视觉中心、构图</w:t>
            </w:r>
            <w:r>
              <w:rPr>
                <w:rFonts w:ascii="Consolas" w:hAnsi="Consolas" w:eastAsia="Consolas" w:cs="Consolas"/>
                <w:sz w:val="22"/>
              </w:rPr>
              <w:br w:type="textWrapping"/>
            </w:r>
            <w:r>
              <w:rPr>
                <w:rFonts w:ascii="Consolas" w:hAnsi="Consolas" w:eastAsia="Consolas" w:cs="Consolas"/>
                <w:sz w:val="22"/>
              </w:rPr>
              <w:t>相关概念：</w:t>
            </w:r>
            <w:r>
              <w:rPr>
                <w:rFonts w:hint="eastAsia" w:ascii="Consolas" w:hAnsi="Consolas" w:eastAsia="Consolas" w:cs="Consolas"/>
                <w:sz w:val="22"/>
              </w:rPr>
              <w:t>明暗、色彩关系</w:t>
            </w:r>
            <w:r>
              <w:rPr>
                <w:rFonts w:ascii="Consolas" w:hAnsi="Consolas" w:eastAsia="Consolas" w:cs="Consolas"/>
                <w:sz w:val="22"/>
              </w:rPr>
              <w:br w:type="textWrapping"/>
            </w:r>
            <w:r>
              <w:rPr>
                <w:rFonts w:ascii="Consolas" w:hAnsi="Consolas" w:eastAsia="Consolas" w:cs="Consolas"/>
                <w:sz w:val="22"/>
              </w:rPr>
              <w:t>相关艺术家、作品或理论：</w:t>
            </w:r>
            <w:r>
              <w:rPr>
                <w:rFonts w:hint="eastAsia" w:ascii="Consolas" w:hAnsi="Consolas" w:eastAsia="Consolas" w:cs="Consolas"/>
                <w:sz w:val="22"/>
              </w:rPr>
              <w:t>伦勃朗</w:t>
            </w:r>
            <w:r>
              <w:rPr>
                <w:rFonts w:hint="eastAsia" w:ascii="Consolas" w:hAnsi="Consolas" w:eastAsia="宋体" w:cs="Consolas"/>
                <w:sz w:val="22"/>
                <w:lang w:eastAsia="zh-CN"/>
              </w:rPr>
              <w:t>《</w:t>
            </w:r>
            <w:r>
              <w:rPr>
                <w:rFonts w:hint="eastAsia" w:ascii="Consolas" w:hAnsi="Consolas" w:eastAsia="Consolas" w:cs="Consolas"/>
                <w:sz w:val="22"/>
              </w:rPr>
              <w:t>夜巡》</w:t>
            </w:r>
            <w:r>
              <w:rPr>
                <w:rFonts w:ascii="Consolas" w:hAnsi="Consolas" w:eastAsia="Consolas" w:cs="Consolas"/>
                <w:sz w:val="22"/>
              </w:rPr>
              <w:br w:type="textWrapping"/>
            </w:r>
            <w:r>
              <w:rPr>
                <w:rFonts w:ascii="Consolas" w:hAnsi="Consolas" w:eastAsia="Consolas" w:cs="Consolas"/>
                <w:sz w:val="22"/>
              </w:rPr>
              <w:t>可以继续学习的内容：</w:t>
            </w:r>
            <w:r>
              <w:rPr>
                <w:rFonts w:hint="eastAsia" w:ascii="Consolas" w:hAnsi="Consolas" w:eastAsia="宋体" w:cs="Consolas"/>
                <w:sz w:val="22"/>
                <w:lang w:val="en-US" w:eastAsia="zh-CN"/>
              </w:rPr>
              <w:t>明暗对比；色彩对比；大小对比</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6. 学生可能怎样提问</w:t>
            </w:r>
            <w:r>
              <w:rPr>
                <w:rFonts w:ascii="Consolas" w:hAnsi="Consolas" w:eastAsia="Consolas" w:cs="Consolas"/>
                <w:sz w:val="22"/>
              </w:rPr>
              <w:br w:type="textWrapping"/>
            </w:r>
            <w:r>
              <w:rPr>
                <w:rFonts w:hint="eastAsia" w:ascii="Consolas" w:hAnsi="Consolas" w:eastAsia="宋体" w:cs="Consolas"/>
                <w:sz w:val="22"/>
                <w:szCs w:val="22"/>
                <w:lang w:val="en-US" w:eastAsia="zh-CN"/>
              </w:rPr>
              <w:t>问题一：</w:t>
            </w:r>
            <w:r>
              <w:rPr>
                <w:rFonts w:ascii="Segoe UI" w:hAnsi="Segoe UI" w:eastAsia="Segoe UI" w:cs="Segoe UI"/>
                <w:i w:val="0"/>
                <w:iCs w:val="0"/>
                <w:caps w:val="0"/>
                <w:color w:val="0F1115"/>
                <w:spacing w:val="0"/>
                <w:sz w:val="22"/>
                <w:szCs w:val="22"/>
                <w:shd w:val="clear" w:fill="FFFFFF"/>
              </w:rPr>
              <w:t>对比有哪几种类型？</w:t>
            </w:r>
          </w:p>
          <w:p w14:paraId="0514927B">
            <w:pPr>
              <w:spacing w:before="120" w:after="120" w:line="288" w:lineRule="auto"/>
              <w:jc w:val="left"/>
              <w:rPr>
                <w:rFonts w:hint="default" w:ascii="Segoe UI" w:hAnsi="Segoe UI" w:eastAsia="宋体" w:cs="Segoe UI"/>
                <w:i w:val="0"/>
                <w:iCs w:val="0"/>
                <w:caps w:val="0"/>
                <w:color w:val="0F1115"/>
                <w:spacing w:val="0"/>
                <w:sz w:val="22"/>
                <w:szCs w:val="22"/>
                <w:shd w:val="clear" w:fill="FFFFFF"/>
                <w:lang w:val="en-US" w:eastAsia="zh-CN"/>
              </w:rPr>
            </w:pPr>
            <w:r>
              <w:rPr>
                <w:rFonts w:hint="eastAsia" w:ascii="Segoe UI" w:hAnsi="Segoe UI" w:eastAsia="宋体" w:cs="Segoe UI"/>
                <w:i w:val="0"/>
                <w:iCs w:val="0"/>
                <w:caps w:val="0"/>
                <w:color w:val="0F1115"/>
                <w:spacing w:val="0"/>
                <w:sz w:val="22"/>
                <w:szCs w:val="22"/>
                <w:shd w:val="clear" w:fill="FFFFFF"/>
                <w:lang w:val="en-US" w:eastAsia="zh-CN"/>
              </w:rPr>
              <w:t>问题二：对比的作用是什么？</w:t>
            </w:r>
          </w:p>
          <w:p w14:paraId="7FAD9AAC">
            <w:pPr>
              <w:spacing w:before="120" w:after="120" w:line="288" w:lineRule="auto"/>
              <w:jc w:val="left"/>
              <w:rPr>
                <w:rFonts w:hint="eastAsia" w:ascii="Consolas" w:hAnsi="Consolas" w:eastAsia="Consolas" w:cs="Consolas"/>
                <w:sz w:val="22"/>
              </w:rPr>
            </w:pPr>
            <w:r>
              <w:rPr>
                <w:rFonts w:hint="eastAsia" w:ascii="Consolas" w:hAnsi="Consolas" w:eastAsia="宋体" w:cs="Consolas"/>
                <w:sz w:val="22"/>
                <w:lang w:val="en-US" w:eastAsia="zh-CN"/>
              </w:rPr>
              <w:t>问题三：如何合理运用对比</w:t>
            </w:r>
            <w:r>
              <w:rPr>
                <w:rFonts w:ascii="Consolas" w:hAnsi="Consolas" w:eastAsia="Consolas" w:cs="Consolas"/>
                <w:sz w:val="22"/>
              </w:rPr>
              <w:br w:type="textWrapping"/>
            </w:r>
            <w:r>
              <w:rPr>
                <w:rFonts w:ascii="Consolas" w:hAnsi="Consolas" w:eastAsia="Consolas" w:cs="Consolas"/>
                <w:sz w:val="22"/>
              </w:rPr>
              <w:t>7. 资料来源</w:t>
            </w:r>
            <w:r>
              <w:rPr>
                <w:rFonts w:ascii="Consolas" w:hAnsi="Consolas" w:eastAsia="Consolas" w:cs="Consolas"/>
                <w:sz w:val="22"/>
              </w:rPr>
              <w:br w:type="textWrapping"/>
            </w:r>
            <w:r>
              <w:rPr>
                <w:rFonts w:ascii="Consolas" w:hAnsi="Consolas" w:eastAsia="Consolas" w:cs="Consolas"/>
                <w:sz w:val="22"/>
              </w:rPr>
              <w:t>作者：</w:t>
            </w:r>
            <w:r>
              <w:rPr>
                <w:rFonts w:hint="eastAsia" w:ascii="Consolas" w:hAnsi="Consolas" w:eastAsia="Consolas" w:cs="Consolas"/>
                <w:sz w:val="22"/>
              </w:rPr>
              <w:t>王岩</w:t>
            </w:r>
            <w:r>
              <w:rPr>
                <w:rFonts w:ascii="Consolas" w:hAnsi="Consolas" w:eastAsia="Consolas" w:cs="Consolas"/>
                <w:sz w:val="22"/>
              </w:rPr>
              <w:br w:type="textWrapping"/>
            </w:r>
            <w:r>
              <w:rPr>
                <w:rFonts w:ascii="Consolas" w:hAnsi="Consolas" w:eastAsia="Consolas" w:cs="Consolas"/>
                <w:sz w:val="22"/>
              </w:rPr>
              <w:t>资料名称：</w:t>
            </w:r>
            <w:r>
              <w:rPr>
                <w:rFonts w:hint="eastAsia" w:ascii="Consolas" w:hAnsi="Consolas" w:eastAsia="Consolas" w:cs="Consolas"/>
                <w:sz w:val="22"/>
              </w:rPr>
              <w:t>素描的视觉因素</w:t>
            </w:r>
            <w:r>
              <w:rPr>
                <w:rFonts w:ascii="Consolas" w:hAnsi="Consolas" w:eastAsia="Consolas" w:cs="Consolas"/>
                <w:sz w:val="22"/>
              </w:rPr>
              <w:br w:type="textWrapping"/>
            </w:r>
            <w:r>
              <w:rPr>
                <w:rFonts w:ascii="Consolas" w:hAnsi="Consolas" w:eastAsia="Consolas" w:cs="Consolas"/>
                <w:sz w:val="22"/>
              </w:rPr>
              <w:t>出版机构或网站：</w:t>
            </w:r>
            <w:r>
              <w:rPr>
                <w:rFonts w:hint="eastAsia" w:ascii="Consolas" w:hAnsi="Consolas" w:eastAsia="宋体" w:cs="Consolas"/>
                <w:sz w:val="22"/>
                <w:lang w:eastAsia="zh-CN"/>
              </w:rPr>
              <w:t>《</w:t>
            </w:r>
            <w:r>
              <w:rPr>
                <w:rFonts w:hint="eastAsia" w:ascii="Consolas" w:hAnsi="Consolas" w:eastAsia="Consolas" w:cs="Consolas"/>
                <w:sz w:val="22"/>
              </w:rPr>
              <w:t>美苑</w:t>
            </w:r>
            <w:r>
              <w:rPr>
                <w:rFonts w:hint="eastAsia" w:ascii="Consolas" w:hAnsi="Consolas" w:eastAsia="宋体" w:cs="Consolas"/>
                <w:sz w:val="22"/>
                <w:lang w:eastAsia="zh-CN"/>
              </w:rPr>
              <w:t>》</w:t>
            </w:r>
            <w:r>
              <w:rPr>
                <w:rFonts w:ascii="Consolas" w:hAnsi="Consolas" w:eastAsia="Consolas" w:cs="Consolas"/>
                <w:sz w:val="22"/>
              </w:rPr>
              <w:br w:type="textWrapping"/>
            </w:r>
            <w:r>
              <w:rPr>
                <w:rFonts w:ascii="Consolas" w:hAnsi="Consolas" w:eastAsia="Consolas" w:cs="Consolas"/>
                <w:sz w:val="22"/>
              </w:rPr>
              <w:t>年份：</w:t>
            </w:r>
            <w:r>
              <w:rPr>
                <w:rFonts w:hint="eastAsia" w:ascii="Consolas" w:hAnsi="Consolas" w:eastAsia="宋体" w:cs="Consolas"/>
                <w:sz w:val="22"/>
                <w:lang w:val="en-US" w:eastAsia="zh-CN"/>
              </w:rPr>
              <w:t>1998</w:t>
            </w:r>
            <w:r>
              <w:rPr>
                <w:rFonts w:ascii="Consolas" w:hAnsi="Consolas" w:eastAsia="Consolas" w:cs="Consolas"/>
                <w:sz w:val="22"/>
              </w:rPr>
              <w:br w:type="textWrapping"/>
            </w:r>
            <w:r>
              <w:rPr>
                <w:rFonts w:ascii="Consolas" w:hAnsi="Consolas" w:eastAsia="Consolas" w:cs="Consolas"/>
                <w:sz w:val="22"/>
              </w:rPr>
              <w:t>页码或章节：</w:t>
            </w:r>
            <w:r>
              <w:rPr>
                <w:rFonts w:hint="eastAsia" w:ascii="Consolas" w:hAnsi="Consolas" w:eastAsia="宋体" w:cs="Consolas"/>
                <w:sz w:val="22"/>
                <w:lang w:val="en-US" w:eastAsia="zh-CN"/>
              </w:rPr>
              <w:t>p2</w:t>
            </w:r>
            <w:r>
              <w:rPr>
                <w:rFonts w:ascii="Consolas" w:hAnsi="Consolas" w:eastAsia="Consolas" w:cs="Consolas"/>
                <w:sz w:val="22"/>
              </w:rPr>
              <w:br w:type="textWrapping"/>
            </w:r>
            <w:r>
              <w:rPr>
                <w:rFonts w:ascii="Consolas" w:hAnsi="Consolas" w:eastAsia="Consolas" w:cs="Consolas"/>
                <w:sz w:val="22"/>
              </w:rPr>
              <w:t>链接或DOI：</w:t>
            </w:r>
            <w:r>
              <w:rPr>
                <w:rFonts w:hint="eastAsia" w:ascii="Consolas" w:hAnsi="Consolas" w:eastAsia="Consolas" w:cs="Consolas"/>
                <w:sz w:val="22"/>
              </w:rPr>
              <w:t>王岩. 素描的视觉因素[J].美苑,1998,(6):8-11.</w:t>
            </w:r>
          </w:p>
          <w:p w14:paraId="2C45C9C9">
            <w:pPr>
              <w:spacing w:before="120" w:after="120" w:line="288" w:lineRule="auto"/>
              <w:jc w:val="left"/>
              <w:rPr>
                <w:rFonts w:hint="eastAsia" w:ascii="Consolas" w:hAnsi="Consolas" w:eastAsia="Consolas" w:cs="Consolas"/>
                <w:sz w:val="22"/>
              </w:rPr>
            </w:pPr>
          </w:p>
          <w:p w14:paraId="597A2805">
            <w:pPr>
              <w:spacing w:before="120" w:after="120" w:line="288" w:lineRule="auto"/>
              <w:jc w:val="left"/>
              <w:rPr>
                <w:rFonts w:ascii="Consolas" w:hAnsi="Consolas" w:eastAsia="Consolas" w:cs="Consolas"/>
                <w:sz w:val="22"/>
              </w:rPr>
            </w:pPr>
            <w:r>
              <w:rPr>
                <w:rFonts w:ascii="Consolas" w:hAnsi="Consolas" w:eastAsia="Consolas" w:cs="Consolas"/>
                <w:sz w:val="22"/>
              </w:rPr>
              <w:t>作者：</w:t>
            </w:r>
            <w:r>
              <w:rPr>
                <w:rFonts w:hint="eastAsia" w:ascii="Consolas" w:hAnsi="Consolas" w:eastAsia="Consolas" w:cs="Consolas"/>
                <w:sz w:val="22"/>
              </w:rPr>
              <w:t>张超</w:t>
            </w:r>
            <w:r>
              <w:rPr>
                <w:rFonts w:hint="eastAsia" w:ascii="Consolas" w:hAnsi="Consolas" w:eastAsia="宋体" w:cs="Consolas"/>
                <w:sz w:val="22"/>
                <w:lang w:eastAsia="zh-CN"/>
              </w:rPr>
              <w:t>，</w:t>
            </w:r>
            <w:r>
              <w:rPr>
                <w:rFonts w:hint="eastAsia" w:ascii="Consolas" w:hAnsi="Consolas" w:eastAsia="Consolas" w:cs="Consolas"/>
                <w:sz w:val="22"/>
              </w:rPr>
              <w:t>朱晓君</w:t>
            </w:r>
            <w:r>
              <w:rPr>
                <w:rFonts w:ascii="Consolas" w:hAnsi="Consolas" w:eastAsia="Consolas" w:cs="Consolas"/>
                <w:sz w:val="22"/>
              </w:rPr>
              <w:br w:type="textWrapping"/>
            </w:r>
            <w:r>
              <w:rPr>
                <w:rFonts w:ascii="Consolas" w:hAnsi="Consolas" w:eastAsia="Consolas" w:cs="Consolas"/>
                <w:sz w:val="22"/>
              </w:rPr>
              <w:t>资料名称：</w:t>
            </w:r>
            <w:r>
              <w:rPr>
                <w:rFonts w:hint="eastAsia" w:ascii="Consolas" w:hAnsi="Consolas" w:eastAsia="Consolas" w:cs="Consolas"/>
                <w:sz w:val="22"/>
              </w:rPr>
              <w:t>色彩对比与调和在广告设计中的应用</w:t>
            </w:r>
          </w:p>
          <w:p w14:paraId="14A29B8A">
            <w:pPr>
              <w:keepNext w:val="0"/>
              <w:keepLines w:val="0"/>
              <w:pageBreakBefore w:val="0"/>
              <w:widowControl w:val="0"/>
              <w:kinsoku/>
              <w:wordWrap w:val="0"/>
              <w:overflowPunct/>
              <w:topLinePunct w:val="0"/>
              <w:autoSpaceDE/>
              <w:autoSpaceDN/>
              <w:bidi w:val="0"/>
              <w:adjustRightInd/>
              <w:snapToGrid/>
              <w:spacing w:before="120" w:after="120" w:line="288" w:lineRule="auto"/>
              <w:jc w:val="left"/>
              <w:textAlignment w:val="auto"/>
              <w:rPr>
                <w:rFonts w:hint="eastAsia" w:ascii="Consolas" w:hAnsi="Consolas" w:eastAsia="Consolas" w:cs="Consolas"/>
                <w:sz w:val="22"/>
              </w:rPr>
            </w:pPr>
            <w:r>
              <w:rPr>
                <w:rFonts w:ascii="Consolas" w:hAnsi="Consolas" w:eastAsia="Consolas" w:cs="Consolas"/>
                <w:sz w:val="22"/>
              </w:rPr>
              <w:t>出版机构或网站：</w:t>
            </w:r>
            <w:r>
              <w:rPr>
                <w:rFonts w:hint="eastAsia" w:ascii="Consolas" w:hAnsi="Consolas" w:eastAsia="宋体" w:cs="Consolas"/>
                <w:sz w:val="22"/>
                <w:lang w:eastAsia="zh-CN"/>
              </w:rPr>
              <w:t>《</w:t>
            </w:r>
            <w:r>
              <w:rPr>
                <w:rFonts w:hint="eastAsia" w:ascii="Consolas" w:hAnsi="Consolas" w:eastAsia="Consolas" w:cs="Consolas"/>
                <w:sz w:val="22"/>
              </w:rPr>
              <w:t>西北师大学报(社会科学版)</w:t>
            </w:r>
            <w:r>
              <w:rPr>
                <w:rFonts w:hint="eastAsia" w:ascii="Consolas" w:hAnsi="Consolas" w:eastAsia="宋体" w:cs="Consolas"/>
                <w:sz w:val="22"/>
                <w:lang w:eastAsia="zh-CN"/>
              </w:rPr>
              <w:t>》</w:t>
            </w:r>
            <w:r>
              <w:rPr>
                <w:rFonts w:ascii="Consolas" w:hAnsi="Consolas" w:eastAsia="Consolas" w:cs="Consolas"/>
                <w:sz w:val="22"/>
              </w:rPr>
              <w:br w:type="textWrapping"/>
            </w:r>
            <w:r>
              <w:rPr>
                <w:rFonts w:ascii="Consolas" w:hAnsi="Consolas" w:eastAsia="Consolas" w:cs="Consolas"/>
                <w:sz w:val="22"/>
              </w:rPr>
              <w:t>年份：</w:t>
            </w:r>
            <w:r>
              <w:rPr>
                <w:rFonts w:hint="eastAsia" w:ascii="Consolas" w:hAnsi="Consolas" w:eastAsia="宋体" w:cs="Consolas"/>
                <w:sz w:val="22"/>
                <w:lang w:val="en-US" w:eastAsia="zh-CN"/>
              </w:rPr>
              <w:t>2011</w:t>
            </w:r>
            <w:r>
              <w:rPr>
                <w:rFonts w:ascii="Consolas" w:hAnsi="Consolas" w:eastAsia="Consolas" w:cs="Consolas"/>
                <w:sz w:val="22"/>
              </w:rPr>
              <w:br w:type="textWrapping"/>
            </w:r>
            <w:r>
              <w:rPr>
                <w:rFonts w:ascii="Consolas" w:hAnsi="Consolas" w:eastAsia="Consolas" w:cs="Consolas"/>
                <w:sz w:val="22"/>
              </w:rPr>
              <w:t>页码或章节：</w:t>
            </w:r>
            <w:r>
              <w:rPr>
                <w:rFonts w:hint="eastAsia" w:ascii="Consolas" w:hAnsi="Consolas" w:eastAsia="宋体" w:cs="Consolas"/>
                <w:sz w:val="22"/>
                <w:lang w:val="en-US" w:eastAsia="zh-CN"/>
              </w:rPr>
              <w:t>p1</w:t>
            </w:r>
            <w:r>
              <w:rPr>
                <w:rFonts w:ascii="Consolas" w:hAnsi="Consolas" w:eastAsia="Consolas" w:cs="Consolas"/>
                <w:sz w:val="22"/>
              </w:rPr>
              <w:br w:type="textWrapping"/>
            </w:r>
            <w:r>
              <w:rPr>
                <w:rFonts w:ascii="Consolas" w:hAnsi="Consolas" w:eastAsia="Consolas" w:cs="Consolas"/>
                <w:sz w:val="22"/>
              </w:rPr>
              <w:t>链接或DOI：</w:t>
            </w:r>
            <w:r>
              <w:rPr>
                <w:rFonts w:hint="eastAsia" w:ascii="Consolas" w:hAnsi="Consolas" w:eastAsia="Consolas" w:cs="Consolas"/>
                <w:sz w:val="22"/>
              </w:rPr>
              <w:t>张超</w:t>
            </w:r>
            <w:r>
              <w:rPr>
                <w:rFonts w:hint="eastAsia" w:ascii="Consolas" w:hAnsi="Consolas" w:eastAsia="宋体" w:cs="Consolas"/>
                <w:sz w:val="22"/>
                <w:lang w:eastAsia="zh-CN"/>
              </w:rPr>
              <w:t>，</w:t>
            </w:r>
            <w:r>
              <w:rPr>
                <w:rFonts w:hint="eastAsia" w:ascii="Consolas" w:hAnsi="Consolas" w:eastAsia="Consolas" w:cs="Consolas"/>
                <w:sz w:val="22"/>
              </w:rPr>
              <w:t>朱晓君. 色彩对比与调和在广告设计中的应用[J].西北师大学报(社会科学版),2011,48(3):129-132.DOI:10.16783/j.cnki.nwnus.2011.03.021.</w:t>
            </w:r>
          </w:p>
          <w:p w14:paraId="5E1375DC">
            <w:pPr>
              <w:keepNext w:val="0"/>
              <w:keepLines w:val="0"/>
              <w:pageBreakBefore w:val="0"/>
              <w:widowControl w:val="0"/>
              <w:kinsoku/>
              <w:wordWrap w:val="0"/>
              <w:overflowPunct/>
              <w:topLinePunct w:val="0"/>
              <w:autoSpaceDE/>
              <w:autoSpaceDN/>
              <w:bidi w:val="0"/>
              <w:adjustRightInd/>
              <w:snapToGrid/>
              <w:spacing w:before="120" w:after="120" w:line="288" w:lineRule="auto"/>
              <w:jc w:val="left"/>
              <w:textAlignment w:val="auto"/>
              <w:rPr>
                <w:rFonts w:hint="eastAsia" w:ascii="Consolas" w:hAnsi="Consolas" w:eastAsia="Consolas" w:cs="Consolas"/>
                <w:sz w:val="22"/>
              </w:rPr>
            </w:pPr>
          </w:p>
          <w:p w14:paraId="7BE8DE97">
            <w:pPr>
              <w:spacing w:before="120" w:after="120" w:line="288" w:lineRule="auto"/>
              <w:jc w:val="left"/>
              <w:rPr>
                <w:rFonts w:hint="eastAsia" w:ascii="Consolas" w:hAnsi="Consolas" w:eastAsia="Consolas" w:cs="Consolas"/>
                <w:sz w:val="22"/>
              </w:rPr>
            </w:pPr>
            <w:r>
              <w:rPr>
                <w:rFonts w:ascii="Consolas" w:hAnsi="Consolas" w:eastAsia="Consolas" w:cs="Consolas"/>
                <w:sz w:val="22"/>
              </w:rPr>
              <w:t>作者：</w:t>
            </w:r>
            <w:r>
              <w:rPr>
                <w:rFonts w:hint="eastAsia" w:ascii="Consolas" w:hAnsi="Consolas" w:eastAsia="Consolas" w:cs="Consolas"/>
                <w:sz w:val="22"/>
              </w:rPr>
              <w:t>刘瑶</w:t>
            </w:r>
            <w:r>
              <w:rPr>
                <w:rFonts w:ascii="Consolas" w:hAnsi="Consolas" w:eastAsia="Consolas" w:cs="Consolas"/>
                <w:sz w:val="22"/>
              </w:rPr>
              <w:br w:type="textWrapping"/>
            </w:r>
            <w:r>
              <w:rPr>
                <w:rFonts w:ascii="Consolas" w:hAnsi="Consolas" w:eastAsia="Consolas" w:cs="Consolas"/>
                <w:sz w:val="22"/>
              </w:rPr>
              <w:t>资料名称：</w:t>
            </w:r>
            <w:r>
              <w:rPr>
                <w:rFonts w:hint="eastAsia" w:ascii="Consolas" w:hAnsi="Consolas" w:eastAsia="Consolas" w:cs="Consolas"/>
                <w:sz w:val="22"/>
              </w:rPr>
              <w:t>构图新理念：色彩、虚实与位置</w:t>
            </w:r>
            <w:r>
              <w:rPr>
                <w:rFonts w:ascii="Consolas" w:hAnsi="Consolas" w:eastAsia="Consolas" w:cs="Consolas"/>
                <w:sz w:val="22"/>
              </w:rPr>
              <w:br w:type="textWrapping"/>
            </w:r>
            <w:r>
              <w:rPr>
                <w:rFonts w:ascii="Consolas" w:hAnsi="Consolas" w:eastAsia="Consolas" w:cs="Consolas"/>
                <w:sz w:val="22"/>
              </w:rPr>
              <w:t>出版机构或网站：</w:t>
            </w:r>
            <w:r>
              <w:rPr>
                <w:rFonts w:hint="eastAsia" w:ascii="Consolas" w:hAnsi="Consolas" w:eastAsia="宋体" w:cs="Consolas"/>
                <w:sz w:val="22"/>
                <w:lang w:eastAsia="zh-CN"/>
              </w:rPr>
              <w:t>《</w:t>
            </w:r>
            <w:r>
              <w:rPr>
                <w:rFonts w:hint="eastAsia" w:ascii="Consolas" w:hAnsi="Consolas" w:eastAsia="宋体" w:cs="Consolas"/>
                <w:sz w:val="22"/>
                <w:lang w:val="en-US" w:eastAsia="zh-CN"/>
              </w:rPr>
              <w:t>美术观察</w:t>
            </w:r>
            <w:r>
              <w:rPr>
                <w:rFonts w:hint="eastAsia" w:ascii="Consolas" w:hAnsi="Consolas" w:eastAsia="宋体" w:cs="Consolas"/>
                <w:sz w:val="22"/>
                <w:lang w:eastAsia="zh-CN"/>
              </w:rPr>
              <w:t>》</w:t>
            </w:r>
            <w:r>
              <w:rPr>
                <w:rFonts w:ascii="Consolas" w:hAnsi="Consolas" w:eastAsia="Consolas" w:cs="Consolas"/>
                <w:sz w:val="22"/>
              </w:rPr>
              <w:br w:type="textWrapping"/>
            </w:r>
            <w:r>
              <w:rPr>
                <w:rFonts w:ascii="Consolas" w:hAnsi="Consolas" w:eastAsia="Consolas" w:cs="Consolas"/>
                <w:sz w:val="22"/>
              </w:rPr>
              <w:t>年份：</w:t>
            </w:r>
            <w:r>
              <w:rPr>
                <w:rFonts w:hint="eastAsia" w:ascii="Consolas" w:hAnsi="Consolas" w:eastAsia="宋体" w:cs="Consolas"/>
                <w:sz w:val="22"/>
                <w:lang w:val="en-US" w:eastAsia="zh-CN"/>
              </w:rPr>
              <w:t>2025</w:t>
            </w:r>
            <w:r>
              <w:rPr>
                <w:rFonts w:ascii="Consolas" w:hAnsi="Consolas" w:eastAsia="Consolas" w:cs="Consolas"/>
                <w:sz w:val="22"/>
              </w:rPr>
              <w:br w:type="textWrapping"/>
            </w:r>
            <w:r>
              <w:rPr>
                <w:rFonts w:ascii="Consolas" w:hAnsi="Consolas" w:eastAsia="Consolas" w:cs="Consolas"/>
                <w:sz w:val="22"/>
              </w:rPr>
              <w:t>页码或章节：</w:t>
            </w:r>
            <w:r>
              <w:rPr>
                <w:rFonts w:hint="eastAsia" w:ascii="Consolas" w:hAnsi="Consolas" w:eastAsia="宋体" w:cs="Consolas"/>
                <w:sz w:val="22"/>
                <w:lang w:val="en-US" w:eastAsia="zh-CN"/>
              </w:rPr>
              <w:t>p3</w:t>
            </w:r>
            <w:r>
              <w:rPr>
                <w:rFonts w:ascii="Consolas" w:hAnsi="Consolas" w:eastAsia="Consolas" w:cs="Consolas"/>
                <w:sz w:val="22"/>
              </w:rPr>
              <w:br w:type="textWrapping"/>
            </w:r>
            <w:r>
              <w:rPr>
                <w:rFonts w:ascii="Consolas" w:hAnsi="Consolas" w:eastAsia="Consolas" w:cs="Consolas"/>
                <w:sz w:val="22"/>
              </w:rPr>
              <w:t>链接或DOI：</w:t>
            </w:r>
            <w:r>
              <w:rPr>
                <w:rFonts w:hint="eastAsia" w:ascii="Consolas" w:hAnsi="Consolas" w:eastAsia="Consolas" w:cs="Consolas"/>
                <w:sz w:val="22"/>
              </w:rPr>
              <w:t>刘瑶. 构图新理念：色彩、虚实与位置[J].美术观察,2025,(7):72-74.</w:t>
            </w:r>
          </w:p>
        </w:tc>
      </w:tr>
    </w:tbl>
    <w:p w14:paraId="7763ECAF"/>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 w:name="等线">
    <w:panose1 w:val="02010600030101010101"/>
    <w:charset w:val="86"/>
    <w:family w:val="auto"/>
    <w:pitch w:val="default"/>
    <w:sig w:usb0="A00002BF" w:usb1="38CF7CFA" w:usb2="00000016" w:usb3="00000000" w:csb0="0004000F" w:csb1="00000000"/>
  </w:font>
  <w:font w:name="Segoe UI">
    <w:panose1 w:val="020B0502040204020203"/>
    <w:charset w:val="00"/>
    <w:family w:val="auto"/>
    <w:pitch w:val="default"/>
    <w:sig w:usb0="E4002EFF" w:usb1="C000E47F"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01A63BE"/>
    <w:rsid w:val="01254791"/>
    <w:rsid w:val="028F64C2"/>
    <w:rsid w:val="04716658"/>
    <w:rsid w:val="07797E70"/>
    <w:rsid w:val="0DBE183E"/>
    <w:rsid w:val="0F7709E5"/>
    <w:rsid w:val="18CA4541"/>
    <w:rsid w:val="1EF1171F"/>
    <w:rsid w:val="21A03638"/>
    <w:rsid w:val="2B2B6F28"/>
    <w:rsid w:val="31395BC5"/>
    <w:rsid w:val="3447512E"/>
    <w:rsid w:val="479C6669"/>
    <w:rsid w:val="4C0A0997"/>
    <w:rsid w:val="4CFD3174"/>
    <w:rsid w:val="4D722304"/>
    <w:rsid w:val="4E4C45D5"/>
    <w:rsid w:val="5E3A75F2"/>
    <w:rsid w:val="5F23665C"/>
    <w:rsid w:val="601A63BE"/>
    <w:rsid w:val="60AA62DB"/>
    <w:rsid w:val="66AE2ECB"/>
    <w:rsid w:val="6D052D38"/>
    <w:rsid w:val="74F75B59"/>
    <w:rsid w:val="755D1340"/>
    <w:rsid w:val="78433660"/>
    <w:rsid w:val="7987746E"/>
    <w:rsid w:val="7CBC26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sz w:val="21"/>
      <w:szCs w:val="22"/>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1116</Words>
  <Characters>1273</Characters>
  <Lines>0</Lines>
  <Paragraphs>0</Paragraphs>
  <TotalTime>1</TotalTime>
  <ScaleCrop>false</ScaleCrop>
  <LinksUpToDate>false</LinksUpToDate>
  <CharactersWithSpaces>1284</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2026-08-14T08:52:00Z</dcterms:created>
  <dc:creator>⁷</dc:creator>
  <cp:lastModifiedBy>⁷</cp:lastModifiedBy>
  <dcterms:modified xsi:type="dcterms:W3CDTF">2026-08-19T04:20:34Z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2D2219C27CEB4A149FE1C8008114AB17_11</vt:lpwstr>
  </property>
  <property fmtid="{D5CDD505-2E9C-101B-9397-08002B2CF9AE}" pid="4" name="KSOTemplateDocerSaveRecord">
    <vt:lpwstr>eyJoZGlkIjoiNzI1MzljODBiNDliMzEyMzFlZWNlN2EzYjU0N2YzMWEiLCJ1c2VySWQiOiI1ODQzNjkwNzMifQ==</vt:lpwstr>
  </property>
</Properties>
</file>