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25CC6" w:rsidP="00425CC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7"/>
          <w:szCs w:val="27"/>
        </w:rPr>
      </w:pPr>
      <w:r w:rsidRPr="00425CC6">
        <w:rPr>
          <w:rFonts w:ascii="Times New Roman" w:eastAsia="Times New Roman" w:hAnsi="Times New Roman" w:cs="Times New Roman"/>
          <w:b/>
          <w:bCs/>
          <w:color w:val="000000" w:themeColor="text1"/>
          <w:sz w:val="27"/>
          <w:szCs w:val="27"/>
        </w:rPr>
        <w:t>MAX30100 Pulse Oximeter Sensor with Arduino</w:t>
      </w:r>
    </w:p>
    <w:p w:rsidR="00425CC6" w:rsidRDefault="00425CC6" w:rsidP="00425CC6">
      <w:pPr>
        <w:pStyle w:val="NormalWeb"/>
      </w:pPr>
      <w:r>
        <w:t>I</w:t>
      </w:r>
      <w:r>
        <w:rPr>
          <w:rStyle w:val="Strong"/>
        </w:rPr>
        <w:t>nterfacing MAX30100 Pulse Oximeter Sensor with Arduino</w:t>
      </w:r>
      <w:r>
        <w:t xml:space="preserve">. The MAX30100 Sensor is capable of measuring </w:t>
      </w:r>
      <w:r>
        <w:rPr>
          <w:rStyle w:val="Strong"/>
        </w:rPr>
        <w:t>Blood Oxygen</w:t>
      </w:r>
      <w:r>
        <w:t xml:space="preserve"> &amp; </w:t>
      </w:r>
      <w:r>
        <w:rPr>
          <w:rStyle w:val="Strong"/>
        </w:rPr>
        <w:t>Heart Rate</w:t>
      </w:r>
      <w:r>
        <w:t xml:space="preserve">. We can use any display like a </w:t>
      </w:r>
      <w:r>
        <w:rPr>
          <w:rStyle w:val="Strong"/>
        </w:rPr>
        <w:t>16×2 LCD Display</w:t>
      </w:r>
      <w:r>
        <w:t xml:space="preserve"> to view the value of </w:t>
      </w:r>
      <w:r>
        <w:rPr>
          <w:rStyle w:val="Strong"/>
        </w:rPr>
        <w:t>SpO2</w:t>
      </w:r>
      <w:r>
        <w:t xml:space="preserve"> and </w:t>
      </w:r>
      <w:r>
        <w:rPr>
          <w:rStyle w:val="Strong"/>
        </w:rPr>
        <w:t>BPM</w:t>
      </w:r>
      <w:r>
        <w:t xml:space="preserve">. The blood Oxygen Concentration termed SpO2 is measured in Percentage and </w:t>
      </w:r>
      <w:r>
        <w:rPr>
          <w:rStyle w:val="Strong"/>
        </w:rPr>
        <w:t>Heart Beat/Pulse Rate is measured in BPM.</w:t>
      </w:r>
    </w:p>
    <w:p w:rsidR="00425CC6" w:rsidRDefault="00425CC6" w:rsidP="00425CC6">
      <w:pPr>
        <w:pStyle w:val="NormalWeb"/>
        <w:rPr>
          <w:b/>
          <w:bCs/>
        </w:rPr>
      </w:pPr>
      <w:r>
        <w:rPr>
          <w:b/>
          <w:bCs/>
        </w:rPr>
        <w:t xml:space="preserve">The MAX30100 is a </w:t>
      </w:r>
      <w:r>
        <w:rPr>
          <w:rStyle w:val="Strong"/>
        </w:rPr>
        <w:t>Pulse Oximetry</w:t>
      </w:r>
      <w:r>
        <w:rPr>
          <w:b/>
          <w:bCs/>
        </w:rPr>
        <w:t xml:space="preserve"> and heart rate monitor sensor solution. It combines two </w:t>
      </w:r>
      <w:r>
        <w:rPr>
          <w:rStyle w:val="Strong"/>
        </w:rPr>
        <w:t>LEDs</w:t>
      </w:r>
      <w:r>
        <w:rPr>
          <w:b/>
          <w:bCs/>
        </w:rPr>
        <w:t xml:space="preserve">, a </w:t>
      </w:r>
      <w:r>
        <w:rPr>
          <w:rStyle w:val="Strong"/>
        </w:rPr>
        <w:t>photodetector</w:t>
      </w:r>
      <w:r>
        <w:rPr>
          <w:b/>
          <w:bCs/>
        </w:rPr>
        <w:t xml:space="preserve">, </w:t>
      </w:r>
      <w:r>
        <w:rPr>
          <w:rStyle w:val="Strong"/>
        </w:rPr>
        <w:t>optimized optics</w:t>
      </w:r>
      <w:r>
        <w:rPr>
          <w:b/>
          <w:bCs/>
        </w:rPr>
        <w:t>, and low-noise analog signal processing to detect pulse oximetry and heart-rate signals.</w:t>
      </w:r>
    </w:p>
    <w:p w:rsidR="00425CC6" w:rsidRPr="00425CC6" w:rsidRDefault="00425CC6" w:rsidP="00425CC6">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425CC6">
        <w:rPr>
          <w:rFonts w:ascii="Times New Roman" w:eastAsia="Times New Roman" w:hAnsi="Times New Roman" w:cs="Times New Roman"/>
          <w:b/>
          <w:bCs/>
          <w:color w:val="000000" w:themeColor="text1"/>
          <w:sz w:val="27"/>
          <w:szCs w:val="27"/>
        </w:rPr>
        <w:t>Components</w:t>
      </w:r>
      <w:r w:rsidRPr="00425CC6">
        <w:rPr>
          <w:rFonts w:ascii="Times New Roman" w:eastAsia="Times New Roman" w:hAnsi="Times New Roman" w:cs="Times New Roman"/>
          <w:b/>
          <w:bCs/>
          <w:color w:val="000000" w:themeColor="text1"/>
          <w:sz w:val="27"/>
          <w:szCs w:val="27"/>
        </w:rPr>
        <w:tab/>
      </w:r>
    </w:p>
    <w:p w:rsidR="00425CC6" w:rsidRP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sidRPr="00425CC6">
        <w:rPr>
          <w:rFonts w:ascii="Times New Roman" w:eastAsia="Times New Roman" w:hAnsi="Times New Roman" w:cs="Times New Roman"/>
          <w:bCs/>
          <w:color w:val="000000" w:themeColor="text1"/>
          <w:sz w:val="27"/>
          <w:szCs w:val="27"/>
        </w:rPr>
        <w:t>Arduino UNO Board</w:t>
      </w:r>
    </w:p>
    <w:p w:rsidR="00425CC6" w:rsidRP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sidRPr="00425CC6">
        <w:rPr>
          <w:rFonts w:ascii="Times New Roman" w:eastAsia="Times New Roman" w:hAnsi="Times New Roman" w:cs="Times New Roman"/>
          <w:bCs/>
          <w:color w:val="000000" w:themeColor="text1"/>
          <w:sz w:val="27"/>
          <w:szCs w:val="27"/>
        </w:rPr>
        <w:t>MAX30100 Pulse Oximeter Sensor</w:t>
      </w:r>
    </w:p>
    <w:p w:rsidR="00425CC6" w:rsidRP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sidRPr="00425CC6">
        <w:rPr>
          <w:rFonts w:ascii="Times New Roman" w:eastAsia="Times New Roman" w:hAnsi="Times New Roman" w:cs="Times New Roman"/>
          <w:bCs/>
          <w:color w:val="000000" w:themeColor="text1"/>
          <w:sz w:val="27"/>
          <w:szCs w:val="27"/>
        </w:rPr>
        <w:t>16x2 LCD Display</w:t>
      </w:r>
      <w:r w:rsidRPr="00425CC6">
        <w:rPr>
          <w:rFonts w:ascii="Times New Roman" w:eastAsia="Times New Roman" w:hAnsi="Times New Roman" w:cs="Times New Roman"/>
          <w:bCs/>
          <w:color w:val="000000" w:themeColor="text1"/>
          <w:sz w:val="27"/>
          <w:szCs w:val="27"/>
        </w:rPr>
        <w:tab/>
      </w: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sidRPr="00425CC6">
        <w:rPr>
          <w:rFonts w:ascii="Times New Roman" w:eastAsia="Times New Roman" w:hAnsi="Times New Roman" w:cs="Times New Roman"/>
          <w:bCs/>
          <w:color w:val="000000" w:themeColor="text1"/>
          <w:sz w:val="27"/>
          <w:szCs w:val="27"/>
        </w:rPr>
        <w:t>Potentiometer 10K</w:t>
      </w: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Pr>
          <w:rFonts w:ascii="Times New Roman" w:eastAsia="Times New Roman" w:hAnsi="Times New Roman" w:cs="Times New Roman"/>
          <w:bCs/>
          <w:color w:val="000000" w:themeColor="text1"/>
          <w:sz w:val="27"/>
          <w:szCs w:val="27"/>
        </w:rPr>
        <w:t>Ardino Uno:</w:t>
      </w: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r>
        <w:rPr>
          <w:rFonts w:ascii="Times New Roman" w:eastAsia="Times New Roman" w:hAnsi="Times New Roman" w:cs="Times New Roman"/>
          <w:bCs/>
          <w:color w:val="000000" w:themeColor="text1"/>
          <w:sz w:val="27"/>
          <w:szCs w:val="2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269pt">
            <v:imagedata r:id="rId4" o:title="Arduino-UNO-Board-Layout"/>
          </v:shape>
        </w:pict>
      </w: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425CC6" w:rsidP="00425CC6">
      <w:pPr>
        <w:rPr>
          <w:rStyle w:val="hgkelc"/>
        </w:rPr>
      </w:pPr>
      <w:r>
        <w:rPr>
          <w:rStyle w:val="Strong"/>
        </w:rPr>
        <w:lastRenderedPageBreak/>
        <w:t>Arduino Uno</w:t>
      </w:r>
      <w:r>
        <w:t xml:space="preserve"> is a microcontroller board based on the ATmega328P (</w:t>
      </w:r>
      <w:hyperlink r:id="rId5" w:tgtFrame="_blank" w:history="1">
        <w:r>
          <w:rPr>
            <w:rStyle w:val="Hyperlink"/>
          </w:rPr>
          <w:t>datasheet</w:t>
        </w:r>
      </w:hyperlink>
      <w:r>
        <w:t>). It has 14 digital input/output pins (of which 6 can be used as PWM outputs), 6 analog inputs, a 16 MHz ceramic resonator (CSTCE16M0V53-R0),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w:t>
      </w:r>
    </w:p>
    <w:p w:rsidR="00425CC6" w:rsidRDefault="00425CC6" w:rsidP="00425CC6">
      <w:pPr>
        <w:spacing w:after="0" w:line="240" w:lineRule="auto"/>
        <w:outlineLvl w:val="2"/>
        <w:rPr>
          <w:rFonts w:ascii="Times New Roman" w:eastAsia="Times New Roman" w:hAnsi="Times New Roman" w:cs="Times New Roman"/>
          <w:bCs/>
          <w:color w:val="000000" w:themeColor="text1"/>
          <w:sz w:val="27"/>
          <w:szCs w:val="27"/>
        </w:rPr>
      </w:pPr>
    </w:p>
    <w:p w:rsidR="00425CC6" w:rsidRDefault="00597739" w:rsidP="00425CC6">
      <w:pPr>
        <w:spacing w:after="0" w:line="240" w:lineRule="auto"/>
        <w:outlineLvl w:val="2"/>
        <w:rPr>
          <w:rFonts w:ascii="Times New Roman" w:eastAsia="Times New Roman" w:hAnsi="Times New Roman" w:cs="Times New Roman"/>
          <w:bCs/>
          <w:color w:val="000000" w:themeColor="text1"/>
          <w:sz w:val="27"/>
          <w:szCs w:val="27"/>
        </w:rPr>
      </w:pPr>
      <w:r w:rsidRPr="00597739">
        <w:rPr>
          <w:rFonts w:ascii="Times New Roman" w:eastAsia="Times New Roman" w:hAnsi="Times New Roman" w:cs="Times New Roman"/>
          <w:bCs/>
          <w:color w:val="000000" w:themeColor="text1"/>
          <w:sz w:val="27"/>
          <w:szCs w:val="27"/>
        </w:rPr>
        <w:t>MAX30100</w:t>
      </w:r>
    </w:p>
    <w:p w:rsidR="00597739" w:rsidRDefault="00597739" w:rsidP="00425CC6">
      <w:pPr>
        <w:spacing w:after="0" w:line="240" w:lineRule="auto"/>
        <w:outlineLvl w:val="2"/>
        <w:rPr>
          <w:rFonts w:ascii="Times New Roman" w:eastAsia="Times New Roman" w:hAnsi="Times New Roman" w:cs="Times New Roman"/>
          <w:bCs/>
          <w:color w:val="000000" w:themeColor="text1"/>
          <w:sz w:val="27"/>
          <w:szCs w:val="27"/>
        </w:rPr>
      </w:pPr>
    </w:p>
    <w:p w:rsidR="00597739" w:rsidRDefault="00597739" w:rsidP="00597739">
      <w:pPr>
        <w:spacing w:after="0" w:line="240" w:lineRule="auto"/>
        <w:jc w:val="center"/>
        <w:outlineLvl w:val="2"/>
        <w:rPr>
          <w:rFonts w:ascii="Times New Roman" w:eastAsia="Times New Roman" w:hAnsi="Times New Roman" w:cs="Times New Roman"/>
          <w:bCs/>
          <w:color w:val="000000" w:themeColor="text1"/>
          <w:sz w:val="27"/>
          <w:szCs w:val="27"/>
        </w:rPr>
      </w:pPr>
      <w:r>
        <w:rPr>
          <w:rFonts w:ascii="Times New Roman" w:eastAsia="Times New Roman" w:hAnsi="Times New Roman" w:cs="Times New Roman"/>
          <w:bCs/>
          <w:color w:val="000000" w:themeColor="text1"/>
          <w:sz w:val="27"/>
          <w:szCs w:val="27"/>
        </w:rPr>
        <w:pict>
          <v:shape id="_x0000_i1026" type="#_x0000_t75" style="width:225.2pt;height:225.2pt">
            <v:imagedata r:id="rId6" o:title="MAX30100-300x300"/>
          </v:shape>
        </w:pict>
      </w:r>
    </w:p>
    <w:p w:rsidR="00597739" w:rsidRDefault="00597739" w:rsidP="00597739">
      <w:pPr>
        <w:spacing w:after="0" w:line="240" w:lineRule="auto"/>
        <w:jc w:val="center"/>
        <w:outlineLvl w:val="2"/>
        <w:rPr>
          <w:rFonts w:ascii="Times New Roman" w:eastAsia="Times New Roman" w:hAnsi="Times New Roman" w:cs="Times New Roman"/>
          <w:bCs/>
          <w:color w:val="000000" w:themeColor="text1"/>
          <w:sz w:val="27"/>
          <w:szCs w:val="27"/>
        </w:rPr>
      </w:pPr>
    </w:p>
    <w:p w:rsidR="00597739" w:rsidRDefault="00597739" w:rsidP="00597739">
      <w:pPr>
        <w:pStyle w:val="NormalWeb"/>
        <w:rPr>
          <w:b/>
          <w:bCs/>
        </w:rPr>
      </w:pPr>
      <w:r>
        <w:rPr>
          <w:b/>
          <w:bCs/>
        </w:rPr>
        <w:t xml:space="preserve">The device has </w:t>
      </w:r>
      <w:r>
        <w:rPr>
          <w:rStyle w:val="Strong"/>
        </w:rPr>
        <w:t>two LEDs</w:t>
      </w:r>
      <w:r>
        <w:rPr>
          <w:b/>
          <w:bCs/>
        </w:rPr>
        <w:t xml:space="preserve">, one </w:t>
      </w:r>
      <w:r>
        <w:rPr>
          <w:rStyle w:val="Strong"/>
        </w:rPr>
        <w:t>emitting red light</w:t>
      </w:r>
      <w:r>
        <w:rPr>
          <w:b/>
          <w:bCs/>
        </w:rPr>
        <w:t xml:space="preserve">, another emitting </w:t>
      </w:r>
      <w:r>
        <w:rPr>
          <w:rStyle w:val="Strong"/>
        </w:rPr>
        <w:t>infrared light</w:t>
      </w:r>
      <w:r>
        <w:rPr>
          <w:b/>
          <w:bCs/>
        </w:rPr>
        <w:t xml:space="preserve">. For pulse rate, only infrared light is needed. Both red light and infrared light are used to measure </w:t>
      </w:r>
      <w:r>
        <w:rPr>
          <w:rStyle w:val="Strong"/>
        </w:rPr>
        <w:t>oxygen levels</w:t>
      </w:r>
      <w:r>
        <w:rPr>
          <w:b/>
          <w:bCs/>
        </w:rPr>
        <w:t xml:space="preserve"> in the blood.</w:t>
      </w:r>
    </w:p>
    <w:p w:rsidR="00597739" w:rsidRDefault="00597739" w:rsidP="00597739">
      <w:pPr>
        <w:pStyle w:val="NormalWeb"/>
        <w:rPr>
          <w:b/>
          <w:bCs/>
        </w:rPr>
      </w:pPr>
      <w:r>
        <w:rPr>
          <w:b/>
          <w:bCs/>
        </w:rPr>
        <w:t xml:space="preserve">When the heart pumps blood, there is an increase in </w:t>
      </w:r>
      <w:r>
        <w:rPr>
          <w:rStyle w:val="Strong"/>
        </w:rPr>
        <w:t>oxygenated blood</w:t>
      </w:r>
      <w:r>
        <w:rPr>
          <w:b/>
          <w:bCs/>
        </w:rPr>
        <w:t xml:space="preserve"> as a result of having more blood. As the heart relaxes, the volume of oxygenated blood also decreases. By knowing the time between the increase and decrease of oxygenated blood, the </w:t>
      </w:r>
      <w:r>
        <w:rPr>
          <w:rStyle w:val="Strong"/>
        </w:rPr>
        <w:t>pulse rate</w:t>
      </w:r>
      <w:r>
        <w:rPr>
          <w:b/>
          <w:bCs/>
        </w:rPr>
        <w:t xml:space="preserve"> is determined.</w:t>
      </w:r>
    </w:p>
    <w:p w:rsidR="00597739" w:rsidRDefault="00597739" w:rsidP="00597739">
      <w:pPr>
        <w:pStyle w:val="NormalWeb"/>
        <w:rPr>
          <w:b/>
          <w:bCs/>
        </w:rPr>
      </w:pPr>
      <w:r>
        <w:rPr>
          <w:b/>
          <w:bCs/>
        </w:rPr>
        <w:t xml:space="preserve">It turns out, oxygenated blood absorbs more </w:t>
      </w:r>
      <w:r>
        <w:rPr>
          <w:rStyle w:val="Strong"/>
        </w:rPr>
        <w:t>infrared light</w:t>
      </w:r>
      <w:r>
        <w:rPr>
          <w:b/>
          <w:bCs/>
        </w:rPr>
        <w:t xml:space="preserve"> and passes more red light while deoxygenated blood absorbs red light and passes more infrared light. This is the main function of the MAX30100: it reads the absorption levels for both light sources and stores them in a buffer that can be read via </w:t>
      </w:r>
      <w:r>
        <w:rPr>
          <w:rStyle w:val="Strong"/>
        </w:rPr>
        <w:t>I2C</w:t>
      </w:r>
      <w:r>
        <w:rPr>
          <w:b/>
          <w:bCs/>
        </w:rPr>
        <w:t xml:space="preserve"> communication protocol.</w:t>
      </w:r>
    </w:p>
    <w:p w:rsidR="00597739" w:rsidRDefault="00597739" w:rsidP="00597739">
      <w:pPr>
        <w:pStyle w:val="NormalWeb"/>
        <w:rPr>
          <w:b/>
          <w:bCs/>
        </w:rPr>
      </w:pPr>
    </w:p>
    <w:p w:rsidR="00AE730F" w:rsidRDefault="00AE730F" w:rsidP="00597739">
      <w:pPr>
        <w:pStyle w:val="Heading3"/>
        <w:rPr>
          <w:rStyle w:val="Strong"/>
          <w:b/>
          <w:bCs/>
          <w:color w:val="000000" w:themeColor="text1"/>
        </w:rPr>
      </w:pPr>
      <w:r>
        <w:rPr>
          <w:rStyle w:val="Strong"/>
          <w:b/>
          <w:bCs/>
          <w:color w:val="000000" w:themeColor="text1"/>
        </w:rPr>
        <w:lastRenderedPageBreak/>
        <w:t>LCD 16x2:</w:t>
      </w:r>
    </w:p>
    <w:p w:rsidR="00AE730F" w:rsidRDefault="00AE730F" w:rsidP="00597739">
      <w:pPr>
        <w:pStyle w:val="Heading3"/>
        <w:rPr>
          <w:rStyle w:val="Strong"/>
          <w:b/>
          <w:bCs/>
          <w:color w:val="000000" w:themeColor="text1"/>
        </w:rPr>
      </w:pPr>
      <w:r>
        <w:rPr>
          <w:rStyle w:val="Strong"/>
          <w:b/>
          <w:bCs/>
          <w:color w:val="000000" w:themeColor="text1"/>
        </w:rPr>
        <w:pict>
          <v:shape id="_x0000_i1031" type="#_x0000_t75" style="width:412.4pt;height:161.3pt">
            <v:imagedata r:id="rId7" o:title="16X2-LCD-PINS-550x550w" croptop="19586f" cropbottom="20317f"/>
          </v:shape>
        </w:pict>
      </w:r>
    </w:p>
    <w:p w:rsidR="00AE730F" w:rsidRDefault="00AE730F" w:rsidP="00597739">
      <w:pPr>
        <w:pStyle w:val="Heading3"/>
        <w:rPr>
          <w:rStyle w:val="Strong"/>
          <w:b/>
          <w:bCs/>
          <w:color w:val="000000" w:themeColor="text1"/>
        </w:rPr>
      </w:pPr>
    </w:p>
    <w:p w:rsidR="00AE730F" w:rsidRDefault="00AE730F" w:rsidP="00597739">
      <w:pPr>
        <w:pStyle w:val="Heading3"/>
        <w:rPr>
          <w:b w:val="0"/>
        </w:rPr>
      </w:pPr>
      <w:r w:rsidRPr="00AE730F">
        <w:rPr>
          <w:b w:val="0"/>
        </w:rPr>
        <w:t xml:space="preserve">The term </w:t>
      </w:r>
      <w:hyperlink r:id="rId8" w:tgtFrame="_blank" w:history="1">
        <w:r w:rsidRPr="00AE730F">
          <w:rPr>
            <w:rStyle w:val="Hyperlink"/>
            <w:b w:val="0"/>
          </w:rPr>
          <w:t>LCD stands for liquid crystal display</w:t>
        </w:r>
      </w:hyperlink>
      <w:r w:rsidRPr="00AE730F">
        <w:rPr>
          <w:b w:val="0"/>
        </w:rPr>
        <w:t xml:space="preserve">. It is one kind of electronic display module used in an extensive range of applications like various circuits &amp; devices like mobile phones, calculators, computers, TV sets, etc. These displays are mainly preferred for multi-segment </w:t>
      </w:r>
      <w:hyperlink r:id="rId9" w:tgtFrame="_blank" w:history="1">
        <w:r w:rsidRPr="00AE730F">
          <w:rPr>
            <w:rStyle w:val="Hyperlink"/>
            <w:b w:val="0"/>
          </w:rPr>
          <w:t>light-emitting diodes</w:t>
        </w:r>
      </w:hyperlink>
      <w:r w:rsidRPr="00AE730F">
        <w:rPr>
          <w:b w:val="0"/>
        </w:rPr>
        <w:t xml:space="preserve"> and seven segments. The main benefits of using this module are inexpensive; simply programmable, animations, and there are no limitations for displaying custom characters, special and even animations, etc.</w:t>
      </w:r>
    </w:p>
    <w:p w:rsidR="00AE730F" w:rsidRPr="00AE730F" w:rsidRDefault="00AE730F" w:rsidP="00597739">
      <w:pPr>
        <w:pStyle w:val="Heading3"/>
        <w:rPr>
          <w:rStyle w:val="Strong"/>
          <w:b/>
          <w:bCs/>
          <w:color w:val="000000" w:themeColor="text1"/>
        </w:rPr>
      </w:pPr>
    </w:p>
    <w:p w:rsidR="00597739" w:rsidRDefault="00597739" w:rsidP="00597739">
      <w:pPr>
        <w:pStyle w:val="Heading3"/>
        <w:rPr>
          <w:rStyle w:val="Strong"/>
          <w:b/>
          <w:bCs/>
          <w:color w:val="000000" w:themeColor="text1"/>
        </w:rPr>
      </w:pPr>
      <w:r w:rsidRPr="00597739">
        <w:rPr>
          <w:rStyle w:val="Strong"/>
          <w:b/>
          <w:bCs/>
          <w:color w:val="000000" w:themeColor="text1"/>
        </w:rPr>
        <w:t>How does Pulse Oximeter Works?</w:t>
      </w:r>
    </w:p>
    <w:p w:rsidR="00597739" w:rsidRDefault="00597739" w:rsidP="00597739">
      <w:pPr>
        <w:pStyle w:val="Heading3"/>
        <w:rPr>
          <w:rStyle w:val="Strong"/>
          <w:b/>
          <w:bCs/>
          <w:color w:val="000000" w:themeColor="text1"/>
        </w:rPr>
      </w:pPr>
      <w:r>
        <w:rPr>
          <w:rStyle w:val="Strong"/>
          <w:b/>
          <w:bCs/>
          <w:color w:val="000000" w:themeColor="text1"/>
        </w:rPr>
        <w:pict>
          <v:shape id="_x0000_i1027" type="#_x0000_t75" style="width:467.7pt;height:193.55pt">
            <v:imagedata r:id="rId10" o:title="2"/>
          </v:shape>
        </w:pict>
      </w:r>
    </w:p>
    <w:p w:rsidR="00597739" w:rsidRDefault="00597739" w:rsidP="00597739">
      <w:pPr>
        <w:pStyle w:val="Heading3"/>
        <w:rPr>
          <w:rStyle w:val="Strong"/>
          <w:b/>
          <w:bCs/>
          <w:color w:val="000000" w:themeColor="text1"/>
        </w:rPr>
      </w:pPr>
    </w:p>
    <w:p w:rsidR="00597739" w:rsidRDefault="00597739" w:rsidP="00597739">
      <w:pPr>
        <w:pStyle w:val="Heading3"/>
        <w:rPr>
          <w:rStyle w:val="Strong"/>
        </w:rPr>
      </w:pPr>
      <w:r>
        <w:rPr>
          <w:rStyle w:val="Strong"/>
        </w:rPr>
        <w:lastRenderedPageBreak/>
        <w:t>Oxygen enters the lungs and then is passed on into blood. The blood carries oxygen to the various organs in our body. The main way oxygen is carried in our blood is by means of hemoglobin. During a pulse oximetry reading, a small clamp-like device is placed on a finger, earlobe, or toe.</w:t>
      </w:r>
    </w:p>
    <w:p w:rsidR="00597739" w:rsidRDefault="00597739" w:rsidP="00597739">
      <w:pPr>
        <w:pStyle w:val="Heading3"/>
        <w:rPr>
          <w:rStyle w:val="Strong"/>
        </w:rPr>
      </w:pPr>
      <w:r>
        <w:rPr>
          <w:rStyle w:val="Strong"/>
        </w:rPr>
        <w:t>Small beams of light pass through the blood in the finger, measuring the amount of oxygen. It does this by measuring changes in light absorption in oxygenated or deoxygenated blood.</w:t>
      </w:r>
    </w:p>
    <w:p w:rsidR="00597739" w:rsidRDefault="00014DA8" w:rsidP="00597739">
      <w:pPr>
        <w:pStyle w:val="Heading3"/>
        <w:rPr>
          <w:rStyle w:val="Strong"/>
        </w:rPr>
      </w:pPr>
      <w:r>
        <w:rPr>
          <w:rStyle w:val="Strong"/>
        </w:rPr>
        <w:t>Circuit Diagrm:</w:t>
      </w:r>
    </w:p>
    <w:p w:rsidR="00014DA8" w:rsidRDefault="00014DA8" w:rsidP="00014DA8">
      <w:pPr>
        <w:pStyle w:val="Heading3"/>
        <w:jc w:val="center"/>
        <w:rPr>
          <w:rStyle w:val="Strong"/>
        </w:rPr>
      </w:pPr>
      <w:r>
        <w:rPr>
          <w:rStyle w:val="Strong"/>
        </w:rPr>
        <w:pict>
          <v:shape id="_x0000_i1028" type="#_x0000_t75" style="width:429.7pt;height:206.2pt">
            <v:imagedata r:id="rId11" o:title="MAX30100-Arduino-LCD-768x467"/>
          </v:shape>
        </w:pict>
      </w: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014DA8" w:rsidRDefault="00014DA8" w:rsidP="00597739">
      <w:pPr>
        <w:pStyle w:val="Heading3"/>
        <w:rPr>
          <w:color w:val="000000" w:themeColor="text1"/>
        </w:rPr>
      </w:pPr>
      <w:r>
        <w:rPr>
          <w:color w:val="000000" w:themeColor="text1"/>
        </w:rPr>
        <w:lastRenderedPageBreak/>
        <w:t>Program:</w:t>
      </w:r>
    </w:p>
    <w:p w:rsidR="00014DA8" w:rsidRDefault="00014DA8" w:rsidP="00597739">
      <w:pPr>
        <w:pStyle w:val="Heading3"/>
        <w:rPr>
          <w:color w:val="000000" w:themeColor="text1"/>
        </w:rPr>
      </w:pPr>
      <w:r>
        <w:rPr>
          <w:b w:val="0"/>
          <w:bCs w:val="0"/>
          <w:noProof/>
          <w:color w:val="000000" w:themeColor="text1"/>
        </w:rPr>
        <w:drawing>
          <wp:inline distT="0" distB="0" distL="0" distR="0">
            <wp:extent cx="5013808" cy="378195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r="40251" b="16849"/>
                    <a:stretch>
                      <a:fillRect/>
                    </a:stretch>
                  </pic:blipFill>
                  <pic:spPr bwMode="auto">
                    <a:xfrm>
                      <a:off x="0" y="0"/>
                      <a:ext cx="5013808" cy="3781959"/>
                    </a:xfrm>
                    <a:prstGeom prst="rect">
                      <a:avLst/>
                    </a:prstGeom>
                    <a:noFill/>
                    <a:ln w="9525">
                      <a:noFill/>
                      <a:miter lim="800000"/>
                      <a:headEnd/>
                      <a:tailEnd/>
                    </a:ln>
                  </pic:spPr>
                </pic:pic>
              </a:graphicData>
            </a:graphic>
          </wp:inline>
        </w:drawing>
      </w:r>
    </w:p>
    <w:p w:rsidR="00014DA8" w:rsidRDefault="00014DA8" w:rsidP="00597739">
      <w:pPr>
        <w:pStyle w:val="Heading3"/>
        <w:rPr>
          <w:color w:val="000000" w:themeColor="text1"/>
        </w:rPr>
      </w:pPr>
      <w:r>
        <w:rPr>
          <w:b w:val="0"/>
          <w:bCs w:val="0"/>
          <w:noProof/>
          <w:color w:val="000000" w:themeColor="text1"/>
        </w:rPr>
        <w:drawing>
          <wp:inline distT="0" distB="0" distL="0" distR="0">
            <wp:extent cx="5013808" cy="373806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r="39020" b="16630"/>
                    <a:stretch>
                      <a:fillRect/>
                    </a:stretch>
                  </pic:blipFill>
                  <pic:spPr bwMode="auto">
                    <a:xfrm>
                      <a:off x="0" y="0"/>
                      <a:ext cx="5013808" cy="3738067"/>
                    </a:xfrm>
                    <a:prstGeom prst="rect">
                      <a:avLst/>
                    </a:prstGeom>
                    <a:noFill/>
                    <a:ln w="9525">
                      <a:noFill/>
                      <a:miter lim="800000"/>
                      <a:headEnd/>
                      <a:tailEnd/>
                    </a:ln>
                  </pic:spPr>
                </pic:pic>
              </a:graphicData>
            </a:graphic>
          </wp:inline>
        </w:drawing>
      </w:r>
    </w:p>
    <w:p w:rsidR="00014DA8" w:rsidRDefault="00AC4403" w:rsidP="00597739">
      <w:pPr>
        <w:pStyle w:val="Heading3"/>
        <w:rPr>
          <w:color w:val="000000" w:themeColor="text1"/>
        </w:rPr>
      </w:pPr>
      <w:r>
        <w:rPr>
          <w:color w:val="000000" w:themeColor="text1"/>
        </w:rPr>
        <w:lastRenderedPageBreak/>
        <w:t>Output:</w:t>
      </w:r>
    </w:p>
    <w:p w:rsidR="00AC4403" w:rsidRDefault="00AC4403" w:rsidP="00597739">
      <w:pPr>
        <w:pStyle w:val="Heading3"/>
        <w:rPr>
          <w:color w:val="000000" w:themeColor="text1"/>
        </w:rPr>
      </w:pPr>
      <w:r>
        <w:rPr>
          <w:color w:val="000000" w:themeColor="text1"/>
        </w:rPr>
        <w:pict>
          <v:shape id="_x0000_i1029" type="#_x0000_t75" style="width:467.7pt;height:295.5pt">
            <v:imagedata r:id="rId14" o:title="img1-768x341"/>
          </v:shape>
        </w:pict>
      </w:r>
    </w:p>
    <w:p w:rsidR="00AC4403" w:rsidRDefault="00AC4403" w:rsidP="00597739">
      <w:pPr>
        <w:pStyle w:val="Heading3"/>
        <w:rPr>
          <w:color w:val="000000" w:themeColor="text1"/>
        </w:rPr>
      </w:pPr>
      <w:r>
        <w:rPr>
          <w:color w:val="000000" w:themeColor="text1"/>
        </w:rPr>
        <w:pict>
          <v:shape id="_x0000_i1030" type="#_x0000_t75" style="width:467.7pt;height:231.55pt">
            <v:imagedata r:id="rId15" o:title="img2-768x380"/>
          </v:shape>
        </w:pict>
      </w:r>
    </w:p>
    <w:p w:rsidR="00AE730F" w:rsidRDefault="00AE730F" w:rsidP="00597739">
      <w:pPr>
        <w:pStyle w:val="Heading3"/>
        <w:rPr>
          <w:color w:val="000000" w:themeColor="text1"/>
        </w:rPr>
      </w:pPr>
    </w:p>
    <w:p w:rsidR="00AE730F" w:rsidRDefault="00AE730F" w:rsidP="00597739">
      <w:pPr>
        <w:pStyle w:val="Heading3"/>
        <w:rPr>
          <w:color w:val="000000" w:themeColor="text1"/>
        </w:rPr>
      </w:pPr>
    </w:p>
    <w:p w:rsidR="00AE730F" w:rsidRDefault="00AC4403" w:rsidP="00597739">
      <w:pPr>
        <w:pStyle w:val="Heading3"/>
        <w:rPr>
          <w:color w:val="000000" w:themeColor="text1"/>
        </w:rPr>
      </w:pPr>
      <w:r>
        <w:rPr>
          <w:color w:val="000000" w:themeColor="text1"/>
        </w:rPr>
        <w:lastRenderedPageBreak/>
        <w:t>Conclusion</w:t>
      </w:r>
      <w:r w:rsidR="00AE730F">
        <w:rPr>
          <w:color w:val="000000" w:themeColor="text1"/>
        </w:rPr>
        <w:t>:</w:t>
      </w:r>
    </w:p>
    <w:p w:rsidR="004E6F5F" w:rsidRPr="004E6F5F" w:rsidRDefault="004E6F5F" w:rsidP="004E6F5F">
      <w:pPr>
        <w:pStyle w:val="Heading3"/>
        <w:rPr>
          <w:color w:val="FF4500"/>
        </w:rPr>
      </w:pPr>
      <w:r>
        <w:t xml:space="preserve">Finally, we have completed Interfacing MAX30100 </w:t>
      </w:r>
      <w:r w:rsidRPr="004E6F5F">
        <w:rPr>
          <w:rStyle w:val="Strong"/>
          <w:b/>
          <w:bCs/>
          <w:color w:val="000000" w:themeColor="text1"/>
        </w:rPr>
        <w:t>MAX30100 Pulse Oximeter Sensor</w:t>
      </w:r>
      <w:r>
        <w:t xml:space="preserve"> with Arduino &amp; LCD. Now, you can see the Heart beat and Oxygen level from the LCD Screen.</w:t>
      </w:r>
    </w:p>
    <w:p w:rsidR="004E6F5F" w:rsidRPr="00597739" w:rsidRDefault="004E6F5F" w:rsidP="00597739">
      <w:pPr>
        <w:pStyle w:val="Heading3"/>
        <w:rPr>
          <w:color w:val="000000" w:themeColor="text1"/>
        </w:rPr>
      </w:pPr>
    </w:p>
    <w:sectPr w:rsidR="004E6F5F" w:rsidRPr="0059773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425CC6"/>
    <w:rsid w:val="00014DA8"/>
    <w:rsid w:val="00425CC6"/>
    <w:rsid w:val="004E6F5F"/>
    <w:rsid w:val="00597739"/>
    <w:rsid w:val="00AC4403"/>
    <w:rsid w:val="00AE730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25C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5CC6"/>
    <w:rPr>
      <w:rFonts w:ascii="Times New Roman" w:eastAsia="Times New Roman" w:hAnsi="Times New Roman" w:cs="Times New Roman"/>
      <w:b/>
      <w:bCs/>
      <w:sz w:val="27"/>
      <w:szCs w:val="27"/>
    </w:rPr>
  </w:style>
  <w:style w:type="character" w:styleId="Strong">
    <w:name w:val="Strong"/>
    <w:basedOn w:val="DefaultParagraphFont"/>
    <w:uiPriority w:val="22"/>
    <w:qFormat/>
    <w:rsid w:val="00425CC6"/>
    <w:rPr>
      <w:b/>
      <w:bCs/>
    </w:rPr>
  </w:style>
  <w:style w:type="paragraph" w:styleId="NormalWeb">
    <w:name w:val="Normal (Web)"/>
    <w:basedOn w:val="Normal"/>
    <w:uiPriority w:val="99"/>
    <w:unhideWhenUsed/>
    <w:rsid w:val="00425C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425CC6"/>
  </w:style>
  <w:style w:type="character" w:styleId="Hyperlink">
    <w:name w:val="Hyperlink"/>
    <w:basedOn w:val="DefaultParagraphFont"/>
    <w:uiPriority w:val="99"/>
    <w:semiHidden/>
    <w:unhideWhenUsed/>
    <w:rsid w:val="00425CC6"/>
    <w:rPr>
      <w:color w:val="0000FF"/>
      <w:u w:val="single"/>
    </w:rPr>
  </w:style>
  <w:style w:type="paragraph" w:styleId="BalloonText">
    <w:name w:val="Balloon Text"/>
    <w:basedOn w:val="Normal"/>
    <w:link w:val="BalloonTextChar"/>
    <w:uiPriority w:val="99"/>
    <w:semiHidden/>
    <w:unhideWhenUsed/>
    <w:rsid w:val="00014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D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893812">
      <w:bodyDiv w:val="1"/>
      <w:marLeft w:val="0"/>
      <w:marRight w:val="0"/>
      <w:marTop w:val="0"/>
      <w:marBottom w:val="0"/>
      <w:divBdr>
        <w:top w:val="none" w:sz="0" w:space="0" w:color="auto"/>
        <w:left w:val="none" w:sz="0" w:space="0" w:color="auto"/>
        <w:bottom w:val="none" w:sz="0" w:space="0" w:color="auto"/>
        <w:right w:val="none" w:sz="0" w:space="0" w:color="auto"/>
      </w:divBdr>
    </w:div>
    <w:div w:id="132135566">
      <w:bodyDiv w:val="1"/>
      <w:marLeft w:val="0"/>
      <w:marRight w:val="0"/>
      <w:marTop w:val="0"/>
      <w:marBottom w:val="0"/>
      <w:divBdr>
        <w:top w:val="none" w:sz="0" w:space="0" w:color="auto"/>
        <w:left w:val="none" w:sz="0" w:space="0" w:color="auto"/>
        <w:bottom w:val="none" w:sz="0" w:space="0" w:color="auto"/>
        <w:right w:val="none" w:sz="0" w:space="0" w:color="auto"/>
      </w:divBdr>
    </w:div>
    <w:div w:id="567303424">
      <w:bodyDiv w:val="1"/>
      <w:marLeft w:val="0"/>
      <w:marRight w:val="0"/>
      <w:marTop w:val="0"/>
      <w:marBottom w:val="0"/>
      <w:divBdr>
        <w:top w:val="none" w:sz="0" w:space="0" w:color="auto"/>
        <w:left w:val="none" w:sz="0" w:space="0" w:color="auto"/>
        <w:bottom w:val="none" w:sz="0" w:space="0" w:color="auto"/>
        <w:right w:val="none" w:sz="0" w:space="0" w:color="auto"/>
      </w:divBdr>
    </w:div>
    <w:div w:id="806698831">
      <w:bodyDiv w:val="1"/>
      <w:marLeft w:val="0"/>
      <w:marRight w:val="0"/>
      <w:marTop w:val="0"/>
      <w:marBottom w:val="0"/>
      <w:divBdr>
        <w:top w:val="none" w:sz="0" w:space="0" w:color="auto"/>
        <w:left w:val="none" w:sz="0" w:space="0" w:color="auto"/>
        <w:bottom w:val="none" w:sz="0" w:space="0" w:color="auto"/>
        <w:right w:val="none" w:sz="0" w:space="0" w:color="auto"/>
      </w:divBdr>
    </w:div>
    <w:div w:id="860821092">
      <w:bodyDiv w:val="1"/>
      <w:marLeft w:val="0"/>
      <w:marRight w:val="0"/>
      <w:marTop w:val="0"/>
      <w:marBottom w:val="0"/>
      <w:divBdr>
        <w:top w:val="none" w:sz="0" w:space="0" w:color="auto"/>
        <w:left w:val="none" w:sz="0" w:space="0" w:color="auto"/>
        <w:bottom w:val="none" w:sz="0" w:space="0" w:color="auto"/>
        <w:right w:val="none" w:sz="0" w:space="0" w:color="auto"/>
      </w:divBdr>
      <w:divsChild>
        <w:div w:id="1899507932">
          <w:marLeft w:val="0"/>
          <w:marRight w:val="0"/>
          <w:marTop w:val="0"/>
          <w:marBottom w:val="0"/>
          <w:divBdr>
            <w:top w:val="none" w:sz="0" w:space="0" w:color="auto"/>
            <w:left w:val="none" w:sz="0" w:space="0" w:color="auto"/>
            <w:bottom w:val="none" w:sz="0" w:space="0" w:color="auto"/>
            <w:right w:val="none" w:sz="0" w:space="0" w:color="auto"/>
          </w:divBdr>
          <w:divsChild>
            <w:div w:id="1385909673">
              <w:marLeft w:val="0"/>
              <w:marRight w:val="0"/>
              <w:marTop w:val="0"/>
              <w:marBottom w:val="0"/>
              <w:divBdr>
                <w:top w:val="none" w:sz="0" w:space="0" w:color="auto"/>
                <w:left w:val="none" w:sz="0" w:space="0" w:color="auto"/>
                <w:bottom w:val="none" w:sz="0" w:space="0" w:color="auto"/>
                <w:right w:val="none" w:sz="0" w:space="0" w:color="auto"/>
              </w:divBdr>
              <w:divsChild>
                <w:div w:id="472525917">
                  <w:marLeft w:val="0"/>
                  <w:marRight w:val="0"/>
                  <w:marTop w:val="0"/>
                  <w:marBottom w:val="0"/>
                  <w:divBdr>
                    <w:top w:val="none" w:sz="0" w:space="0" w:color="auto"/>
                    <w:left w:val="none" w:sz="0" w:space="0" w:color="auto"/>
                    <w:bottom w:val="none" w:sz="0" w:space="0" w:color="auto"/>
                    <w:right w:val="none" w:sz="0" w:space="0" w:color="auto"/>
                  </w:divBdr>
                </w:div>
                <w:div w:id="1758090500">
                  <w:marLeft w:val="0"/>
                  <w:marRight w:val="0"/>
                  <w:marTop w:val="0"/>
                  <w:marBottom w:val="0"/>
                  <w:divBdr>
                    <w:top w:val="none" w:sz="0" w:space="0" w:color="auto"/>
                    <w:left w:val="none" w:sz="0" w:space="0" w:color="auto"/>
                    <w:bottom w:val="none" w:sz="0" w:space="0" w:color="auto"/>
                    <w:right w:val="none" w:sz="0" w:space="0" w:color="auto"/>
                  </w:divBdr>
                  <w:divsChild>
                    <w:div w:id="1727727672">
                      <w:marLeft w:val="0"/>
                      <w:marRight w:val="0"/>
                      <w:marTop w:val="0"/>
                      <w:marBottom w:val="0"/>
                      <w:divBdr>
                        <w:top w:val="none" w:sz="0" w:space="0" w:color="auto"/>
                        <w:left w:val="none" w:sz="0" w:space="0" w:color="auto"/>
                        <w:bottom w:val="none" w:sz="0" w:space="0" w:color="auto"/>
                        <w:right w:val="none" w:sz="0" w:space="0" w:color="auto"/>
                      </w:divBdr>
                      <w:divsChild>
                        <w:div w:id="2085836196">
                          <w:marLeft w:val="0"/>
                          <w:marRight w:val="0"/>
                          <w:marTop w:val="0"/>
                          <w:marBottom w:val="0"/>
                          <w:divBdr>
                            <w:top w:val="none" w:sz="0" w:space="0" w:color="auto"/>
                            <w:left w:val="none" w:sz="0" w:space="0" w:color="auto"/>
                            <w:bottom w:val="none" w:sz="0" w:space="0" w:color="auto"/>
                            <w:right w:val="none" w:sz="0" w:space="0" w:color="auto"/>
                          </w:divBdr>
                        </w:div>
                        <w:div w:id="239876763">
                          <w:marLeft w:val="0"/>
                          <w:marRight w:val="0"/>
                          <w:marTop w:val="0"/>
                          <w:marBottom w:val="0"/>
                          <w:divBdr>
                            <w:top w:val="none" w:sz="0" w:space="0" w:color="auto"/>
                            <w:left w:val="none" w:sz="0" w:space="0" w:color="auto"/>
                            <w:bottom w:val="none" w:sz="0" w:space="0" w:color="auto"/>
                            <w:right w:val="none" w:sz="0" w:space="0" w:color="auto"/>
                          </w:divBdr>
                        </w:div>
                        <w:div w:id="1714770620">
                          <w:marLeft w:val="0"/>
                          <w:marRight w:val="0"/>
                          <w:marTop w:val="0"/>
                          <w:marBottom w:val="0"/>
                          <w:divBdr>
                            <w:top w:val="none" w:sz="0" w:space="0" w:color="auto"/>
                            <w:left w:val="none" w:sz="0" w:space="0" w:color="auto"/>
                            <w:bottom w:val="none" w:sz="0" w:space="0" w:color="auto"/>
                            <w:right w:val="none" w:sz="0" w:space="0" w:color="auto"/>
                          </w:divBdr>
                        </w:div>
                        <w:div w:id="608050294">
                          <w:marLeft w:val="0"/>
                          <w:marRight w:val="0"/>
                          <w:marTop w:val="0"/>
                          <w:marBottom w:val="0"/>
                          <w:divBdr>
                            <w:top w:val="none" w:sz="0" w:space="0" w:color="auto"/>
                            <w:left w:val="none" w:sz="0" w:space="0" w:color="auto"/>
                            <w:bottom w:val="none" w:sz="0" w:space="0" w:color="auto"/>
                            <w:right w:val="none" w:sz="0" w:space="0" w:color="auto"/>
                          </w:divBdr>
                        </w:div>
                        <w:div w:id="15947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9064">
                  <w:marLeft w:val="0"/>
                  <w:marRight w:val="0"/>
                  <w:marTop w:val="0"/>
                  <w:marBottom w:val="0"/>
                  <w:divBdr>
                    <w:top w:val="none" w:sz="0" w:space="0" w:color="auto"/>
                    <w:left w:val="none" w:sz="0" w:space="0" w:color="auto"/>
                    <w:bottom w:val="none" w:sz="0" w:space="0" w:color="auto"/>
                    <w:right w:val="none" w:sz="0" w:space="0" w:color="auto"/>
                  </w:divBdr>
                  <w:divsChild>
                    <w:div w:id="152794592">
                      <w:marLeft w:val="0"/>
                      <w:marRight w:val="0"/>
                      <w:marTop w:val="0"/>
                      <w:marBottom w:val="0"/>
                      <w:divBdr>
                        <w:top w:val="none" w:sz="0" w:space="0" w:color="auto"/>
                        <w:left w:val="none" w:sz="0" w:space="0" w:color="auto"/>
                        <w:bottom w:val="none" w:sz="0" w:space="0" w:color="auto"/>
                        <w:right w:val="none" w:sz="0" w:space="0" w:color="auto"/>
                      </w:divBdr>
                    </w:div>
                    <w:div w:id="1065449527">
                      <w:marLeft w:val="0"/>
                      <w:marRight w:val="0"/>
                      <w:marTop w:val="0"/>
                      <w:marBottom w:val="0"/>
                      <w:divBdr>
                        <w:top w:val="none" w:sz="0" w:space="0" w:color="auto"/>
                        <w:left w:val="none" w:sz="0" w:space="0" w:color="auto"/>
                        <w:bottom w:val="none" w:sz="0" w:space="0" w:color="auto"/>
                        <w:right w:val="none" w:sz="0" w:space="0" w:color="auto"/>
                      </w:divBdr>
                    </w:div>
                  </w:divsChild>
                </w:div>
                <w:div w:id="1978755680">
                  <w:marLeft w:val="0"/>
                  <w:marRight w:val="0"/>
                  <w:marTop w:val="0"/>
                  <w:marBottom w:val="0"/>
                  <w:divBdr>
                    <w:top w:val="none" w:sz="0" w:space="0" w:color="auto"/>
                    <w:left w:val="none" w:sz="0" w:space="0" w:color="auto"/>
                    <w:bottom w:val="none" w:sz="0" w:space="0" w:color="auto"/>
                    <w:right w:val="none" w:sz="0" w:space="0" w:color="auto"/>
                  </w:divBdr>
                </w:div>
                <w:div w:id="395668740">
                  <w:marLeft w:val="0"/>
                  <w:marRight w:val="0"/>
                  <w:marTop w:val="0"/>
                  <w:marBottom w:val="0"/>
                  <w:divBdr>
                    <w:top w:val="none" w:sz="0" w:space="0" w:color="auto"/>
                    <w:left w:val="none" w:sz="0" w:space="0" w:color="auto"/>
                    <w:bottom w:val="none" w:sz="0" w:space="0" w:color="auto"/>
                    <w:right w:val="none" w:sz="0" w:space="0" w:color="auto"/>
                  </w:divBdr>
                  <w:divsChild>
                    <w:div w:id="1771469583">
                      <w:marLeft w:val="0"/>
                      <w:marRight w:val="0"/>
                      <w:marTop w:val="0"/>
                      <w:marBottom w:val="0"/>
                      <w:divBdr>
                        <w:top w:val="none" w:sz="0" w:space="0" w:color="auto"/>
                        <w:left w:val="none" w:sz="0" w:space="0" w:color="auto"/>
                        <w:bottom w:val="none" w:sz="0" w:space="0" w:color="auto"/>
                        <w:right w:val="none" w:sz="0" w:space="0" w:color="auto"/>
                      </w:divBdr>
                      <w:divsChild>
                        <w:div w:id="507453643">
                          <w:marLeft w:val="0"/>
                          <w:marRight w:val="0"/>
                          <w:marTop w:val="0"/>
                          <w:marBottom w:val="0"/>
                          <w:divBdr>
                            <w:top w:val="none" w:sz="0" w:space="0" w:color="auto"/>
                            <w:left w:val="none" w:sz="0" w:space="0" w:color="auto"/>
                            <w:bottom w:val="none" w:sz="0" w:space="0" w:color="auto"/>
                            <w:right w:val="none" w:sz="0" w:space="0" w:color="auto"/>
                          </w:divBdr>
                        </w:div>
                        <w:div w:id="380060226">
                          <w:marLeft w:val="0"/>
                          <w:marRight w:val="0"/>
                          <w:marTop w:val="0"/>
                          <w:marBottom w:val="0"/>
                          <w:divBdr>
                            <w:top w:val="none" w:sz="0" w:space="0" w:color="auto"/>
                            <w:left w:val="none" w:sz="0" w:space="0" w:color="auto"/>
                            <w:bottom w:val="none" w:sz="0" w:space="0" w:color="auto"/>
                            <w:right w:val="none" w:sz="0" w:space="0" w:color="auto"/>
                          </w:divBdr>
                        </w:div>
                      </w:divsChild>
                    </w:div>
                    <w:div w:id="495999421">
                      <w:marLeft w:val="0"/>
                      <w:marRight w:val="0"/>
                      <w:marTop w:val="0"/>
                      <w:marBottom w:val="0"/>
                      <w:divBdr>
                        <w:top w:val="none" w:sz="0" w:space="0" w:color="auto"/>
                        <w:left w:val="none" w:sz="0" w:space="0" w:color="auto"/>
                        <w:bottom w:val="none" w:sz="0" w:space="0" w:color="auto"/>
                        <w:right w:val="none" w:sz="0" w:space="0" w:color="auto"/>
                      </w:divBdr>
                      <w:divsChild>
                        <w:div w:id="365107026">
                          <w:marLeft w:val="0"/>
                          <w:marRight w:val="0"/>
                          <w:marTop w:val="0"/>
                          <w:marBottom w:val="0"/>
                          <w:divBdr>
                            <w:top w:val="none" w:sz="0" w:space="0" w:color="auto"/>
                            <w:left w:val="none" w:sz="0" w:space="0" w:color="auto"/>
                            <w:bottom w:val="none" w:sz="0" w:space="0" w:color="auto"/>
                            <w:right w:val="none" w:sz="0" w:space="0" w:color="auto"/>
                          </w:divBdr>
                        </w:div>
                        <w:div w:id="855315174">
                          <w:marLeft w:val="0"/>
                          <w:marRight w:val="0"/>
                          <w:marTop w:val="0"/>
                          <w:marBottom w:val="0"/>
                          <w:divBdr>
                            <w:top w:val="none" w:sz="0" w:space="0" w:color="auto"/>
                            <w:left w:val="none" w:sz="0" w:space="0" w:color="auto"/>
                            <w:bottom w:val="none" w:sz="0" w:space="0" w:color="auto"/>
                            <w:right w:val="none" w:sz="0" w:space="0" w:color="auto"/>
                          </w:divBdr>
                        </w:div>
                      </w:divsChild>
                    </w:div>
                    <w:div w:id="1947040295">
                      <w:marLeft w:val="0"/>
                      <w:marRight w:val="0"/>
                      <w:marTop w:val="0"/>
                      <w:marBottom w:val="0"/>
                      <w:divBdr>
                        <w:top w:val="none" w:sz="0" w:space="0" w:color="auto"/>
                        <w:left w:val="none" w:sz="0" w:space="0" w:color="auto"/>
                        <w:bottom w:val="none" w:sz="0" w:space="0" w:color="auto"/>
                        <w:right w:val="none" w:sz="0" w:space="0" w:color="auto"/>
                      </w:divBdr>
                      <w:divsChild>
                        <w:div w:id="1516533053">
                          <w:marLeft w:val="0"/>
                          <w:marRight w:val="0"/>
                          <w:marTop w:val="0"/>
                          <w:marBottom w:val="0"/>
                          <w:divBdr>
                            <w:top w:val="none" w:sz="0" w:space="0" w:color="auto"/>
                            <w:left w:val="none" w:sz="0" w:space="0" w:color="auto"/>
                            <w:bottom w:val="none" w:sz="0" w:space="0" w:color="auto"/>
                            <w:right w:val="none" w:sz="0" w:space="0" w:color="auto"/>
                          </w:divBdr>
                        </w:div>
                        <w:div w:id="1579824178">
                          <w:marLeft w:val="0"/>
                          <w:marRight w:val="0"/>
                          <w:marTop w:val="0"/>
                          <w:marBottom w:val="0"/>
                          <w:divBdr>
                            <w:top w:val="none" w:sz="0" w:space="0" w:color="auto"/>
                            <w:left w:val="none" w:sz="0" w:space="0" w:color="auto"/>
                            <w:bottom w:val="none" w:sz="0" w:space="0" w:color="auto"/>
                            <w:right w:val="none" w:sz="0" w:space="0" w:color="auto"/>
                          </w:divBdr>
                        </w:div>
                      </w:divsChild>
                    </w:div>
                    <w:div w:id="712342203">
                      <w:marLeft w:val="0"/>
                      <w:marRight w:val="0"/>
                      <w:marTop w:val="0"/>
                      <w:marBottom w:val="0"/>
                      <w:divBdr>
                        <w:top w:val="none" w:sz="0" w:space="0" w:color="auto"/>
                        <w:left w:val="none" w:sz="0" w:space="0" w:color="auto"/>
                        <w:bottom w:val="none" w:sz="0" w:space="0" w:color="auto"/>
                        <w:right w:val="none" w:sz="0" w:space="0" w:color="auto"/>
                      </w:divBdr>
                      <w:divsChild>
                        <w:div w:id="1268390023">
                          <w:marLeft w:val="0"/>
                          <w:marRight w:val="0"/>
                          <w:marTop w:val="0"/>
                          <w:marBottom w:val="0"/>
                          <w:divBdr>
                            <w:top w:val="none" w:sz="0" w:space="0" w:color="auto"/>
                            <w:left w:val="none" w:sz="0" w:space="0" w:color="auto"/>
                            <w:bottom w:val="none" w:sz="0" w:space="0" w:color="auto"/>
                            <w:right w:val="none" w:sz="0" w:space="0" w:color="auto"/>
                          </w:divBdr>
                        </w:div>
                        <w:div w:id="262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382786">
          <w:marLeft w:val="0"/>
          <w:marRight w:val="0"/>
          <w:marTop w:val="0"/>
          <w:marBottom w:val="0"/>
          <w:divBdr>
            <w:top w:val="none" w:sz="0" w:space="0" w:color="auto"/>
            <w:left w:val="none" w:sz="0" w:space="0" w:color="auto"/>
            <w:bottom w:val="none" w:sz="0" w:space="0" w:color="auto"/>
            <w:right w:val="none" w:sz="0" w:space="0" w:color="auto"/>
          </w:divBdr>
          <w:divsChild>
            <w:div w:id="720178394">
              <w:marLeft w:val="0"/>
              <w:marRight w:val="0"/>
              <w:marTop w:val="0"/>
              <w:marBottom w:val="0"/>
              <w:divBdr>
                <w:top w:val="none" w:sz="0" w:space="0" w:color="auto"/>
                <w:left w:val="none" w:sz="0" w:space="0" w:color="auto"/>
                <w:bottom w:val="none" w:sz="0" w:space="0" w:color="auto"/>
                <w:right w:val="none" w:sz="0" w:space="0" w:color="auto"/>
              </w:divBdr>
              <w:divsChild>
                <w:div w:id="1508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8217">
          <w:marLeft w:val="0"/>
          <w:marRight w:val="0"/>
          <w:marTop w:val="0"/>
          <w:marBottom w:val="0"/>
          <w:divBdr>
            <w:top w:val="none" w:sz="0" w:space="0" w:color="auto"/>
            <w:left w:val="none" w:sz="0" w:space="0" w:color="auto"/>
            <w:bottom w:val="none" w:sz="0" w:space="0" w:color="auto"/>
            <w:right w:val="none" w:sz="0" w:space="0" w:color="auto"/>
          </w:divBdr>
          <w:divsChild>
            <w:div w:id="879629481">
              <w:marLeft w:val="0"/>
              <w:marRight w:val="0"/>
              <w:marTop w:val="0"/>
              <w:marBottom w:val="0"/>
              <w:divBdr>
                <w:top w:val="none" w:sz="0" w:space="0" w:color="auto"/>
                <w:left w:val="none" w:sz="0" w:space="0" w:color="auto"/>
                <w:bottom w:val="none" w:sz="0" w:space="0" w:color="auto"/>
                <w:right w:val="none" w:sz="0" w:space="0" w:color="auto"/>
              </w:divBdr>
              <w:divsChild>
                <w:div w:id="2002152480">
                  <w:marLeft w:val="0"/>
                  <w:marRight w:val="0"/>
                  <w:marTop w:val="0"/>
                  <w:marBottom w:val="0"/>
                  <w:divBdr>
                    <w:top w:val="none" w:sz="0" w:space="0" w:color="auto"/>
                    <w:left w:val="none" w:sz="0" w:space="0" w:color="auto"/>
                    <w:bottom w:val="none" w:sz="0" w:space="0" w:color="auto"/>
                    <w:right w:val="none" w:sz="0" w:space="0" w:color="auto"/>
                  </w:divBdr>
                </w:div>
                <w:div w:id="1052847863">
                  <w:marLeft w:val="0"/>
                  <w:marRight w:val="0"/>
                  <w:marTop w:val="0"/>
                  <w:marBottom w:val="0"/>
                  <w:divBdr>
                    <w:top w:val="none" w:sz="0" w:space="0" w:color="auto"/>
                    <w:left w:val="none" w:sz="0" w:space="0" w:color="auto"/>
                    <w:bottom w:val="none" w:sz="0" w:space="0" w:color="auto"/>
                    <w:right w:val="none" w:sz="0" w:space="0" w:color="auto"/>
                  </w:divBdr>
                </w:div>
                <w:div w:id="5083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36225">
      <w:bodyDiv w:val="1"/>
      <w:marLeft w:val="0"/>
      <w:marRight w:val="0"/>
      <w:marTop w:val="0"/>
      <w:marBottom w:val="0"/>
      <w:divBdr>
        <w:top w:val="none" w:sz="0" w:space="0" w:color="auto"/>
        <w:left w:val="none" w:sz="0" w:space="0" w:color="auto"/>
        <w:bottom w:val="none" w:sz="0" w:space="0" w:color="auto"/>
        <w:right w:val="none" w:sz="0" w:space="0" w:color="auto"/>
      </w:divBdr>
    </w:div>
    <w:div w:id="1611399693">
      <w:bodyDiv w:val="1"/>
      <w:marLeft w:val="0"/>
      <w:marRight w:val="0"/>
      <w:marTop w:val="0"/>
      <w:marBottom w:val="0"/>
      <w:divBdr>
        <w:top w:val="none" w:sz="0" w:space="0" w:color="auto"/>
        <w:left w:val="none" w:sz="0" w:space="0" w:color="auto"/>
        <w:bottom w:val="none" w:sz="0" w:space="0" w:color="auto"/>
        <w:right w:val="none" w:sz="0" w:space="0" w:color="auto"/>
      </w:divBdr>
    </w:div>
    <w:div w:id="204343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procus.com/difference-alphanumeric-display-and-customized-lcd/" TargetMode="External"/><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hyperlink" Target="http://ww1.microchip.com/downloads/en/DeviceDoc/Atmel-7810-Automotive-Microcontrollers-ATmega328P_Datasheet.pdf" TargetMode="External"/><Relationship Id="rId15" Type="http://schemas.openxmlformats.org/officeDocument/2006/relationships/image" Target="media/image9.jpeg"/><Relationship Id="rId10" Type="http://schemas.openxmlformats.org/officeDocument/2006/relationships/image" Target="media/image4.gif"/><Relationship Id="rId4" Type="http://schemas.openxmlformats.org/officeDocument/2006/relationships/image" Target="media/image1.jpeg"/><Relationship Id="rId9" Type="http://schemas.openxmlformats.org/officeDocument/2006/relationships/hyperlink" Target="https://www.elprocus.com/light-emitting-diode-led-working-application/" TargetMode="Externa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7</cp:revision>
  <dcterms:created xsi:type="dcterms:W3CDTF">2023-03-14T09:56:00Z</dcterms:created>
  <dcterms:modified xsi:type="dcterms:W3CDTF">2023-03-14T10:24:00Z</dcterms:modified>
</cp:coreProperties>
</file>