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7A39" w:rsidRDefault="00DA466F" w:rsidP="00DA466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DA466F">
        <w:rPr>
          <w:rFonts w:ascii="Times New Roman" w:eastAsia="Times New Roman" w:hAnsi="Times New Roman" w:cs="Times New Roman"/>
          <w:b/>
          <w:bCs/>
          <w:kern w:val="36"/>
          <w:sz w:val="48"/>
          <w:szCs w:val="48"/>
        </w:rPr>
        <w:t>Self Driving Arduino Car</w:t>
      </w:r>
    </w:p>
    <w:p w:rsidR="00DA466F" w:rsidRDefault="00DA466F" w:rsidP="00DA466F">
      <w:pPr>
        <w:spacing w:before="100" w:beforeAutospacing="1" w:after="100" w:afterAutospacing="1" w:line="240" w:lineRule="auto"/>
        <w:outlineLvl w:val="0"/>
        <w:rPr>
          <w:rFonts w:ascii="Times New Roman" w:eastAsia="Times New Roman" w:hAnsi="Times New Roman" w:cs="Times New Roman"/>
          <w:b/>
          <w:bCs/>
          <w:kern w:val="36"/>
          <w:sz w:val="36"/>
          <w:szCs w:val="48"/>
        </w:rPr>
      </w:pPr>
      <w:r>
        <w:rPr>
          <w:rFonts w:ascii="Times New Roman" w:eastAsia="Times New Roman" w:hAnsi="Times New Roman" w:cs="Times New Roman"/>
          <w:b/>
          <w:bCs/>
          <w:kern w:val="36"/>
          <w:sz w:val="36"/>
          <w:szCs w:val="48"/>
        </w:rPr>
        <w:t>Abstract:</w:t>
      </w:r>
    </w:p>
    <w:p w:rsidR="00DA466F" w:rsidRDefault="00DA466F" w:rsidP="00DA466F">
      <w:pPr>
        <w:spacing w:before="100" w:beforeAutospacing="1" w:after="100" w:afterAutospacing="1" w:line="240" w:lineRule="auto"/>
        <w:outlineLvl w:val="0"/>
      </w:pPr>
      <w:r>
        <w:rPr>
          <w:b/>
          <w:bCs/>
        </w:rPr>
        <w:t>Autonomous</w:t>
      </w:r>
      <w:r>
        <w:t xml:space="preserve">, </w:t>
      </w:r>
      <w:r>
        <w:rPr>
          <w:b/>
          <w:bCs/>
        </w:rPr>
        <w:t>self-driving</w:t>
      </w:r>
      <w:r>
        <w:t xml:space="preserve">, or </w:t>
      </w:r>
      <w:r>
        <w:rPr>
          <w:b/>
          <w:bCs/>
        </w:rPr>
        <w:t>driverless cars</w:t>
      </w:r>
      <w:r>
        <w:t xml:space="preserve"> have the potential to reduce traffic fatalities and traffic congestion worldwide. A fully autonomous car would be capable of driving in all situations, without any input from a human driver. While cars have not yet achieved this level of autonomy, many new cars have a variety of driver-assist and safety features, such as </w:t>
      </w:r>
      <w:r>
        <w:rPr>
          <w:b/>
          <w:bCs/>
        </w:rPr>
        <w:t>automatic braking</w:t>
      </w:r>
      <w:r>
        <w:t xml:space="preserve">, </w:t>
      </w:r>
      <w:r>
        <w:rPr>
          <w:b/>
          <w:bCs/>
        </w:rPr>
        <w:t>lane departure warnings</w:t>
      </w:r>
      <w:r>
        <w:t xml:space="preserve">, and </w:t>
      </w:r>
      <w:r>
        <w:rPr>
          <w:b/>
          <w:bCs/>
        </w:rPr>
        <w:t>adaptive cruise control</w:t>
      </w:r>
      <w:r>
        <w:t>. Some have more autonomy and are able to self-drive in specific situations, such as on highways with well-marked lanes. Tesla is an example of a car company known for making cars with some autonomous driving features.</w:t>
      </w:r>
    </w:p>
    <w:p w:rsidR="00DA466F" w:rsidRDefault="00DA466F" w:rsidP="00DA466F">
      <w:pPr>
        <w:spacing w:before="100" w:beforeAutospacing="1" w:after="100" w:afterAutospacing="1" w:line="240" w:lineRule="auto"/>
        <w:outlineLvl w:val="0"/>
      </w:pPr>
    </w:p>
    <w:p w:rsidR="00DA466F" w:rsidRDefault="00DA466F" w:rsidP="00DA466F">
      <w:pPr>
        <w:pStyle w:val="Heading4"/>
      </w:pPr>
      <w:r>
        <w:t>Components needed</w:t>
      </w:r>
    </w:p>
    <w:p w:rsidR="00DA466F" w:rsidRDefault="00DA466F" w:rsidP="00DA466F">
      <w:pPr>
        <w:numPr>
          <w:ilvl w:val="0"/>
          <w:numId w:val="1"/>
        </w:numPr>
        <w:spacing w:before="100" w:beforeAutospacing="1" w:after="100" w:afterAutospacing="1" w:line="240" w:lineRule="auto"/>
      </w:pPr>
      <w:r>
        <w:t>Arduino Uno</w:t>
      </w:r>
    </w:p>
    <w:p w:rsidR="00DA466F" w:rsidRDefault="00DA466F" w:rsidP="00DA466F">
      <w:pPr>
        <w:numPr>
          <w:ilvl w:val="0"/>
          <w:numId w:val="1"/>
        </w:numPr>
        <w:spacing w:before="100" w:beforeAutospacing="1" w:after="100" w:afterAutospacing="1" w:line="240" w:lineRule="auto"/>
      </w:pPr>
      <w:r>
        <w:t>Jumper Cables</w:t>
      </w:r>
    </w:p>
    <w:p w:rsidR="00DA466F" w:rsidRDefault="00DA466F" w:rsidP="00DA466F">
      <w:pPr>
        <w:numPr>
          <w:ilvl w:val="0"/>
          <w:numId w:val="1"/>
        </w:numPr>
        <w:spacing w:before="100" w:beforeAutospacing="1" w:after="100" w:afterAutospacing="1" w:line="240" w:lineRule="auto"/>
      </w:pPr>
      <w:r>
        <w:t xml:space="preserve">12 volt battery </w:t>
      </w:r>
    </w:p>
    <w:p w:rsidR="00DA466F" w:rsidRDefault="00DA466F" w:rsidP="00DA466F">
      <w:pPr>
        <w:numPr>
          <w:ilvl w:val="0"/>
          <w:numId w:val="1"/>
        </w:numPr>
        <w:spacing w:before="100" w:beforeAutospacing="1" w:after="100" w:afterAutospacing="1" w:line="240" w:lineRule="auto"/>
      </w:pPr>
      <w:r>
        <w:t>L298N Motor Driver</w:t>
      </w:r>
    </w:p>
    <w:p w:rsidR="00DA466F" w:rsidRDefault="00DA466F" w:rsidP="00DA466F">
      <w:pPr>
        <w:numPr>
          <w:ilvl w:val="0"/>
          <w:numId w:val="1"/>
        </w:numPr>
        <w:spacing w:before="100" w:beforeAutospacing="1" w:after="100" w:afterAutospacing="1" w:line="240" w:lineRule="auto"/>
      </w:pPr>
      <w:r>
        <w:t>4 DC Motors</w:t>
      </w:r>
    </w:p>
    <w:p w:rsidR="00DA466F" w:rsidRDefault="00DA466F" w:rsidP="00DA466F">
      <w:pPr>
        <w:numPr>
          <w:ilvl w:val="0"/>
          <w:numId w:val="1"/>
        </w:numPr>
        <w:spacing w:before="100" w:beforeAutospacing="1" w:after="100" w:afterAutospacing="1" w:line="240" w:lineRule="auto"/>
      </w:pPr>
      <w:r>
        <w:t>4 wheels</w:t>
      </w:r>
    </w:p>
    <w:p w:rsidR="00DA466F" w:rsidRDefault="00DA466F" w:rsidP="00DA466F">
      <w:pPr>
        <w:numPr>
          <w:ilvl w:val="0"/>
          <w:numId w:val="1"/>
        </w:numPr>
        <w:spacing w:before="100" w:beforeAutospacing="1" w:after="100" w:afterAutospacing="1" w:line="240" w:lineRule="auto"/>
        <w:outlineLvl w:val="0"/>
      </w:pPr>
      <w:r>
        <w:t>Ultrasonic Sensor</w:t>
      </w:r>
    </w:p>
    <w:p w:rsidR="00DA466F" w:rsidRDefault="00DA466F" w:rsidP="00DA466F">
      <w:pPr>
        <w:spacing w:before="100" w:beforeAutospacing="1" w:after="100" w:afterAutospacing="1" w:line="240" w:lineRule="auto"/>
        <w:outlineLvl w:val="0"/>
      </w:pPr>
    </w:p>
    <w:p w:rsidR="00DA466F" w:rsidRDefault="006E57E2" w:rsidP="006E57E2">
      <w:pPr>
        <w:pStyle w:val="Heading4"/>
      </w:pPr>
      <w:r>
        <w:t>L298N Motor Driver:</w:t>
      </w:r>
    </w:p>
    <w:p w:rsidR="006E57E2" w:rsidRPr="006E57E2" w:rsidRDefault="006E57E2" w:rsidP="006E57E2"/>
    <w:p w:rsidR="006E57E2" w:rsidRDefault="00A17D96" w:rsidP="006E57E2">
      <w:pP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29.8pt">
            <v:imagedata r:id="rId5" o:title="L298N-Module-Pinout"/>
          </v:shape>
        </w:pict>
      </w:r>
    </w:p>
    <w:p w:rsidR="006E57E2" w:rsidRDefault="006E57E2" w:rsidP="006E57E2">
      <w:r>
        <w:lastRenderedPageBreak/>
        <w:t>The image above is an L298N Motor Driver. The L298N is a dual H-Bridge motor driver which allows the speed and the direction control of two DC motors at the same time. We can also use this motor driver to control one stepper motor.</w:t>
      </w:r>
    </w:p>
    <w:p w:rsidR="006E57E2" w:rsidRDefault="006E57E2" w:rsidP="006E57E2"/>
    <w:p w:rsidR="006E57E2" w:rsidRDefault="006E57E2" w:rsidP="006E57E2">
      <w:r>
        <w:t xml:space="preserve">Arduino </w:t>
      </w:r>
      <w:r w:rsidR="00E24377">
        <w:t>Nano</w:t>
      </w:r>
      <w:r>
        <w:t>:</w:t>
      </w:r>
    </w:p>
    <w:p w:rsidR="006E57E2" w:rsidRDefault="006E57E2" w:rsidP="006E57E2">
      <w:r>
        <w:t xml:space="preserve">          </w:t>
      </w:r>
      <w:r w:rsidR="00A17D96">
        <w:pict>
          <v:shape id="_x0000_i1026" type="#_x0000_t75" style="width:467.15pt;height:239.6pt">
            <v:imagedata r:id="rId6" o:title="introduction-to-arduino-nano-13-1" cropbottom="2864f"/>
          </v:shape>
        </w:pict>
      </w:r>
    </w:p>
    <w:p w:rsidR="006E57E2" w:rsidRDefault="006E57E2" w:rsidP="006E57E2">
      <w:pPr>
        <w:rPr>
          <w:rStyle w:val="markedcontent"/>
          <w:rFonts w:ascii="Arial" w:hAnsi="Arial" w:cs="Arial"/>
        </w:rPr>
      </w:pPr>
    </w:p>
    <w:p w:rsidR="006E77BC" w:rsidRDefault="006E77BC" w:rsidP="006E57E2">
      <w:r>
        <w:t>The Arduino Nano is Arduino's classic breadboard friendly designed board with the smallest dimensions. The Arduino Nano comes with pin headers that allow for an easy attachment onto a breadboard and features a Mini-B USB connector.</w:t>
      </w:r>
    </w:p>
    <w:p w:rsidR="006E77BC" w:rsidRPr="006E77BC" w:rsidRDefault="006E77BC" w:rsidP="006E77BC">
      <w:p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
          <w:bCs/>
          <w:sz w:val="24"/>
          <w:szCs w:val="24"/>
        </w:rPr>
        <w:t>Input/output:</w:t>
      </w:r>
    </w:p>
    <w:p w:rsidR="006E77BC" w:rsidRPr="006E77BC" w:rsidRDefault="006E77BC" w:rsidP="006E77BC">
      <w:p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sz w:val="24"/>
          <w:szCs w:val="24"/>
        </w:rPr>
        <w:t xml:space="preserve">There are total 14 digital Pins and 8 Analog pins on your Nano board. The digital pins can be used to interface sensors by using them as input pins or drive loads by using them as output pins. A simple function like </w:t>
      </w:r>
      <w:r w:rsidRPr="006E77BC">
        <w:rPr>
          <w:rFonts w:ascii="Times New Roman" w:eastAsia="Times New Roman" w:hAnsi="Times New Roman" w:cs="Times New Roman"/>
          <w:bCs/>
          <w:sz w:val="24"/>
          <w:szCs w:val="24"/>
        </w:rPr>
        <w:t>pinMode()</w:t>
      </w:r>
      <w:r w:rsidRPr="006E77BC">
        <w:rPr>
          <w:rFonts w:ascii="Times New Roman" w:eastAsia="Times New Roman" w:hAnsi="Times New Roman" w:cs="Times New Roman"/>
          <w:sz w:val="24"/>
          <w:szCs w:val="24"/>
        </w:rPr>
        <w:t xml:space="preserve"> and </w:t>
      </w:r>
      <w:r w:rsidRPr="006E77BC">
        <w:rPr>
          <w:rFonts w:ascii="Times New Roman" w:eastAsia="Times New Roman" w:hAnsi="Times New Roman" w:cs="Times New Roman"/>
          <w:bCs/>
          <w:sz w:val="24"/>
          <w:szCs w:val="24"/>
        </w:rPr>
        <w:t>digitalWrite()</w:t>
      </w:r>
      <w:r w:rsidRPr="006E77BC">
        <w:rPr>
          <w:rFonts w:ascii="Times New Roman" w:eastAsia="Times New Roman" w:hAnsi="Times New Roman" w:cs="Times New Roman"/>
          <w:sz w:val="24"/>
          <w:szCs w:val="24"/>
        </w:rPr>
        <w:t xml:space="preserve"> can be used to control their operation. The operating voltage is 0V and 5V for digital pins. The analog pins can measure analog voltage from 0V to 5V using any of the 8 Analog pins using a simple function like </w:t>
      </w:r>
      <w:r w:rsidRPr="006E77BC">
        <w:rPr>
          <w:rFonts w:ascii="Times New Roman" w:eastAsia="Times New Roman" w:hAnsi="Times New Roman" w:cs="Times New Roman"/>
          <w:bCs/>
          <w:sz w:val="24"/>
          <w:szCs w:val="24"/>
        </w:rPr>
        <w:t>analogRead().</w:t>
      </w:r>
    </w:p>
    <w:p w:rsidR="006E77BC" w:rsidRPr="006E77BC" w:rsidRDefault="006E77BC" w:rsidP="006E77BC">
      <w:p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sz w:val="24"/>
          <w:szCs w:val="24"/>
        </w:rPr>
        <w:t>These pins apart from serving their purpose, can also be used for special purposes, which are discussed below:</w:t>
      </w:r>
    </w:p>
    <w:p w:rsidR="006E77BC" w:rsidRPr="006E77BC" w:rsidRDefault="006E77BC" w:rsidP="006E77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Serial Pins 0 (Rx) and 1 (Tx):</w:t>
      </w:r>
      <w:r w:rsidRPr="006E77BC">
        <w:rPr>
          <w:rFonts w:ascii="Times New Roman" w:eastAsia="Times New Roman" w:hAnsi="Times New Roman" w:cs="Times New Roman"/>
          <w:sz w:val="24"/>
          <w:szCs w:val="24"/>
        </w:rPr>
        <w:t xml:space="preserve"> Rx and Tx pins are used to receive and transmit TTL serial data. They are connected with the corresponding ATmega328P USB to TTL serial chip.</w:t>
      </w:r>
    </w:p>
    <w:p w:rsidR="006E77BC" w:rsidRPr="006E77BC" w:rsidRDefault="006E77BC" w:rsidP="006E77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lastRenderedPageBreak/>
        <w:t>External Interrupt Pins 2 and 3:</w:t>
      </w:r>
      <w:r w:rsidRPr="006E77BC">
        <w:rPr>
          <w:rFonts w:ascii="Times New Roman" w:eastAsia="Times New Roman" w:hAnsi="Times New Roman" w:cs="Times New Roman"/>
          <w:sz w:val="24"/>
          <w:szCs w:val="24"/>
        </w:rPr>
        <w:t xml:space="preserve"> These pins can be configured to trigger an interrupt on a low value, a rising or falling edge, or a change in value.</w:t>
      </w:r>
    </w:p>
    <w:p w:rsidR="006E77BC" w:rsidRPr="006E77BC" w:rsidRDefault="006E77BC" w:rsidP="006E77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PWM Pins 3, 5, 6, 9 and 11:</w:t>
      </w:r>
      <w:r w:rsidRPr="006E77BC">
        <w:rPr>
          <w:rFonts w:ascii="Times New Roman" w:eastAsia="Times New Roman" w:hAnsi="Times New Roman" w:cs="Times New Roman"/>
          <w:sz w:val="24"/>
          <w:szCs w:val="24"/>
        </w:rPr>
        <w:t xml:space="preserve"> These pins provide an 8-bit PWM output by using </w:t>
      </w:r>
      <w:r w:rsidRPr="006E77BC">
        <w:rPr>
          <w:rFonts w:ascii="Times New Roman" w:eastAsia="Times New Roman" w:hAnsi="Times New Roman" w:cs="Times New Roman"/>
          <w:bCs/>
          <w:sz w:val="24"/>
          <w:szCs w:val="24"/>
        </w:rPr>
        <w:t xml:space="preserve">analogWrite() </w:t>
      </w:r>
      <w:r w:rsidRPr="006E77BC">
        <w:rPr>
          <w:rFonts w:ascii="Times New Roman" w:eastAsia="Times New Roman" w:hAnsi="Times New Roman" w:cs="Times New Roman"/>
          <w:sz w:val="24"/>
          <w:szCs w:val="24"/>
        </w:rPr>
        <w:t>function.</w:t>
      </w:r>
    </w:p>
    <w:p w:rsidR="006E77BC" w:rsidRPr="006E77BC" w:rsidRDefault="006E77BC" w:rsidP="006E77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SPI Pins 10 (SS), 11 (MOSI), 12 (MISO) and 13 (SCK):</w:t>
      </w:r>
      <w:r w:rsidRPr="006E77BC">
        <w:rPr>
          <w:rFonts w:ascii="Times New Roman" w:eastAsia="Times New Roman" w:hAnsi="Times New Roman" w:cs="Times New Roman"/>
          <w:sz w:val="24"/>
          <w:szCs w:val="24"/>
        </w:rPr>
        <w:t xml:space="preserve"> These pins are used for SPI communication.</w:t>
      </w:r>
    </w:p>
    <w:p w:rsidR="006E77BC" w:rsidRPr="006E77BC" w:rsidRDefault="006E77BC" w:rsidP="006E77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In-built LED Pin 13:</w:t>
      </w:r>
      <w:r w:rsidRPr="006E77BC">
        <w:rPr>
          <w:rFonts w:ascii="Times New Roman" w:eastAsia="Times New Roman" w:hAnsi="Times New Roman" w:cs="Times New Roman"/>
          <w:sz w:val="24"/>
          <w:szCs w:val="24"/>
        </w:rPr>
        <w:t xml:space="preserve"> This pin is connected with a built-in LED. When pin 13 is HIGH – LED is on and when pin 13 is LOW, it is off.</w:t>
      </w:r>
    </w:p>
    <w:p w:rsidR="006E77BC" w:rsidRPr="006E77BC" w:rsidRDefault="006E77BC" w:rsidP="006E77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I2C A4 (SDA) and A5 (SCA):</w:t>
      </w:r>
      <w:r w:rsidRPr="006E77BC">
        <w:rPr>
          <w:rFonts w:ascii="Times New Roman" w:eastAsia="Times New Roman" w:hAnsi="Times New Roman" w:cs="Times New Roman"/>
          <w:sz w:val="24"/>
          <w:szCs w:val="24"/>
        </w:rPr>
        <w:t xml:space="preserve"> Used for IIC communication using Wire library.</w:t>
      </w:r>
    </w:p>
    <w:p w:rsidR="006E77BC" w:rsidRPr="006E77BC" w:rsidRDefault="006E77BC" w:rsidP="006E77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AREF:</w:t>
      </w:r>
      <w:r w:rsidRPr="006E77BC">
        <w:rPr>
          <w:rFonts w:ascii="Times New Roman" w:eastAsia="Times New Roman" w:hAnsi="Times New Roman" w:cs="Times New Roman"/>
          <w:sz w:val="24"/>
          <w:szCs w:val="24"/>
        </w:rPr>
        <w:t xml:space="preserve"> Used to provide reference voltage for analog inputs with </w:t>
      </w:r>
      <w:r w:rsidRPr="006E77BC">
        <w:rPr>
          <w:rFonts w:ascii="Times New Roman" w:eastAsia="Times New Roman" w:hAnsi="Times New Roman" w:cs="Times New Roman"/>
          <w:bCs/>
          <w:sz w:val="24"/>
          <w:szCs w:val="24"/>
        </w:rPr>
        <w:t>analogReference()</w:t>
      </w:r>
      <w:r w:rsidRPr="006E77BC">
        <w:rPr>
          <w:rFonts w:ascii="Times New Roman" w:eastAsia="Times New Roman" w:hAnsi="Times New Roman" w:cs="Times New Roman"/>
          <w:sz w:val="24"/>
          <w:szCs w:val="24"/>
        </w:rPr>
        <w:t xml:space="preserve"> function.</w:t>
      </w:r>
    </w:p>
    <w:p w:rsidR="006E77BC" w:rsidRPr="006E77BC" w:rsidRDefault="006E77BC" w:rsidP="006E77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 xml:space="preserve">Reset Pin: </w:t>
      </w:r>
      <w:r w:rsidRPr="006E77BC">
        <w:rPr>
          <w:rFonts w:ascii="Times New Roman" w:eastAsia="Times New Roman" w:hAnsi="Times New Roman" w:cs="Times New Roman"/>
          <w:sz w:val="24"/>
          <w:szCs w:val="24"/>
        </w:rPr>
        <w:t>Making this pin LOW, resets the microcontroller.</w:t>
      </w:r>
    </w:p>
    <w:p w:rsidR="009B3B38" w:rsidRDefault="009B3B38" w:rsidP="006E57E2">
      <w:pPr>
        <w:rPr>
          <w:rStyle w:val="markedcontent"/>
          <w:rFonts w:ascii="Arial" w:hAnsi="Arial" w:cs="Arial"/>
        </w:rPr>
      </w:pPr>
    </w:p>
    <w:p w:rsidR="006E57E2" w:rsidRDefault="00744175" w:rsidP="006E57E2">
      <w:pPr>
        <w:rPr>
          <w:rStyle w:val="markedcontent"/>
          <w:rFonts w:ascii="Arial" w:hAnsi="Arial" w:cs="Arial"/>
        </w:rPr>
      </w:pPr>
      <w:r>
        <w:rPr>
          <w:rStyle w:val="markedcontent"/>
          <w:rFonts w:ascii="Arial" w:hAnsi="Arial" w:cs="Arial"/>
        </w:rPr>
        <w:t>DC Motor:</w:t>
      </w:r>
    </w:p>
    <w:p w:rsidR="00744175" w:rsidRDefault="00A17D96" w:rsidP="00744175">
      <w:pPr>
        <w:jc w:val="center"/>
        <w:rPr>
          <w:rStyle w:val="markedcontent"/>
          <w:rFonts w:ascii="Arial" w:hAnsi="Arial" w:cs="Arial"/>
        </w:rPr>
      </w:pPr>
      <w:r w:rsidRPr="00C528A6">
        <w:rPr>
          <w:rStyle w:val="markedcontent"/>
          <w:rFonts w:ascii="Arial" w:hAnsi="Arial" w:cs="Arial"/>
        </w:rPr>
        <w:pict>
          <v:shape id="_x0000_i1027" type="#_x0000_t75" style="width:198.7pt;height:187.2pt">
            <v:imagedata r:id="rId7" o:title="317bgQ5wawL"/>
          </v:shape>
        </w:pict>
      </w:r>
    </w:p>
    <w:p w:rsidR="00744175" w:rsidRDefault="00744175" w:rsidP="00744175">
      <w:pPr>
        <w:rPr>
          <w:rStyle w:val="hgkelc"/>
        </w:rPr>
      </w:pPr>
      <w:r>
        <w:rPr>
          <w:rStyle w:val="hgkelc"/>
        </w:rPr>
        <w:t xml:space="preserve">What is a DC Gear Motor? A gear motor is </w:t>
      </w:r>
      <w:r>
        <w:rPr>
          <w:rStyle w:val="hgkelc"/>
          <w:b/>
          <w:bCs/>
        </w:rPr>
        <w:t>an all-in-one combination of a motor and gearbox</w:t>
      </w:r>
      <w:r>
        <w:rPr>
          <w:rStyle w:val="hgkelc"/>
        </w:rPr>
        <w:t>. The addition of a gearbox to a motor reduces the speed while increasing the torque output. The most important parameters in regard to gear motors are speed (rpm), torque (lb-in) and efficiency (%).</w:t>
      </w:r>
    </w:p>
    <w:p w:rsidR="009B3B38" w:rsidRDefault="009B3B38" w:rsidP="00744175"/>
    <w:p w:rsidR="009B3B38" w:rsidRDefault="009B3B38" w:rsidP="00744175"/>
    <w:p w:rsidR="009B3B38" w:rsidRDefault="009B3B38" w:rsidP="00744175"/>
    <w:p w:rsidR="009B3B38" w:rsidRDefault="009B3B38" w:rsidP="00744175"/>
    <w:p w:rsidR="009B3B38" w:rsidRDefault="009B3B38" w:rsidP="00744175"/>
    <w:p w:rsidR="009B3B38" w:rsidRDefault="009B3B38" w:rsidP="00744175"/>
    <w:p w:rsidR="00E24377" w:rsidRDefault="00E24377" w:rsidP="00744175">
      <w:r>
        <w:lastRenderedPageBreak/>
        <w:t>Circuit Diagram:</w:t>
      </w:r>
    </w:p>
    <w:p w:rsidR="009B3B38" w:rsidRDefault="009B3B38" w:rsidP="00744175"/>
    <w:p w:rsidR="00E24377" w:rsidRDefault="00A17D96" w:rsidP="00744175">
      <w:r>
        <w:pict>
          <v:shape id="_x0000_i1028" type="#_x0000_t75" style="width:467.7pt;height:216.6pt">
            <v:imagedata r:id="rId8" o:title="full_diagram_crXokwyIHz"/>
          </v:shape>
        </w:pict>
      </w:r>
    </w:p>
    <w:p w:rsidR="009B3B38" w:rsidRDefault="009B3B38" w:rsidP="00744175"/>
    <w:p w:rsidR="009B3B38" w:rsidRDefault="009B3B38" w:rsidP="00744175"/>
    <w:p w:rsidR="009B3B38" w:rsidRDefault="009B3B38" w:rsidP="00744175"/>
    <w:p w:rsidR="009B3B38" w:rsidRDefault="009B3B38" w:rsidP="00744175"/>
    <w:p w:rsidR="009B3B38" w:rsidRDefault="009B3B38" w:rsidP="00744175"/>
    <w:p w:rsidR="009B3B38" w:rsidRDefault="009B3B38" w:rsidP="00744175"/>
    <w:p w:rsidR="009B3B38" w:rsidRDefault="009B3B38" w:rsidP="00744175"/>
    <w:p w:rsidR="009B3B38" w:rsidRDefault="009B3B38" w:rsidP="00744175"/>
    <w:p w:rsidR="009B3B38" w:rsidRDefault="009B3B38" w:rsidP="00744175"/>
    <w:p w:rsidR="009B3B38" w:rsidRDefault="009B3B38" w:rsidP="00744175"/>
    <w:p w:rsidR="009B3B38" w:rsidRDefault="009B3B38" w:rsidP="00744175"/>
    <w:p w:rsidR="00A17D96" w:rsidRDefault="00A17D96" w:rsidP="00744175"/>
    <w:p w:rsidR="00A17D96" w:rsidRDefault="00A17D96" w:rsidP="00744175"/>
    <w:p w:rsidR="009B3B38" w:rsidRDefault="009B3B38" w:rsidP="00744175"/>
    <w:p w:rsidR="00E24377" w:rsidRDefault="00E24377" w:rsidP="00744175">
      <w:r>
        <w:lastRenderedPageBreak/>
        <w:t>Code:</w:t>
      </w:r>
    </w:p>
    <w:p w:rsidR="00E24377" w:rsidRDefault="00E24377" w:rsidP="00744175">
      <w:r>
        <w:rPr>
          <w:noProof/>
        </w:rPr>
        <w:drawing>
          <wp:inline distT="0" distB="0" distL="0" distR="0">
            <wp:extent cx="5862371" cy="4315968"/>
            <wp:effectExtent l="19050" t="0" r="5029"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srcRect r="39513" b="16411"/>
                    <a:stretch>
                      <a:fillRect/>
                    </a:stretch>
                  </pic:blipFill>
                  <pic:spPr bwMode="auto">
                    <a:xfrm>
                      <a:off x="0" y="0"/>
                      <a:ext cx="5862371" cy="4315968"/>
                    </a:xfrm>
                    <a:prstGeom prst="rect">
                      <a:avLst/>
                    </a:prstGeom>
                    <a:noFill/>
                    <a:ln w="9525">
                      <a:noFill/>
                      <a:miter lim="800000"/>
                      <a:headEnd/>
                      <a:tailEnd/>
                    </a:ln>
                  </pic:spPr>
                </pic:pic>
              </a:graphicData>
            </a:graphic>
          </wp:inline>
        </w:drawing>
      </w:r>
      <w:r>
        <w:rPr>
          <w:noProof/>
        </w:rPr>
        <w:drawing>
          <wp:inline distT="0" distB="0" distL="0" distR="0">
            <wp:extent cx="5865241" cy="3313785"/>
            <wp:effectExtent l="19050" t="0" r="2159"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srcRect t="10284" r="39454" b="18162"/>
                    <a:stretch>
                      <a:fillRect/>
                    </a:stretch>
                  </pic:blipFill>
                  <pic:spPr bwMode="auto">
                    <a:xfrm>
                      <a:off x="0" y="0"/>
                      <a:ext cx="5865241" cy="3313785"/>
                    </a:xfrm>
                    <a:prstGeom prst="rect">
                      <a:avLst/>
                    </a:prstGeom>
                    <a:noFill/>
                    <a:ln w="9525">
                      <a:noFill/>
                      <a:miter lim="800000"/>
                      <a:headEnd/>
                      <a:tailEnd/>
                    </a:ln>
                  </pic:spPr>
                </pic:pic>
              </a:graphicData>
            </a:graphic>
          </wp:inline>
        </w:drawing>
      </w:r>
    </w:p>
    <w:p w:rsidR="00E24377" w:rsidRDefault="00E24377" w:rsidP="00744175">
      <w:r>
        <w:rPr>
          <w:noProof/>
        </w:rPr>
        <w:lastRenderedPageBreak/>
        <w:drawing>
          <wp:inline distT="0" distB="0" distL="0" distR="0">
            <wp:extent cx="6198870" cy="4367174"/>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srcRect r="43082" b="17259"/>
                    <a:stretch>
                      <a:fillRect/>
                    </a:stretch>
                  </pic:blipFill>
                  <pic:spPr bwMode="auto">
                    <a:xfrm>
                      <a:off x="0" y="0"/>
                      <a:ext cx="6198870" cy="4367174"/>
                    </a:xfrm>
                    <a:prstGeom prst="rect">
                      <a:avLst/>
                    </a:prstGeom>
                    <a:noFill/>
                    <a:ln w="9525">
                      <a:noFill/>
                      <a:miter lim="800000"/>
                      <a:headEnd/>
                      <a:tailEnd/>
                    </a:ln>
                  </pic:spPr>
                </pic:pic>
              </a:graphicData>
            </a:graphic>
          </wp:inline>
        </w:drawing>
      </w:r>
      <w:r>
        <w:rPr>
          <w:noProof/>
        </w:rPr>
        <w:drawing>
          <wp:inline distT="0" distB="0" distL="0" distR="0">
            <wp:extent cx="6198870" cy="3555188"/>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srcRect t="13571" r="43082" b="15946"/>
                    <a:stretch>
                      <a:fillRect/>
                    </a:stretch>
                  </pic:blipFill>
                  <pic:spPr bwMode="auto">
                    <a:xfrm>
                      <a:off x="0" y="0"/>
                      <a:ext cx="6198870" cy="3555188"/>
                    </a:xfrm>
                    <a:prstGeom prst="rect">
                      <a:avLst/>
                    </a:prstGeom>
                    <a:noFill/>
                    <a:ln w="9525">
                      <a:noFill/>
                      <a:miter lim="800000"/>
                      <a:headEnd/>
                      <a:tailEnd/>
                    </a:ln>
                  </pic:spPr>
                </pic:pic>
              </a:graphicData>
            </a:graphic>
          </wp:inline>
        </w:drawing>
      </w:r>
    </w:p>
    <w:p w:rsidR="009B3B38" w:rsidRDefault="00A72673" w:rsidP="00744175">
      <w:r>
        <w:lastRenderedPageBreak/>
        <w:t>Conclusion:</w:t>
      </w:r>
    </w:p>
    <w:p w:rsidR="00A72673" w:rsidRPr="00312856" w:rsidRDefault="00312856" w:rsidP="00312856">
      <w:r>
        <w:rPr>
          <w:rStyle w:val="hgkelc"/>
        </w:rPr>
        <w:t xml:space="preserve">Conclusion. As technology expands throughout the world, </w:t>
      </w:r>
      <w:r>
        <w:rPr>
          <w:rStyle w:val="hgkelc"/>
          <w:b/>
          <w:bCs/>
        </w:rPr>
        <w:t>self-driving cars will become the future mode of transportation universally</w:t>
      </w:r>
      <w:r>
        <w:rPr>
          <w:rStyle w:val="hgkelc"/>
        </w:rPr>
        <w:t>. The legal, ethical, and social implications of self-driving cars surround the ideas of liability, responsibility, and efficiency.</w:t>
      </w:r>
    </w:p>
    <w:sectPr w:rsidR="00A72673" w:rsidRPr="00312856" w:rsidSect="00B27A3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B42A41"/>
    <w:multiLevelType w:val="multilevel"/>
    <w:tmpl w:val="CED2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F0D688A"/>
    <w:multiLevelType w:val="multilevel"/>
    <w:tmpl w:val="62D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useFELayout/>
  </w:compat>
  <w:rsids>
    <w:rsidRoot w:val="00DA466F"/>
    <w:rsid w:val="00312856"/>
    <w:rsid w:val="006E57E2"/>
    <w:rsid w:val="006E77BC"/>
    <w:rsid w:val="00744175"/>
    <w:rsid w:val="009B3B38"/>
    <w:rsid w:val="00A17D96"/>
    <w:rsid w:val="00A72673"/>
    <w:rsid w:val="00B27A39"/>
    <w:rsid w:val="00C528A6"/>
    <w:rsid w:val="00D45FA9"/>
    <w:rsid w:val="00DA466F"/>
    <w:rsid w:val="00E14DFB"/>
    <w:rsid w:val="00E24377"/>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7A39"/>
  </w:style>
  <w:style w:type="paragraph" w:styleId="Heading1">
    <w:name w:val="heading 1"/>
    <w:basedOn w:val="Normal"/>
    <w:link w:val="Heading1Char"/>
    <w:uiPriority w:val="9"/>
    <w:qFormat/>
    <w:rsid w:val="00DA46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unhideWhenUsed/>
    <w:qFormat/>
    <w:rsid w:val="00DA466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66F"/>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DA466F"/>
    <w:rPr>
      <w:rFonts w:asciiTheme="majorHAnsi" w:eastAsiaTheme="majorEastAsia" w:hAnsiTheme="majorHAnsi" w:cstheme="majorBidi"/>
      <w:b/>
      <w:bCs/>
      <w:i/>
      <w:iCs/>
      <w:color w:val="4F81BD" w:themeColor="accent1"/>
    </w:rPr>
  </w:style>
  <w:style w:type="character" w:customStyle="1" w:styleId="markedcontent">
    <w:name w:val="markedcontent"/>
    <w:basedOn w:val="DefaultParagraphFont"/>
    <w:rsid w:val="006E57E2"/>
  </w:style>
  <w:style w:type="character" w:customStyle="1" w:styleId="hgkelc">
    <w:name w:val="hgkelc"/>
    <w:basedOn w:val="DefaultParagraphFont"/>
    <w:rsid w:val="00744175"/>
  </w:style>
  <w:style w:type="paragraph" w:styleId="BalloonText">
    <w:name w:val="Balloon Text"/>
    <w:basedOn w:val="Normal"/>
    <w:link w:val="BalloonTextChar"/>
    <w:uiPriority w:val="99"/>
    <w:semiHidden/>
    <w:unhideWhenUsed/>
    <w:rsid w:val="00E243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377"/>
    <w:rPr>
      <w:rFonts w:ascii="Tahoma" w:hAnsi="Tahoma" w:cs="Tahoma"/>
      <w:sz w:val="16"/>
      <w:szCs w:val="16"/>
    </w:rPr>
  </w:style>
  <w:style w:type="paragraph" w:styleId="NormalWeb">
    <w:name w:val="Normal (Web)"/>
    <w:basedOn w:val="Normal"/>
    <w:uiPriority w:val="99"/>
    <w:semiHidden/>
    <w:unhideWhenUsed/>
    <w:rsid w:val="006E77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77BC"/>
    <w:rPr>
      <w:b/>
      <w:bCs/>
    </w:rPr>
  </w:style>
</w:styles>
</file>

<file path=word/webSettings.xml><?xml version="1.0" encoding="utf-8"?>
<w:webSettings xmlns:r="http://schemas.openxmlformats.org/officeDocument/2006/relationships" xmlns:w="http://schemas.openxmlformats.org/wordprocessingml/2006/main">
  <w:divs>
    <w:div w:id="1138913848">
      <w:bodyDiv w:val="1"/>
      <w:marLeft w:val="0"/>
      <w:marRight w:val="0"/>
      <w:marTop w:val="0"/>
      <w:marBottom w:val="0"/>
      <w:divBdr>
        <w:top w:val="none" w:sz="0" w:space="0" w:color="auto"/>
        <w:left w:val="none" w:sz="0" w:space="0" w:color="auto"/>
        <w:bottom w:val="none" w:sz="0" w:space="0" w:color="auto"/>
        <w:right w:val="none" w:sz="0" w:space="0" w:color="auto"/>
      </w:divBdr>
    </w:div>
    <w:div w:id="1323855954">
      <w:bodyDiv w:val="1"/>
      <w:marLeft w:val="0"/>
      <w:marRight w:val="0"/>
      <w:marTop w:val="0"/>
      <w:marBottom w:val="0"/>
      <w:divBdr>
        <w:top w:val="none" w:sz="0" w:space="0" w:color="auto"/>
        <w:left w:val="none" w:sz="0" w:space="0" w:color="auto"/>
        <w:bottom w:val="none" w:sz="0" w:space="0" w:color="auto"/>
        <w:right w:val="none" w:sz="0" w:space="0" w:color="auto"/>
      </w:divBdr>
    </w:div>
    <w:div w:id="1685127330">
      <w:bodyDiv w:val="1"/>
      <w:marLeft w:val="0"/>
      <w:marRight w:val="0"/>
      <w:marTop w:val="0"/>
      <w:marBottom w:val="0"/>
      <w:divBdr>
        <w:top w:val="none" w:sz="0" w:space="0" w:color="auto"/>
        <w:left w:val="none" w:sz="0" w:space="0" w:color="auto"/>
        <w:bottom w:val="none" w:sz="0" w:space="0" w:color="auto"/>
        <w:right w:val="none" w:sz="0" w:space="0" w:color="auto"/>
      </w:divBdr>
      <w:divsChild>
        <w:div w:id="1195462547">
          <w:marLeft w:val="0"/>
          <w:marRight w:val="0"/>
          <w:marTop w:val="0"/>
          <w:marBottom w:val="0"/>
          <w:divBdr>
            <w:top w:val="none" w:sz="0" w:space="0" w:color="auto"/>
            <w:left w:val="none" w:sz="0" w:space="0" w:color="auto"/>
            <w:bottom w:val="none" w:sz="0" w:space="0" w:color="auto"/>
            <w:right w:val="none" w:sz="0" w:space="0" w:color="auto"/>
          </w:divBdr>
        </w:div>
      </w:divsChild>
    </w:div>
    <w:div w:id="1957789093">
      <w:bodyDiv w:val="1"/>
      <w:marLeft w:val="0"/>
      <w:marRight w:val="0"/>
      <w:marTop w:val="0"/>
      <w:marBottom w:val="0"/>
      <w:divBdr>
        <w:top w:val="none" w:sz="0" w:space="0" w:color="auto"/>
        <w:left w:val="none" w:sz="0" w:space="0" w:color="auto"/>
        <w:bottom w:val="none" w:sz="0" w:space="0" w:color="auto"/>
        <w:right w:val="none" w:sz="0" w:space="0" w:color="auto"/>
      </w:divBdr>
    </w:div>
    <w:div w:id="2006007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7</Pages>
  <Words>511</Words>
  <Characters>2916</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Bonifon</dc:creator>
  <cp:keywords/>
  <dc:description/>
  <cp:lastModifiedBy>Bonifon</cp:lastModifiedBy>
  <cp:revision>13</cp:revision>
  <dcterms:created xsi:type="dcterms:W3CDTF">2023-03-15T06:03:00Z</dcterms:created>
  <dcterms:modified xsi:type="dcterms:W3CDTF">2023-03-17T04:45:00Z</dcterms:modified>
</cp:coreProperties>
</file>