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1" w:name="_GoBack"/>
      <w:bookmarkEnd w:id="1"/>
    </w:p>
    <w:p>
      <w:pPr>
        <w:ind w:firstLine="1080" w:firstLineChars="150"/>
        <w:rPr>
          <w:rFonts w:asciiTheme="minorEastAsia" w:hAnsiTheme="minorEastAsia"/>
          <w:sz w:val="72"/>
          <w:szCs w:val="72"/>
        </w:rPr>
      </w:pPr>
      <w:r>
        <w:rPr>
          <w:rFonts w:hint="eastAsia" w:asciiTheme="minorEastAsia" w:hAnsiTheme="minorEastAsia"/>
          <w:sz w:val="72"/>
          <w:szCs w:val="72"/>
        </w:rPr>
        <w:t>Tally记账软件项目</w:t>
      </w:r>
    </w:p>
    <w:p>
      <w:pPr>
        <w:ind w:firstLine="1800" w:firstLineChars="250"/>
        <w:rPr>
          <w:rFonts w:hint="default" w:asciiTheme="minorEastAsia" w:hAnsiTheme="minorEastAsia" w:eastAsiaTheme="minorEastAsia"/>
          <w:sz w:val="72"/>
          <w:szCs w:val="72"/>
          <w:lang w:val="en-US" w:eastAsia="zh-CN"/>
        </w:rPr>
      </w:pPr>
      <w:r>
        <w:rPr>
          <w:rFonts w:hint="eastAsia" w:asciiTheme="minorEastAsia" w:hAnsiTheme="minorEastAsia"/>
          <w:sz w:val="72"/>
          <w:szCs w:val="72"/>
          <w:lang w:val="en-US" w:eastAsia="zh-CN"/>
        </w:rPr>
        <w:t>用户验收报告</w:t>
      </w:r>
    </w:p>
    <w:p>
      <w:pPr>
        <w:ind w:firstLine="1800" w:firstLineChars="250"/>
        <w:rPr>
          <w:rFonts w:asciiTheme="minorEastAsia" w:hAnsiTheme="minorEastAsia"/>
          <w:sz w:val="72"/>
          <w:szCs w:val="72"/>
        </w:rPr>
      </w:pPr>
    </w:p>
    <w:tbl>
      <w:tblPr>
        <w:tblStyle w:val="5"/>
        <w:tblW w:w="863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1746"/>
        <w:gridCol w:w="4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91" w:type="dxa"/>
            <w:vMerge w:val="restart"/>
            <w:shd w:val="clear" w:color="auto" w:fill="FEF2CC" w:themeFill="accent4" w:themeFillTint="33"/>
          </w:tcPr>
          <w:p>
            <w:pPr>
              <w:rPr>
                <w:rFonts w:asciiTheme="minorEastAsia" w:hAnsiTheme="minorEastAsia"/>
                <w:sz w:val="28"/>
                <w:szCs w:val="28"/>
              </w:rPr>
            </w:pPr>
            <w:r>
              <w:rPr>
                <w:rFonts w:hint="eastAsia" w:asciiTheme="minorEastAsia" w:hAnsiTheme="minorEastAsia"/>
                <w:sz w:val="28"/>
                <w:szCs w:val="28"/>
              </w:rPr>
              <w:t>文件状态：</w:t>
            </w:r>
          </w:p>
          <w:p>
            <w:pPr>
              <w:rPr>
                <w:rFonts w:asciiTheme="minorEastAsia" w:hAnsiTheme="minorEastAsia"/>
                <w:sz w:val="28"/>
                <w:szCs w:val="28"/>
              </w:rPr>
            </w:pPr>
            <w:r>
              <w:rPr>
                <w:rFonts w:hint="eastAsia" w:asciiTheme="minorEastAsia" w:hAnsiTheme="minorEastAsia"/>
                <w:sz w:val="28"/>
                <w:szCs w:val="28"/>
              </w:rPr>
              <w:t>[</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]草稿</w:t>
            </w:r>
          </w:p>
          <w:p>
            <w:pPr>
              <w:rPr>
                <w:rFonts w:asciiTheme="minorEastAsia" w:hAnsiTheme="minorEastAsia"/>
                <w:sz w:val="28"/>
                <w:szCs w:val="28"/>
              </w:rPr>
            </w:pPr>
            <w:r>
              <w:rPr>
                <w:rFonts w:hint="eastAsia" w:asciiTheme="minorEastAsia" w:hAnsiTheme="minorEastAsia"/>
                <w:sz w:val="28"/>
                <w:szCs w:val="28"/>
              </w:rPr>
              <w:t>[</w:t>
            </w:r>
            <w:r>
              <w:rPr>
                <w:rFonts w:hint="eastAsia" w:asciiTheme="minorEastAsia" w:hAnsiTheme="minorEastAsia"/>
                <w:color w:val="FFF2CC" w:themeColor="accent4" w:themeTint="33"/>
                <w:sz w:val="28"/>
                <w:szCs w:val="28"/>
                <w14:textFill>
                  <w14:solidFill>
                    <w14:schemeClr w14:val="accent4">
                      <w14:lumMod w14:val="20000"/>
                      <w14:lumOff w14:val="80000"/>
                    </w14:schemeClr>
                  </w14:solidFill>
                </w14:textFill>
              </w:rPr>
              <w:t>√</w:t>
            </w:r>
            <w:r>
              <w:rPr>
                <w:rFonts w:hint="eastAsia" w:asciiTheme="minorEastAsia" w:hAnsiTheme="minorEastAsia"/>
                <w:sz w:val="28"/>
                <w:szCs w:val="28"/>
              </w:rPr>
              <w:t>]正在修改</w:t>
            </w:r>
          </w:p>
          <w:p>
            <w:pPr>
              <w:rPr>
                <w:rFonts w:asciiTheme="minorEastAsia" w:hAnsiTheme="minorEastAsia"/>
                <w:sz w:val="28"/>
                <w:szCs w:val="28"/>
              </w:rPr>
            </w:pPr>
            <w:r>
              <w:rPr>
                <w:rFonts w:hint="eastAsia" w:asciiTheme="minorEastAsia" w:hAnsiTheme="minorEastAsia"/>
                <w:sz w:val="28"/>
                <w:szCs w:val="28"/>
              </w:rPr>
              <w:t>[√]正式发布</w:t>
            </w:r>
          </w:p>
        </w:tc>
        <w:tc>
          <w:tcPr>
            <w:tcW w:w="1746" w:type="dxa"/>
            <w:shd w:val="clear" w:color="auto" w:fill="FFD965" w:themeFill="accent4" w:themeFillTint="99"/>
          </w:tcPr>
          <w:p>
            <w:pPr>
              <w:rPr>
                <w:rFonts w:asciiTheme="minorEastAsia" w:hAnsiTheme="minorEastAsia"/>
                <w:sz w:val="30"/>
                <w:szCs w:val="30"/>
              </w:rPr>
            </w:pPr>
            <w:r>
              <w:rPr>
                <w:rFonts w:hint="eastAsia" w:asciiTheme="minorEastAsia" w:hAnsiTheme="minorEastAsia"/>
                <w:sz w:val="30"/>
                <w:szCs w:val="30"/>
              </w:rPr>
              <w:t>文件标识</w:t>
            </w:r>
          </w:p>
        </w:tc>
        <w:tc>
          <w:tcPr>
            <w:tcW w:w="4093" w:type="dxa"/>
            <w:shd w:val="clear" w:color="auto" w:fill="FEF2CC" w:themeFill="accent4" w:themeFillTint="33"/>
          </w:tcPr>
          <w:p>
            <w:pPr>
              <w:rPr>
                <w:rFonts w:asciiTheme="minorEastAsia" w:hAnsiTheme="minorEastAsia"/>
                <w:sz w:val="30"/>
                <w:szCs w:val="30"/>
              </w:rPr>
            </w:pPr>
            <w:r>
              <w:rPr>
                <w:rFonts w:hint="eastAsia" w:asciiTheme="minorEastAsia" w:hAnsiTheme="minorEastAsia"/>
                <w:sz w:val="30"/>
                <w:szCs w:val="30"/>
              </w:rPr>
              <w:t>LH-TALLY-</w:t>
            </w:r>
            <w:r>
              <w:rPr>
                <w:rFonts w:hint="eastAsia" w:asciiTheme="minorEastAsia" w:hAnsiTheme="minorEastAsia"/>
                <w:sz w:val="30"/>
                <w:szCs w:val="30"/>
                <w:lang w:val="en-US" w:eastAsia="zh-CN"/>
              </w:rPr>
              <w:t>YHYS</w:t>
            </w:r>
            <w:r>
              <w:rPr>
                <w:rFonts w:hint="eastAsia" w:asciiTheme="minorEastAsia" w:hAnsiTheme="minorEastAsia"/>
                <w:sz w:val="30"/>
                <w:szCs w:val="30"/>
              </w:rPr>
              <w: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791" w:type="dxa"/>
            <w:vMerge w:val="continue"/>
            <w:shd w:val="clear" w:color="auto" w:fill="FEF2CC" w:themeFill="accent4" w:themeFillTint="33"/>
          </w:tcPr>
          <w:p>
            <w:pPr>
              <w:rPr>
                <w:rFonts w:asciiTheme="minorEastAsia" w:hAnsiTheme="minorEastAsia"/>
                <w:sz w:val="30"/>
                <w:szCs w:val="30"/>
              </w:rPr>
            </w:pPr>
          </w:p>
        </w:tc>
        <w:tc>
          <w:tcPr>
            <w:tcW w:w="1746" w:type="dxa"/>
            <w:shd w:val="clear" w:color="auto" w:fill="FFD965" w:themeFill="accent4" w:themeFillTint="99"/>
          </w:tcPr>
          <w:p>
            <w:pPr>
              <w:rPr>
                <w:rFonts w:asciiTheme="minorEastAsia" w:hAnsiTheme="minorEastAsia"/>
                <w:sz w:val="30"/>
                <w:szCs w:val="30"/>
              </w:rPr>
            </w:pPr>
            <w:r>
              <w:rPr>
                <w:rFonts w:hint="eastAsia" w:asciiTheme="minorEastAsia" w:hAnsiTheme="minorEastAsia"/>
                <w:sz w:val="30"/>
                <w:szCs w:val="30"/>
              </w:rPr>
              <w:t>当前版本</w:t>
            </w:r>
          </w:p>
        </w:tc>
        <w:tc>
          <w:tcPr>
            <w:tcW w:w="4093" w:type="dxa"/>
            <w:shd w:val="clear" w:color="auto" w:fill="FEF2CC" w:themeFill="accent4" w:themeFillTint="33"/>
          </w:tcPr>
          <w:p>
            <w:pPr>
              <w:rPr>
                <w:rFonts w:asciiTheme="minorEastAsia" w:hAnsiTheme="minorEastAsia"/>
                <w:sz w:val="30"/>
                <w:szCs w:val="30"/>
              </w:rPr>
            </w:pPr>
            <w:r>
              <w:rPr>
                <w:rFonts w:hint="eastAsia" w:asciiTheme="minorEastAsia" w:hAnsiTheme="minorEastAsia"/>
                <w:sz w:val="30"/>
                <w:szCs w:val="3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91" w:type="dxa"/>
            <w:vMerge w:val="continue"/>
            <w:shd w:val="clear" w:color="auto" w:fill="FEF2CC" w:themeFill="accent4" w:themeFillTint="33"/>
          </w:tcPr>
          <w:p>
            <w:pPr>
              <w:rPr>
                <w:rFonts w:asciiTheme="minorEastAsia" w:hAnsiTheme="minorEastAsia"/>
                <w:sz w:val="30"/>
                <w:szCs w:val="30"/>
              </w:rPr>
            </w:pPr>
          </w:p>
        </w:tc>
        <w:tc>
          <w:tcPr>
            <w:tcW w:w="1746" w:type="dxa"/>
            <w:shd w:val="clear" w:color="auto" w:fill="FFD965" w:themeFill="accent4" w:themeFillTint="99"/>
          </w:tcPr>
          <w:p>
            <w:pPr>
              <w:rPr>
                <w:rFonts w:asciiTheme="minorEastAsia" w:hAnsiTheme="minorEastAsia"/>
                <w:sz w:val="30"/>
                <w:szCs w:val="30"/>
              </w:rPr>
            </w:pPr>
            <w:r>
              <w:rPr>
                <w:rFonts w:hint="eastAsia" w:asciiTheme="minorEastAsia" w:hAnsiTheme="minorEastAsia"/>
                <w:sz w:val="30"/>
                <w:szCs w:val="30"/>
              </w:rPr>
              <w:t>作     者</w:t>
            </w:r>
          </w:p>
        </w:tc>
        <w:tc>
          <w:tcPr>
            <w:tcW w:w="4093" w:type="dxa"/>
            <w:shd w:val="clear" w:color="auto" w:fill="FEF2CC" w:themeFill="accent4" w:themeFillTint="33"/>
          </w:tcPr>
          <w:p>
            <w:pPr>
              <w:rPr>
                <w:rFonts w:hint="default" w:asciiTheme="minorEastAsia" w:hAnsiTheme="minorEastAsia" w:eastAsiaTheme="minorEastAsia"/>
                <w:sz w:val="30"/>
                <w:szCs w:val="30"/>
                <w:lang w:val="en-US" w:eastAsia="zh-CN"/>
              </w:rPr>
            </w:pPr>
            <w:r>
              <w:rPr>
                <w:rFonts w:hint="eastAsia" w:asciiTheme="minorEastAsia" w:hAnsiTheme="minorEastAsia"/>
                <w:sz w:val="30"/>
                <w:szCs w:val="30"/>
              </w:rPr>
              <w:t>刘</w:t>
            </w:r>
            <w:r>
              <w:rPr>
                <w:rFonts w:hint="eastAsia" w:asciiTheme="minorEastAsia" w:hAnsiTheme="minorEastAsia"/>
                <w:sz w:val="30"/>
                <w:szCs w:val="30"/>
                <w:lang w:val="en-US" w:eastAsia="zh-CN"/>
              </w:rPr>
              <w:t>思逸、徐月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2791" w:type="dxa"/>
            <w:vMerge w:val="continue"/>
            <w:shd w:val="clear" w:color="auto" w:fill="FEF2CC" w:themeFill="accent4" w:themeFillTint="33"/>
          </w:tcPr>
          <w:p>
            <w:pPr>
              <w:rPr>
                <w:rFonts w:asciiTheme="minorEastAsia" w:hAnsiTheme="minorEastAsia"/>
                <w:sz w:val="30"/>
                <w:szCs w:val="30"/>
              </w:rPr>
            </w:pPr>
          </w:p>
        </w:tc>
        <w:tc>
          <w:tcPr>
            <w:tcW w:w="1746" w:type="dxa"/>
            <w:shd w:val="clear" w:color="auto" w:fill="FFD965" w:themeFill="accent4" w:themeFillTint="99"/>
          </w:tcPr>
          <w:p>
            <w:pPr>
              <w:rPr>
                <w:rFonts w:asciiTheme="minorEastAsia" w:hAnsiTheme="minorEastAsia"/>
                <w:sz w:val="30"/>
                <w:szCs w:val="30"/>
              </w:rPr>
            </w:pPr>
            <w:r>
              <w:rPr>
                <w:rFonts w:hint="eastAsia" w:asciiTheme="minorEastAsia" w:hAnsiTheme="minorEastAsia"/>
                <w:sz w:val="30"/>
                <w:szCs w:val="30"/>
              </w:rPr>
              <w:t>完成日期</w:t>
            </w:r>
          </w:p>
        </w:tc>
        <w:tc>
          <w:tcPr>
            <w:tcW w:w="4093" w:type="dxa"/>
            <w:shd w:val="clear" w:color="auto" w:fill="FEF2CC" w:themeFill="accent4" w:themeFillTint="33"/>
          </w:tcPr>
          <w:p>
            <w:pPr>
              <w:rPr>
                <w:rFonts w:asciiTheme="minorEastAsia" w:hAnsiTheme="minorEastAsia"/>
                <w:sz w:val="30"/>
                <w:szCs w:val="30"/>
              </w:rPr>
            </w:pPr>
            <w:r>
              <w:rPr>
                <w:rFonts w:hint="eastAsia" w:asciiTheme="minorEastAsia" w:hAnsiTheme="minorEastAsia"/>
                <w:sz w:val="30"/>
                <w:szCs w:val="30"/>
              </w:rPr>
              <w:t>2019年</w:t>
            </w:r>
            <w:r>
              <w:rPr>
                <w:rFonts w:hint="eastAsia" w:asciiTheme="minorEastAsia" w:hAnsiTheme="minorEastAsia"/>
                <w:sz w:val="30"/>
                <w:szCs w:val="30"/>
                <w:lang w:val="en-US" w:eastAsia="zh-CN"/>
              </w:rPr>
              <w:t>11</w:t>
            </w:r>
            <w:r>
              <w:rPr>
                <w:rFonts w:hint="eastAsia" w:asciiTheme="minorEastAsia" w:hAnsiTheme="minorEastAsia"/>
                <w:sz w:val="30"/>
                <w:szCs w:val="30"/>
              </w:rPr>
              <w:t>月2</w:t>
            </w:r>
            <w:r>
              <w:rPr>
                <w:rFonts w:hint="eastAsia" w:asciiTheme="minorEastAsia" w:hAnsiTheme="minorEastAsia"/>
                <w:sz w:val="30"/>
                <w:szCs w:val="30"/>
                <w:lang w:val="en-US" w:eastAsia="zh-CN"/>
              </w:rPr>
              <w:t>3</w:t>
            </w:r>
            <w:r>
              <w:rPr>
                <w:rFonts w:hint="eastAsia" w:asciiTheme="minorEastAsia" w:hAnsiTheme="minorEastAsia"/>
                <w:sz w:val="30"/>
                <w:szCs w:val="30"/>
              </w:rPr>
              <w:t>日</w:t>
            </w:r>
          </w:p>
        </w:tc>
      </w:tr>
    </w:tbl>
    <w:p>
      <w:pPr>
        <w:rPr>
          <w:rFonts w:asciiTheme="minorEastAsia" w:hAnsiTheme="minorEastAsia"/>
          <w:sz w:val="30"/>
          <w:szCs w:val="30"/>
        </w:rPr>
      </w:pPr>
    </w:p>
    <w:p>
      <w:pPr>
        <w:widowControl/>
        <w:jc w:val="left"/>
        <w:rPr>
          <w:rFonts w:asciiTheme="minorEastAsia" w:hAnsiTheme="minorEastAsia"/>
          <w:sz w:val="30"/>
          <w:szCs w:val="30"/>
        </w:rPr>
      </w:pPr>
      <w:r>
        <w:rPr>
          <w:rFonts w:asciiTheme="minorEastAsia" w:hAnsiTheme="minorEastAsia"/>
          <w:sz w:val="30"/>
          <w:szCs w:val="30"/>
        </w:rPr>
        <w:br w:type="page"/>
      </w:r>
    </w:p>
    <w:p>
      <w:pPr>
        <w:ind w:firstLine="2860" w:firstLineChars="650"/>
        <w:rPr>
          <w:rFonts w:asciiTheme="minorEastAsia" w:hAnsiTheme="minorEastAsia"/>
          <w:sz w:val="44"/>
          <w:szCs w:val="44"/>
        </w:rPr>
      </w:pPr>
      <w:r>
        <w:rPr>
          <w:rFonts w:hint="eastAsia" w:asciiTheme="minorEastAsia" w:hAnsiTheme="minorEastAsia"/>
          <w:sz w:val="44"/>
          <w:szCs w:val="44"/>
        </w:rPr>
        <w:t>版 本 历 史</w:t>
      </w:r>
    </w:p>
    <w:p>
      <w:pPr>
        <w:rPr>
          <w:rFonts w:asciiTheme="minorEastAsia" w:hAnsiTheme="minorEastAsi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178"/>
        <w:gridCol w:w="1275"/>
        <w:gridCol w:w="1552"/>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24" w:type="dxa"/>
          </w:tcPr>
          <w:p>
            <w:pPr>
              <w:jc w:val="center"/>
              <w:rPr>
                <w:rFonts w:asciiTheme="minorEastAsia" w:hAnsiTheme="minorEastAsia"/>
                <w:sz w:val="28"/>
                <w:szCs w:val="28"/>
              </w:rPr>
            </w:pPr>
            <w:r>
              <w:rPr>
                <w:rFonts w:hint="eastAsia" w:asciiTheme="minorEastAsia" w:hAnsiTheme="minorEastAsia"/>
                <w:sz w:val="28"/>
                <w:szCs w:val="28"/>
              </w:rPr>
              <w:t>版本</w:t>
            </w:r>
            <w:r>
              <w:rPr>
                <w:rFonts w:asciiTheme="minorEastAsia" w:hAnsiTheme="minorEastAsia"/>
                <w:sz w:val="28"/>
                <w:szCs w:val="28"/>
              </w:rPr>
              <w:t>/</w:t>
            </w:r>
            <w:r>
              <w:rPr>
                <w:rFonts w:hint="eastAsia" w:asciiTheme="minorEastAsia" w:hAnsiTheme="minorEastAsia"/>
                <w:sz w:val="28"/>
                <w:szCs w:val="28"/>
              </w:rPr>
              <w:t>状态</w:t>
            </w:r>
          </w:p>
        </w:tc>
        <w:tc>
          <w:tcPr>
            <w:tcW w:w="1178" w:type="dxa"/>
          </w:tcPr>
          <w:p>
            <w:pPr>
              <w:jc w:val="center"/>
              <w:rPr>
                <w:rFonts w:asciiTheme="minorEastAsia" w:hAnsiTheme="minorEastAsia"/>
                <w:sz w:val="28"/>
                <w:szCs w:val="28"/>
              </w:rPr>
            </w:pPr>
            <w:r>
              <w:rPr>
                <w:rFonts w:hint="eastAsia" w:asciiTheme="minorEastAsia" w:hAnsiTheme="minorEastAsia"/>
                <w:sz w:val="28"/>
                <w:szCs w:val="28"/>
              </w:rPr>
              <w:t>作者</w:t>
            </w:r>
          </w:p>
        </w:tc>
        <w:tc>
          <w:tcPr>
            <w:tcW w:w="1275" w:type="dxa"/>
          </w:tcPr>
          <w:p>
            <w:pPr>
              <w:jc w:val="center"/>
              <w:rPr>
                <w:rFonts w:asciiTheme="minorEastAsia" w:hAnsiTheme="minorEastAsia"/>
                <w:sz w:val="28"/>
                <w:szCs w:val="28"/>
              </w:rPr>
            </w:pPr>
            <w:r>
              <w:rPr>
                <w:rFonts w:hint="eastAsia" w:asciiTheme="minorEastAsia" w:hAnsiTheme="minorEastAsia"/>
                <w:sz w:val="28"/>
                <w:szCs w:val="28"/>
              </w:rPr>
              <w:t>参与者</w:t>
            </w:r>
          </w:p>
        </w:tc>
        <w:tc>
          <w:tcPr>
            <w:tcW w:w="1552" w:type="dxa"/>
          </w:tcPr>
          <w:p>
            <w:pPr>
              <w:jc w:val="center"/>
              <w:rPr>
                <w:rFonts w:asciiTheme="minorEastAsia" w:hAnsiTheme="minorEastAsia"/>
                <w:sz w:val="28"/>
                <w:szCs w:val="28"/>
              </w:rPr>
            </w:pPr>
            <w:r>
              <w:rPr>
                <w:rFonts w:hint="eastAsia" w:asciiTheme="minorEastAsia" w:hAnsiTheme="minorEastAsia"/>
                <w:sz w:val="28"/>
                <w:szCs w:val="28"/>
              </w:rPr>
              <w:t>起止日期</w:t>
            </w:r>
          </w:p>
        </w:tc>
        <w:tc>
          <w:tcPr>
            <w:tcW w:w="2893" w:type="dxa"/>
          </w:tcPr>
          <w:p>
            <w:pPr>
              <w:jc w:val="center"/>
              <w:rPr>
                <w:rFonts w:asciiTheme="minorEastAsia" w:hAnsiTheme="minorEastAsia"/>
                <w:sz w:val="28"/>
                <w:szCs w:val="28"/>
              </w:rPr>
            </w:pPr>
            <w:r>
              <w:rPr>
                <w:rFonts w:hint="eastAsia" w:asciiTheme="minorEastAsia" w:hAnsiTheme="minorEastAsia"/>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asciiTheme="minorEastAsia" w:hAnsiTheme="minorEastAsia"/>
                <w:sz w:val="28"/>
                <w:szCs w:val="28"/>
              </w:rPr>
            </w:pPr>
            <w:r>
              <w:rPr>
                <w:rFonts w:hint="eastAsia" w:asciiTheme="minorEastAsia" w:hAnsiTheme="minorEastAsia"/>
                <w:sz w:val="28"/>
                <w:szCs w:val="28"/>
              </w:rPr>
              <w:t>1.0/正式发布</w:t>
            </w:r>
          </w:p>
        </w:tc>
        <w:tc>
          <w:tcPr>
            <w:tcW w:w="1178" w:type="dxa"/>
          </w:tcPr>
          <w:p>
            <w:pP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刘</w:t>
            </w:r>
            <w:r>
              <w:rPr>
                <w:rFonts w:hint="eastAsia" w:asciiTheme="minorEastAsia" w:hAnsiTheme="minorEastAsia"/>
                <w:sz w:val="28"/>
                <w:szCs w:val="28"/>
                <w:lang w:val="en-US" w:eastAsia="zh-CN"/>
              </w:rPr>
              <w:t>思逸、徐月</w:t>
            </w:r>
          </w:p>
        </w:tc>
        <w:tc>
          <w:tcPr>
            <w:tcW w:w="1275" w:type="dxa"/>
          </w:tcPr>
          <w:p>
            <w:pPr>
              <w:rPr>
                <w:rFonts w:asciiTheme="minorEastAsia" w:hAnsiTheme="minorEastAsia"/>
                <w:sz w:val="28"/>
                <w:szCs w:val="28"/>
              </w:rPr>
            </w:pPr>
          </w:p>
        </w:tc>
        <w:tc>
          <w:tcPr>
            <w:tcW w:w="1552" w:type="dxa"/>
          </w:tcPr>
          <w:p>
            <w:pPr>
              <w:rPr>
                <w:rFonts w:asciiTheme="minorEastAsia" w:hAnsiTheme="minorEastAsia"/>
                <w:sz w:val="28"/>
                <w:szCs w:val="28"/>
              </w:rPr>
            </w:pPr>
            <w:r>
              <w:rPr>
                <w:rFonts w:hint="eastAsia" w:asciiTheme="minorEastAsia" w:hAnsiTheme="minorEastAsia"/>
                <w:sz w:val="28"/>
                <w:szCs w:val="28"/>
              </w:rPr>
              <w:t>2019年</w:t>
            </w:r>
            <w:r>
              <w:rPr>
                <w:rFonts w:hint="eastAsia" w:asciiTheme="minorEastAsia" w:hAnsiTheme="minorEastAsia"/>
                <w:sz w:val="28"/>
                <w:szCs w:val="28"/>
                <w:lang w:val="en-US" w:eastAsia="zh-CN"/>
              </w:rPr>
              <w:t>11</w:t>
            </w:r>
            <w:r>
              <w:rPr>
                <w:rFonts w:hint="eastAsia" w:asciiTheme="minorEastAsia" w:hAnsiTheme="minorEastAsia"/>
                <w:sz w:val="28"/>
                <w:szCs w:val="28"/>
              </w:rPr>
              <w:t>月2</w:t>
            </w:r>
            <w:r>
              <w:rPr>
                <w:rFonts w:hint="eastAsia" w:asciiTheme="minorEastAsia" w:hAnsiTheme="minorEastAsia"/>
                <w:sz w:val="28"/>
                <w:szCs w:val="28"/>
                <w:lang w:val="en-US" w:eastAsia="zh-CN"/>
              </w:rPr>
              <w:t>3</w:t>
            </w:r>
            <w:r>
              <w:rPr>
                <w:rFonts w:hint="eastAsia" w:asciiTheme="minorEastAsia" w:hAnsiTheme="minorEastAsia"/>
                <w:sz w:val="28"/>
                <w:szCs w:val="28"/>
              </w:rPr>
              <w:t>日</w:t>
            </w:r>
          </w:p>
        </w:tc>
        <w:tc>
          <w:tcPr>
            <w:tcW w:w="2893" w:type="dxa"/>
          </w:tcPr>
          <w:p>
            <w:pPr>
              <w:rPr>
                <w:rFonts w:asciiTheme="minorEastAsia" w:hAnsiTheme="minorEastAsia"/>
                <w:sz w:val="28"/>
                <w:szCs w:val="28"/>
              </w:rPr>
            </w:pPr>
            <w:r>
              <w:rPr>
                <w:rFonts w:hint="eastAsia" w:asciiTheme="minorEastAsia" w:hAnsiTheme="minorEastAsia"/>
                <w:sz w:val="28"/>
                <w:szCs w:val="28"/>
              </w:rPr>
              <w:t>依据项目合同,起草本文档。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asciiTheme="minorEastAsia" w:hAnsiTheme="minorEastAsia"/>
                <w:sz w:val="28"/>
                <w:szCs w:val="28"/>
              </w:rPr>
            </w:pPr>
          </w:p>
        </w:tc>
        <w:tc>
          <w:tcPr>
            <w:tcW w:w="1178" w:type="dxa"/>
          </w:tcPr>
          <w:p>
            <w:pPr>
              <w:rPr>
                <w:rFonts w:asciiTheme="minorEastAsia" w:hAnsiTheme="minorEastAsia"/>
                <w:sz w:val="28"/>
                <w:szCs w:val="28"/>
              </w:rPr>
            </w:pPr>
          </w:p>
        </w:tc>
        <w:tc>
          <w:tcPr>
            <w:tcW w:w="1275" w:type="dxa"/>
          </w:tcPr>
          <w:p>
            <w:pPr>
              <w:rPr>
                <w:rFonts w:asciiTheme="minorEastAsia" w:hAnsiTheme="minorEastAsia"/>
                <w:sz w:val="28"/>
                <w:szCs w:val="28"/>
              </w:rPr>
            </w:pPr>
          </w:p>
        </w:tc>
        <w:tc>
          <w:tcPr>
            <w:tcW w:w="1552" w:type="dxa"/>
          </w:tcPr>
          <w:p>
            <w:pPr>
              <w:rPr>
                <w:rFonts w:asciiTheme="minorEastAsia" w:hAnsiTheme="minorEastAsia"/>
                <w:sz w:val="28"/>
                <w:szCs w:val="28"/>
              </w:rPr>
            </w:pPr>
          </w:p>
        </w:tc>
        <w:tc>
          <w:tcPr>
            <w:tcW w:w="2893" w:type="dxa"/>
          </w:tcPr>
          <w:p>
            <w:pPr>
              <w:rPr>
                <w:rFonts w:asciiTheme="minorEastAsia" w:hAnsi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asciiTheme="minorEastAsia" w:hAnsiTheme="minorEastAsia"/>
                <w:sz w:val="28"/>
                <w:szCs w:val="28"/>
              </w:rPr>
            </w:pPr>
          </w:p>
        </w:tc>
        <w:tc>
          <w:tcPr>
            <w:tcW w:w="1178" w:type="dxa"/>
          </w:tcPr>
          <w:p>
            <w:pPr>
              <w:rPr>
                <w:rFonts w:asciiTheme="minorEastAsia" w:hAnsiTheme="minorEastAsia"/>
                <w:sz w:val="28"/>
                <w:szCs w:val="28"/>
              </w:rPr>
            </w:pPr>
          </w:p>
        </w:tc>
        <w:tc>
          <w:tcPr>
            <w:tcW w:w="1275" w:type="dxa"/>
          </w:tcPr>
          <w:p>
            <w:pPr>
              <w:rPr>
                <w:rFonts w:asciiTheme="minorEastAsia" w:hAnsiTheme="minorEastAsia"/>
                <w:sz w:val="28"/>
                <w:szCs w:val="28"/>
              </w:rPr>
            </w:pPr>
          </w:p>
        </w:tc>
        <w:tc>
          <w:tcPr>
            <w:tcW w:w="1552" w:type="dxa"/>
          </w:tcPr>
          <w:p>
            <w:pPr>
              <w:rPr>
                <w:rFonts w:asciiTheme="minorEastAsia" w:hAnsiTheme="minorEastAsia"/>
                <w:sz w:val="28"/>
                <w:szCs w:val="28"/>
              </w:rPr>
            </w:pPr>
          </w:p>
        </w:tc>
        <w:tc>
          <w:tcPr>
            <w:tcW w:w="2893" w:type="dxa"/>
          </w:tcPr>
          <w:p>
            <w:pPr>
              <w:rPr>
                <w:rFonts w:asciiTheme="minorEastAsia" w:hAnsiTheme="minorEastAsia"/>
                <w:sz w:val="28"/>
                <w:szCs w:val="28"/>
              </w:rPr>
            </w:pPr>
          </w:p>
        </w:tc>
      </w:tr>
    </w:tbl>
    <w:p>
      <w:pPr>
        <w:rPr>
          <w:rFonts w:asciiTheme="minorEastAsia" w:hAnsiTheme="minorEastAsia"/>
          <w:sz w:val="44"/>
          <w:szCs w:val="44"/>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 引言</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1.1使用人员：</w:t>
      </w:r>
      <w:r>
        <w:rPr>
          <w:rFonts w:hint="eastAsia" w:asciiTheme="minorEastAsia" w:hAnsiTheme="minorEastAsia" w:eastAsiaTheme="minorEastAsia" w:cstheme="minorEastAsia"/>
          <w:sz w:val="24"/>
          <w:szCs w:val="24"/>
          <w:lang w:val="en-US" w:eastAsia="zh-CN"/>
        </w:rPr>
        <w:t>用户组、开发组</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1.2编写目的：目的在于对项目进行全方位的检验与测评，检验乙方提供的软件系统是否遵循软件开发标准的要求，检验各项指标与功能是否与合同要求相吻合。</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1.3验收范围:验收范围以</w:t>
      </w:r>
      <w:r>
        <w:rPr>
          <w:rFonts w:hint="eastAsia" w:asciiTheme="minorEastAsia" w:hAnsiTheme="minorEastAsia" w:cstheme="minorEastAsia"/>
          <w:sz w:val="24"/>
          <w:szCs w:val="24"/>
          <w:lang w:val="en-US" w:eastAsia="zh-CN"/>
        </w:rPr>
        <w:t>附件1的软件</w:t>
      </w:r>
      <w:r>
        <w:rPr>
          <w:rFonts w:hint="eastAsia" w:asciiTheme="minorEastAsia" w:hAnsiTheme="minorEastAsia" w:eastAsiaTheme="minorEastAsia" w:cstheme="minorEastAsia"/>
          <w:sz w:val="24"/>
          <w:szCs w:val="24"/>
          <w:lang w:eastAsia="zh-CN"/>
        </w:rPr>
        <w:t>开发合同所描述的内容为准</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2项目进展情况</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2.1任务与进度</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计划：领航团队为解决人们因个人收支种类繁多且琐碎而不了解自己的个人</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的财务情况，导致预算用光时却不知道如何消费的地情况，决定开发Tally</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软件这一记账软件。Tally软件将用户记录的每笔账单进行归类统计，以周、</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月、年为周期通过图表的形式清晰的显示用户近期总体消费情况。同时，通</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过调查市面上部分同类软件的优缺点进行对比，我们计划设计社区板块，用</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户可以在这里交流自己在某地的消费感想，还可以查看他人的动态。</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eastAsia="zh-CN"/>
        </w:rPr>
        <w:t>将记</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账和社区论坛结合在一起。</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实际情况：完成了记账的基本功能，但对于需求中的可以自定义添加几</w:t>
      </w:r>
      <w:r>
        <w:rPr>
          <w:rFonts w:hint="eastAsia" w:asciiTheme="minorEastAsia" w:hAnsiTheme="minorEastAsia" w:cstheme="minorEastAsia"/>
          <w:sz w:val="24"/>
          <w:szCs w:val="24"/>
          <w:lang w:val="en-US" w:eastAsia="zh-CN"/>
        </w:rPr>
        <w:t>种</w:t>
      </w:r>
      <w:r>
        <w:rPr>
          <w:rFonts w:hint="eastAsia" w:asciiTheme="minorEastAsia" w:hAnsiTheme="minorEastAsia" w:eastAsiaTheme="minorEastAsia" w:cstheme="minorEastAsia"/>
          <w:sz w:val="24"/>
          <w:szCs w:val="24"/>
          <w:lang w:eastAsia="zh-CN"/>
        </w:rPr>
        <w:t>类</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型的功能没有实现，完成了社区的基本功能，实现了查看1千米以内的人发</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表的动态的功能，实现了基本的社区功能，支持评论点赞，但对于发表内容</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限制还较多，没有保存自己点赞记录的功能</w:t>
      </w:r>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人力资源</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计划</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用户组需求人员2名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项目经理1名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开发人员4名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测试人员2名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文档记录人员1名</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实际情况：用户组需求人员2名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项目经理1名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开发人员4名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测试人员</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2名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文档记录人员1名</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软硬件资源</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计划</w:t>
      </w:r>
      <w:r>
        <w:rPr>
          <w:rFonts w:hint="eastAsia" w:asciiTheme="minorEastAsia" w:hAnsiTheme="minorEastAsia" w:cstheme="minorEastAsia"/>
          <w:sz w:val="24"/>
          <w:szCs w:val="24"/>
          <w:lang w:val="en-US" w:eastAsia="zh-CN"/>
        </w:rPr>
        <w:t>：租借服务器</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实际情况：租借阿里云服务器</w:t>
      </w:r>
      <w:r>
        <w:rPr>
          <w:rFonts w:hint="eastAsia" w:asciiTheme="minorEastAsia" w:hAnsiTheme="minorEastAsia" w:cstheme="minorEastAsia"/>
          <w:sz w:val="24"/>
          <w:szCs w:val="24"/>
          <w:lang w:val="en-US" w:eastAsia="zh-CN"/>
        </w:rPr>
        <w:t>、使用</w:t>
      </w:r>
      <w:r>
        <w:rPr>
          <w:rFonts w:hint="eastAsia" w:asciiTheme="minorEastAsia" w:hAnsiTheme="minorEastAsia" w:eastAsiaTheme="minorEastAsia" w:cstheme="minorEastAsia"/>
          <w:sz w:val="24"/>
          <w:szCs w:val="24"/>
          <w:lang w:val="en-US" w:eastAsia="zh-CN"/>
        </w:rPr>
        <w:t>mysql数据库</w:t>
      </w:r>
      <w:r>
        <w:rPr>
          <w:rFonts w:hint="eastAsia" w:asciiTheme="minorEastAsia" w:hAnsiTheme="minorEastAsia" w:cstheme="minorEastAsia"/>
          <w:sz w:val="24"/>
          <w:szCs w:val="24"/>
          <w:lang w:val="en-US" w:eastAsia="zh-CN"/>
        </w:rPr>
        <w:t>、使用</w:t>
      </w:r>
      <w:r>
        <w:rPr>
          <w:rFonts w:hint="eastAsia" w:asciiTheme="minorEastAsia" w:hAnsiTheme="minorEastAsia" w:eastAsiaTheme="minorEastAsia" w:cstheme="minorEastAsia"/>
          <w:sz w:val="24"/>
          <w:szCs w:val="24"/>
          <w:lang w:val="en-US" w:eastAsia="zh-CN"/>
        </w:rPr>
        <w:t>百度地图API</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基本信息</w:t>
      </w:r>
    </w:p>
    <w:p>
      <w:pPr>
        <w:ind w:firstLine="420" w:firstLineChars="0"/>
        <w:jc w:val="left"/>
        <w:rPr>
          <w:rFonts w:hint="eastAsia"/>
          <w:b w:val="0"/>
          <w:bCs/>
          <w:sz w:val="24"/>
          <w:szCs w:val="24"/>
          <w:lang w:val="en-US" w:eastAsia="zh-CN"/>
        </w:rPr>
      </w:pPr>
      <w:r>
        <w:rPr>
          <w:rFonts w:hint="eastAsia" w:asciiTheme="minorEastAsia" w:hAnsiTheme="minorEastAsia" w:eastAsiaTheme="minorEastAsia" w:cstheme="minorEastAsia"/>
          <w:sz w:val="24"/>
          <w:szCs w:val="24"/>
          <w:lang w:val="en-US" w:eastAsia="zh-CN"/>
        </w:rPr>
        <w:t>需求方：</w:t>
      </w:r>
      <w:r>
        <w:rPr>
          <w:rFonts w:hint="eastAsia" w:ascii="宋体" w:hAnsi="宋体" w:eastAsia="宋体" w:cs="宋体"/>
          <w:b w:val="0"/>
          <w:bCs/>
          <w:sz w:val="24"/>
          <w:szCs w:val="24"/>
          <w:lang w:val="en-US" w:eastAsia="zh-CN"/>
        </w:rPr>
        <w:t>手机应用软件开发有限公司</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开发方：</w:t>
      </w:r>
      <w:r>
        <w:rPr>
          <w:rFonts w:hint="eastAsia"/>
          <w:b w:val="0"/>
          <w:bCs w:val="0"/>
          <w:sz w:val="24"/>
          <w:szCs w:val="24"/>
          <w:lang w:val="en-US" w:eastAsia="zh-CN"/>
        </w:rPr>
        <w:t>领航团队</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验收人员</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.1需求方</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姓名：徐月 刘思逸</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角色：用户组</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职责：</w:t>
      </w:r>
      <w:r>
        <w:rPr>
          <w:rFonts w:hint="eastAsia" w:asciiTheme="minorEastAsia" w:hAnsiTheme="minorEastAsia" w:cstheme="minorEastAsia"/>
          <w:sz w:val="24"/>
          <w:szCs w:val="24"/>
          <w:lang w:val="en-US" w:eastAsia="zh-CN"/>
        </w:rPr>
        <w:t>检查</w:t>
      </w:r>
      <w:r>
        <w:rPr>
          <w:rFonts w:hint="eastAsia" w:asciiTheme="minorEastAsia" w:hAnsiTheme="minorEastAsia" w:eastAsiaTheme="minorEastAsia" w:cstheme="minorEastAsia"/>
          <w:sz w:val="24"/>
          <w:szCs w:val="24"/>
          <w:lang w:val="en-US" w:eastAsia="zh-CN"/>
        </w:rPr>
        <w:t>软件功能的实现完成情况与用户需求是否相符</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.2开发方</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角色：开发组</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职责：各个功能的具体实现以及安装培训</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成果审查报告</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成果名称：Tally</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成果版本：1.0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需求方接受人员：徐月 刘思逸</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开发方提供人员：杨慧文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时间：2019年11月21日</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地点：北京信息科技大学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评审结论：基本功能大体实现，细节部分还不完善，限制较多用户友好度不够，与初始需求有偏差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问题处理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问题：社区功能不能查看个人点赞记录</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处理措施：添加功能</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签字</w:t>
      </w:r>
    </w:p>
    <w:p>
      <w:pPr>
        <w:rPr>
          <w:rFonts w:hint="eastAsia" w:asciiTheme="minorEastAsia" w:hAnsiTheme="minorEastAsia" w:eastAsiaTheme="minorEastAsia" w:cstheme="minorEastAsia"/>
          <w:b/>
          <w:bCs/>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需求方</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开发方</w:t>
      </w:r>
      <w:r>
        <w:rPr>
          <w:rFonts w:hint="eastAsia" w:asciiTheme="minorEastAsia" w:hAnsiTheme="minorEastAsia" w:cstheme="minorEastAsia"/>
          <w:b/>
          <w:bCs/>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徐月 刘思逸</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杨慧文</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Style w:val="2"/>
        <w:spacing w:line="360" w:lineRule="auto"/>
        <w:ind w:left="5250"/>
        <w:jc w:val="right"/>
        <w:rPr>
          <w:rFonts w:hint="default" w:ascii="宋体" w:hAnsi="宋体" w:cs="Arial"/>
          <w:b w:val="0"/>
          <w:bCs w:val="0"/>
          <w:sz w:val="24"/>
          <w:szCs w:val="21"/>
          <w:lang w:val="en-US" w:eastAsia="zh-CN"/>
        </w:rPr>
      </w:pPr>
      <w:r>
        <w:rPr>
          <w:rFonts w:hint="eastAsia"/>
        </w:rPr>
        <w:t>二零一</w:t>
      </w:r>
      <w:r>
        <w:rPr>
          <w:rFonts w:hint="eastAsia"/>
          <w:lang w:val="en-US" w:eastAsia="zh-CN"/>
        </w:rPr>
        <w:t>九</w:t>
      </w:r>
      <w:r>
        <w:rPr>
          <w:rFonts w:hint="eastAsia"/>
        </w:rPr>
        <w:t>年</w:t>
      </w:r>
      <w:r>
        <w:rPr>
          <w:rFonts w:hint="eastAsia"/>
          <w:lang w:val="en-US" w:eastAsia="zh-CN"/>
        </w:rPr>
        <w:t>十一</w:t>
      </w:r>
      <w:r>
        <w:rPr>
          <w:rFonts w:hint="eastAsia"/>
        </w:rPr>
        <w:t>月二十</w:t>
      </w:r>
      <w:r>
        <w:rPr>
          <w:rFonts w:hint="eastAsia"/>
          <w:lang w:val="en-US" w:eastAsia="zh-CN"/>
        </w:rPr>
        <w:t>三</w:t>
      </w:r>
      <w:r>
        <w:rPr>
          <w:rFonts w:hint="eastAsia"/>
        </w:rPr>
        <w:t>日</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附件</w:t>
      </w:r>
      <w:r>
        <w:rPr>
          <w:rFonts w:hint="eastAsia" w:asciiTheme="minorEastAsia" w:hAnsiTheme="minorEastAsia" w:cstheme="minorEastAsia"/>
          <w:sz w:val="24"/>
          <w:szCs w:val="24"/>
          <w:lang w:val="en-US" w:eastAsia="zh-CN"/>
        </w:rPr>
        <w:t>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软件</w:t>
      </w:r>
      <w:r>
        <w:rPr>
          <w:rFonts w:hint="eastAsia" w:asciiTheme="minorEastAsia" w:hAnsiTheme="minorEastAsia" w:eastAsiaTheme="minorEastAsia" w:cstheme="minorEastAsia"/>
          <w:sz w:val="24"/>
          <w:szCs w:val="24"/>
          <w:lang w:val="en-US" w:eastAsia="zh-CN"/>
        </w:rPr>
        <w:t>开发合同</w:t>
      </w:r>
    </w:p>
    <w:p>
      <w:pPr>
        <w:jc w:val="left"/>
        <w:rPr>
          <w:rFonts w:hint="default"/>
          <w:b w:val="0"/>
          <w:bCs w:val="0"/>
          <w:sz w:val="24"/>
          <w:szCs w:val="24"/>
          <w:lang w:val="en-US" w:eastAsia="zh-CN"/>
        </w:rPr>
      </w:pPr>
      <w:r>
        <w:rPr>
          <w:rFonts w:hint="eastAsia"/>
          <w:b w:val="0"/>
          <w:bCs w:val="0"/>
          <w:sz w:val="24"/>
          <w:szCs w:val="24"/>
          <w:lang w:val="en-US" w:eastAsia="zh-CN"/>
        </w:rPr>
        <w:t>合同编号：</w:t>
      </w:r>
      <w:bookmarkStart w:id="0" w:name="OLE_LINK1"/>
      <w:r>
        <w:rPr>
          <w:rFonts w:hint="eastAsia"/>
          <w:b w:val="0"/>
          <w:bCs w:val="0"/>
          <w:sz w:val="24"/>
          <w:szCs w:val="24"/>
          <w:lang w:val="en-US" w:eastAsia="zh-CN"/>
        </w:rPr>
        <w:t>LHRJKF190923</w:t>
      </w:r>
      <w:bookmarkEnd w:id="0"/>
    </w:p>
    <w:p>
      <w:pPr>
        <w:jc w:val="left"/>
        <w:rPr>
          <w:rFonts w:hint="eastAsia"/>
          <w:b w:val="0"/>
          <w:bCs w:val="0"/>
          <w:sz w:val="24"/>
          <w:szCs w:val="24"/>
          <w:lang w:val="en-US" w:eastAsia="zh-CN"/>
        </w:rPr>
      </w:pPr>
      <w:r>
        <w:rPr>
          <w:rFonts w:hint="eastAsia"/>
          <w:b w:val="0"/>
          <w:bCs w:val="0"/>
          <w:sz w:val="24"/>
          <w:szCs w:val="24"/>
          <w:lang w:val="en-US" w:eastAsia="zh-CN"/>
        </w:rPr>
        <w:t>甲方：</w:t>
      </w:r>
      <w:r>
        <w:rPr>
          <w:rFonts w:hint="eastAsia" w:ascii="宋体" w:hAnsi="宋体" w:eastAsia="宋体" w:cs="宋体"/>
          <w:b/>
          <w:bCs w:val="0"/>
          <w:sz w:val="24"/>
          <w:szCs w:val="24"/>
          <w:lang w:val="en-US" w:eastAsia="zh-CN"/>
        </w:rPr>
        <w:t>手机应用软件开发有限公司</w:t>
      </w:r>
    </w:p>
    <w:p>
      <w:pPr>
        <w:jc w:val="left"/>
        <w:rPr>
          <w:rFonts w:hint="default"/>
          <w:b w:val="0"/>
          <w:bCs w:val="0"/>
          <w:sz w:val="24"/>
          <w:szCs w:val="24"/>
          <w:lang w:val="en-US" w:eastAsia="zh-CN"/>
        </w:rPr>
      </w:pPr>
      <w:r>
        <w:rPr>
          <w:rFonts w:hint="eastAsia"/>
          <w:b w:val="0"/>
          <w:bCs w:val="0"/>
          <w:sz w:val="24"/>
          <w:szCs w:val="24"/>
          <w:lang w:val="en-US" w:eastAsia="zh-CN"/>
        </w:rPr>
        <w:t>乙方：</w:t>
      </w:r>
      <w:r>
        <w:rPr>
          <w:rFonts w:hint="eastAsia"/>
          <w:b/>
          <w:bCs/>
          <w:sz w:val="24"/>
          <w:szCs w:val="24"/>
          <w:lang w:val="en-US" w:eastAsia="zh-CN"/>
        </w:rPr>
        <w:t>领航团队</w:t>
      </w:r>
    </w:p>
    <w:p>
      <w:pPr>
        <w:jc w:val="left"/>
        <w:rPr>
          <w:rFonts w:hint="eastAsia"/>
          <w:b w:val="0"/>
          <w:bCs w:val="0"/>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总则</w:t>
      </w:r>
    </w:p>
    <w:p>
      <w:pPr>
        <w:numPr>
          <w:ilvl w:val="0"/>
          <w:numId w:val="0"/>
        </w:numPr>
        <w:ind w:firstLine="420" w:firstLineChars="0"/>
        <w:jc w:val="left"/>
        <w:rPr>
          <w:rFonts w:ascii="宋体" w:hAnsi="宋体" w:cs="Arial"/>
          <w:sz w:val="24"/>
          <w:szCs w:val="21"/>
        </w:rPr>
      </w:pPr>
      <w:r>
        <w:rPr>
          <w:rFonts w:ascii="宋体" w:hAnsi="宋体" w:cs="Arial"/>
          <w:sz w:val="24"/>
          <w:szCs w:val="21"/>
        </w:rPr>
        <w:t>本合同于</w:t>
      </w:r>
      <w:r>
        <w:rPr>
          <w:rFonts w:hint="eastAsia" w:ascii="宋体" w:hAnsi="宋体" w:cs="Arial"/>
          <w:sz w:val="24"/>
          <w:szCs w:val="21"/>
        </w:rPr>
        <w:t>201</w:t>
      </w:r>
      <w:r>
        <w:rPr>
          <w:rFonts w:hint="eastAsia" w:ascii="宋体" w:hAnsi="宋体" w:cs="Arial"/>
          <w:sz w:val="24"/>
          <w:szCs w:val="21"/>
          <w:lang w:val="en-US" w:eastAsia="zh-CN"/>
        </w:rPr>
        <w:t>9</w:t>
      </w:r>
      <w:r>
        <w:rPr>
          <w:rFonts w:ascii="宋体" w:hAnsi="宋体" w:cs="Arial"/>
          <w:sz w:val="24"/>
          <w:szCs w:val="21"/>
        </w:rPr>
        <w:t>年</w:t>
      </w:r>
      <w:r>
        <w:rPr>
          <w:rFonts w:hint="eastAsia" w:ascii="宋体" w:hAnsi="宋体" w:cs="Arial"/>
          <w:sz w:val="24"/>
          <w:szCs w:val="21"/>
          <w:lang w:val="en-US" w:eastAsia="zh-CN"/>
        </w:rPr>
        <w:t>9</w:t>
      </w:r>
      <w:r>
        <w:rPr>
          <w:rFonts w:ascii="宋体" w:hAnsi="宋体" w:cs="Arial"/>
          <w:sz w:val="24"/>
          <w:szCs w:val="21"/>
        </w:rPr>
        <w:t>月</w:t>
      </w:r>
      <w:r>
        <w:rPr>
          <w:rFonts w:hint="eastAsia" w:ascii="宋体" w:hAnsi="宋体" w:cs="Arial"/>
          <w:sz w:val="24"/>
          <w:szCs w:val="21"/>
        </w:rPr>
        <w:t>2</w:t>
      </w:r>
      <w:r>
        <w:rPr>
          <w:rFonts w:hint="eastAsia" w:ascii="宋体" w:hAnsi="宋体" w:cs="Arial"/>
          <w:sz w:val="24"/>
          <w:szCs w:val="21"/>
          <w:lang w:val="en-US" w:eastAsia="zh-CN"/>
        </w:rPr>
        <w:t>3</w:t>
      </w:r>
      <w:r>
        <w:rPr>
          <w:rFonts w:ascii="宋体" w:hAnsi="宋体" w:cs="Arial"/>
          <w:sz w:val="24"/>
          <w:szCs w:val="21"/>
        </w:rPr>
        <w:t>日由</w:t>
      </w:r>
      <w:r>
        <w:rPr>
          <w:rFonts w:hint="eastAsia" w:ascii="宋体" w:hAnsi="宋体"/>
          <w:b/>
          <w:bCs w:val="0"/>
          <w:sz w:val="24"/>
          <w:lang w:val="en-US" w:eastAsia="zh-CN"/>
        </w:rPr>
        <w:t>领航团队</w:t>
      </w:r>
      <w:r>
        <w:rPr>
          <w:rFonts w:hint="eastAsia" w:ascii="宋体" w:hAnsi="宋体" w:cs="Arial"/>
          <w:sz w:val="24"/>
          <w:szCs w:val="21"/>
        </w:rPr>
        <w:t>（</w:t>
      </w:r>
      <w:r>
        <w:rPr>
          <w:rFonts w:ascii="宋体" w:hAnsi="宋体" w:cs="Arial"/>
          <w:sz w:val="24"/>
          <w:szCs w:val="21"/>
        </w:rPr>
        <w:t>供方</w:t>
      </w:r>
      <w:r>
        <w:rPr>
          <w:rFonts w:hint="eastAsia" w:ascii="宋体" w:hAnsi="宋体" w:cs="Arial"/>
          <w:sz w:val="24"/>
          <w:szCs w:val="21"/>
        </w:rPr>
        <w:t>）</w:t>
      </w:r>
      <w:r>
        <w:rPr>
          <w:rFonts w:ascii="宋体" w:hAnsi="宋体" w:cs="Arial"/>
          <w:sz w:val="24"/>
          <w:szCs w:val="21"/>
        </w:rPr>
        <w:t>与</w:t>
      </w:r>
      <w:r>
        <w:rPr>
          <w:rFonts w:hint="eastAsia" w:ascii="宋体" w:hAnsi="宋体"/>
          <w:b/>
          <w:bCs w:val="0"/>
          <w:sz w:val="24"/>
        </w:rPr>
        <w:t>手机应用软件开发有限公司</w:t>
      </w:r>
      <w:r>
        <w:rPr>
          <w:rFonts w:hint="eastAsia" w:ascii="宋体" w:hAnsi="宋体" w:cs="Arial"/>
          <w:sz w:val="24"/>
          <w:szCs w:val="21"/>
        </w:rPr>
        <w:t>（</w:t>
      </w:r>
      <w:r>
        <w:rPr>
          <w:rFonts w:ascii="宋体" w:hAnsi="宋体" w:cs="Arial"/>
          <w:sz w:val="24"/>
          <w:szCs w:val="21"/>
        </w:rPr>
        <w:t>需方</w:t>
      </w:r>
      <w:r>
        <w:rPr>
          <w:rFonts w:hint="eastAsia" w:ascii="宋体" w:hAnsi="宋体" w:cs="Arial"/>
          <w:sz w:val="24"/>
          <w:szCs w:val="21"/>
        </w:rPr>
        <w:t>）</w:t>
      </w:r>
      <w:r>
        <w:rPr>
          <w:rFonts w:ascii="宋体" w:hAnsi="宋体" w:cs="Arial"/>
          <w:sz w:val="24"/>
          <w:szCs w:val="21"/>
        </w:rPr>
        <w:t>签订。并经供需双方</w:t>
      </w:r>
      <w:r>
        <w:rPr>
          <w:rFonts w:hint="eastAsia" w:ascii="宋体" w:hAnsi="宋体" w:cs="Arial"/>
          <w:sz w:val="24"/>
          <w:szCs w:val="21"/>
        </w:rPr>
        <w:t>友好</w:t>
      </w:r>
      <w:r>
        <w:rPr>
          <w:rFonts w:ascii="宋体" w:hAnsi="宋体" w:cs="Arial"/>
          <w:sz w:val="24"/>
          <w:szCs w:val="21"/>
        </w:rPr>
        <w:t>协商同意下列条款：</w:t>
      </w:r>
    </w:p>
    <w:p>
      <w:pPr>
        <w:numPr>
          <w:ilvl w:val="0"/>
          <w:numId w:val="0"/>
        </w:numPr>
        <w:jc w:val="left"/>
        <w:rPr>
          <w:rFonts w:ascii="宋体" w:hAnsi="宋体" w:cs="Arial"/>
          <w:sz w:val="24"/>
          <w:szCs w:val="21"/>
        </w:rPr>
      </w:pPr>
    </w:p>
    <w:p>
      <w:pPr>
        <w:numPr>
          <w:ilvl w:val="0"/>
          <w:numId w:val="1"/>
        </w:numPr>
        <w:ind w:left="0" w:leftChars="0" w:firstLine="0" w:firstLineChars="0"/>
        <w:jc w:val="left"/>
        <w:rPr>
          <w:rFonts w:hint="eastAsia" w:ascii="宋体" w:hAnsi="宋体" w:cs="Arial"/>
          <w:b/>
          <w:bCs/>
          <w:sz w:val="24"/>
          <w:szCs w:val="21"/>
          <w:lang w:val="en-US" w:eastAsia="zh-CN"/>
        </w:rPr>
      </w:pPr>
      <w:r>
        <w:rPr>
          <w:rFonts w:hint="eastAsia" w:ascii="宋体" w:hAnsi="宋体" w:cs="Arial"/>
          <w:b/>
          <w:bCs/>
          <w:sz w:val="24"/>
          <w:szCs w:val="21"/>
          <w:lang w:val="en-US" w:eastAsia="zh-CN"/>
        </w:rPr>
        <w:t>软件内容及验收标准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依据本合同约定，甲方委托乙方开发的软件产品为Tally。软件的构成及功能需求、验收标准以经甲方确认的Tally软件需求说明书为准。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基于Tally软件需求说明书的软件后期非实质性程序修改，亦属于甲方委托范围。</w:t>
      </w:r>
    </w:p>
    <w:p>
      <w:pPr>
        <w:numPr>
          <w:ilvl w:val="0"/>
          <w:numId w:val="0"/>
        </w:numPr>
        <w:ind w:leftChars="0"/>
        <w:jc w:val="left"/>
        <w:rPr>
          <w:rFonts w:hint="eastAsia"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合同总额和构成</w:t>
      </w:r>
    </w:p>
    <w:p>
      <w:pPr>
        <w:spacing w:line="240" w:lineRule="auto"/>
        <w:outlineLvl w:val="0"/>
        <w:rPr>
          <w:rFonts w:hint="eastAsia" w:ascii="宋体" w:hAnsi="宋体"/>
          <w:sz w:val="24"/>
        </w:rPr>
      </w:pPr>
      <w:r>
        <w:rPr>
          <w:rFonts w:hint="eastAsia" w:ascii="宋体" w:hAnsi="宋体"/>
          <w:sz w:val="24"/>
        </w:rPr>
        <w:t>合同总额为（人民币大写）：伍拾万元整</w:t>
      </w:r>
    </w:p>
    <w:p>
      <w:pPr>
        <w:spacing w:line="240" w:lineRule="auto"/>
        <w:outlineLvl w:val="0"/>
        <w:rPr>
          <w:rFonts w:hint="eastAsia" w:ascii="宋体" w:hAnsi="宋体"/>
          <w:sz w:val="24"/>
        </w:rPr>
      </w:pPr>
      <w:r>
        <w:rPr>
          <w:rFonts w:hint="eastAsia" w:ascii="宋体" w:hAnsi="宋体"/>
          <w:sz w:val="24"/>
        </w:rPr>
        <w:t xml:space="preserve">其中： </w:t>
      </w:r>
    </w:p>
    <w:p>
      <w:pPr>
        <w:spacing w:line="240" w:lineRule="auto"/>
        <w:ind w:firstLine="420" w:firstLineChars="0"/>
        <w:outlineLvl w:val="0"/>
        <w:rPr>
          <w:rFonts w:hint="eastAsia" w:ascii="宋体" w:hAnsi="宋体"/>
          <w:sz w:val="24"/>
        </w:rPr>
      </w:pPr>
      <w:r>
        <w:rPr>
          <w:rFonts w:hint="eastAsia" w:ascii="宋体" w:hAnsi="宋体"/>
          <w:sz w:val="24"/>
        </w:rPr>
        <w:t>软件开发费：叁拾万元整</w:t>
      </w:r>
    </w:p>
    <w:p>
      <w:pPr>
        <w:spacing w:line="240" w:lineRule="auto"/>
        <w:ind w:firstLine="420" w:firstLineChars="0"/>
        <w:outlineLvl w:val="0"/>
        <w:rPr>
          <w:rFonts w:hint="eastAsia" w:ascii="宋体" w:hAnsi="宋体"/>
          <w:sz w:val="24"/>
        </w:rPr>
      </w:pPr>
      <w:r>
        <w:rPr>
          <w:rFonts w:hint="eastAsia" w:ascii="宋体" w:hAnsi="宋体"/>
          <w:sz w:val="24"/>
        </w:rPr>
        <w:t>技术支持与服务：拾万元整</w:t>
      </w:r>
    </w:p>
    <w:p>
      <w:pPr>
        <w:spacing w:line="240" w:lineRule="auto"/>
        <w:ind w:firstLine="420" w:firstLineChars="0"/>
        <w:outlineLvl w:val="0"/>
        <w:rPr>
          <w:rFonts w:hint="eastAsia" w:ascii="宋体" w:hAnsi="宋体"/>
          <w:sz w:val="24"/>
        </w:rPr>
      </w:pPr>
      <w:r>
        <w:rPr>
          <w:rFonts w:hint="eastAsia" w:ascii="宋体" w:hAnsi="宋体"/>
          <w:sz w:val="24"/>
        </w:rPr>
        <w:t>培训费：拾万元整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付款方式和时间</w:t>
      </w:r>
    </w:p>
    <w:p>
      <w:pPr>
        <w:numPr>
          <w:ilvl w:val="0"/>
          <w:numId w:val="0"/>
        </w:numPr>
        <w:ind w:leftChars="0"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甲方在合同签订后三个工作日内支付乙方合同额的50％，计：人民币贰拾伍万元整；系统初验通过后七个工作日内支付乙方合同额的30％，计：人民币人民币拾伍万元整；通过终验后五个工作日内付清乙方合同额20%，计：人民币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需方责任</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双方签订合同后三个工作日内，需方向供方支付预付款，并按合同规定分类分期地付款。</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需方（包括个部门）在工程实施的各环节上应积极向供方提供相应的人力和环境配合，以保证乙方在软件的应用调研、开发测试、安装调试、培训辅导等阶段顺利地进行软件施工。</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供方责任</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供方在收到需方的预付款后二个工作日内开始软件项目工程的实施。</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供方按照"系统设计方案和软件功能描述、信息系统功能组成及描述"中所列的内容分别完成软件各功能模块的制作。</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在软件系统正常运行后，供方提供相应源代码及相应技术文档。(进一步明确)</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供方按照"系统服务范围和内容"分别提供本项目的系统服务。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供方按照"培训计划"提供相关的培训服务。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供方在合同规定的维护期满后，有义务向需方提供有偿的后续技术支持。</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违约</w:t>
      </w:r>
    </w:p>
    <w:p>
      <w:pPr>
        <w:widowControl w:val="0"/>
        <w:numPr>
          <w:ilvl w:val="0"/>
          <w:numId w:val="0"/>
        </w:numPr>
        <w:ind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除因不可抗拒的因数（指发生战争、地震、洪水等其他人力不能控制的不可抗力事件）外，若因一方违反协议造成损失，违反协议的一方应该承担赔偿责任。</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其他责任</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供方在本合同中所提供给需方的软件源代码及其技术文档只能在需方的内部使用，需方不得将此次软件中的任何功能模块和技术资料提供给第三方。</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本合同按中华人民共和国知识产权保护条例、计算机软件保护条例、经济合同法以及适用于本合同的有关法律条例执行。</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因本合同引起的争议，供需双方应首先通过友好协商解决。如果在一方向另一方发出要求协商的书面通知后六十天内仍不能解决争议，则应依司法程序解决。</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本合同未尽事宜，双方另行协商签定补充条款，补充条款与本合同具有同等法律效力。未尽事宜均按照中国人民共和国现行有关法律进行补充。本合同一式四份，双方各执二份，经双方签字盖章后生效。</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本协议从签订之日起，乙方在90个工作日内完成系统开发并提交给甲方。系统提交给甲方之日起的10个工作日内，乙方负责对甲方有关人员进行培训。乙方在项目验收合格后提供一年的免费维护。</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双方信息</w:t>
      </w:r>
    </w:p>
    <w:p>
      <w:pPr>
        <w:spacing w:line="240" w:lineRule="auto"/>
        <w:rPr>
          <w:rFonts w:hint="default" w:ascii="宋体" w:hAnsi="宋体" w:eastAsiaTheme="minorEastAsia"/>
          <w:sz w:val="24"/>
          <w:lang w:val="en-US" w:eastAsia="zh-CN"/>
        </w:rPr>
      </w:pPr>
      <w:r>
        <w:rPr>
          <w:rFonts w:ascii="宋体" w:hAnsi="宋体"/>
          <w:sz w:val="24"/>
        </w:rPr>
        <w:t>供方：</w:t>
      </w:r>
      <w:r>
        <w:rPr>
          <w:rFonts w:hint="eastAsia" w:ascii="宋体" w:hAnsi="宋体"/>
          <w:b/>
          <w:sz w:val="24"/>
          <w:lang w:val="en-US" w:eastAsia="zh-CN"/>
        </w:rPr>
        <w:t>领航团队</w:t>
      </w:r>
    </w:p>
    <w:p>
      <w:pPr>
        <w:spacing w:line="240" w:lineRule="auto"/>
        <w:rPr>
          <w:rFonts w:hint="eastAsia" w:ascii="宋体" w:hAnsi="宋体"/>
          <w:sz w:val="24"/>
        </w:rPr>
      </w:pPr>
      <w:r>
        <w:rPr>
          <w:rFonts w:ascii="宋体" w:hAnsi="宋体"/>
          <w:sz w:val="24"/>
        </w:rPr>
        <w:t>地址：</w:t>
      </w:r>
      <w:r>
        <w:rPr>
          <w:rFonts w:hint="eastAsia" w:ascii="宋体" w:hAnsi="宋体"/>
          <w:sz w:val="24"/>
        </w:rPr>
        <w:t>北京市朝阳区北四环中路35号</w:t>
      </w:r>
    </w:p>
    <w:p>
      <w:pPr>
        <w:spacing w:line="240" w:lineRule="auto"/>
        <w:rPr>
          <w:rFonts w:hint="default" w:ascii="宋体" w:hAnsi="宋体"/>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020086366</w:t>
      </w:r>
    </w:p>
    <w:p>
      <w:pPr>
        <w:spacing w:line="240" w:lineRule="auto"/>
        <w:rPr>
          <w:rFonts w:hint="eastAsia" w:ascii="宋体" w:hAnsi="宋体"/>
          <w:sz w:val="24"/>
        </w:rPr>
      </w:pPr>
      <w:r>
        <w:rPr>
          <w:rFonts w:ascii="宋体" w:hAnsi="宋体"/>
          <w:sz w:val="24"/>
        </w:rPr>
        <w:t>电传：</w:t>
      </w:r>
      <w:r>
        <w:rPr>
          <w:rFonts w:hint="eastAsia" w:ascii="宋体" w:hAnsi="宋体"/>
          <w:sz w:val="24"/>
        </w:rPr>
        <w:t>010-</w:t>
      </w:r>
      <w:r>
        <w:rPr>
          <w:rFonts w:hint="eastAsia" w:ascii="宋体" w:hAnsi="宋体"/>
          <w:sz w:val="24"/>
          <w:lang w:val="en-US" w:eastAsia="zh-CN"/>
        </w:rPr>
        <w:t>62</w:t>
      </w:r>
      <w:r>
        <w:rPr>
          <w:rFonts w:hint="eastAsia" w:ascii="宋体" w:hAnsi="宋体"/>
          <w:sz w:val="24"/>
        </w:rPr>
        <w:t>166839</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default" w:ascii="宋体" w:hAnsi="宋体" w:eastAsiaTheme="minorEastAsia"/>
          <w:sz w:val="24"/>
          <w:lang w:val="en-US" w:eastAsia="zh-CN"/>
        </w:rPr>
      </w:pPr>
      <w:r>
        <w:rPr>
          <w:rFonts w:ascii="宋体" w:hAnsi="宋体"/>
          <w:sz w:val="24"/>
        </w:rPr>
        <w:t>帐号：</w:t>
      </w:r>
      <w:r>
        <w:rPr>
          <w:rFonts w:hint="eastAsia" w:ascii="宋体" w:hAnsi="宋体"/>
          <w:sz w:val="24"/>
        </w:rPr>
        <w:t>6</w:t>
      </w:r>
      <w:r>
        <w:rPr>
          <w:rFonts w:hint="eastAsia" w:ascii="宋体" w:hAnsi="宋体"/>
          <w:sz w:val="24"/>
          <w:lang w:val="en-US" w:eastAsia="zh-CN"/>
        </w:rPr>
        <w:t>227</w:t>
      </w:r>
      <w:r>
        <w:rPr>
          <w:rFonts w:hint="eastAsia" w:ascii="宋体" w:hAnsi="宋体"/>
          <w:sz w:val="24"/>
        </w:rPr>
        <w:t xml:space="preserve"> 1825 3258 </w:t>
      </w:r>
      <w:r>
        <w:rPr>
          <w:rFonts w:hint="eastAsia" w:ascii="宋体" w:hAnsi="宋体"/>
          <w:sz w:val="24"/>
          <w:lang w:val="en-US" w:eastAsia="zh-CN"/>
        </w:rPr>
        <w:t>7762</w:t>
      </w:r>
    </w:p>
    <w:p>
      <w:pPr>
        <w:spacing w:line="240" w:lineRule="auto"/>
        <w:ind w:firstLine="480"/>
        <w:rPr>
          <w:rFonts w:hint="eastAsia" w:ascii="宋体" w:hAnsi="宋体"/>
          <w:sz w:val="24"/>
        </w:rPr>
      </w:pPr>
    </w:p>
    <w:p>
      <w:pPr>
        <w:spacing w:line="240" w:lineRule="auto"/>
        <w:rPr>
          <w:rFonts w:ascii="宋体" w:hAnsi="宋体"/>
          <w:sz w:val="24"/>
        </w:rPr>
      </w:pPr>
      <w:r>
        <w:rPr>
          <w:rFonts w:ascii="宋体" w:hAnsi="宋体"/>
          <w:sz w:val="24"/>
        </w:rPr>
        <w:t>需方：</w:t>
      </w:r>
      <w:r>
        <w:rPr>
          <w:rFonts w:hint="eastAsia" w:ascii="宋体" w:hAnsi="宋体"/>
          <w:b/>
          <w:sz w:val="24"/>
        </w:rPr>
        <w:t>手机应用软件开发有限公司</w:t>
      </w:r>
    </w:p>
    <w:p>
      <w:pPr>
        <w:spacing w:line="240" w:lineRule="auto"/>
        <w:rPr>
          <w:rFonts w:ascii="宋体" w:hAnsi="宋体"/>
          <w:sz w:val="24"/>
        </w:rPr>
      </w:pPr>
      <w:r>
        <w:rPr>
          <w:rFonts w:ascii="宋体" w:hAnsi="宋体"/>
          <w:sz w:val="24"/>
        </w:rPr>
        <w:t>地址：</w:t>
      </w:r>
      <w:r>
        <w:rPr>
          <w:rFonts w:hint="eastAsia" w:ascii="宋体" w:hAnsi="宋体"/>
          <w:sz w:val="24"/>
        </w:rPr>
        <w:t>北京市海淀区</w:t>
      </w:r>
      <w:r>
        <w:rPr>
          <w:rFonts w:hint="eastAsia" w:ascii="宋体" w:hAnsi="宋体"/>
          <w:sz w:val="24"/>
          <w:lang w:val="en-US" w:eastAsia="zh-CN"/>
        </w:rPr>
        <w:t>泉宗南</w:t>
      </w:r>
      <w:r>
        <w:rPr>
          <w:rFonts w:hint="eastAsia" w:ascii="宋体" w:hAnsi="宋体"/>
          <w:sz w:val="24"/>
        </w:rPr>
        <w:t>路123号</w:t>
      </w:r>
    </w:p>
    <w:p>
      <w:pPr>
        <w:spacing w:line="240" w:lineRule="auto"/>
        <w:rPr>
          <w:rFonts w:hint="default" w:ascii="宋体" w:hAnsi="宋体" w:eastAsiaTheme="minorEastAsia"/>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220115151</w:t>
      </w:r>
    </w:p>
    <w:p>
      <w:pPr>
        <w:spacing w:line="240" w:lineRule="auto"/>
        <w:rPr>
          <w:rFonts w:hint="eastAsia" w:ascii="宋体" w:hAnsi="宋体"/>
          <w:sz w:val="24"/>
        </w:rPr>
      </w:pPr>
      <w:r>
        <w:rPr>
          <w:rFonts w:ascii="宋体" w:hAnsi="宋体"/>
          <w:sz w:val="24"/>
        </w:rPr>
        <w:t>电传：</w:t>
      </w:r>
      <w:r>
        <w:rPr>
          <w:rFonts w:hint="eastAsia" w:ascii="宋体" w:hAnsi="宋体" w:eastAsia="宋体" w:cs="宋体"/>
          <w:b w:val="0"/>
          <w:bCs/>
          <w:sz w:val="24"/>
          <w:szCs w:val="24"/>
          <w:lang w:val="en-US" w:eastAsia="zh-CN"/>
        </w:rPr>
        <w:t>010-68803177</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eastAsia" w:ascii="宋体" w:hAnsi="宋体"/>
          <w:sz w:val="24"/>
        </w:rPr>
      </w:pPr>
      <w:r>
        <w:rPr>
          <w:rFonts w:ascii="宋体" w:hAnsi="宋体"/>
          <w:sz w:val="24"/>
        </w:rPr>
        <w:t>帐号：</w:t>
      </w:r>
      <w:r>
        <w:rPr>
          <w:rFonts w:hint="eastAsia" w:ascii="宋体" w:hAnsi="宋体"/>
          <w:sz w:val="24"/>
        </w:rPr>
        <w:t>622</w:t>
      </w:r>
      <w:r>
        <w:rPr>
          <w:rFonts w:hint="eastAsia" w:ascii="宋体" w:hAnsi="宋体"/>
          <w:sz w:val="24"/>
          <w:lang w:val="en-US" w:eastAsia="zh-CN"/>
        </w:rPr>
        <w:t>7</w:t>
      </w:r>
      <w:r>
        <w:rPr>
          <w:rFonts w:hint="eastAsia" w:ascii="宋体" w:hAnsi="宋体"/>
          <w:sz w:val="24"/>
        </w:rPr>
        <w:t xml:space="preserve"> 0054 </w:t>
      </w:r>
      <w:r>
        <w:rPr>
          <w:rFonts w:hint="eastAsia" w:ascii="宋体" w:hAnsi="宋体"/>
          <w:sz w:val="24"/>
          <w:lang w:val="en-US" w:eastAsia="zh-CN"/>
        </w:rPr>
        <w:t>3218</w:t>
      </w:r>
      <w:r>
        <w:rPr>
          <w:rFonts w:hint="eastAsia" w:ascii="宋体" w:hAnsi="宋体"/>
          <w:sz w:val="24"/>
        </w:rPr>
        <w:t xml:space="preserve"> 4687</w:t>
      </w:r>
    </w:p>
    <w:p>
      <w:pPr>
        <w:numPr>
          <w:ilvl w:val="0"/>
          <w:numId w:val="0"/>
        </w:numPr>
        <w:ind w:leftChars="0"/>
        <w:jc w:val="left"/>
        <w:rPr>
          <w:rFonts w:hint="default" w:ascii="宋体" w:hAnsi="宋体" w:cs="Arial"/>
          <w:b w:val="0"/>
          <w:bCs w:val="0"/>
          <w:sz w:val="24"/>
          <w:szCs w:val="21"/>
          <w:lang w:val="en-US" w:eastAsia="zh-CN"/>
        </w:rPr>
      </w:pPr>
    </w:p>
    <w:p>
      <w:pPr>
        <w:spacing w:line="240" w:lineRule="auto"/>
        <w:rPr>
          <w:rFonts w:hint="eastAsia" w:ascii="宋体" w:hAnsi="宋体"/>
          <w:b/>
          <w:sz w:val="24"/>
        </w:rPr>
      </w:pPr>
    </w:p>
    <w:p>
      <w:pPr>
        <w:spacing w:line="240" w:lineRule="auto"/>
        <w:rPr>
          <w:rFonts w:hint="eastAsia" w:ascii="宋体" w:hAnsi="宋体"/>
          <w:b/>
          <w:sz w:val="24"/>
        </w:rPr>
      </w:pPr>
    </w:p>
    <w:p>
      <w:pPr>
        <w:spacing w:line="240" w:lineRule="auto"/>
        <w:rPr>
          <w:rFonts w:hint="default" w:ascii="宋体" w:hAnsi="宋体" w:eastAsiaTheme="minorEastAsia"/>
          <w:sz w:val="24"/>
          <w:lang w:val="en-US" w:eastAsia="zh-CN"/>
        </w:rPr>
      </w:pPr>
      <w:r>
        <w:rPr>
          <w:rFonts w:hint="eastAsia" w:ascii="宋体" w:hAnsi="宋体"/>
          <w:b/>
          <w:sz w:val="24"/>
        </w:rPr>
        <w:t>甲方</w:t>
      </w:r>
      <w:r>
        <w:rPr>
          <w:rFonts w:hint="eastAsia" w:ascii="宋体" w:hAnsi="宋体"/>
          <w:sz w:val="24"/>
        </w:rPr>
        <w:t>：</w:t>
      </w:r>
      <w:r>
        <w:rPr>
          <w:rFonts w:hint="eastAsia" w:ascii="宋体" w:hAnsi="宋体"/>
          <w:b/>
          <w:sz w:val="24"/>
        </w:rPr>
        <w:t>手机应用软件开发有限公司</w:t>
      </w:r>
      <w:r>
        <w:rPr>
          <w:rFonts w:hint="eastAsia" w:ascii="宋体" w:hAnsi="宋体"/>
          <w:b/>
          <w:sz w:val="24"/>
          <w:lang w:val="en-US" w:eastAsia="zh-CN"/>
        </w:rPr>
        <w:t xml:space="preserve">               </w:t>
      </w:r>
      <w:r>
        <w:rPr>
          <w:rFonts w:hint="eastAsia" w:ascii="宋体" w:hAnsi="宋体"/>
          <w:b/>
          <w:sz w:val="24"/>
        </w:rPr>
        <w:t>乙方</w:t>
      </w:r>
      <w:r>
        <w:rPr>
          <w:rFonts w:hint="eastAsia" w:ascii="宋体" w:hAnsi="宋体"/>
          <w:sz w:val="24"/>
        </w:rPr>
        <w:t>：</w:t>
      </w:r>
      <w:r>
        <w:rPr>
          <w:rFonts w:hint="eastAsia" w:ascii="宋体" w:hAnsi="宋体"/>
          <w:b/>
          <w:bCs/>
          <w:sz w:val="24"/>
          <w:lang w:val="en-US" w:eastAsia="zh-CN"/>
        </w:rPr>
        <w:t>领航团队</w:t>
      </w:r>
    </w:p>
    <w:p>
      <w:pPr>
        <w:spacing w:line="240" w:lineRule="auto"/>
        <w:rPr>
          <w:rFonts w:hint="eastAsia" w:ascii="宋体" w:hAnsi="宋体"/>
          <w:sz w:val="24"/>
        </w:rPr>
      </w:pPr>
    </w:p>
    <w:p>
      <w:pPr>
        <w:spacing w:line="240" w:lineRule="auto"/>
        <w:rPr>
          <w:rFonts w:hint="eastAsia" w:ascii="宋体" w:hAnsi="宋体"/>
          <w:sz w:val="24"/>
        </w:rPr>
      </w:pPr>
    </w:p>
    <w:p>
      <w:pPr>
        <w:spacing w:line="240" w:lineRule="auto"/>
        <w:rPr>
          <w:rFonts w:hint="eastAsia" w:ascii="宋体" w:hAnsi="宋体"/>
          <w:sz w:val="24"/>
        </w:rPr>
      </w:pPr>
    </w:p>
    <w:p>
      <w:pPr>
        <w:spacing w:line="240" w:lineRule="auto"/>
        <w:ind w:firstLine="482" w:firstLineChars="200"/>
        <w:rPr>
          <w:rFonts w:hint="eastAsia" w:ascii="宋体" w:hAnsi="宋体"/>
          <w:sz w:val="24"/>
        </w:rPr>
      </w:pPr>
      <w:r>
        <w:rPr>
          <w:rFonts w:hint="eastAsia" w:ascii="宋体" w:hAnsi="宋体"/>
          <w:b/>
          <w:sz w:val="24"/>
        </w:rPr>
        <w:t>（签字、盖章）</w:t>
      </w:r>
      <w:r>
        <w:rPr>
          <w:rFonts w:hint="eastAsia" w:ascii="宋体" w:hAnsi="宋体"/>
          <w:b/>
          <w:sz w:val="24"/>
          <w:lang w:val="en-US" w:eastAsia="zh-CN"/>
        </w:rPr>
        <w:t xml:space="preserve">                             </w:t>
      </w:r>
      <w:r>
        <w:rPr>
          <w:rFonts w:hint="eastAsia" w:ascii="宋体" w:hAnsi="宋体"/>
          <w:b/>
          <w:sz w:val="24"/>
        </w:rPr>
        <w:t>（签字、盖章）</w:t>
      </w:r>
    </w:p>
    <w:p>
      <w:pPr>
        <w:pStyle w:val="2"/>
        <w:spacing w:line="360" w:lineRule="auto"/>
        <w:ind w:left="0" w:leftChars="0" w:firstLine="0" w:firstLineChars="0"/>
        <w:jc w:val="both"/>
        <w:rPr>
          <w:rFonts w:hint="eastAsia"/>
        </w:rPr>
      </w:pPr>
    </w:p>
    <w:p>
      <w:pPr>
        <w:pStyle w:val="2"/>
        <w:spacing w:line="360" w:lineRule="auto"/>
        <w:ind w:left="5250"/>
        <w:jc w:val="right"/>
        <w:rPr>
          <w:rFonts w:hint="default" w:ascii="宋体" w:hAnsi="宋体" w:cs="Arial"/>
          <w:b w:val="0"/>
          <w:bCs w:val="0"/>
          <w:sz w:val="24"/>
          <w:szCs w:val="21"/>
          <w:lang w:val="en-US" w:eastAsia="zh-CN"/>
        </w:rPr>
      </w:pPr>
      <w:r>
        <w:rPr>
          <w:rFonts w:hint="eastAsia"/>
        </w:rPr>
        <w:t>二零一</w:t>
      </w:r>
      <w:r>
        <w:rPr>
          <w:rFonts w:hint="eastAsia"/>
          <w:lang w:val="en-US" w:eastAsia="zh-CN"/>
        </w:rPr>
        <w:t>九</w:t>
      </w:r>
      <w:r>
        <w:rPr>
          <w:rFonts w:hint="eastAsia"/>
        </w:rPr>
        <w:t>年九月二十</w:t>
      </w:r>
      <w:r>
        <w:rPr>
          <w:rFonts w:hint="eastAsia"/>
          <w:lang w:val="en-US" w:eastAsia="zh-CN"/>
        </w:rPr>
        <w:t>三</w:t>
      </w:r>
      <w:r>
        <w:rPr>
          <w:rFonts w:hint="eastAsia"/>
        </w:rPr>
        <w:t>日</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EC337"/>
    <w:multiLevelType w:val="singleLevel"/>
    <w:tmpl w:val="B30EC337"/>
    <w:lvl w:ilvl="0" w:tentative="0">
      <w:start w:val="1"/>
      <w:numFmt w:val="decimal"/>
      <w:lvlText w:val="%1."/>
      <w:lvlJc w:val="left"/>
      <w:pPr>
        <w:tabs>
          <w:tab w:val="left" w:pos="312"/>
        </w:tabs>
      </w:pPr>
    </w:lvl>
  </w:abstractNum>
  <w:abstractNum w:abstractNumId="1">
    <w:nsid w:val="EFBC1605"/>
    <w:multiLevelType w:val="singleLevel"/>
    <w:tmpl w:val="EFBC1605"/>
    <w:lvl w:ilvl="0" w:tentative="0">
      <w:start w:val="1"/>
      <w:numFmt w:val="decimal"/>
      <w:lvlText w:val="%1."/>
      <w:lvlJc w:val="left"/>
      <w:pPr>
        <w:tabs>
          <w:tab w:val="left" w:pos="312"/>
        </w:tabs>
      </w:pPr>
    </w:lvl>
  </w:abstractNum>
  <w:abstractNum w:abstractNumId="2">
    <w:nsid w:val="5C7AAB12"/>
    <w:multiLevelType w:val="singleLevel"/>
    <w:tmpl w:val="5C7AAB12"/>
    <w:lvl w:ilvl="0" w:tentative="0">
      <w:start w:val="1"/>
      <w:numFmt w:val="chineseCounting"/>
      <w:suff w:val="nothing"/>
      <w:lvlText w:val="%1．"/>
      <w:lvlJc w:val="left"/>
      <w:rPr>
        <w:rFonts w:hint="eastAsia"/>
      </w:rPr>
    </w:lvl>
  </w:abstractNum>
  <w:abstractNum w:abstractNumId="3">
    <w:nsid w:val="6262DDEB"/>
    <w:multiLevelType w:val="singleLevel"/>
    <w:tmpl w:val="6262DDEB"/>
    <w:lvl w:ilvl="0" w:tentative="0">
      <w:start w:val="1"/>
      <w:numFmt w:val="decimal"/>
      <w:lvlText w:val="%1."/>
      <w:lvlJc w:val="left"/>
      <w:pPr>
        <w:tabs>
          <w:tab w:val="left" w:pos="312"/>
        </w:tabs>
      </w:pPr>
    </w:lvl>
  </w:abstractNum>
  <w:abstractNum w:abstractNumId="4">
    <w:nsid w:val="6B96B3F5"/>
    <w:multiLevelType w:val="singleLevel"/>
    <w:tmpl w:val="6B96B3F5"/>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753AB"/>
    <w:rsid w:val="3394339E"/>
    <w:rsid w:val="37ED59E2"/>
    <w:rsid w:val="393E47EE"/>
    <w:rsid w:val="43447CFD"/>
    <w:rsid w:val="78BD0B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Date"/>
    <w:basedOn w:val="1"/>
    <w:next w:val="1"/>
    <w:qFormat/>
    <w:uiPriority w:val="0"/>
    <w:pPr>
      <w:ind w:left="100" w:leftChars="2500"/>
    </w:pPr>
    <w:rPr>
      <w:rFonts w:ascii="仿宋_GB2312" w:eastAsia="仿宋_GB2312"/>
      <w:sz w:val="24"/>
    </w:rPr>
  </w:style>
  <w:style w:type="paragraph" w:styleId="3">
    <w:name w:val="footer"/>
    <w:basedOn w:val="1"/>
    <w:unhideWhenUsed/>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2019-11-23T14:19:00Z</dcterms:created>
  <dc:creator>徐月的 iPad</dc:creator>
  <cp:lastModifiedBy>fresh耶耶耶</cp:lastModifiedBy>
  <dcterms:modified xsi:type="dcterms:W3CDTF">2019-11-23T09:20:44Z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