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2585" w14:textId="77777777" w:rsidR="00BB3122" w:rsidRPr="00C16422" w:rsidRDefault="00BB3122" w:rsidP="00BB3122">
      <w:pPr>
        <w:rPr>
          <w:rFonts w:ascii="Times New Roman" w:eastAsia="宋体" w:hAnsi="Times New Roman" w:cs="Times New Roman"/>
          <w:b/>
          <w:bCs/>
          <w:sz w:val="24"/>
        </w:rPr>
      </w:pPr>
      <w:r w:rsidRPr="00C16422">
        <w:rPr>
          <w:rFonts w:ascii="Times New Roman" w:eastAsia="宋体" w:hAnsi="Times New Roman" w:cs="Times New Roman"/>
          <w:b/>
          <w:bCs/>
          <w:sz w:val="24"/>
        </w:rPr>
        <w:t>1. Is Airbnb ‘out of control’ in London?</w:t>
      </w:r>
    </w:p>
    <w:p w14:paraId="7C1B5F50" w14:textId="77777777" w:rsidR="00BB3122" w:rsidRDefault="00BB3122" w:rsidP="00BB3122">
      <w:pPr>
        <w:jc w:val="both"/>
        <w:rPr>
          <w:rFonts w:ascii="Times New Roman" w:hAnsi="Times New Roman" w:cs="Times New Roman"/>
        </w:rPr>
      </w:pPr>
      <w:r w:rsidRPr="00BB3122">
        <w:rPr>
          <w:rFonts w:ascii="Times New Roman" w:hAnsi="Times New Roman" w:cs="Times New Roman"/>
        </w:rPr>
        <w:t xml:space="preserve">Airbnb was founded in 2008. With the original intention of sharing idle housing resources, landlords are allowed to rent vacant rooms or apartments for a short time. At the same time, it provides more flexible, economical and </w:t>
      </w:r>
      <w:proofErr w:type="spellStart"/>
      <w:r w:rsidRPr="00BB3122">
        <w:rPr>
          <w:rFonts w:ascii="Times New Roman" w:hAnsi="Times New Roman" w:cs="Times New Roman"/>
        </w:rPr>
        <w:t>localised</w:t>
      </w:r>
      <w:proofErr w:type="spellEnd"/>
      <w:r w:rsidRPr="00BB3122">
        <w:rPr>
          <w:rFonts w:ascii="Times New Roman" w:hAnsi="Times New Roman" w:cs="Times New Roman"/>
        </w:rPr>
        <w:t xml:space="preserve"> accommodation options for tourists. However, in recent years in London, the development of this platform has gradually deviated.</w:t>
      </w:r>
    </w:p>
    <w:p w14:paraId="4A913A61" w14:textId="4ABCAA1C" w:rsidR="00C16422" w:rsidRDefault="00C16422" w:rsidP="00BB3122">
      <w:pPr>
        <w:jc w:val="both"/>
        <w:rPr>
          <w:rFonts w:ascii="Times New Roman" w:hAnsi="Times New Roman" w:cs="Times New Roman"/>
          <w:b/>
          <w:bCs/>
        </w:rPr>
      </w:pPr>
      <w:r w:rsidRPr="00C16422">
        <w:rPr>
          <w:rFonts w:ascii="Times New Roman" w:hAnsi="Times New Roman" w:cs="Times New Roman" w:hint="eastAsia"/>
          <w:b/>
          <w:bCs/>
        </w:rPr>
        <w:t>Figure</w:t>
      </w:r>
      <w:r>
        <w:rPr>
          <w:rFonts w:ascii="Times New Roman" w:hAnsi="Times New Roman" w:cs="Times New Roman" w:hint="eastAsia"/>
          <w:b/>
          <w:bCs/>
        </w:rPr>
        <w:t xml:space="preserve"> </w:t>
      </w:r>
      <w:r w:rsidRPr="00C16422">
        <w:rPr>
          <w:rFonts w:ascii="Times New Roman" w:hAnsi="Times New Roman" w:cs="Times New Roman" w:hint="eastAsia"/>
          <w:b/>
          <w:bCs/>
        </w:rPr>
        <w:t>1</w:t>
      </w:r>
    </w:p>
    <w:p w14:paraId="1F233B69" w14:textId="066ACEEE" w:rsidR="00C16422" w:rsidRPr="00C16422" w:rsidRDefault="00C16422" w:rsidP="00BB3122">
      <w:pPr>
        <w:jc w:val="both"/>
        <w:rPr>
          <w:rFonts w:ascii="Times New Roman" w:hAnsi="Times New Roman" w:cs="Times New Roman"/>
          <w:b/>
          <w:bCs/>
        </w:rPr>
      </w:pPr>
      <w:r w:rsidRPr="00C16422">
        <w:rPr>
          <w:rFonts w:ascii="Times New Roman" w:hAnsi="Times New Roman" w:cs="Times New Roman" w:hint="eastAsia"/>
        </w:rPr>
        <w:t>The number of Airbnb houses increases each year</w:t>
      </w:r>
    </w:p>
    <w:p w14:paraId="4124885B" w14:textId="47388553" w:rsidR="00BB3122" w:rsidRDefault="00BB3122" w:rsidP="00BB3122">
      <w:pPr>
        <w:jc w:val="center"/>
        <w:rPr>
          <w:rFonts w:hint="eastAsia"/>
        </w:rPr>
      </w:pPr>
      <w:r>
        <w:rPr>
          <w:noProof/>
        </w:rPr>
        <w:drawing>
          <wp:inline distT="0" distB="0" distL="0" distR="0" wp14:anchorId="5E5FA9FA" wp14:editId="37A69F70">
            <wp:extent cx="4307840" cy="2345299"/>
            <wp:effectExtent l="0" t="0" r="0" b="0"/>
            <wp:docPr id="28801184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1845" name="图片 1" descr="图表, 条形图&#10;&#10;AI 生成的内容可能不正确。"/>
                    <pic:cNvPicPr/>
                  </pic:nvPicPr>
                  <pic:blipFill>
                    <a:blip r:embed="rId4"/>
                    <a:stretch>
                      <a:fillRect/>
                    </a:stretch>
                  </pic:blipFill>
                  <pic:spPr>
                    <a:xfrm>
                      <a:off x="0" y="0"/>
                      <a:ext cx="4330396" cy="2357579"/>
                    </a:xfrm>
                    <a:prstGeom prst="rect">
                      <a:avLst/>
                    </a:prstGeom>
                  </pic:spPr>
                </pic:pic>
              </a:graphicData>
            </a:graphic>
          </wp:inline>
        </w:drawing>
      </w:r>
    </w:p>
    <w:p w14:paraId="2594494B" w14:textId="318FF47C" w:rsidR="002D54EB" w:rsidRDefault="00BB3122" w:rsidP="00BB3122">
      <w:pPr>
        <w:jc w:val="both"/>
        <w:rPr>
          <w:rFonts w:ascii="Times New Roman" w:hAnsi="Times New Roman" w:cs="Times New Roman"/>
        </w:rPr>
      </w:pPr>
      <w:r w:rsidRPr="00BB3122">
        <w:rPr>
          <w:rFonts w:ascii="Times New Roman" w:hAnsi="Times New Roman" w:cs="Times New Roman"/>
        </w:rPr>
        <w:t xml:space="preserve">In the past fifteen years, the number of Airbnb housing in London has shown explosive growth. Among them, the whole set of rental housing resources is particularly prominent. By June 2025, there have been about 60,000 units, accounting for as high as 64.62%. In most European cities, the proportion of whole rental housing resources exceeds 50%, which shows that </w:t>
      </w:r>
      <w:proofErr w:type="spellStart"/>
      <w:r w:rsidRPr="00BB3122">
        <w:rPr>
          <w:rFonts w:ascii="Times New Roman" w:hAnsi="Times New Roman" w:cs="Times New Roman"/>
        </w:rPr>
        <w:t>commercialisation</w:t>
      </w:r>
      <w:proofErr w:type="spellEnd"/>
      <w:r w:rsidRPr="00BB3122">
        <w:rPr>
          <w:rFonts w:ascii="Times New Roman" w:hAnsi="Times New Roman" w:cs="Times New Roman"/>
        </w:rPr>
        <w:t xml:space="preserve"> is obvious. This shows that London has become a highly </w:t>
      </w:r>
      <w:proofErr w:type="spellStart"/>
      <w:r w:rsidRPr="00BB3122">
        <w:rPr>
          <w:rFonts w:ascii="Times New Roman" w:hAnsi="Times New Roman" w:cs="Times New Roman"/>
        </w:rPr>
        <w:t>commercialised</w:t>
      </w:r>
      <w:proofErr w:type="spellEnd"/>
      <w:r w:rsidRPr="00BB3122">
        <w:rPr>
          <w:rFonts w:ascii="Times New Roman" w:hAnsi="Times New Roman" w:cs="Times New Roman"/>
        </w:rPr>
        <w:t xml:space="preserve"> city. Even assuming that only 40% of the whole rental source is alternative in the traditional rental market, it means that about 25,000 houses are removed from the long-term rental market.</w:t>
      </w:r>
    </w:p>
    <w:p w14:paraId="1FE29DBE" w14:textId="26F61CD4" w:rsidR="00C16422" w:rsidRDefault="00C16422" w:rsidP="00BB3122">
      <w:pPr>
        <w:jc w:val="both"/>
        <w:rPr>
          <w:rFonts w:ascii="Times New Roman" w:hAnsi="Times New Roman" w:cs="Times New Roman"/>
          <w:b/>
          <w:bCs/>
        </w:rPr>
      </w:pPr>
      <w:r w:rsidRPr="00C16422">
        <w:rPr>
          <w:rFonts w:ascii="Times New Roman" w:hAnsi="Times New Roman" w:cs="Times New Roman" w:hint="eastAsia"/>
          <w:b/>
          <w:bCs/>
        </w:rPr>
        <w:t>Figure</w:t>
      </w:r>
      <w:r>
        <w:rPr>
          <w:rFonts w:ascii="Times New Roman" w:hAnsi="Times New Roman" w:cs="Times New Roman" w:hint="eastAsia"/>
          <w:b/>
          <w:bCs/>
        </w:rPr>
        <w:t xml:space="preserve"> 2</w:t>
      </w:r>
    </w:p>
    <w:p w14:paraId="10E616E9" w14:textId="7901F8C0" w:rsidR="00C16422" w:rsidRPr="00BB3122" w:rsidRDefault="00C16422" w:rsidP="00BB3122">
      <w:pPr>
        <w:jc w:val="both"/>
        <w:rPr>
          <w:rFonts w:ascii="Times New Roman" w:hAnsi="Times New Roman" w:cs="Times New Roman"/>
        </w:rPr>
      </w:pPr>
      <w:r w:rsidRPr="00C16422">
        <w:rPr>
          <w:rFonts w:ascii="Times New Roman" w:hAnsi="Times New Roman" w:cs="Times New Roman" w:hint="eastAsia"/>
        </w:rPr>
        <w:t>The proportion of different room types in the total number of houses</w:t>
      </w:r>
    </w:p>
    <w:p w14:paraId="7AFF1E2D" w14:textId="21FAFCE7" w:rsidR="00BB3122" w:rsidRDefault="00BB3122" w:rsidP="009A5ADE">
      <w:pPr>
        <w:jc w:val="center"/>
        <w:rPr>
          <w:rFonts w:hint="eastAsia"/>
        </w:rPr>
      </w:pPr>
      <w:r>
        <w:rPr>
          <w:noProof/>
        </w:rPr>
        <w:drawing>
          <wp:inline distT="0" distB="0" distL="0" distR="0" wp14:anchorId="34C4FCCA" wp14:editId="57A1AC4F">
            <wp:extent cx="3850640" cy="2051882"/>
            <wp:effectExtent l="0" t="0" r="0" b="5715"/>
            <wp:docPr id="696478384"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8384" name="图片 1" descr="图表, 饼图&#10;&#10;AI 生成的内容可能不正确。"/>
                    <pic:cNvPicPr/>
                  </pic:nvPicPr>
                  <pic:blipFill>
                    <a:blip r:embed="rId5"/>
                    <a:stretch>
                      <a:fillRect/>
                    </a:stretch>
                  </pic:blipFill>
                  <pic:spPr>
                    <a:xfrm>
                      <a:off x="0" y="0"/>
                      <a:ext cx="3860878" cy="2057338"/>
                    </a:xfrm>
                    <a:prstGeom prst="rect">
                      <a:avLst/>
                    </a:prstGeom>
                  </pic:spPr>
                </pic:pic>
              </a:graphicData>
            </a:graphic>
          </wp:inline>
        </w:drawing>
      </w:r>
    </w:p>
    <w:p w14:paraId="79AAD549" w14:textId="091143D1" w:rsidR="00BB3122" w:rsidRDefault="00BB3122" w:rsidP="009A5ADE">
      <w:pPr>
        <w:jc w:val="both"/>
        <w:rPr>
          <w:rFonts w:ascii="Times New Roman" w:hAnsi="Times New Roman" w:cs="Times New Roman"/>
        </w:rPr>
      </w:pPr>
      <w:r w:rsidRPr="009A5ADE">
        <w:rPr>
          <w:rFonts w:ascii="Times New Roman" w:hAnsi="Times New Roman" w:cs="Times New Roman"/>
        </w:rPr>
        <w:lastRenderedPageBreak/>
        <w:t xml:space="preserve">Some landlords own more than one set of housing units, and some even have more than 400 sets. The number of housing resources they have accounts for most of the total housing resources, and they are the core group that promotes </w:t>
      </w:r>
      <w:proofErr w:type="spellStart"/>
      <w:r w:rsidRPr="009A5ADE">
        <w:rPr>
          <w:rFonts w:ascii="Times New Roman" w:hAnsi="Times New Roman" w:cs="Times New Roman"/>
        </w:rPr>
        <w:t>commercialisation</w:t>
      </w:r>
      <w:proofErr w:type="spellEnd"/>
      <w:r w:rsidRPr="009A5ADE">
        <w:rPr>
          <w:rFonts w:ascii="Times New Roman" w:hAnsi="Times New Roman" w:cs="Times New Roman"/>
        </w:rPr>
        <w:t>. This means that the rental of houses is no longer just an occasional sharing, but a profit-dominated business.</w:t>
      </w:r>
    </w:p>
    <w:p w14:paraId="399EA22C" w14:textId="1F946145" w:rsidR="00C16422" w:rsidRDefault="00C16422" w:rsidP="009A5ADE">
      <w:pPr>
        <w:jc w:val="both"/>
        <w:rPr>
          <w:rFonts w:ascii="Times New Roman" w:hAnsi="Times New Roman" w:cs="Times New Roman" w:hint="eastAsia"/>
          <w:b/>
          <w:bCs/>
        </w:rPr>
      </w:pPr>
      <w:r w:rsidRPr="00C16422">
        <w:rPr>
          <w:rFonts w:ascii="Times New Roman" w:hAnsi="Times New Roman" w:cs="Times New Roman" w:hint="eastAsia"/>
          <w:b/>
          <w:bCs/>
        </w:rPr>
        <w:t>Figure</w:t>
      </w:r>
      <w:r>
        <w:rPr>
          <w:rFonts w:ascii="Times New Roman" w:hAnsi="Times New Roman" w:cs="Times New Roman" w:hint="eastAsia"/>
          <w:b/>
          <w:bCs/>
        </w:rPr>
        <w:t xml:space="preserve"> 3</w:t>
      </w:r>
    </w:p>
    <w:p w14:paraId="27D2F2E9" w14:textId="18D1CC64" w:rsidR="00C16422" w:rsidRPr="009A5ADE" w:rsidRDefault="00C16422" w:rsidP="009A5ADE">
      <w:pPr>
        <w:jc w:val="both"/>
        <w:rPr>
          <w:rFonts w:ascii="Times New Roman" w:hAnsi="Times New Roman" w:cs="Times New Roman"/>
        </w:rPr>
      </w:pPr>
      <w:r w:rsidRPr="00C16422">
        <w:rPr>
          <w:rFonts w:ascii="Times New Roman" w:hAnsi="Times New Roman" w:cs="Times New Roman" w:hint="eastAsia"/>
        </w:rPr>
        <w:t>The proportion of landlords with different levels of houses</w:t>
      </w:r>
    </w:p>
    <w:p w14:paraId="12891231" w14:textId="1C8B2E51" w:rsidR="00BB3122" w:rsidRDefault="00BB3122" w:rsidP="009A5ADE">
      <w:pPr>
        <w:jc w:val="center"/>
      </w:pPr>
      <w:r>
        <w:rPr>
          <w:noProof/>
        </w:rPr>
        <w:drawing>
          <wp:inline distT="0" distB="0" distL="0" distR="0" wp14:anchorId="227C9D3D" wp14:editId="5D61BEF2">
            <wp:extent cx="4419600" cy="2635477"/>
            <wp:effectExtent l="0" t="0" r="0" b="0"/>
            <wp:docPr id="1881814535"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4535" name="图片 1" descr="图表, 图示&#10;&#10;AI 生成的内容可能不正确。"/>
                    <pic:cNvPicPr/>
                  </pic:nvPicPr>
                  <pic:blipFill>
                    <a:blip r:embed="rId6"/>
                    <a:stretch>
                      <a:fillRect/>
                    </a:stretch>
                  </pic:blipFill>
                  <pic:spPr>
                    <a:xfrm>
                      <a:off x="0" y="0"/>
                      <a:ext cx="4430110" cy="2641745"/>
                    </a:xfrm>
                    <a:prstGeom prst="rect">
                      <a:avLst/>
                    </a:prstGeom>
                  </pic:spPr>
                </pic:pic>
              </a:graphicData>
            </a:graphic>
          </wp:inline>
        </w:drawing>
      </w:r>
    </w:p>
    <w:p w14:paraId="13E902AE" w14:textId="785C4F95" w:rsidR="00BB3122" w:rsidRDefault="00BB3122" w:rsidP="009A5ADE">
      <w:pPr>
        <w:jc w:val="both"/>
        <w:rPr>
          <w:rFonts w:ascii="Times New Roman" w:hAnsi="Times New Roman" w:cs="Times New Roman"/>
        </w:rPr>
      </w:pPr>
      <w:r w:rsidRPr="009A5ADE">
        <w:rPr>
          <w:rFonts w:ascii="Times New Roman" w:hAnsi="Times New Roman" w:cs="Times New Roman"/>
        </w:rPr>
        <w:t xml:space="preserve">Airbnb properties in London are mainly concentrated in Westminster, Tower Hamlets, Kensington and Chelsea, Camden and other areas. These are all popular tourist areas with the highest rent and the tightest housing demand. In these areas, Airbnb housing has had an impact on the original housing market. This trend shows that Airbnb has become highly </w:t>
      </w:r>
      <w:proofErr w:type="spellStart"/>
      <w:r w:rsidRPr="009A5ADE">
        <w:rPr>
          <w:rFonts w:ascii="Times New Roman" w:hAnsi="Times New Roman" w:cs="Times New Roman"/>
        </w:rPr>
        <w:t>centralised</w:t>
      </w:r>
      <w:proofErr w:type="spellEnd"/>
      <w:r w:rsidRPr="009A5ADE">
        <w:rPr>
          <w:rFonts w:ascii="Times New Roman" w:hAnsi="Times New Roman" w:cs="Times New Roman"/>
        </w:rPr>
        <w:t xml:space="preserve"> and </w:t>
      </w:r>
      <w:proofErr w:type="spellStart"/>
      <w:r w:rsidRPr="009A5ADE">
        <w:rPr>
          <w:rFonts w:ascii="Times New Roman" w:hAnsi="Times New Roman" w:cs="Times New Roman"/>
        </w:rPr>
        <w:t>specialised</w:t>
      </w:r>
      <w:proofErr w:type="spellEnd"/>
      <w:r w:rsidRPr="009A5ADE">
        <w:rPr>
          <w:rFonts w:ascii="Times New Roman" w:hAnsi="Times New Roman" w:cs="Times New Roman"/>
        </w:rPr>
        <w:t xml:space="preserve"> in some popular tourist areas and downtown areas.</w:t>
      </w:r>
    </w:p>
    <w:p w14:paraId="6DBEC7A9" w14:textId="62BF546B" w:rsidR="00C16422" w:rsidRDefault="00C16422" w:rsidP="009A5ADE">
      <w:pPr>
        <w:jc w:val="both"/>
        <w:rPr>
          <w:rFonts w:ascii="Times New Roman" w:hAnsi="Times New Roman" w:cs="Times New Roman" w:hint="eastAsia"/>
          <w:b/>
          <w:bCs/>
        </w:rPr>
      </w:pPr>
      <w:r w:rsidRPr="00C16422">
        <w:rPr>
          <w:rFonts w:ascii="Times New Roman" w:hAnsi="Times New Roman" w:cs="Times New Roman" w:hint="eastAsia"/>
          <w:b/>
          <w:bCs/>
        </w:rPr>
        <w:t>Figure</w:t>
      </w:r>
      <w:r>
        <w:rPr>
          <w:rFonts w:ascii="Times New Roman" w:hAnsi="Times New Roman" w:cs="Times New Roman" w:hint="eastAsia"/>
          <w:b/>
          <w:bCs/>
        </w:rPr>
        <w:t xml:space="preserve"> 4</w:t>
      </w:r>
    </w:p>
    <w:p w14:paraId="2500BA25" w14:textId="4EF17DD1" w:rsidR="00C16422" w:rsidRPr="009A5ADE" w:rsidRDefault="00C16422" w:rsidP="009A5ADE">
      <w:pPr>
        <w:jc w:val="both"/>
        <w:rPr>
          <w:rFonts w:ascii="Times New Roman" w:hAnsi="Times New Roman" w:cs="Times New Roman" w:hint="eastAsia"/>
        </w:rPr>
      </w:pPr>
      <w:r w:rsidRPr="00C16422">
        <w:rPr>
          <w:rFonts w:ascii="Times New Roman" w:hAnsi="Times New Roman" w:cs="Times New Roman" w:hint="eastAsia"/>
        </w:rPr>
        <w:t xml:space="preserve">The number of </w:t>
      </w:r>
      <w:proofErr w:type="spellStart"/>
      <w:r w:rsidRPr="00C16422">
        <w:rPr>
          <w:rFonts w:ascii="Times New Roman" w:hAnsi="Times New Roman" w:cs="Times New Roman" w:hint="eastAsia"/>
        </w:rPr>
        <w:t>airbnb</w:t>
      </w:r>
      <w:proofErr w:type="spellEnd"/>
      <w:r w:rsidRPr="00C16422">
        <w:rPr>
          <w:rFonts w:ascii="Times New Roman" w:hAnsi="Times New Roman" w:cs="Times New Roman" w:hint="eastAsia"/>
        </w:rPr>
        <w:t xml:space="preserve"> listings in different areas of London</w:t>
      </w:r>
    </w:p>
    <w:p w14:paraId="7D3E72B1" w14:textId="69ACF9A0" w:rsidR="00BB3122" w:rsidRDefault="00BB3122" w:rsidP="009A5ADE">
      <w:pPr>
        <w:jc w:val="center"/>
      </w:pPr>
      <w:r>
        <w:rPr>
          <w:noProof/>
        </w:rPr>
        <w:drawing>
          <wp:inline distT="0" distB="0" distL="0" distR="0" wp14:anchorId="2BF1692F" wp14:editId="0B4D3DA5">
            <wp:extent cx="5020761" cy="2540000"/>
            <wp:effectExtent l="0" t="0" r="8890" b="0"/>
            <wp:docPr id="427225487" name="图片 1" descr="图形用户界面, 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5487" name="图片 1" descr="图形用户界面, 图表, 条形图&#10;&#10;AI 生成的内容可能不正确。"/>
                    <pic:cNvPicPr/>
                  </pic:nvPicPr>
                  <pic:blipFill>
                    <a:blip r:embed="rId7"/>
                    <a:stretch>
                      <a:fillRect/>
                    </a:stretch>
                  </pic:blipFill>
                  <pic:spPr>
                    <a:xfrm>
                      <a:off x="0" y="0"/>
                      <a:ext cx="5040552" cy="2550012"/>
                    </a:xfrm>
                    <a:prstGeom prst="rect">
                      <a:avLst/>
                    </a:prstGeom>
                  </pic:spPr>
                </pic:pic>
              </a:graphicData>
            </a:graphic>
          </wp:inline>
        </w:drawing>
      </w:r>
    </w:p>
    <w:p w14:paraId="554C2E21" w14:textId="2583FC26" w:rsidR="00BB3122" w:rsidRPr="009A5ADE" w:rsidRDefault="00BB3122" w:rsidP="009A5ADE">
      <w:pPr>
        <w:jc w:val="both"/>
        <w:rPr>
          <w:rFonts w:ascii="Times New Roman" w:hAnsi="Times New Roman" w:cs="Times New Roman"/>
        </w:rPr>
      </w:pPr>
      <w:r w:rsidRPr="009A5ADE">
        <w:rPr>
          <w:rFonts w:ascii="Times New Roman" w:hAnsi="Times New Roman" w:cs="Times New Roman"/>
        </w:rPr>
        <w:lastRenderedPageBreak/>
        <w:t xml:space="preserve">This commercial expansion has put significant pressure on London's long-term rental market. The whole apartment is used for short-term rental, reducing the housing resources that could be rented for local residents for a long time. As a result, rents in some areas continue to rise, putting greater housing pressure on the working class, young people and families. At the same time, short-term rental residents with high mobility rates also have an impact on the stability of the community, and </w:t>
      </w:r>
      <w:proofErr w:type="spellStart"/>
      <w:r w:rsidRPr="009A5ADE">
        <w:rPr>
          <w:rFonts w:ascii="Times New Roman" w:hAnsi="Times New Roman" w:cs="Times New Roman"/>
        </w:rPr>
        <w:t>neighbourhood</w:t>
      </w:r>
      <w:proofErr w:type="spellEnd"/>
      <w:r w:rsidRPr="009A5ADE">
        <w:rPr>
          <w:rFonts w:ascii="Times New Roman" w:hAnsi="Times New Roman" w:cs="Times New Roman"/>
        </w:rPr>
        <w:t xml:space="preserve"> relations, life order and safety are disturbed to a certain extent. Although Airbnb has brought considerable economic benefits, including tourism revenue, food and service stimulus, and additional revenue from landlords, this distribution of benefits is uneven. However, the potential social and market costs are obviously concentrated in long-term tenants and community residents.</w:t>
      </w:r>
    </w:p>
    <w:p w14:paraId="1BAB2012" w14:textId="4A86F49E" w:rsidR="00BB3122" w:rsidRPr="009A5ADE" w:rsidRDefault="00BB3122" w:rsidP="009A5ADE">
      <w:pPr>
        <w:jc w:val="both"/>
        <w:rPr>
          <w:rFonts w:ascii="Times New Roman" w:hAnsi="Times New Roman" w:cs="Times New Roman" w:hint="eastAsia"/>
        </w:rPr>
      </w:pPr>
      <w:r w:rsidRPr="009A5ADE">
        <w:rPr>
          <w:rFonts w:ascii="Times New Roman" w:hAnsi="Times New Roman" w:cs="Times New Roman"/>
        </w:rPr>
        <w:t xml:space="preserve">From a policy perspective, London already has measures such as short-term rental restrictions of "90 days a year". However, it is difficult to implement, and some landlords adopt strategies to avoid supervision. Therefore, Airbnb does show a "out of control" state in some areas and some housing types in London, especially the growth of whole rental </w:t>
      </w:r>
      <w:proofErr w:type="spellStart"/>
      <w:r w:rsidRPr="009A5ADE">
        <w:rPr>
          <w:rFonts w:ascii="Times New Roman" w:hAnsi="Times New Roman" w:cs="Times New Roman"/>
        </w:rPr>
        <w:t>commercialisation</w:t>
      </w:r>
      <w:proofErr w:type="spellEnd"/>
      <w:r w:rsidRPr="009A5ADE">
        <w:rPr>
          <w:rFonts w:ascii="Times New Roman" w:hAnsi="Times New Roman" w:cs="Times New Roman"/>
        </w:rPr>
        <w:t xml:space="preserve"> and the impact on the long-term rental market.</w:t>
      </w:r>
    </w:p>
    <w:p w14:paraId="2C07339F" w14:textId="366331E8" w:rsidR="00BB3122" w:rsidRPr="009A5ADE" w:rsidRDefault="00BB3122" w:rsidP="009A5ADE">
      <w:pPr>
        <w:jc w:val="both"/>
        <w:rPr>
          <w:rFonts w:ascii="Times New Roman" w:hAnsi="Times New Roman" w:cs="Times New Roman" w:hint="eastAsia"/>
        </w:rPr>
      </w:pPr>
      <w:r w:rsidRPr="009A5ADE">
        <w:rPr>
          <w:rFonts w:ascii="Times New Roman" w:hAnsi="Times New Roman" w:cs="Times New Roman"/>
        </w:rPr>
        <w:t>Nevertheless, there is still room for regulation in the whole market. The government can differentiate taxes, limit the number of short-term rental days, encourage long-term lease return, and strengthen regulatory transparency. It is still possible to strike a balance between protecting residents' housing rights and promoting a short-term rental economy.</w:t>
      </w:r>
    </w:p>
    <w:p w14:paraId="2D3B6CA0" w14:textId="2B542E4F" w:rsidR="00BB3122" w:rsidRPr="009A5ADE" w:rsidRDefault="00BB3122" w:rsidP="009A5ADE">
      <w:pPr>
        <w:jc w:val="both"/>
        <w:rPr>
          <w:rFonts w:ascii="Times New Roman" w:hAnsi="Times New Roman" w:cs="Times New Roman"/>
        </w:rPr>
      </w:pPr>
      <w:r w:rsidRPr="009A5ADE">
        <w:rPr>
          <w:rFonts w:ascii="Times New Roman" w:hAnsi="Times New Roman" w:cs="Times New Roman"/>
        </w:rPr>
        <w:t>Therefore, Airbnb's "out of control" is more local and structural, not completely unmanageable. The key is how policymakers design reasonable regulatory and incentive mechanisms to ensure that the sharing economy can truly benefit local residents and communities.</w:t>
      </w:r>
    </w:p>
    <w:sectPr w:rsidR="00BB3122" w:rsidRPr="009A5ADE" w:rsidSect="00C16422">
      <w:pgSz w:w="11906" w:h="16838"/>
      <w:pgMar w:top="1247" w:right="1797" w:bottom="1247"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22"/>
    <w:rsid w:val="00280E63"/>
    <w:rsid w:val="002D4250"/>
    <w:rsid w:val="002D54EB"/>
    <w:rsid w:val="00801991"/>
    <w:rsid w:val="009A5ADE"/>
    <w:rsid w:val="00BB3122"/>
    <w:rsid w:val="00C16422"/>
    <w:rsid w:val="00CC6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1AC6"/>
  <w15:chartTrackingRefBased/>
  <w15:docId w15:val="{79D12497-D14E-4F8B-97E0-BEBADDF6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31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31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31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31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31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31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31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31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31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31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31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31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3122"/>
    <w:rPr>
      <w:rFonts w:cstheme="majorBidi"/>
      <w:color w:val="0F4761" w:themeColor="accent1" w:themeShade="BF"/>
      <w:sz w:val="28"/>
      <w:szCs w:val="28"/>
    </w:rPr>
  </w:style>
  <w:style w:type="character" w:customStyle="1" w:styleId="50">
    <w:name w:val="标题 5 字符"/>
    <w:basedOn w:val="a0"/>
    <w:link w:val="5"/>
    <w:uiPriority w:val="9"/>
    <w:semiHidden/>
    <w:rsid w:val="00BB3122"/>
    <w:rPr>
      <w:rFonts w:cstheme="majorBidi"/>
      <w:color w:val="0F4761" w:themeColor="accent1" w:themeShade="BF"/>
      <w:sz w:val="24"/>
    </w:rPr>
  </w:style>
  <w:style w:type="character" w:customStyle="1" w:styleId="60">
    <w:name w:val="标题 6 字符"/>
    <w:basedOn w:val="a0"/>
    <w:link w:val="6"/>
    <w:uiPriority w:val="9"/>
    <w:semiHidden/>
    <w:rsid w:val="00BB3122"/>
    <w:rPr>
      <w:rFonts w:cstheme="majorBidi"/>
      <w:b/>
      <w:bCs/>
      <w:color w:val="0F4761" w:themeColor="accent1" w:themeShade="BF"/>
    </w:rPr>
  </w:style>
  <w:style w:type="character" w:customStyle="1" w:styleId="70">
    <w:name w:val="标题 7 字符"/>
    <w:basedOn w:val="a0"/>
    <w:link w:val="7"/>
    <w:uiPriority w:val="9"/>
    <w:semiHidden/>
    <w:rsid w:val="00BB3122"/>
    <w:rPr>
      <w:rFonts w:cstheme="majorBidi"/>
      <w:b/>
      <w:bCs/>
      <w:color w:val="595959" w:themeColor="text1" w:themeTint="A6"/>
    </w:rPr>
  </w:style>
  <w:style w:type="character" w:customStyle="1" w:styleId="80">
    <w:name w:val="标题 8 字符"/>
    <w:basedOn w:val="a0"/>
    <w:link w:val="8"/>
    <w:uiPriority w:val="9"/>
    <w:semiHidden/>
    <w:rsid w:val="00BB3122"/>
    <w:rPr>
      <w:rFonts w:cstheme="majorBidi"/>
      <w:color w:val="595959" w:themeColor="text1" w:themeTint="A6"/>
    </w:rPr>
  </w:style>
  <w:style w:type="character" w:customStyle="1" w:styleId="90">
    <w:name w:val="标题 9 字符"/>
    <w:basedOn w:val="a0"/>
    <w:link w:val="9"/>
    <w:uiPriority w:val="9"/>
    <w:semiHidden/>
    <w:rsid w:val="00BB3122"/>
    <w:rPr>
      <w:rFonts w:eastAsiaTheme="majorEastAsia" w:cstheme="majorBidi"/>
      <w:color w:val="595959" w:themeColor="text1" w:themeTint="A6"/>
    </w:rPr>
  </w:style>
  <w:style w:type="paragraph" w:styleId="a3">
    <w:name w:val="Title"/>
    <w:basedOn w:val="a"/>
    <w:next w:val="a"/>
    <w:link w:val="a4"/>
    <w:uiPriority w:val="10"/>
    <w:qFormat/>
    <w:rsid w:val="00BB31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31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1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31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3122"/>
    <w:pPr>
      <w:spacing w:before="160"/>
      <w:jc w:val="center"/>
    </w:pPr>
    <w:rPr>
      <w:i/>
      <w:iCs/>
      <w:color w:val="404040" w:themeColor="text1" w:themeTint="BF"/>
    </w:rPr>
  </w:style>
  <w:style w:type="character" w:customStyle="1" w:styleId="a8">
    <w:name w:val="引用 字符"/>
    <w:basedOn w:val="a0"/>
    <w:link w:val="a7"/>
    <w:uiPriority w:val="29"/>
    <w:rsid w:val="00BB3122"/>
    <w:rPr>
      <w:i/>
      <w:iCs/>
      <w:color w:val="404040" w:themeColor="text1" w:themeTint="BF"/>
    </w:rPr>
  </w:style>
  <w:style w:type="paragraph" w:styleId="a9">
    <w:name w:val="List Paragraph"/>
    <w:basedOn w:val="a"/>
    <w:uiPriority w:val="34"/>
    <w:qFormat/>
    <w:rsid w:val="00BB3122"/>
    <w:pPr>
      <w:ind w:left="720"/>
      <w:contextualSpacing/>
    </w:pPr>
  </w:style>
  <w:style w:type="character" w:styleId="aa">
    <w:name w:val="Intense Emphasis"/>
    <w:basedOn w:val="a0"/>
    <w:uiPriority w:val="21"/>
    <w:qFormat/>
    <w:rsid w:val="00BB3122"/>
    <w:rPr>
      <w:i/>
      <w:iCs/>
      <w:color w:val="0F4761" w:themeColor="accent1" w:themeShade="BF"/>
    </w:rPr>
  </w:style>
  <w:style w:type="paragraph" w:styleId="ab">
    <w:name w:val="Intense Quote"/>
    <w:basedOn w:val="a"/>
    <w:next w:val="a"/>
    <w:link w:val="ac"/>
    <w:uiPriority w:val="30"/>
    <w:qFormat/>
    <w:rsid w:val="00BB3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3122"/>
    <w:rPr>
      <w:i/>
      <w:iCs/>
      <w:color w:val="0F4761" w:themeColor="accent1" w:themeShade="BF"/>
    </w:rPr>
  </w:style>
  <w:style w:type="character" w:styleId="ad">
    <w:name w:val="Intense Reference"/>
    <w:basedOn w:val="a0"/>
    <w:uiPriority w:val="32"/>
    <w:qFormat/>
    <w:rsid w:val="00BB3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靖瑜 李</dc:creator>
  <cp:keywords/>
  <dc:description/>
  <cp:lastModifiedBy>靖瑜 李</cp:lastModifiedBy>
  <cp:revision>2</cp:revision>
  <dcterms:created xsi:type="dcterms:W3CDTF">2025-11-16T18:58:00Z</dcterms:created>
  <dcterms:modified xsi:type="dcterms:W3CDTF">2025-11-16T19:19:00Z</dcterms:modified>
</cp:coreProperties>
</file>