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931AB" w14:textId="77777777" w:rsidR="00164AAD" w:rsidRDefault="00164AAD" w:rsidP="00164AAD">
      <w:pPr>
        <w:pStyle w:val="berschrift1"/>
      </w:pPr>
      <w:r>
        <w:t>Dokumentationskopf</w:t>
      </w:r>
    </w:p>
    <w:p w14:paraId="6BC34084" w14:textId="77777777" w:rsidR="00164AAD" w:rsidRDefault="00164AAD" w:rsidP="00164AAD">
      <w:pPr>
        <w:pStyle w:val="NotizEbene2"/>
        <w:numPr>
          <w:ilvl w:val="0"/>
          <w:numId w:val="0"/>
        </w:numPr>
        <w:rPr>
          <w:rFonts w:ascii="Calibri" w:hAnsi="Calibri"/>
        </w:rPr>
      </w:pPr>
    </w:p>
    <w:p w14:paraId="3C8EE829" w14:textId="77777777" w:rsidR="00164AAD" w:rsidRDefault="00164AAD" w:rsidP="00164AAD">
      <w:pPr>
        <w:pStyle w:val="NotizEbene2"/>
        <w:numPr>
          <w:ilvl w:val="0"/>
          <w:numId w:val="0"/>
        </w:numPr>
        <w:rPr>
          <w:rFonts w:ascii="Calibri" w:hAnsi="Calibri"/>
        </w:rPr>
      </w:pPr>
      <w:r w:rsidRPr="00164AAD">
        <w:rPr>
          <w:rFonts w:ascii="Calibri" w:hAnsi="Calibri"/>
          <w:b/>
        </w:rPr>
        <w:t>Team:</w:t>
      </w:r>
      <w:r>
        <w:rPr>
          <w:rFonts w:ascii="Calibri" w:hAnsi="Calibri"/>
        </w:rPr>
        <w:t xml:space="preserve"> </w:t>
      </w:r>
    </w:p>
    <w:p w14:paraId="516D4F6D" w14:textId="77777777" w:rsidR="00164AAD" w:rsidRDefault="00164AAD" w:rsidP="00164AAD">
      <w:pPr>
        <w:pStyle w:val="NotizEbene2"/>
        <w:numPr>
          <w:ilvl w:val="0"/>
          <w:numId w:val="0"/>
        </w:numPr>
        <w:ind w:firstLine="708"/>
        <w:rPr>
          <w:rFonts w:ascii="Calibri" w:hAnsi="Calibri"/>
        </w:rPr>
      </w:pPr>
      <w:r>
        <w:rPr>
          <w:rFonts w:ascii="Calibri" w:hAnsi="Calibri"/>
        </w:rPr>
        <w:t>5, Marc Kaepke &amp; Constantin Wahl</w:t>
      </w:r>
    </w:p>
    <w:p w14:paraId="698CDCF7" w14:textId="77777777" w:rsidR="00164AAD" w:rsidRPr="00164AAD" w:rsidRDefault="00164AAD" w:rsidP="00164AAD">
      <w:pPr>
        <w:pStyle w:val="NotizEbene2"/>
        <w:numPr>
          <w:ilvl w:val="0"/>
          <w:numId w:val="0"/>
        </w:numPr>
        <w:rPr>
          <w:rFonts w:ascii="Calibri" w:hAnsi="Calibri"/>
          <w:b/>
        </w:rPr>
      </w:pPr>
      <w:r w:rsidRPr="00164AAD">
        <w:rPr>
          <w:rFonts w:ascii="Calibri" w:hAnsi="Calibri"/>
          <w:b/>
        </w:rPr>
        <w:t>Aufgabenteilung und Bearbeitungszeitraum:</w:t>
      </w:r>
    </w:p>
    <w:p w14:paraId="5C05DDCC" w14:textId="77777777" w:rsidR="00164AAD" w:rsidRDefault="00164AAD" w:rsidP="00164AAD">
      <w:pPr>
        <w:pStyle w:val="NotizEbene2"/>
        <w:numPr>
          <w:ilvl w:val="0"/>
          <w:numId w:val="0"/>
        </w:numPr>
        <w:rPr>
          <w:rFonts w:ascii="Calibri" w:hAnsi="Calibri"/>
        </w:rPr>
      </w:pPr>
      <w:r>
        <w:rPr>
          <w:rFonts w:ascii="Calibri" w:hAnsi="Calibri"/>
        </w:rPr>
        <w:tab/>
        <w:t>Gemeinsam:</w:t>
      </w:r>
    </w:p>
    <w:p w14:paraId="681AD4CA" w14:textId="77777777" w:rsidR="00164AAD" w:rsidRDefault="00BC5FD4" w:rsidP="00164AAD">
      <w:pPr>
        <w:pStyle w:val="NotizEbene2"/>
        <w:numPr>
          <w:ilvl w:val="0"/>
          <w:numId w:val="0"/>
        </w:numPr>
        <w:rPr>
          <w:rFonts w:ascii="Calibri" w:hAnsi="Calibri"/>
        </w:rPr>
      </w:pPr>
      <w:r>
        <w:rPr>
          <w:rFonts w:ascii="Calibri" w:hAnsi="Calibri"/>
        </w:rPr>
        <w:tab/>
      </w:r>
      <w:r>
        <w:rPr>
          <w:rFonts w:ascii="Calibri" w:hAnsi="Calibri"/>
        </w:rPr>
        <w:tab/>
        <w:t>13</w:t>
      </w:r>
      <w:r w:rsidR="00164AAD">
        <w:rPr>
          <w:rFonts w:ascii="Calibri" w:hAnsi="Calibri"/>
        </w:rPr>
        <w:t xml:space="preserve"> Stunden (Implementierung der Algorithmen &amp; Erarbeitung der Skizze)</w:t>
      </w:r>
    </w:p>
    <w:p w14:paraId="686248FC" w14:textId="77777777" w:rsidR="00164AAD" w:rsidRDefault="00164AAD" w:rsidP="00164AAD">
      <w:pPr>
        <w:pStyle w:val="NotizEbene2"/>
        <w:numPr>
          <w:ilvl w:val="0"/>
          <w:numId w:val="0"/>
        </w:numPr>
        <w:rPr>
          <w:rFonts w:ascii="Calibri" w:hAnsi="Calibri"/>
        </w:rPr>
      </w:pPr>
      <w:r>
        <w:rPr>
          <w:rFonts w:ascii="Calibri" w:hAnsi="Calibri"/>
        </w:rPr>
        <w:tab/>
        <w:t>C. Wahl:</w:t>
      </w:r>
    </w:p>
    <w:p w14:paraId="1D96D233" w14:textId="77777777" w:rsidR="00164AAD" w:rsidRDefault="00164AAD" w:rsidP="00164AAD">
      <w:pPr>
        <w:pStyle w:val="NotizEbene2"/>
        <w:numPr>
          <w:ilvl w:val="0"/>
          <w:numId w:val="0"/>
        </w:numPr>
        <w:rPr>
          <w:rFonts w:ascii="Calibri" w:hAnsi="Calibri"/>
        </w:rPr>
      </w:pPr>
      <w:r>
        <w:rPr>
          <w:rFonts w:ascii="Calibri" w:hAnsi="Calibri"/>
        </w:rPr>
        <w:tab/>
      </w:r>
      <w:r>
        <w:rPr>
          <w:rFonts w:ascii="Calibri" w:hAnsi="Calibri"/>
        </w:rPr>
        <w:tab/>
        <w:t>1 Stunde (Messungen und Interpretation)</w:t>
      </w:r>
    </w:p>
    <w:p w14:paraId="3E0AC286" w14:textId="77777777" w:rsidR="00164AAD" w:rsidRDefault="00164AAD" w:rsidP="00164AAD">
      <w:pPr>
        <w:pStyle w:val="NotizEbene2"/>
        <w:numPr>
          <w:ilvl w:val="0"/>
          <w:numId w:val="0"/>
        </w:numPr>
        <w:rPr>
          <w:rFonts w:ascii="Calibri" w:hAnsi="Calibri"/>
        </w:rPr>
      </w:pPr>
      <w:r>
        <w:rPr>
          <w:rFonts w:ascii="Calibri" w:hAnsi="Calibri"/>
        </w:rPr>
        <w:tab/>
        <w:t>M. Kaepke</w:t>
      </w:r>
    </w:p>
    <w:p w14:paraId="3DD559E8" w14:textId="77777777" w:rsidR="00164AAD" w:rsidRDefault="00164AAD" w:rsidP="00164AAD">
      <w:pPr>
        <w:pStyle w:val="NotizEbene2"/>
        <w:numPr>
          <w:ilvl w:val="0"/>
          <w:numId w:val="0"/>
        </w:numPr>
        <w:rPr>
          <w:rFonts w:ascii="Calibri" w:hAnsi="Calibri"/>
        </w:rPr>
      </w:pPr>
      <w:r>
        <w:rPr>
          <w:rFonts w:ascii="Calibri" w:hAnsi="Calibri"/>
        </w:rPr>
        <w:tab/>
      </w:r>
      <w:r>
        <w:rPr>
          <w:rFonts w:ascii="Calibri" w:hAnsi="Calibri"/>
        </w:rPr>
        <w:tab/>
        <w:t>0.5 Stunden (JUnit-Tests)</w:t>
      </w:r>
    </w:p>
    <w:p w14:paraId="3CE70135" w14:textId="77777777" w:rsidR="00164AAD" w:rsidRPr="00164AAD" w:rsidRDefault="00164AAD" w:rsidP="00164AAD">
      <w:pPr>
        <w:pStyle w:val="NotizEbene2"/>
        <w:numPr>
          <w:ilvl w:val="0"/>
          <w:numId w:val="0"/>
        </w:numPr>
        <w:rPr>
          <w:rFonts w:ascii="Calibri" w:hAnsi="Calibri"/>
          <w:b/>
        </w:rPr>
      </w:pPr>
      <w:r w:rsidRPr="00164AAD">
        <w:rPr>
          <w:rFonts w:ascii="Calibri" w:hAnsi="Calibri"/>
          <w:b/>
        </w:rPr>
        <w:t xml:space="preserve">Quellenangabe: </w:t>
      </w:r>
    </w:p>
    <w:p w14:paraId="052625A0" w14:textId="77777777" w:rsidR="00164AAD" w:rsidRDefault="00164AAD" w:rsidP="00164AAD">
      <w:pPr>
        <w:pStyle w:val="NotizEbene2"/>
        <w:numPr>
          <w:ilvl w:val="0"/>
          <w:numId w:val="0"/>
        </w:numPr>
        <w:ind w:firstLine="708"/>
        <w:rPr>
          <w:rFonts w:ascii="Calibri" w:hAnsi="Calibri"/>
        </w:rPr>
      </w:pPr>
      <w:r>
        <w:rPr>
          <w:rFonts w:ascii="Calibri" w:hAnsi="Calibri"/>
        </w:rPr>
        <w:t>Vorlesungsfolien</w:t>
      </w:r>
    </w:p>
    <w:p w14:paraId="237E16A9" w14:textId="77777777" w:rsidR="00164AAD" w:rsidRPr="00164AAD" w:rsidRDefault="00164AAD" w:rsidP="00164AAD">
      <w:pPr>
        <w:pStyle w:val="NotizEbene2"/>
        <w:numPr>
          <w:ilvl w:val="0"/>
          <w:numId w:val="0"/>
        </w:numPr>
        <w:rPr>
          <w:rFonts w:ascii="Calibri" w:hAnsi="Calibri"/>
          <w:b/>
        </w:rPr>
      </w:pPr>
      <w:r w:rsidRPr="00164AAD">
        <w:rPr>
          <w:rFonts w:ascii="Calibri" w:hAnsi="Calibri"/>
          <w:b/>
        </w:rPr>
        <w:t>Aktueller Stand</w:t>
      </w:r>
      <w:r w:rsidRPr="00164AAD">
        <w:rPr>
          <w:b/>
        </w:rPr>
        <w:t>:</w:t>
      </w:r>
    </w:p>
    <w:p w14:paraId="37381954" w14:textId="77777777" w:rsidR="00164AAD" w:rsidRDefault="00164AAD" w:rsidP="00164AAD">
      <w:pPr>
        <w:pStyle w:val="NotizEbene2"/>
        <w:numPr>
          <w:ilvl w:val="0"/>
          <w:numId w:val="0"/>
        </w:numPr>
        <w:rPr>
          <w:rFonts w:ascii="Calibri" w:hAnsi="Calibri"/>
        </w:rPr>
      </w:pPr>
      <w:r>
        <w:rPr>
          <w:rFonts w:ascii="Calibri" w:hAnsi="Calibri"/>
        </w:rPr>
        <w:tab/>
        <w:t xml:space="preserve">Der InsertionSort und QuickSort Algorithmus sind implementiert und </w:t>
      </w:r>
      <w:r w:rsidR="005650C8">
        <w:rPr>
          <w:rFonts w:ascii="Calibri" w:hAnsi="Calibri"/>
        </w:rPr>
        <w:t>mit JUnit getestet.</w:t>
      </w:r>
    </w:p>
    <w:p w14:paraId="7E306D60" w14:textId="77777777" w:rsidR="005650C8" w:rsidRDefault="005650C8" w:rsidP="005650C8">
      <w:pPr>
        <w:pStyle w:val="NotizEbene2"/>
        <w:numPr>
          <w:ilvl w:val="0"/>
          <w:numId w:val="0"/>
        </w:numPr>
        <w:ind w:left="708"/>
        <w:rPr>
          <w:rFonts w:ascii="Calibri" w:hAnsi="Calibri"/>
        </w:rPr>
      </w:pPr>
      <w:r>
        <w:rPr>
          <w:rFonts w:ascii="Calibri" w:hAnsi="Calibri"/>
        </w:rPr>
        <w:t>Die Messungen und der Vergleich der beiden Algorithmen wurden erstellt (in diesem Dokument ab Seite 2).</w:t>
      </w:r>
    </w:p>
    <w:p w14:paraId="22E0EF1E" w14:textId="77777777" w:rsidR="005650C8" w:rsidRDefault="005650C8" w:rsidP="005650C8">
      <w:pPr>
        <w:pStyle w:val="NotizEbene2"/>
        <w:numPr>
          <w:ilvl w:val="0"/>
          <w:numId w:val="0"/>
        </w:numPr>
        <w:ind w:left="708"/>
        <w:rPr>
          <w:rFonts w:ascii="Calibri" w:hAnsi="Calibri"/>
        </w:rPr>
      </w:pPr>
    </w:p>
    <w:p w14:paraId="2A421376" w14:textId="77777777" w:rsidR="005650C8" w:rsidRDefault="005650C8" w:rsidP="005650C8">
      <w:pPr>
        <w:pStyle w:val="NotizEbene2"/>
        <w:numPr>
          <w:ilvl w:val="0"/>
          <w:numId w:val="0"/>
        </w:numPr>
        <w:ind w:left="708"/>
        <w:rPr>
          <w:rFonts w:ascii="Calibri" w:hAnsi="Calibri"/>
        </w:rPr>
      </w:pPr>
    </w:p>
    <w:p w14:paraId="43F16D3C" w14:textId="77777777" w:rsidR="005650C8" w:rsidRDefault="005650C8" w:rsidP="005650C8">
      <w:pPr>
        <w:pStyle w:val="NotizEbene2"/>
        <w:numPr>
          <w:ilvl w:val="0"/>
          <w:numId w:val="0"/>
        </w:numPr>
        <w:ind w:left="708"/>
        <w:rPr>
          <w:rFonts w:ascii="Calibri" w:hAnsi="Calibri"/>
        </w:rPr>
      </w:pPr>
    </w:p>
    <w:p w14:paraId="1FF868B2" w14:textId="77777777" w:rsidR="005650C8" w:rsidRDefault="005650C8" w:rsidP="005650C8">
      <w:pPr>
        <w:pStyle w:val="NotizEbene2"/>
        <w:numPr>
          <w:ilvl w:val="0"/>
          <w:numId w:val="0"/>
        </w:numPr>
        <w:ind w:left="708"/>
        <w:rPr>
          <w:rFonts w:ascii="Calibri" w:hAnsi="Calibri"/>
        </w:rPr>
      </w:pPr>
    </w:p>
    <w:p w14:paraId="17D53C99" w14:textId="77777777" w:rsidR="005650C8" w:rsidRDefault="005650C8" w:rsidP="005650C8">
      <w:pPr>
        <w:pStyle w:val="NotizEbene2"/>
        <w:numPr>
          <w:ilvl w:val="0"/>
          <w:numId w:val="0"/>
        </w:numPr>
        <w:ind w:left="708"/>
        <w:rPr>
          <w:rFonts w:ascii="Calibri" w:hAnsi="Calibri"/>
        </w:rPr>
      </w:pPr>
    </w:p>
    <w:p w14:paraId="6A827B71" w14:textId="77777777" w:rsidR="005650C8" w:rsidRDefault="005650C8" w:rsidP="005650C8">
      <w:pPr>
        <w:pStyle w:val="NotizEbene2"/>
        <w:numPr>
          <w:ilvl w:val="0"/>
          <w:numId w:val="0"/>
        </w:numPr>
        <w:ind w:left="708"/>
        <w:rPr>
          <w:rFonts w:ascii="Calibri" w:hAnsi="Calibri"/>
        </w:rPr>
      </w:pPr>
    </w:p>
    <w:p w14:paraId="2AC6914B" w14:textId="77777777" w:rsidR="005650C8" w:rsidRDefault="005650C8" w:rsidP="005650C8">
      <w:pPr>
        <w:pStyle w:val="NotizEbene2"/>
        <w:numPr>
          <w:ilvl w:val="0"/>
          <w:numId w:val="0"/>
        </w:numPr>
        <w:ind w:left="708"/>
        <w:rPr>
          <w:rFonts w:ascii="Calibri" w:hAnsi="Calibri"/>
        </w:rPr>
      </w:pPr>
    </w:p>
    <w:p w14:paraId="1EC0ABA9" w14:textId="77777777" w:rsidR="005650C8" w:rsidRDefault="005650C8" w:rsidP="005650C8">
      <w:pPr>
        <w:pStyle w:val="NotizEbene2"/>
        <w:numPr>
          <w:ilvl w:val="0"/>
          <w:numId w:val="0"/>
        </w:numPr>
        <w:ind w:left="708"/>
        <w:rPr>
          <w:rFonts w:ascii="Calibri" w:hAnsi="Calibri"/>
        </w:rPr>
      </w:pPr>
    </w:p>
    <w:p w14:paraId="60863BD3" w14:textId="77777777" w:rsidR="005650C8" w:rsidRDefault="005650C8" w:rsidP="005650C8">
      <w:pPr>
        <w:pStyle w:val="NotizEbene2"/>
        <w:numPr>
          <w:ilvl w:val="0"/>
          <w:numId w:val="0"/>
        </w:numPr>
        <w:ind w:left="708"/>
        <w:rPr>
          <w:rFonts w:ascii="Calibri" w:hAnsi="Calibri"/>
        </w:rPr>
      </w:pPr>
    </w:p>
    <w:p w14:paraId="18B1E7CB" w14:textId="77777777" w:rsidR="005650C8" w:rsidRDefault="005650C8" w:rsidP="005650C8">
      <w:pPr>
        <w:pStyle w:val="NotizEbene2"/>
        <w:numPr>
          <w:ilvl w:val="0"/>
          <w:numId w:val="0"/>
        </w:numPr>
        <w:ind w:left="708"/>
        <w:rPr>
          <w:rFonts w:ascii="Calibri" w:hAnsi="Calibri"/>
        </w:rPr>
      </w:pPr>
    </w:p>
    <w:p w14:paraId="7C161DED" w14:textId="77777777" w:rsidR="005650C8" w:rsidRDefault="005650C8" w:rsidP="005650C8">
      <w:pPr>
        <w:pStyle w:val="NotizEbene2"/>
        <w:numPr>
          <w:ilvl w:val="0"/>
          <w:numId w:val="0"/>
        </w:numPr>
        <w:ind w:left="708"/>
        <w:rPr>
          <w:rFonts w:ascii="Calibri" w:hAnsi="Calibri"/>
        </w:rPr>
      </w:pPr>
    </w:p>
    <w:p w14:paraId="7786FC5D" w14:textId="77777777" w:rsidR="005650C8" w:rsidRDefault="005650C8" w:rsidP="005650C8">
      <w:pPr>
        <w:pStyle w:val="NotizEbene2"/>
        <w:numPr>
          <w:ilvl w:val="0"/>
          <w:numId w:val="0"/>
        </w:numPr>
        <w:ind w:left="708"/>
        <w:rPr>
          <w:rFonts w:ascii="Calibri" w:hAnsi="Calibri"/>
        </w:rPr>
      </w:pPr>
    </w:p>
    <w:p w14:paraId="108C71F3" w14:textId="77777777" w:rsidR="005650C8" w:rsidRDefault="005650C8" w:rsidP="005650C8">
      <w:pPr>
        <w:pStyle w:val="NotizEbene2"/>
        <w:numPr>
          <w:ilvl w:val="0"/>
          <w:numId w:val="0"/>
        </w:numPr>
        <w:ind w:left="708"/>
        <w:rPr>
          <w:rFonts w:ascii="Calibri" w:hAnsi="Calibri"/>
        </w:rPr>
      </w:pPr>
    </w:p>
    <w:p w14:paraId="76FC3BFC" w14:textId="77777777" w:rsidR="005650C8" w:rsidRDefault="005650C8" w:rsidP="005650C8">
      <w:pPr>
        <w:pStyle w:val="NotizEbene2"/>
        <w:numPr>
          <w:ilvl w:val="0"/>
          <w:numId w:val="0"/>
        </w:numPr>
        <w:ind w:left="708"/>
        <w:rPr>
          <w:rFonts w:ascii="Calibri" w:hAnsi="Calibri"/>
        </w:rPr>
      </w:pPr>
    </w:p>
    <w:p w14:paraId="4596220A" w14:textId="77777777" w:rsidR="005650C8" w:rsidRDefault="005650C8" w:rsidP="005650C8">
      <w:pPr>
        <w:pStyle w:val="NotizEbene2"/>
        <w:numPr>
          <w:ilvl w:val="0"/>
          <w:numId w:val="0"/>
        </w:numPr>
        <w:ind w:left="708"/>
        <w:rPr>
          <w:rFonts w:ascii="Calibri" w:hAnsi="Calibri"/>
        </w:rPr>
      </w:pPr>
    </w:p>
    <w:p w14:paraId="2BA4BE43" w14:textId="77777777" w:rsidR="005650C8" w:rsidRDefault="005650C8" w:rsidP="005650C8">
      <w:pPr>
        <w:pStyle w:val="NotizEbene2"/>
        <w:numPr>
          <w:ilvl w:val="0"/>
          <w:numId w:val="0"/>
        </w:numPr>
        <w:ind w:left="708"/>
        <w:rPr>
          <w:rFonts w:ascii="Calibri" w:hAnsi="Calibri"/>
        </w:rPr>
      </w:pPr>
    </w:p>
    <w:p w14:paraId="6A23E801" w14:textId="77777777" w:rsidR="005650C8" w:rsidRDefault="005650C8" w:rsidP="005650C8">
      <w:pPr>
        <w:pStyle w:val="NotizEbene2"/>
        <w:numPr>
          <w:ilvl w:val="0"/>
          <w:numId w:val="0"/>
        </w:numPr>
        <w:ind w:left="708"/>
        <w:rPr>
          <w:rFonts w:ascii="Calibri" w:hAnsi="Calibri"/>
        </w:rPr>
      </w:pPr>
    </w:p>
    <w:p w14:paraId="7E885C21" w14:textId="77777777" w:rsidR="005650C8" w:rsidRDefault="005650C8" w:rsidP="005650C8">
      <w:pPr>
        <w:pStyle w:val="NotizEbene2"/>
        <w:numPr>
          <w:ilvl w:val="0"/>
          <w:numId w:val="0"/>
        </w:numPr>
        <w:ind w:left="708"/>
        <w:rPr>
          <w:rFonts w:ascii="Calibri" w:hAnsi="Calibri"/>
        </w:rPr>
      </w:pPr>
    </w:p>
    <w:p w14:paraId="50436229" w14:textId="77777777" w:rsidR="005650C8" w:rsidRDefault="005650C8" w:rsidP="005650C8">
      <w:pPr>
        <w:pStyle w:val="NotizEbene2"/>
        <w:numPr>
          <w:ilvl w:val="0"/>
          <w:numId w:val="0"/>
        </w:numPr>
        <w:ind w:left="708"/>
        <w:rPr>
          <w:rFonts w:ascii="Calibri" w:hAnsi="Calibri"/>
        </w:rPr>
      </w:pPr>
    </w:p>
    <w:p w14:paraId="4419A89E" w14:textId="77777777" w:rsidR="005650C8" w:rsidRDefault="005650C8" w:rsidP="005650C8">
      <w:pPr>
        <w:pStyle w:val="NotizEbene2"/>
        <w:numPr>
          <w:ilvl w:val="0"/>
          <w:numId w:val="0"/>
        </w:numPr>
        <w:ind w:left="708"/>
        <w:rPr>
          <w:rFonts w:ascii="Calibri" w:hAnsi="Calibri"/>
        </w:rPr>
      </w:pPr>
    </w:p>
    <w:p w14:paraId="27669A8E" w14:textId="77777777" w:rsidR="005650C8" w:rsidRDefault="005650C8" w:rsidP="005650C8">
      <w:pPr>
        <w:pStyle w:val="NotizEbene2"/>
        <w:numPr>
          <w:ilvl w:val="0"/>
          <w:numId w:val="0"/>
        </w:numPr>
        <w:ind w:left="708"/>
        <w:rPr>
          <w:rFonts w:ascii="Calibri" w:hAnsi="Calibri"/>
        </w:rPr>
      </w:pPr>
    </w:p>
    <w:p w14:paraId="2643F54E" w14:textId="77777777" w:rsidR="005650C8" w:rsidRDefault="005650C8" w:rsidP="005650C8">
      <w:pPr>
        <w:pStyle w:val="NotizEbene2"/>
        <w:numPr>
          <w:ilvl w:val="0"/>
          <w:numId w:val="0"/>
        </w:numPr>
        <w:ind w:left="708"/>
        <w:rPr>
          <w:rFonts w:ascii="Calibri" w:hAnsi="Calibri"/>
        </w:rPr>
      </w:pPr>
    </w:p>
    <w:p w14:paraId="18268243" w14:textId="77777777" w:rsidR="005650C8" w:rsidRDefault="005650C8" w:rsidP="005650C8">
      <w:pPr>
        <w:pStyle w:val="NotizEbene2"/>
        <w:numPr>
          <w:ilvl w:val="0"/>
          <w:numId w:val="0"/>
        </w:numPr>
        <w:ind w:left="708"/>
        <w:rPr>
          <w:rFonts w:ascii="Calibri" w:hAnsi="Calibri"/>
        </w:rPr>
      </w:pPr>
    </w:p>
    <w:p w14:paraId="185FFE69" w14:textId="77777777" w:rsidR="005650C8" w:rsidRDefault="005650C8" w:rsidP="005650C8">
      <w:pPr>
        <w:pStyle w:val="NotizEbene2"/>
        <w:numPr>
          <w:ilvl w:val="0"/>
          <w:numId w:val="0"/>
        </w:numPr>
        <w:ind w:left="708"/>
        <w:rPr>
          <w:rFonts w:ascii="Calibri" w:hAnsi="Calibri"/>
        </w:rPr>
      </w:pPr>
    </w:p>
    <w:p w14:paraId="35AFD338" w14:textId="77777777" w:rsidR="005650C8" w:rsidRPr="00164AAD" w:rsidRDefault="005650C8" w:rsidP="005650C8">
      <w:pPr>
        <w:pStyle w:val="NotizEbene2"/>
        <w:numPr>
          <w:ilvl w:val="0"/>
          <w:numId w:val="0"/>
        </w:numPr>
        <w:ind w:left="708"/>
        <w:rPr>
          <w:rFonts w:ascii="Calibri" w:hAnsi="Calibri"/>
        </w:rPr>
      </w:pPr>
    </w:p>
    <w:p w14:paraId="3546D35A" w14:textId="77777777" w:rsidR="00164AAD" w:rsidRPr="00164AAD" w:rsidRDefault="00164AAD" w:rsidP="00164AAD">
      <w:pPr>
        <w:pStyle w:val="NotizEbene2"/>
        <w:numPr>
          <w:ilvl w:val="0"/>
          <w:numId w:val="0"/>
        </w:numPr>
        <w:rPr>
          <w:rFonts w:ascii="Calibri" w:hAnsi="Calibri"/>
        </w:rPr>
      </w:pPr>
    </w:p>
    <w:p w14:paraId="7926EC86" w14:textId="77777777" w:rsidR="00DF45F9" w:rsidRDefault="00C64AB7" w:rsidP="00164AAD">
      <w:pPr>
        <w:pStyle w:val="berschrift3"/>
        <w:jc w:val="center"/>
      </w:pPr>
      <w:r>
        <w:lastRenderedPageBreak/>
        <w:t>Versuchsreihe zum Vergleich von Quicksort und Insertionsort</w:t>
      </w:r>
    </w:p>
    <w:p w14:paraId="654CBFCC" w14:textId="77777777" w:rsidR="00164AAD" w:rsidRDefault="00164AAD"/>
    <w:p w14:paraId="4C66DD56" w14:textId="77777777" w:rsidR="00DF45F9" w:rsidRDefault="00C64AB7">
      <w:r>
        <w:t xml:space="preserve">Im Folgenden werden Versuchsdaten zu den beiden Sortieralgorithmen Insertionsort und Quicksort </w:t>
      </w:r>
      <w:r w:rsidR="00164AAD">
        <w:t>gegenübergestellt</w:t>
      </w:r>
      <w:r>
        <w:t>. Die Daten wurden an einem Computer mit den unten aufgeführten technischen Daten erhoben.</w:t>
      </w:r>
    </w:p>
    <w:p w14:paraId="2145F91F" w14:textId="384E72BD" w:rsidR="00DF45F9" w:rsidRDefault="00C64AB7">
      <w:r>
        <w:t xml:space="preserve">Technische Daten:   </w:t>
      </w:r>
      <w:r w:rsidR="00BE5416">
        <w:rPr>
          <w:noProof/>
          <w:lang w:eastAsia="de-DE"/>
        </w:rPr>
        <w:drawing>
          <wp:anchor distT="0" distB="0" distL="114300" distR="114300" simplePos="0" relativeHeight="251657728" behindDoc="0" locked="0" layoutInCell="1" allowOverlap="1" wp14:anchorId="6B0F3A5E" wp14:editId="313779F5">
            <wp:simplePos x="0" y="0"/>
            <wp:positionH relativeFrom="column">
              <wp:posOffset>1170305</wp:posOffset>
            </wp:positionH>
            <wp:positionV relativeFrom="paragraph">
              <wp:posOffset>-635</wp:posOffset>
            </wp:positionV>
            <wp:extent cx="2794000" cy="760095"/>
            <wp:effectExtent l="0" t="0" r="0" b="1905"/>
            <wp:wrapTight wrapText="bothSides">
              <wp:wrapPolygon edited="0">
                <wp:start x="0" y="0"/>
                <wp:lineTo x="0" y="20932"/>
                <wp:lineTo x="21404" y="20932"/>
                <wp:lineTo x="21404" y="0"/>
                <wp:lineTo x="0" y="0"/>
              </wp:wrapPolygon>
            </wp:wrapTight>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0" cy="760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72DBAD" w14:textId="77777777" w:rsidR="00DF45F9" w:rsidRDefault="00DF45F9"/>
    <w:p w14:paraId="15624548" w14:textId="77777777" w:rsidR="00DF45F9" w:rsidRDefault="00DF45F9"/>
    <w:p w14:paraId="76088EEE" w14:textId="77777777" w:rsidR="00DF45F9" w:rsidRDefault="00DF45F9"/>
    <w:p w14:paraId="41602E02" w14:textId="77777777" w:rsidR="00DF45F9" w:rsidRDefault="00A03D7C">
      <w:r>
        <w:t>Die Algorithmen wurden an 4</w:t>
      </w:r>
      <w:r w:rsidR="00C64AB7">
        <w:t xml:space="preserve"> zufällig erzeugten Zahlenmengen getestet. Der Vergleich </w:t>
      </w:r>
      <w:r>
        <w:t>listet die Laufzeit</w:t>
      </w:r>
      <w:r w:rsidR="00C64AB7">
        <w:t>, Lese</w:t>
      </w:r>
      <w:r>
        <w:t>- und Schreibzugriffe</w:t>
      </w:r>
      <w:r w:rsidR="00C64AB7">
        <w:t xml:space="preserve"> auf das Array</w:t>
      </w:r>
      <w:r>
        <w:t xml:space="preserve"> auf</w:t>
      </w:r>
      <w:r w:rsidR="00C64AB7">
        <w:t>.</w:t>
      </w:r>
    </w:p>
    <w:p w14:paraId="21D1CBC9" w14:textId="77777777" w:rsidR="00DF45F9" w:rsidRDefault="00C64AB7">
      <w:r>
        <w:t>Das Resultat zeigt teilweise relativ deutlich den Charakter der Algorithmen. Allerdings sind manche Verläufe nicht erklärlich. So zum Beispiel der Abfall der Lesezugriffe von 10000 auf 20000 Zahlen bei Quicksort mit dem Pivot „Right“</w:t>
      </w:r>
      <w:r w:rsidR="005650C8">
        <w:t xml:space="preserve"> </w:t>
      </w:r>
      <w:r>
        <w:t xml:space="preserve">(in der Grafik „Quick(Right)“).  </w:t>
      </w:r>
    </w:p>
    <w:p w14:paraId="08839552" w14:textId="3C6EC189" w:rsidR="00DF45F9" w:rsidRDefault="00C64AB7">
      <w:r>
        <w:t xml:space="preserve">Runtime:   </w:t>
      </w:r>
      <w:r w:rsidR="00BE5416" w:rsidRPr="00A04310">
        <w:rPr>
          <w:noProof/>
          <w:lang w:eastAsia="de-DE"/>
        </w:rPr>
        <w:drawing>
          <wp:inline distT="0" distB="0" distL="0" distR="0" wp14:anchorId="423F1D56" wp14:editId="052375E7">
            <wp:extent cx="5757545" cy="1210945"/>
            <wp:effectExtent l="0" t="0" r="825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1210945"/>
                    </a:xfrm>
                    <a:prstGeom prst="rect">
                      <a:avLst/>
                    </a:prstGeom>
                    <a:noFill/>
                    <a:ln>
                      <a:noFill/>
                    </a:ln>
                  </pic:spPr>
                </pic:pic>
              </a:graphicData>
            </a:graphic>
          </wp:inline>
        </w:drawing>
      </w:r>
    </w:p>
    <w:p w14:paraId="3B042037" w14:textId="77777777" w:rsidR="001D7D90" w:rsidRPr="001D7D90" w:rsidRDefault="001D7D90" w:rsidP="001D7D90">
      <w:pPr>
        <w:pStyle w:val="NotizEbene2"/>
        <w:numPr>
          <w:ilvl w:val="0"/>
          <w:numId w:val="0"/>
        </w:numPr>
        <w:rPr>
          <w:rFonts w:ascii="Calibri" w:hAnsi="Calibri"/>
          <w:i/>
          <w:sz w:val="20"/>
          <w:szCs w:val="20"/>
        </w:rPr>
      </w:pPr>
      <w:r w:rsidRPr="001D7D90">
        <w:rPr>
          <w:rFonts w:ascii="Calibri" w:hAnsi="Calibri"/>
          <w:i/>
          <w:sz w:val="20"/>
          <w:szCs w:val="20"/>
        </w:rPr>
        <w:t>Y-Achse: Laufzeit in ms</w:t>
      </w:r>
      <w:r>
        <w:rPr>
          <w:rFonts w:ascii="Calibri" w:hAnsi="Calibri"/>
          <w:i/>
          <w:sz w:val="20"/>
          <w:szCs w:val="20"/>
        </w:rPr>
        <w:tab/>
      </w:r>
      <w:r>
        <w:rPr>
          <w:rFonts w:ascii="Calibri" w:hAnsi="Calibri"/>
          <w:i/>
          <w:sz w:val="20"/>
          <w:szCs w:val="20"/>
        </w:rPr>
        <w:tab/>
      </w:r>
      <w:r>
        <w:rPr>
          <w:rFonts w:ascii="Calibri" w:hAnsi="Calibri"/>
          <w:i/>
          <w:sz w:val="20"/>
          <w:szCs w:val="20"/>
        </w:rPr>
        <w:tab/>
      </w:r>
      <w:r>
        <w:rPr>
          <w:rFonts w:ascii="Calibri" w:hAnsi="Calibri"/>
          <w:i/>
          <w:sz w:val="20"/>
          <w:szCs w:val="20"/>
        </w:rPr>
        <w:tab/>
      </w:r>
      <w:r>
        <w:rPr>
          <w:rFonts w:ascii="Calibri" w:hAnsi="Calibri"/>
          <w:i/>
          <w:sz w:val="20"/>
          <w:szCs w:val="20"/>
        </w:rPr>
        <w:tab/>
        <w:t>Dies ist ein Ausschnitt aus der linken Grafik</w:t>
      </w:r>
    </w:p>
    <w:p w14:paraId="2854A504" w14:textId="77777777" w:rsidR="001D7D90" w:rsidRPr="001D7D90" w:rsidRDefault="001D7D90" w:rsidP="001D7D90">
      <w:pPr>
        <w:pStyle w:val="NotizEbene2"/>
        <w:numPr>
          <w:ilvl w:val="0"/>
          <w:numId w:val="0"/>
        </w:numPr>
        <w:rPr>
          <w:rFonts w:ascii="Calibri" w:hAnsi="Calibri"/>
          <w:i/>
          <w:sz w:val="20"/>
          <w:szCs w:val="20"/>
        </w:rPr>
      </w:pPr>
      <w:r w:rsidRPr="001D7D90">
        <w:rPr>
          <w:rFonts w:ascii="Calibri" w:hAnsi="Calibri"/>
          <w:i/>
          <w:sz w:val="20"/>
          <w:szCs w:val="20"/>
        </w:rPr>
        <w:t>X-Achse: Anzahl der Elemente (zahlen = 20000)</w:t>
      </w:r>
    </w:p>
    <w:p w14:paraId="524B456C" w14:textId="77777777" w:rsidR="00CD1A1D" w:rsidRDefault="00CD1A1D"/>
    <w:p w14:paraId="2CB31834" w14:textId="77777777" w:rsidR="00DF45F9" w:rsidRDefault="005650C8">
      <w:r>
        <w:t>Read:</w:t>
      </w:r>
      <w:r w:rsidR="00C64AB7">
        <w:tab/>
      </w:r>
      <w:r w:rsidR="00C64AB7">
        <w:tab/>
      </w:r>
      <w:r w:rsidR="00C64AB7">
        <w:tab/>
      </w:r>
      <w:r w:rsidR="00C64AB7">
        <w:tab/>
      </w:r>
      <w:r w:rsidR="00C64AB7">
        <w:tab/>
      </w:r>
      <w:r w:rsidR="00C64AB7">
        <w:tab/>
      </w:r>
    </w:p>
    <w:p w14:paraId="6DB43FCE" w14:textId="0B92616C" w:rsidR="00DF45F9" w:rsidRDefault="00BE5416">
      <w:r w:rsidRPr="00A04310">
        <w:rPr>
          <w:noProof/>
          <w:lang w:eastAsia="de-DE"/>
        </w:rPr>
        <w:drawing>
          <wp:inline distT="0" distB="0" distL="0" distR="0" wp14:anchorId="0A554962" wp14:editId="315456CA">
            <wp:extent cx="2573655" cy="1557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655" cy="1557655"/>
                    </a:xfrm>
                    <a:prstGeom prst="rect">
                      <a:avLst/>
                    </a:prstGeom>
                    <a:noFill/>
                    <a:ln>
                      <a:noFill/>
                    </a:ln>
                  </pic:spPr>
                </pic:pic>
              </a:graphicData>
            </a:graphic>
          </wp:inline>
        </w:drawing>
      </w:r>
      <w:r w:rsidR="00C64AB7">
        <w:t xml:space="preserve"> </w:t>
      </w:r>
    </w:p>
    <w:p w14:paraId="3700B587" w14:textId="77777777" w:rsidR="00CD1A1D" w:rsidRDefault="00CD1A1D" w:rsidP="00CD1A1D">
      <w:pPr>
        <w:pStyle w:val="NotizEbene2"/>
        <w:numPr>
          <w:ilvl w:val="0"/>
          <w:numId w:val="0"/>
        </w:numPr>
        <w:rPr>
          <w:rFonts w:ascii="Calibri" w:hAnsi="Calibri"/>
          <w:i/>
          <w:sz w:val="20"/>
          <w:szCs w:val="20"/>
        </w:rPr>
      </w:pPr>
      <w:r w:rsidRPr="001D7D90">
        <w:rPr>
          <w:rFonts w:ascii="Calibri" w:hAnsi="Calibri"/>
          <w:i/>
          <w:sz w:val="20"/>
          <w:szCs w:val="20"/>
        </w:rPr>
        <w:t xml:space="preserve">Y-Achse: </w:t>
      </w:r>
      <w:r>
        <w:rPr>
          <w:rFonts w:ascii="Calibri" w:hAnsi="Calibri"/>
          <w:i/>
          <w:sz w:val="20"/>
          <w:szCs w:val="20"/>
        </w:rPr>
        <w:t>Lesezugriffe</w:t>
      </w:r>
    </w:p>
    <w:p w14:paraId="3140C0E7" w14:textId="77777777" w:rsidR="00CD1A1D" w:rsidRPr="001D7D90" w:rsidRDefault="00CD1A1D" w:rsidP="00CD1A1D">
      <w:pPr>
        <w:pStyle w:val="NotizEbene2"/>
        <w:numPr>
          <w:ilvl w:val="0"/>
          <w:numId w:val="0"/>
        </w:numPr>
        <w:rPr>
          <w:rFonts w:ascii="Calibri" w:hAnsi="Calibri"/>
          <w:i/>
          <w:sz w:val="20"/>
          <w:szCs w:val="20"/>
        </w:rPr>
      </w:pPr>
      <w:r w:rsidRPr="001D7D90">
        <w:rPr>
          <w:rFonts w:ascii="Calibri" w:hAnsi="Calibri"/>
          <w:i/>
          <w:sz w:val="20"/>
          <w:szCs w:val="20"/>
        </w:rPr>
        <w:t>X-Achse: Anzahl der Elemente (zahlen = 20000)</w:t>
      </w:r>
    </w:p>
    <w:p w14:paraId="1C3534FD" w14:textId="77777777" w:rsidR="00DF45F9" w:rsidRDefault="00DF45F9"/>
    <w:p w14:paraId="403E83EF" w14:textId="77777777" w:rsidR="00DF45F9" w:rsidRDefault="00C64AB7">
      <w:r>
        <w:lastRenderedPageBreak/>
        <w:t>Write</w:t>
      </w:r>
      <w:r w:rsidR="005650C8">
        <w:t>:</w:t>
      </w:r>
    </w:p>
    <w:p w14:paraId="3958403E" w14:textId="17CFE31F" w:rsidR="00DF45F9" w:rsidRDefault="00BE5416">
      <w:r w:rsidRPr="00A04310">
        <w:rPr>
          <w:noProof/>
          <w:lang w:eastAsia="de-DE"/>
        </w:rPr>
        <w:drawing>
          <wp:inline distT="0" distB="0" distL="0" distR="0" wp14:anchorId="04ECDF9D" wp14:editId="246A29BC">
            <wp:extent cx="5765800" cy="1710055"/>
            <wp:effectExtent l="0" t="0" r="0" b="0"/>
            <wp:docPr id="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1710055"/>
                    </a:xfrm>
                    <a:prstGeom prst="rect">
                      <a:avLst/>
                    </a:prstGeom>
                    <a:noFill/>
                    <a:ln>
                      <a:noFill/>
                    </a:ln>
                  </pic:spPr>
                </pic:pic>
              </a:graphicData>
            </a:graphic>
          </wp:inline>
        </w:drawing>
      </w:r>
    </w:p>
    <w:p w14:paraId="09A54AE4" w14:textId="77777777" w:rsidR="006F1906" w:rsidRPr="001D7D90" w:rsidRDefault="006F1906" w:rsidP="006F1906">
      <w:pPr>
        <w:pStyle w:val="NotizEbene2"/>
        <w:numPr>
          <w:ilvl w:val="0"/>
          <w:numId w:val="0"/>
        </w:numPr>
        <w:rPr>
          <w:rFonts w:ascii="Calibri" w:hAnsi="Calibri"/>
          <w:i/>
          <w:sz w:val="20"/>
          <w:szCs w:val="20"/>
        </w:rPr>
      </w:pPr>
      <w:r w:rsidRPr="001D7D90">
        <w:rPr>
          <w:rFonts w:ascii="Calibri" w:hAnsi="Calibri"/>
          <w:i/>
          <w:sz w:val="20"/>
          <w:szCs w:val="20"/>
        </w:rPr>
        <w:t xml:space="preserve">Y-Achse: </w:t>
      </w:r>
      <w:r>
        <w:rPr>
          <w:rFonts w:ascii="Calibri" w:hAnsi="Calibri"/>
          <w:i/>
          <w:sz w:val="20"/>
          <w:szCs w:val="20"/>
        </w:rPr>
        <w:t>Schreibzugriffe</w:t>
      </w:r>
      <w:r>
        <w:rPr>
          <w:rFonts w:ascii="Calibri" w:hAnsi="Calibri"/>
          <w:i/>
          <w:sz w:val="20"/>
          <w:szCs w:val="20"/>
        </w:rPr>
        <w:tab/>
      </w:r>
      <w:r>
        <w:rPr>
          <w:rFonts w:ascii="Calibri" w:hAnsi="Calibri"/>
          <w:i/>
          <w:sz w:val="20"/>
          <w:szCs w:val="20"/>
        </w:rPr>
        <w:tab/>
      </w:r>
      <w:r>
        <w:rPr>
          <w:rFonts w:ascii="Calibri" w:hAnsi="Calibri"/>
          <w:i/>
          <w:sz w:val="20"/>
          <w:szCs w:val="20"/>
        </w:rPr>
        <w:tab/>
      </w:r>
      <w:r>
        <w:rPr>
          <w:rFonts w:ascii="Calibri" w:hAnsi="Calibri"/>
          <w:i/>
          <w:sz w:val="20"/>
          <w:szCs w:val="20"/>
        </w:rPr>
        <w:tab/>
      </w:r>
      <w:r>
        <w:rPr>
          <w:rFonts w:ascii="Calibri" w:hAnsi="Calibri"/>
          <w:i/>
          <w:sz w:val="20"/>
          <w:szCs w:val="20"/>
        </w:rPr>
        <w:tab/>
        <w:t>Dies ist ein Ausschnitt aus der linken Grafik</w:t>
      </w:r>
    </w:p>
    <w:p w14:paraId="2536C16E" w14:textId="77777777" w:rsidR="006F1906" w:rsidRPr="001D7D90" w:rsidRDefault="006F1906" w:rsidP="006F1906">
      <w:pPr>
        <w:pStyle w:val="NotizEbene2"/>
        <w:numPr>
          <w:ilvl w:val="0"/>
          <w:numId w:val="0"/>
        </w:numPr>
        <w:rPr>
          <w:rFonts w:ascii="Calibri" w:hAnsi="Calibri"/>
          <w:i/>
          <w:sz w:val="20"/>
          <w:szCs w:val="20"/>
        </w:rPr>
      </w:pPr>
      <w:r w:rsidRPr="001D7D90">
        <w:rPr>
          <w:rFonts w:ascii="Calibri" w:hAnsi="Calibri"/>
          <w:i/>
          <w:sz w:val="20"/>
          <w:szCs w:val="20"/>
        </w:rPr>
        <w:t>X-Achse: Anzahl der Elemente (zahlen = 20000)</w:t>
      </w:r>
    </w:p>
    <w:p w14:paraId="40A76011" w14:textId="77777777" w:rsidR="006D6E20" w:rsidRDefault="006D6E20"/>
    <w:p w14:paraId="701D5479" w14:textId="77777777" w:rsidR="00DF45F9" w:rsidRDefault="00C64AB7">
      <w:r>
        <w:t>Es ist eine deutliche Tendenz zu sehen, dass die Vorsortierung</w:t>
      </w:r>
      <w:r w:rsidR="00A03D7C">
        <w:t xml:space="preserve"> (im QuickSort)</w:t>
      </w:r>
      <w:r>
        <w:t xml:space="preserve"> die Laufzeit drastisch verkürzt. Allerdings steigen die Zugriffe auf das Array insbesondere bei den lesenden </w:t>
      </w:r>
      <w:r w:rsidR="00A03D7C">
        <w:t xml:space="preserve">Bereich </w:t>
      </w:r>
      <w:bookmarkStart w:id="0" w:name="_GoBack"/>
      <w:bookmarkEnd w:id="0"/>
      <w:r>
        <w:t xml:space="preserve">stark im Vergleich zu Insertionsort. </w:t>
      </w:r>
    </w:p>
    <w:p w14:paraId="303EA02B" w14:textId="77777777" w:rsidR="006D6E20" w:rsidRDefault="006D6E20"/>
    <w:p w14:paraId="6D934EFC" w14:textId="77777777" w:rsidR="006D6E20" w:rsidRDefault="006D6E20"/>
    <w:p w14:paraId="474A10AF" w14:textId="77777777" w:rsidR="006D6E20" w:rsidRDefault="006D6E20">
      <w:r>
        <w:t>Ergebnisse bei zahlen.dat:</w:t>
      </w:r>
    </w:p>
    <w:tbl>
      <w:tblPr>
        <w:tblStyle w:val="EinfacheTabelle1"/>
        <w:tblW w:w="0" w:type="auto"/>
        <w:tblLook w:val="04A0" w:firstRow="1" w:lastRow="0" w:firstColumn="1" w:lastColumn="0" w:noHBand="0" w:noVBand="1"/>
      </w:tblPr>
      <w:tblGrid>
        <w:gridCol w:w="4606"/>
        <w:gridCol w:w="4606"/>
      </w:tblGrid>
      <w:tr w:rsidR="006D6E20" w14:paraId="2578A7C0" w14:textId="77777777" w:rsidTr="00A03D7C">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4606" w:type="dxa"/>
          </w:tcPr>
          <w:p w14:paraId="7F6EDC37" w14:textId="77777777" w:rsidR="006D6E20" w:rsidRDefault="006D6E20">
            <w:r>
              <w:t>InsertionSort</w:t>
            </w:r>
          </w:p>
        </w:tc>
        <w:tc>
          <w:tcPr>
            <w:tcW w:w="4606" w:type="dxa"/>
          </w:tcPr>
          <w:p w14:paraId="5B033798" w14:textId="77777777" w:rsidR="006D6E20" w:rsidRDefault="006D6E20">
            <w:pPr>
              <w:cnfStyle w:val="100000000000" w:firstRow="1" w:lastRow="0" w:firstColumn="0" w:lastColumn="0" w:oddVBand="0" w:evenVBand="0" w:oddHBand="0" w:evenHBand="0" w:firstRowFirstColumn="0" w:firstRowLastColumn="0" w:lastRowFirstColumn="0" w:lastRowLastColumn="0"/>
            </w:pPr>
            <w:r>
              <w:t>1.530.204 ms</w:t>
            </w:r>
          </w:p>
        </w:tc>
      </w:tr>
      <w:tr w:rsidR="006D6E20" w14:paraId="2251DF87" w14:textId="77777777" w:rsidTr="006D6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0C828F3" w14:textId="77777777" w:rsidR="006D6E20" w:rsidRDefault="006D6E20">
            <w:r>
              <w:t>QuickSort mit LEFT</w:t>
            </w:r>
          </w:p>
        </w:tc>
        <w:tc>
          <w:tcPr>
            <w:tcW w:w="4606" w:type="dxa"/>
          </w:tcPr>
          <w:p w14:paraId="39D7AE98" w14:textId="77777777" w:rsidR="006D6E20" w:rsidRPr="006D6E20" w:rsidRDefault="006D6E20">
            <w:pPr>
              <w:cnfStyle w:val="000000100000" w:firstRow="0" w:lastRow="0" w:firstColumn="0" w:lastColumn="0" w:oddVBand="0" w:evenVBand="0" w:oddHBand="1" w:evenHBand="0" w:firstRowFirstColumn="0" w:firstRowLastColumn="0" w:lastRowFirstColumn="0" w:lastRowLastColumn="0"/>
              <w:rPr>
                <w:b/>
              </w:rPr>
            </w:pPr>
            <w:r>
              <w:rPr>
                <w:b/>
              </w:rPr>
              <w:t>6.115 ms</w:t>
            </w:r>
          </w:p>
        </w:tc>
      </w:tr>
      <w:tr w:rsidR="006D6E20" w14:paraId="5BD68DCE" w14:textId="77777777" w:rsidTr="006D6E20">
        <w:tc>
          <w:tcPr>
            <w:cnfStyle w:val="001000000000" w:firstRow="0" w:lastRow="0" w:firstColumn="1" w:lastColumn="0" w:oddVBand="0" w:evenVBand="0" w:oddHBand="0" w:evenHBand="0" w:firstRowFirstColumn="0" w:firstRowLastColumn="0" w:lastRowFirstColumn="0" w:lastRowLastColumn="0"/>
            <w:tcW w:w="4606" w:type="dxa"/>
          </w:tcPr>
          <w:p w14:paraId="39F8FD82" w14:textId="77777777" w:rsidR="006D6E20" w:rsidRDefault="006D6E20" w:rsidP="006D6E20">
            <w:r>
              <w:t xml:space="preserve">QuickSort mit </w:t>
            </w:r>
            <w:r>
              <w:t>RIGHT</w:t>
            </w:r>
          </w:p>
        </w:tc>
        <w:tc>
          <w:tcPr>
            <w:tcW w:w="4606" w:type="dxa"/>
          </w:tcPr>
          <w:p w14:paraId="2022384C" w14:textId="77777777" w:rsidR="006D6E20" w:rsidRPr="006D6E20" w:rsidRDefault="00A03D7C">
            <w:pPr>
              <w:cnfStyle w:val="000000000000" w:firstRow="0" w:lastRow="0" w:firstColumn="0" w:lastColumn="0" w:oddVBand="0" w:evenVBand="0" w:oddHBand="0" w:evenHBand="0" w:firstRowFirstColumn="0" w:firstRowLastColumn="0" w:lastRowFirstColumn="0" w:lastRowLastColumn="0"/>
              <w:rPr>
                <w:b/>
              </w:rPr>
            </w:pPr>
            <w:r>
              <w:rPr>
                <w:b/>
              </w:rPr>
              <w:t>2.340 ms</w:t>
            </w:r>
          </w:p>
        </w:tc>
      </w:tr>
      <w:tr w:rsidR="006D6E20" w14:paraId="07810A2B" w14:textId="77777777" w:rsidTr="006D6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10AFBA4" w14:textId="77777777" w:rsidR="006D6E20" w:rsidRDefault="006D6E20">
            <w:r>
              <w:t>QuickSort mit MEDIANOF3</w:t>
            </w:r>
          </w:p>
        </w:tc>
        <w:tc>
          <w:tcPr>
            <w:tcW w:w="4606" w:type="dxa"/>
          </w:tcPr>
          <w:p w14:paraId="2D649A52" w14:textId="77777777" w:rsidR="006D6E20" w:rsidRPr="006D6E20" w:rsidRDefault="00A03D7C">
            <w:pPr>
              <w:cnfStyle w:val="000000100000" w:firstRow="0" w:lastRow="0" w:firstColumn="0" w:lastColumn="0" w:oddVBand="0" w:evenVBand="0" w:oddHBand="1" w:evenHBand="0" w:firstRowFirstColumn="0" w:firstRowLastColumn="0" w:lastRowFirstColumn="0" w:lastRowLastColumn="0"/>
              <w:rPr>
                <w:b/>
              </w:rPr>
            </w:pPr>
            <w:r>
              <w:rPr>
                <w:b/>
              </w:rPr>
              <w:t>2.768 ms</w:t>
            </w:r>
          </w:p>
        </w:tc>
      </w:tr>
      <w:tr w:rsidR="006D6E20" w14:paraId="3BAF80B9" w14:textId="77777777" w:rsidTr="006D6E20">
        <w:tc>
          <w:tcPr>
            <w:cnfStyle w:val="001000000000" w:firstRow="0" w:lastRow="0" w:firstColumn="1" w:lastColumn="0" w:oddVBand="0" w:evenVBand="0" w:oddHBand="0" w:evenHBand="0" w:firstRowFirstColumn="0" w:firstRowLastColumn="0" w:lastRowFirstColumn="0" w:lastRowLastColumn="0"/>
            <w:tcW w:w="4606" w:type="dxa"/>
          </w:tcPr>
          <w:p w14:paraId="7C6FC6F2" w14:textId="77777777" w:rsidR="006D6E20" w:rsidRDefault="006D6E20">
            <w:r>
              <w:t>QuickSort mit RANDOM</w:t>
            </w:r>
          </w:p>
        </w:tc>
        <w:tc>
          <w:tcPr>
            <w:tcW w:w="4606" w:type="dxa"/>
          </w:tcPr>
          <w:p w14:paraId="67301C03" w14:textId="77777777" w:rsidR="006D6E20" w:rsidRPr="006D6E20" w:rsidRDefault="00A03D7C">
            <w:pPr>
              <w:cnfStyle w:val="000000000000" w:firstRow="0" w:lastRow="0" w:firstColumn="0" w:lastColumn="0" w:oddVBand="0" w:evenVBand="0" w:oddHBand="0" w:evenHBand="0" w:firstRowFirstColumn="0" w:firstRowLastColumn="0" w:lastRowFirstColumn="0" w:lastRowLastColumn="0"/>
              <w:rPr>
                <w:b/>
              </w:rPr>
            </w:pPr>
            <w:r>
              <w:rPr>
                <w:b/>
              </w:rPr>
              <w:t>3.404 ms</w:t>
            </w:r>
          </w:p>
        </w:tc>
      </w:tr>
    </w:tbl>
    <w:p w14:paraId="56EA06AF" w14:textId="77777777" w:rsidR="006D6E20" w:rsidRDefault="006D6E20"/>
    <w:sectPr w:rsidR="006D6E20">
      <w:headerReference w:type="default" r:id="rId11"/>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527CD" w14:textId="77777777" w:rsidR="00CA7313" w:rsidRDefault="00CA7313">
      <w:pPr>
        <w:spacing w:after="0" w:line="240" w:lineRule="auto"/>
      </w:pPr>
      <w:r>
        <w:separator/>
      </w:r>
    </w:p>
  </w:endnote>
  <w:endnote w:type="continuationSeparator" w:id="0">
    <w:p w14:paraId="66078A69" w14:textId="77777777" w:rsidR="00CA7313" w:rsidRDefault="00CA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0B4B6" w14:textId="77777777" w:rsidR="00CA7313" w:rsidRDefault="00CA7313">
      <w:pPr>
        <w:spacing w:after="0" w:line="240" w:lineRule="auto"/>
      </w:pPr>
      <w:r>
        <w:rPr>
          <w:color w:val="000000"/>
        </w:rPr>
        <w:separator/>
      </w:r>
    </w:p>
  </w:footnote>
  <w:footnote w:type="continuationSeparator" w:id="0">
    <w:p w14:paraId="58A2472D" w14:textId="77777777" w:rsidR="00CA7313" w:rsidRDefault="00CA731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CCCF9" w14:textId="77777777" w:rsidR="00164AAD" w:rsidRDefault="00164AAD">
    <w:pPr>
      <w:pStyle w:val="Kopfzeile"/>
    </w:pPr>
    <w:r>
      <w:t>AD Praktikum – 3. Termin, Gruppe 3</w:t>
    </w:r>
    <w:r>
      <w:tab/>
    </w:r>
    <w:r>
      <w:tab/>
      <w:t>2</w:t>
    </w:r>
    <w:r w:rsidR="00DB7F16">
      <w:t>8</w:t>
    </w:r>
    <w:r>
      <w:t>.11.15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E49246"/>
    <w:lvl w:ilvl="0">
      <w:start w:val="1"/>
      <w:numFmt w:val="bullet"/>
      <w:lvlText w:val=""/>
      <w:lvlJc w:val="left"/>
      <w:pPr>
        <w:tabs>
          <w:tab w:val="num" w:pos="0"/>
        </w:tabs>
        <w:ind w:left="0" w:firstLine="0"/>
      </w:pPr>
      <w:rPr>
        <w:rFonts w:ascii="Symbol" w:hAnsi="Symbol" w:hint="default"/>
      </w:rPr>
    </w:lvl>
    <w:lvl w:ilvl="1">
      <w:start w:val="1"/>
      <w:numFmt w:val="bullet"/>
      <w:pStyle w:val="NotizEbene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5F9"/>
    <w:rsid w:val="00164AAD"/>
    <w:rsid w:val="001D7D90"/>
    <w:rsid w:val="005650C8"/>
    <w:rsid w:val="006D6E20"/>
    <w:rsid w:val="006F1906"/>
    <w:rsid w:val="00A03D7C"/>
    <w:rsid w:val="00BC5FD4"/>
    <w:rsid w:val="00BE5416"/>
    <w:rsid w:val="00C64AB7"/>
    <w:rsid w:val="00CA7313"/>
    <w:rsid w:val="00CD1A1D"/>
    <w:rsid w:val="00DB7F16"/>
    <w:rsid w:val="00DF45F9"/>
    <w:rsid w:val="00E829BB"/>
    <w:rsid w:val="00F94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3A7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autoSpaceDN w:val="0"/>
      <w:spacing w:after="200" w:line="276" w:lineRule="auto"/>
      <w:textAlignment w:val="baseline"/>
    </w:pPr>
    <w:rPr>
      <w:sz w:val="22"/>
      <w:szCs w:val="22"/>
      <w:lang w:eastAsia="en-US"/>
    </w:rPr>
  </w:style>
  <w:style w:type="paragraph" w:styleId="berschrift1">
    <w:name w:val="heading 1"/>
    <w:basedOn w:val="Standard"/>
    <w:next w:val="Standard"/>
    <w:link w:val="berschrift1Zchn"/>
    <w:uiPriority w:val="9"/>
    <w:qFormat/>
    <w:rsid w:val="00164AAD"/>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164AAD"/>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164AAD"/>
    <w:pPr>
      <w:keepNext/>
      <w:spacing w:before="240" w:after="60"/>
      <w:outlineLvl w:val="2"/>
    </w:pPr>
    <w:rPr>
      <w:rFonts w:asciiTheme="majorHAnsi" w:eastAsiaTheme="majorEastAsia" w:hAnsiTheme="majorHAnsi" w:cstheme="majorBidi"/>
      <w:b/>
      <w:b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pPr>
      <w:spacing w:after="0" w:line="240" w:lineRule="auto"/>
    </w:pPr>
    <w:rPr>
      <w:rFonts w:ascii="Tahoma" w:hAnsi="Tahoma" w:cs="Tahoma"/>
      <w:sz w:val="16"/>
      <w:szCs w:val="16"/>
    </w:rPr>
  </w:style>
  <w:style w:type="character" w:customStyle="1" w:styleId="SprechblasentextZchn">
    <w:name w:val="Sprechblasentext Zchn"/>
    <w:rPr>
      <w:rFonts w:ascii="Tahoma" w:hAnsi="Tahoma" w:cs="Tahoma"/>
      <w:sz w:val="16"/>
      <w:szCs w:val="16"/>
    </w:rPr>
  </w:style>
  <w:style w:type="paragraph" w:styleId="Kopfzeile">
    <w:name w:val="header"/>
    <w:basedOn w:val="Standard"/>
    <w:link w:val="KopfzeileZchn"/>
    <w:uiPriority w:val="99"/>
    <w:unhideWhenUsed/>
    <w:rsid w:val="00164AAD"/>
    <w:pPr>
      <w:tabs>
        <w:tab w:val="center" w:pos="4536"/>
        <w:tab w:val="right" w:pos="9072"/>
      </w:tabs>
    </w:pPr>
  </w:style>
  <w:style w:type="character" w:customStyle="1" w:styleId="KopfzeileZchn">
    <w:name w:val="Kopfzeile Zchn"/>
    <w:basedOn w:val="Absatz-Standardschriftart"/>
    <w:link w:val="Kopfzeile"/>
    <w:uiPriority w:val="99"/>
    <w:rsid w:val="00164AAD"/>
    <w:rPr>
      <w:sz w:val="22"/>
      <w:szCs w:val="22"/>
      <w:lang w:eastAsia="en-US"/>
    </w:rPr>
  </w:style>
  <w:style w:type="paragraph" w:styleId="Fuzeile">
    <w:name w:val="footer"/>
    <w:basedOn w:val="Standard"/>
    <w:link w:val="FuzeileZchn"/>
    <w:uiPriority w:val="99"/>
    <w:unhideWhenUsed/>
    <w:rsid w:val="00164AAD"/>
    <w:pPr>
      <w:tabs>
        <w:tab w:val="center" w:pos="4536"/>
        <w:tab w:val="right" w:pos="9072"/>
      </w:tabs>
    </w:pPr>
  </w:style>
  <w:style w:type="character" w:customStyle="1" w:styleId="FuzeileZchn">
    <w:name w:val="Fußzeile Zchn"/>
    <w:basedOn w:val="Absatz-Standardschriftart"/>
    <w:link w:val="Fuzeile"/>
    <w:uiPriority w:val="99"/>
    <w:rsid w:val="00164AAD"/>
    <w:rPr>
      <w:sz w:val="22"/>
      <w:szCs w:val="22"/>
      <w:lang w:eastAsia="en-US"/>
    </w:rPr>
  </w:style>
  <w:style w:type="character" w:customStyle="1" w:styleId="berschrift2Zchn">
    <w:name w:val="Überschrift 2 Zchn"/>
    <w:basedOn w:val="Absatz-Standardschriftart"/>
    <w:link w:val="berschrift2"/>
    <w:uiPriority w:val="9"/>
    <w:rsid w:val="00164AAD"/>
    <w:rPr>
      <w:rFonts w:asciiTheme="majorHAnsi" w:eastAsiaTheme="majorEastAsia" w:hAnsiTheme="majorHAnsi" w:cstheme="majorBidi"/>
      <w:b/>
      <w:bCs/>
      <w:i/>
      <w:iCs/>
      <w:sz w:val="28"/>
      <w:szCs w:val="28"/>
      <w:lang w:eastAsia="en-US"/>
    </w:rPr>
  </w:style>
  <w:style w:type="character" w:customStyle="1" w:styleId="berschrift1Zchn">
    <w:name w:val="Überschrift 1 Zchn"/>
    <w:basedOn w:val="Absatz-Standardschriftart"/>
    <w:link w:val="berschrift1"/>
    <w:uiPriority w:val="9"/>
    <w:rsid w:val="00164AAD"/>
    <w:rPr>
      <w:rFonts w:asciiTheme="majorHAnsi" w:eastAsiaTheme="majorEastAsia" w:hAnsiTheme="majorHAnsi" w:cstheme="majorBidi"/>
      <w:b/>
      <w:bCs/>
      <w:kern w:val="32"/>
      <w:sz w:val="32"/>
      <w:szCs w:val="32"/>
      <w:lang w:eastAsia="en-US"/>
    </w:rPr>
  </w:style>
  <w:style w:type="character" w:customStyle="1" w:styleId="berschrift3Zchn">
    <w:name w:val="Überschrift 3 Zchn"/>
    <w:basedOn w:val="Absatz-Standardschriftart"/>
    <w:link w:val="berschrift3"/>
    <w:uiPriority w:val="9"/>
    <w:rsid w:val="00164AAD"/>
    <w:rPr>
      <w:rFonts w:asciiTheme="majorHAnsi" w:eastAsiaTheme="majorEastAsia" w:hAnsiTheme="majorHAnsi" w:cstheme="majorBidi"/>
      <w:b/>
      <w:bCs/>
      <w:sz w:val="26"/>
      <w:szCs w:val="26"/>
      <w:lang w:eastAsia="en-US"/>
    </w:rPr>
  </w:style>
  <w:style w:type="paragraph" w:styleId="NotizEbene2">
    <w:name w:val="Note Level 2"/>
    <w:basedOn w:val="Standard"/>
    <w:uiPriority w:val="1"/>
    <w:qFormat/>
    <w:rsid w:val="00164AAD"/>
    <w:pPr>
      <w:keepNext/>
      <w:numPr>
        <w:ilvl w:val="1"/>
        <w:numId w:val="1"/>
      </w:numPr>
      <w:contextualSpacing/>
      <w:outlineLvl w:val="1"/>
    </w:pPr>
    <w:rPr>
      <w:rFonts w:ascii="Verdana" w:hAnsi="Verdana"/>
    </w:rPr>
  </w:style>
  <w:style w:type="table" w:styleId="Tabellenraster">
    <w:name w:val="Table Grid"/>
    <w:basedOn w:val="NormaleTabelle"/>
    <w:uiPriority w:val="59"/>
    <w:rsid w:val="006D6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FarbigesRaster">
    <w:name w:val="Colorful Grid"/>
    <w:basedOn w:val="NormaleTabelle"/>
    <w:uiPriority w:val="29"/>
    <w:qFormat/>
    <w:rsid w:val="006D6E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6">
    <w:name w:val="Medium Grid 1 Accent 6"/>
    <w:basedOn w:val="NormaleTabelle"/>
    <w:uiPriority w:val="31"/>
    <w:qFormat/>
    <w:rsid w:val="006D6E20"/>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Akzent6">
    <w:name w:val="Medium Grid 2 Accent 6"/>
    <w:basedOn w:val="NormaleTabelle"/>
    <w:uiPriority w:val="32"/>
    <w:qFormat/>
    <w:rsid w:val="006D6E20"/>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Akzent6">
    <w:name w:val="Medium Grid 3 Accent 6"/>
    <w:basedOn w:val="NormaleTabelle"/>
    <w:uiPriority w:val="33"/>
    <w:qFormat/>
    <w:rsid w:val="006D6E2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itternetztabelle1hellAkzent2">
    <w:name w:val="Grid Table 1 Light Accent 2"/>
    <w:basedOn w:val="NormaleTabelle"/>
    <w:uiPriority w:val="46"/>
    <w:rsid w:val="006D6E20"/>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enrasterhell">
    <w:name w:val="Grid Table Light"/>
    <w:basedOn w:val="NormaleTabelle"/>
    <w:uiPriority w:val="40"/>
    <w:rsid w:val="006D6E2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EinfacheTabelle1">
    <w:name w:val="Plain Table 1"/>
    <w:basedOn w:val="NormaleTabelle"/>
    <w:uiPriority w:val="41"/>
    <w:rsid w:val="006D6E2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Words>
  <Characters>1740</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Marc Kaepke</cp:lastModifiedBy>
  <cp:revision>2</cp:revision>
  <cp:lastPrinted>2015-11-28T14:53:00Z</cp:lastPrinted>
  <dcterms:created xsi:type="dcterms:W3CDTF">2015-11-28T16:12:00Z</dcterms:created>
  <dcterms:modified xsi:type="dcterms:W3CDTF">2015-11-28T16:12:00Z</dcterms:modified>
</cp:coreProperties>
</file>