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9161" w14:textId="73B45E05" w:rsidR="00DB2F2D" w:rsidRPr="004A76AD" w:rsidRDefault="00F73FF9" w:rsidP="004A76AD">
      <w:pPr>
        <w:pStyle w:val="ad"/>
        <w:jc w:val="center"/>
        <w:rPr>
          <w:sz w:val="28"/>
          <w:szCs w:val="28"/>
        </w:rPr>
      </w:pPr>
      <w:r w:rsidRPr="004A76AD">
        <w:rPr>
          <w:sz w:val="28"/>
          <w:szCs w:val="28"/>
        </w:rPr>
        <w:t>МИНОБРНАУКИ РОССИИ</w:t>
      </w:r>
    </w:p>
    <w:p w14:paraId="6987CE90" w14:textId="49DC3C56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038FAD" w14:textId="6B32B308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«ЮФНЫЙ ФЕДЕРАЛЬНЫЙ УНИВЕРСИТЕТ»</w:t>
      </w:r>
    </w:p>
    <w:p w14:paraId="130B3564" w14:textId="365BAFA9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766EA974" w14:textId="1CC3F43A" w:rsidR="00F73FF9" w:rsidRDefault="00F73FF9" w:rsidP="00F73FF9">
      <w:pPr>
        <w:spacing w:after="18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математического обеспечения и применения ЭВМ</w:t>
      </w:r>
    </w:p>
    <w:p w14:paraId="247D2805" w14:textId="6351BFC0" w:rsidR="00F73FF9" w:rsidRDefault="00F73FF9" w:rsidP="00F73FF9">
      <w:pPr>
        <w:spacing w:after="1080" w:line="240" w:lineRule="auto"/>
        <w:jc w:val="center"/>
        <w:rPr>
          <w:rFonts w:cs="Times New Roman"/>
          <w:b/>
          <w:bCs/>
          <w:sz w:val="44"/>
          <w:szCs w:val="44"/>
        </w:rPr>
      </w:pPr>
      <w:r w:rsidRPr="00F73FF9">
        <w:rPr>
          <w:rFonts w:cs="Times New Roman"/>
          <w:b/>
          <w:bCs/>
          <w:sz w:val="44"/>
          <w:szCs w:val="44"/>
        </w:rPr>
        <w:t>ЛАБОРАТОРНАЯ РАБОТА №1</w:t>
      </w:r>
    </w:p>
    <w:p w14:paraId="523615C5" w14:textId="7E003D13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A340553" w14:textId="40F5CF3C" w:rsidR="00F73FF9" w:rsidRDefault="00F73FF9" w:rsidP="00F73FF9">
      <w:pPr>
        <w:spacing w:after="360"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«</w:t>
      </w:r>
      <w:proofErr w:type="spellStart"/>
      <w:r w:rsidR="009830E9">
        <w:rPr>
          <w:rFonts w:cs="Times New Roman"/>
          <w:b/>
          <w:bCs/>
          <w:szCs w:val="28"/>
        </w:rPr>
        <w:t>Мультисервисные</w:t>
      </w:r>
      <w:proofErr w:type="spellEnd"/>
      <w:r w:rsidR="009830E9">
        <w:rPr>
          <w:rFonts w:cs="Times New Roman"/>
          <w:b/>
          <w:bCs/>
          <w:szCs w:val="28"/>
        </w:rPr>
        <w:t xml:space="preserve"> сети</w:t>
      </w:r>
      <w:r>
        <w:rPr>
          <w:rFonts w:cs="Times New Roman"/>
          <w:b/>
          <w:bCs/>
          <w:szCs w:val="28"/>
        </w:rPr>
        <w:t>»</w:t>
      </w:r>
    </w:p>
    <w:p w14:paraId="4C71985D" w14:textId="66AC75AE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579D7470" w14:textId="51C7F1C2" w:rsidR="00F73FF9" w:rsidRDefault="00F73FF9" w:rsidP="009830E9">
      <w:pPr>
        <w:spacing w:after="1320" w:line="240" w:lineRule="auto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9830E9">
        <w:rPr>
          <w:rFonts w:cs="Times New Roman"/>
          <w:b/>
          <w:bCs/>
          <w:szCs w:val="28"/>
        </w:rPr>
        <w:t xml:space="preserve">Утилиты командной строки </w:t>
      </w:r>
      <w:r w:rsidR="009830E9">
        <w:rPr>
          <w:rFonts w:cs="Times New Roman"/>
          <w:b/>
          <w:bCs/>
          <w:szCs w:val="28"/>
          <w:lang w:val="en-US"/>
        </w:rPr>
        <w:t>Windows</w:t>
      </w:r>
      <w:r w:rsidR="009830E9" w:rsidRPr="009830E9">
        <w:rPr>
          <w:rFonts w:cs="Times New Roman"/>
          <w:b/>
          <w:bCs/>
          <w:szCs w:val="28"/>
        </w:rPr>
        <w:t xml:space="preserve"> </w:t>
      </w:r>
      <w:r w:rsidR="009830E9">
        <w:rPr>
          <w:rFonts w:cs="Times New Roman"/>
          <w:b/>
          <w:bCs/>
          <w:szCs w:val="28"/>
        </w:rPr>
        <w:t>для работы с сетью</w:t>
      </w:r>
      <w:r>
        <w:rPr>
          <w:rFonts w:cs="Times New Roman"/>
          <w:b/>
          <w:bCs/>
          <w:szCs w:val="28"/>
        </w:rPr>
        <w:t>»</w:t>
      </w:r>
    </w:p>
    <w:p w14:paraId="46B864B7" w14:textId="5B434FC6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40583998" w14:textId="4E58A105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</w:t>
      </w:r>
    </w:p>
    <w:p w14:paraId="39262830" w14:textId="7F71B0A4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КТбо2-8</w:t>
      </w:r>
    </w:p>
    <w:p w14:paraId="479275D8" w14:textId="7038CE11" w:rsidR="00F73FF9" w:rsidRDefault="004A76AD" w:rsidP="00F73FF9">
      <w:pPr>
        <w:spacing w:after="72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Нестеренко</w:t>
      </w:r>
      <w:r w:rsidR="00F73F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F73FF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</w:t>
      </w:r>
      <w:r w:rsidR="00F73FF9">
        <w:rPr>
          <w:rFonts w:cs="Times New Roman"/>
          <w:szCs w:val="28"/>
        </w:rPr>
        <w:t>.</w:t>
      </w:r>
    </w:p>
    <w:p w14:paraId="1F427665" w14:textId="71D35D9F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54BB9C10" w14:textId="7E7CD57F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</w:t>
      </w:r>
    </w:p>
    <w:p w14:paraId="161758A2" w14:textId="3B32A4D3" w:rsidR="00F73FF9" w:rsidRDefault="009830E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ИБТС</w:t>
      </w:r>
    </w:p>
    <w:p w14:paraId="089E4E25" w14:textId="0F7C2A41" w:rsidR="00F73FF9" w:rsidRDefault="009830E9" w:rsidP="00F73FF9">
      <w:pPr>
        <w:spacing w:after="840" w:line="240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Балабаев</w:t>
      </w:r>
      <w:proofErr w:type="spellEnd"/>
      <w:r>
        <w:rPr>
          <w:rFonts w:cs="Times New Roman"/>
          <w:szCs w:val="28"/>
        </w:rPr>
        <w:t xml:space="preserve"> С. Л.</w:t>
      </w:r>
    </w:p>
    <w:p w14:paraId="514379C6" w14:textId="219CBAB9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Оценка</w:t>
      </w:r>
    </w:p>
    <w:p w14:paraId="14B4025B" w14:textId="3E95BFC1" w:rsidR="00F73FF9" w:rsidRDefault="00F73FF9" w:rsidP="00F73FF9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</w:p>
    <w:p w14:paraId="1125EDC6" w14:textId="72CF5041" w:rsidR="00F73FF9" w:rsidRDefault="00F73FF9" w:rsidP="00F73FF9">
      <w:pPr>
        <w:spacing w:after="72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______________202</w:t>
      </w:r>
      <w:r w:rsidR="009830E9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г.</w:t>
      </w:r>
    </w:p>
    <w:p w14:paraId="61EC1061" w14:textId="74CD8C8A" w:rsidR="00F73FF9" w:rsidRDefault="00F73FF9" w:rsidP="00F73F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 202</w:t>
      </w:r>
      <w:r w:rsidR="009830E9">
        <w:rPr>
          <w:rFonts w:cs="Times New Roman"/>
          <w:szCs w:val="28"/>
        </w:rPr>
        <w:t>1</w:t>
      </w:r>
      <w:r>
        <w:rPr>
          <w:rFonts w:cs="Times New Roman"/>
          <w:szCs w:val="28"/>
        </w:rPr>
        <w:br w:type="page"/>
      </w:r>
    </w:p>
    <w:p w14:paraId="20FF7C86" w14:textId="11266D2B" w:rsidR="00F73FF9" w:rsidRPr="00F73FF9" w:rsidRDefault="00F73FF9" w:rsidP="00E5580F">
      <w:pPr>
        <w:pStyle w:val="1"/>
        <w:numPr>
          <w:ilvl w:val="0"/>
          <w:numId w:val="3"/>
        </w:numPr>
        <w:ind w:left="0" w:firstLine="709"/>
        <w:jc w:val="both"/>
      </w:pPr>
      <w:r w:rsidRPr="00F73FF9">
        <w:lastRenderedPageBreak/>
        <w:t>Цель работы</w:t>
      </w:r>
    </w:p>
    <w:p w14:paraId="7D46B377" w14:textId="048E59C0" w:rsidR="00F73FF9" w:rsidRPr="00F73FF9" w:rsidRDefault="00DC56F5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Знакомство</w:t>
      </w:r>
      <w:r w:rsidR="00F73FF9" w:rsidRPr="00F73FF9">
        <w:rPr>
          <w:rFonts w:cs="Times New Roman"/>
          <w:szCs w:val="28"/>
        </w:rPr>
        <w:t xml:space="preserve"> с </w:t>
      </w:r>
      <w:r w:rsidR="00C27B6D">
        <w:rPr>
          <w:rFonts w:cs="Times New Roman"/>
          <w:szCs w:val="28"/>
        </w:rPr>
        <w:t>утилитами</w:t>
      </w:r>
      <w:r>
        <w:rPr>
          <w:rFonts w:cs="Times New Roman"/>
          <w:szCs w:val="28"/>
        </w:rPr>
        <w:t xml:space="preserve"> командной строки</w:t>
      </w:r>
      <w:r w:rsidR="00C27B6D">
        <w:rPr>
          <w:rFonts w:cs="Times New Roman"/>
          <w:szCs w:val="28"/>
        </w:rPr>
        <w:t xml:space="preserve"> </w:t>
      </w:r>
      <w:r w:rsidR="00C27B6D">
        <w:rPr>
          <w:rFonts w:cs="Times New Roman"/>
          <w:szCs w:val="28"/>
          <w:lang w:val="en-US"/>
        </w:rPr>
        <w:t>Windows</w:t>
      </w:r>
      <w:r w:rsidR="00C27B6D" w:rsidRPr="00C27B6D">
        <w:rPr>
          <w:rFonts w:cs="Times New Roman"/>
          <w:szCs w:val="28"/>
        </w:rPr>
        <w:t xml:space="preserve"> </w:t>
      </w:r>
      <w:r w:rsidR="00C27B6D">
        <w:rPr>
          <w:rFonts w:cs="Times New Roman"/>
          <w:szCs w:val="28"/>
        </w:rPr>
        <w:t>для работы сети. Применение их на практике и закрепление материала.</w:t>
      </w:r>
      <w:r w:rsidR="00413693">
        <w:rPr>
          <w:rFonts w:cs="Times New Roman"/>
          <w:szCs w:val="28"/>
        </w:rPr>
        <w:t xml:space="preserve"> Выявление </w:t>
      </w:r>
      <w:r w:rsidR="003015C2">
        <w:rPr>
          <w:rFonts w:cs="Times New Roman"/>
          <w:szCs w:val="28"/>
        </w:rPr>
        <w:t>источника проблем в сети. Проверка открытых портов. Научиться определять максимальный размер кадра канального уровня (</w:t>
      </w:r>
      <w:r w:rsidR="003015C2">
        <w:rPr>
          <w:rFonts w:cs="Times New Roman"/>
          <w:szCs w:val="28"/>
          <w:lang w:val="en-US"/>
        </w:rPr>
        <w:t>MTU</w:t>
      </w:r>
      <w:r w:rsidR="003015C2">
        <w:rPr>
          <w:rFonts w:cs="Times New Roman"/>
          <w:szCs w:val="28"/>
        </w:rPr>
        <w:t>) в сети. Научиться определять список маршрутизаторов на пути следования пакетов в сети.</w:t>
      </w:r>
    </w:p>
    <w:p w14:paraId="260EB88D" w14:textId="7CE3101D" w:rsidR="00A45022" w:rsidRPr="00C27B6D" w:rsidRDefault="00C27B6D" w:rsidP="00E5580F">
      <w:pPr>
        <w:pStyle w:val="1"/>
        <w:jc w:val="both"/>
      </w:pPr>
      <w:r>
        <w:t>2.</w:t>
      </w:r>
      <w:r>
        <w:tab/>
      </w:r>
      <w:r w:rsidR="00A45022" w:rsidRPr="00C27B6D">
        <w:t>Ход работы</w:t>
      </w:r>
    </w:p>
    <w:p w14:paraId="5AF9693D" w14:textId="16BACAE8" w:rsidR="00446CC9" w:rsidRPr="00413693" w:rsidRDefault="00C27B6D" w:rsidP="00E5580F">
      <w:pPr>
        <w:pStyle w:val="2"/>
        <w:jc w:val="both"/>
      </w:pPr>
      <w:r w:rsidRPr="00C27B6D">
        <w:t>2.1.</w:t>
      </w:r>
      <w:r>
        <w:tab/>
      </w:r>
      <w:r w:rsidRPr="00C27B6D">
        <w:t xml:space="preserve">Утилита </w:t>
      </w:r>
      <w:r w:rsidRPr="00C27B6D">
        <w:rPr>
          <w:lang w:val="en-US"/>
        </w:rPr>
        <w:t>ipconfig</w:t>
      </w:r>
    </w:p>
    <w:p w14:paraId="1706DB7C" w14:textId="2A443DDA" w:rsidR="00C53742" w:rsidRPr="00C53742" w:rsidRDefault="00C53742" w:rsidP="00E5580F">
      <w:pPr>
        <w:spacing w:after="0" w:line="360" w:lineRule="auto"/>
        <w:ind w:firstLine="709"/>
        <w:jc w:val="both"/>
      </w:pPr>
      <w:r>
        <w:t xml:space="preserve">Выполним команду </w:t>
      </w:r>
      <w:r w:rsidRPr="00C53742">
        <w:rPr>
          <w:b/>
          <w:bCs/>
          <w:lang w:val="en-US"/>
        </w:rPr>
        <w:t>ipconfig</w:t>
      </w:r>
      <w:r w:rsidRPr="00C53742">
        <w:t xml:space="preserve"> </w:t>
      </w:r>
      <w:r>
        <w:t xml:space="preserve">без </w:t>
      </w:r>
      <w:r w:rsidR="004A76AD">
        <w:t xml:space="preserve">параметров </w:t>
      </w:r>
      <w:r>
        <w:t>(</w:t>
      </w:r>
      <w:r w:rsidR="00FB3C41">
        <w:fldChar w:fldCharType="begin"/>
      </w:r>
      <w:r w:rsidR="00FB3C41">
        <w:instrText xml:space="preserve"> REF _Ref64226847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FB3C41">
        <w:fldChar w:fldCharType="end"/>
      </w:r>
      <w:r>
        <w:t>).</w:t>
      </w:r>
    </w:p>
    <w:p w14:paraId="4C79C551" w14:textId="26269513" w:rsidR="00C27B6D" w:rsidRDefault="004A76AD" w:rsidP="00C27B6D">
      <w:pPr>
        <w:pStyle w:val="a6"/>
        <w:keepNext/>
      </w:pPr>
      <w:r>
        <w:drawing>
          <wp:inline distT="0" distB="0" distL="0" distR="0" wp14:anchorId="76DBB40B" wp14:editId="3562B0D4">
            <wp:extent cx="5372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D68E" w14:textId="7D6CD0DB" w:rsidR="00C27B6D" w:rsidRPr="004F0659" w:rsidRDefault="00C27B6D" w:rsidP="00C27B6D">
      <w:pPr>
        <w:pStyle w:val="a8"/>
        <w:rPr>
          <w:noProof/>
        </w:rPr>
      </w:pPr>
      <w:bookmarkStart w:id="0" w:name="_Ref64226847"/>
      <w:r>
        <w:t xml:space="preserve">Рисунок </w:t>
      </w:r>
      <w:fldSimple w:instr=" SEQ Рисунок \* ARABIC ">
        <w:r w:rsidR="00E46D3B">
          <w:rPr>
            <w:noProof/>
          </w:rPr>
          <w:t>1</w:t>
        </w:r>
      </w:fldSimple>
      <w:bookmarkEnd w:id="0"/>
      <w:r>
        <w:rPr>
          <w:noProof/>
        </w:rPr>
        <w:t xml:space="preserve"> — </w:t>
      </w:r>
      <w:r w:rsidR="004A76AD">
        <w:rPr>
          <w:noProof/>
        </w:rPr>
        <w:t>Часть вывода  после</w:t>
      </w:r>
      <w:r w:rsidR="00550953">
        <w:rPr>
          <w:noProof/>
        </w:rPr>
        <w:t xml:space="preserve"> в</w:t>
      </w:r>
      <w:r>
        <w:rPr>
          <w:noProof/>
        </w:rPr>
        <w:t>ыполнени</w:t>
      </w:r>
      <w:r w:rsidR="00550953">
        <w:rPr>
          <w:noProof/>
        </w:rPr>
        <w:t>я</w:t>
      </w:r>
      <w:r>
        <w:rPr>
          <w:noProof/>
        </w:rPr>
        <w:t xml:space="preserve"> команды </w:t>
      </w:r>
      <w:r w:rsidRPr="00E5580F">
        <w:rPr>
          <w:b/>
          <w:bCs/>
          <w:noProof/>
          <w:lang w:val="en-US"/>
        </w:rPr>
        <w:t>ipconfig</w:t>
      </w:r>
    </w:p>
    <w:p w14:paraId="4CD2E9B4" w14:textId="21C2DDBF" w:rsidR="00C27B6D" w:rsidRDefault="004F0659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вышеперечисленных данных выделим данные об </w:t>
      </w:r>
      <w:r>
        <w:rPr>
          <w:rFonts w:cs="Times New Roman"/>
          <w:szCs w:val="28"/>
          <w:lang w:val="en-US"/>
        </w:rPr>
        <w:t>IP</w:t>
      </w:r>
      <w:r w:rsidRPr="004F065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адресе, маске сети и шлюза по умолчанию для сетевого адаптера.</w:t>
      </w:r>
    </w:p>
    <w:p w14:paraId="4BC1BBA2" w14:textId="2891D856" w:rsidR="004F0659" w:rsidRPr="004A76AD" w:rsidRDefault="004F0659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659">
        <w:rPr>
          <w:rFonts w:cs="Times New Roman"/>
          <w:b/>
          <w:bCs/>
          <w:szCs w:val="28"/>
          <w:lang w:val="en-US"/>
        </w:rPr>
        <w:t>IP</w:t>
      </w:r>
      <w:r w:rsidRPr="004F0659">
        <w:rPr>
          <w:rFonts w:cs="Times New Roman"/>
          <w:b/>
          <w:bCs/>
          <w:szCs w:val="28"/>
        </w:rPr>
        <w:t>-адрес</w:t>
      </w:r>
      <w:r>
        <w:rPr>
          <w:rFonts w:cs="Times New Roman"/>
          <w:szCs w:val="28"/>
        </w:rPr>
        <w:t>: 192.</w:t>
      </w:r>
      <w:r w:rsidR="004A76AD">
        <w:rPr>
          <w:rFonts w:cs="Times New Roman"/>
          <w:szCs w:val="28"/>
        </w:rPr>
        <w:t>168.0.103</w:t>
      </w:r>
    </w:p>
    <w:p w14:paraId="092CF5C7" w14:textId="456291E1" w:rsidR="004F0659" w:rsidRDefault="004F0659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659">
        <w:rPr>
          <w:rFonts w:cs="Times New Roman"/>
          <w:b/>
          <w:bCs/>
          <w:szCs w:val="28"/>
        </w:rPr>
        <w:t>Маска сети</w:t>
      </w:r>
      <w:r>
        <w:rPr>
          <w:rFonts w:cs="Times New Roman"/>
          <w:szCs w:val="28"/>
        </w:rPr>
        <w:t>: 255.255.255.0</w:t>
      </w:r>
    </w:p>
    <w:p w14:paraId="71833DE6" w14:textId="22DEC119" w:rsidR="004F0659" w:rsidRPr="004F0659" w:rsidRDefault="004F0659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0659">
        <w:rPr>
          <w:rFonts w:cs="Times New Roman"/>
          <w:b/>
          <w:bCs/>
          <w:szCs w:val="28"/>
        </w:rPr>
        <w:t>Шлюз по умолчанию</w:t>
      </w:r>
      <w:r>
        <w:rPr>
          <w:rFonts w:cs="Times New Roman"/>
          <w:szCs w:val="28"/>
        </w:rPr>
        <w:t>: 192.168.</w:t>
      </w:r>
      <w:r w:rsidR="00F847B9" w:rsidRPr="00F847B9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.1</w:t>
      </w:r>
    </w:p>
    <w:p w14:paraId="6D9E12F3" w14:textId="51133BE7" w:rsidR="004F0659" w:rsidRPr="00C53742" w:rsidRDefault="00C53742" w:rsidP="00E558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выполним команду </w:t>
      </w:r>
      <w:r w:rsidRPr="00C53742">
        <w:rPr>
          <w:rFonts w:cs="Times New Roman"/>
          <w:b/>
          <w:bCs/>
          <w:szCs w:val="28"/>
          <w:lang w:val="en-US"/>
        </w:rPr>
        <w:t>ipconfig</w:t>
      </w:r>
      <w:r w:rsidRPr="00C53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ключом </w:t>
      </w:r>
      <w:r w:rsidRPr="00C53742">
        <w:rPr>
          <w:rFonts w:cs="Times New Roman"/>
          <w:b/>
          <w:bCs/>
          <w:szCs w:val="28"/>
        </w:rPr>
        <w:t>/</w:t>
      </w:r>
      <w:r w:rsidRPr="00C53742">
        <w:rPr>
          <w:rFonts w:cs="Times New Roman"/>
          <w:b/>
          <w:bCs/>
          <w:szCs w:val="28"/>
          <w:lang w:val="en-US"/>
        </w:rPr>
        <w:t>all</w:t>
      </w:r>
      <w:r>
        <w:rPr>
          <w:rFonts w:cs="Times New Roman"/>
          <w:szCs w:val="28"/>
        </w:rPr>
        <w:t xml:space="preserve"> (</w:t>
      </w:r>
      <w:r w:rsidR="00FB3C41">
        <w:rPr>
          <w:rFonts w:cs="Times New Roman"/>
          <w:szCs w:val="28"/>
        </w:rPr>
        <w:fldChar w:fldCharType="begin"/>
      </w:r>
      <w:r w:rsidR="00FB3C41">
        <w:rPr>
          <w:rFonts w:cs="Times New Roman"/>
          <w:szCs w:val="28"/>
        </w:rPr>
        <w:instrText xml:space="preserve"> REF _Ref64226855 \h </w:instrText>
      </w:r>
      <w:r w:rsidR="00FB3C41">
        <w:rPr>
          <w:rFonts w:cs="Times New Roman"/>
          <w:szCs w:val="28"/>
        </w:rPr>
      </w:r>
      <w:r w:rsidR="00FB3C41">
        <w:rPr>
          <w:rFonts w:cs="Times New Roman"/>
          <w:szCs w:val="28"/>
        </w:rPr>
        <w:fldChar w:fldCharType="separate"/>
      </w:r>
      <w:r w:rsidR="00FB3C41">
        <w:t xml:space="preserve">Рисунок </w:t>
      </w:r>
      <w:r w:rsidR="00FB3C41">
        <w:rPr>
          <w:noProof/>
        </w:rPr>
        <w:t>2</w:t>
      </w:r>
      <w:r w:rsidR="00FB3C41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).</w:t>
      </w:r>
    </w:p>
    <w:p w14:paraId="4A5F1998" w14:textId="1C397BEF" w:rsidR="0093260F" w:rsidRPr="00F847B9" w:rsidRDefault="004A76AD" w:rsidP="0093260F">
      <w:pPr>
        <w:pStyle w:val="a6"/>
        <w:keepNext/>
      </w:pPr>
      <w:r>
        <w:lastRenderedPageBreak/>
        <w:drawing>
          <wp:inline distT="0" distB="0" distL="0" distR="0" wp14:anchorId="591A22F0" wp14:editId="6454450E">
            <wp:extent cx="611505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A9E6" w14:textId="4B1C98D3" w:rsidR="0093260F" w:rsidRPr="00550953" w:rsidRDefault="0093260F" w:rsidP="0093260F">
      <w:pPr>
        <w:pStyle w:val="a8"/>
        <w:rPr>
          <w:noProof/>
        </w:rPr>
      </w:pPr>
      <w:bookmarkStart w:id="1" w:name="_Ref64226855"/>
      <w:r>
        <w:t xml:space="preserve">Рисунок </w:t>
      </w:r>
      <w:fldSimple w:instr=" SEQ Рисунок \* ARABIC ">
        <w:r w:rsidR="00E46D3B">
          <w:rPr>
            <w:noProof/>
          </w:rPr>
          <w:t>2</w:t>
        </w:r>
      </w:fldSimple>
      <w:bookmarkEnd w:id="1"/>
      <w:r>
        <w:rPr>
          <w:noProof/>
        </w:rPr>
        <w:t xml:space="preserve"> </w:t>
      </w:r>
      <w:r w:rsidRPr="004F0659">
        <w:rPr>
          <w:noProof/>
        </w:rPr>
        <w:t xml:space="preserve">— </w:t>
      </w:r>
      <w:r w:rsidR="00550953">
        <w:rPr>
          <w:noProof/>
        </w:rPr>
        <w:t>Результат в</w:t>
      </w:r>
      <w:r>
        <w:rPr>
          <w:noProof/>
        </w:rPr>
        <w:t>ыполнени</w:t>
      </w:r>
      <w:r w:rsidR="00550953">
        <w:rPr>
          <w:noProof/>
        </w:rPr>
        <w:t>я</w:t>
      </w:r>
      <w:r>
        <w:rPr>
          <w:noProof/>
        </w:rPr>
        <w:t xml:space="preserve"> команды </w:t>
      </w:r>
      <w:r w:rsidRPr="00E5580F">
        <w:rPr>
          <w:b/>
          <w:bCs/>
          <w:noProof/>
          <w:lang w:val="en-US"/>
        </w:rPr>
        <w:t>ipconfig</w:t>
      </w:r>
      <w:r w:rsidRPr="00E5580F">
        <w:rPr>
          <w:b/>
          <w:bCs/>
          <w:noProof/>
        </w:rPr>
        <w:t xml:space="preserve"> /</w:t>
      </w:r>
      <w:r w:rsidRPr="00E5580F">
        <w:rPr>
          <w:b/>
          <w:bCs/>
          <w:noProof/>
          <w:lang w:val="en-US"/>
        </w:rPr>
        <w:t>all</w:t>
      </w:r>
    </w:p>
    <w:p w14:paraId="2610B63D" w14:textId="1243B525" w:rsidR="00C53742" w:rsidRPr="004A76AD" w:rsidRDefault="00C53742" w:rsidP="00E5580F">
      <w:pPr>
        <w:spacing w:after="0" w:line="360" w:lineRule="auto"/>
        <w:ind w:firstLine="709"/>
        <w:jc w:val="both"/>
      </w:pPr>
      <w:r>
        <w:t xml:space="preserve">И выделим необходимую информацию: аппаратный адрес сетевой карты и </w:t>
      </w:r>
      <w:r>
        <w:rPr>
          <w:lang w:val="en-US"/>
        </w:rPr>
        <w:t>DNS</w:t>
      </w:r>
      <w:r w:rsidRPr="00C53742">
        <w:t>-</w:t>
      </w:r>
      <w:r>
        <w:t>сервера.</w:t>
      </w:r>
    </w:p>
    <w:p w14:paraId="4A891280" w14:textId="198B9E02" w:rsidR="00C53742" w:rsidRPr="004A76AD" w:rsidRDefault="00C53742" w:rsidP="00E5580F">
      <w:pPr>
        <w:spacing w:after="0" w:line="360" w:lineRule="auto"/>
        <w:ind w:firstLine="709"/>
        <w:jc w:val="both"/>
      </w:pPr>
      <w:r w:rsidRPr="00C53742">
        <w:rPr>
          <w:b/>
          <w:bCs/>
        </w:rPr>
        <w:t>Аппаратный адрес сетевой карты</w:t>
      </w:r>
      <w:r>
        <w:t xml:space="preserve">: </w:t>
      </w:r>
      <w:r w:rsidR="004A76AD">
        <w:t>28-39-26-21-56-67</w:t>
      </w:r>
    </w:p>
    <w:p w14:paraId="4E68E949" w14:textId="2562CDBA" w:rsidR="00C53742" w:rsidRPr="00C53742" w:rsidRDefault="00C53742" w:rsidP="00E5580F">
      <w:pPr>
        <w:spacing w:after="0" w:line="360" w:lineRule="auto"/>
        <w:ind w:firstLine="709"/>
        <w:jc w:val="both"/>
      </w:pPr>
      <w:r w:rsidRPr="00C53742">
        <w:rPr>
          <w:b/>
          <w:bCs/>
          <w:lang w:val="en-US"/>
        </w:rPr>
        <w:t>DNS</w:t>
      </w:r>
      <w:r w:rsidRPr="00C53742">
        <w:rPr>
          <w:b/>
          <w:bCs/>
        </w:rPr>
        <w:t>-сервера</w:t>
      </w:r>
      <w:r>
        <w:t>: 192.168.</w:t>
      </w:r>
      <w:r w:rsidR="00F847B9" w:rsidRPr="00550953">
        <w:t>0</w:t>
      </w:r>
      <w:r>
        <w:t>.1</w:t>
      </w:r>
    </w:p>
    <w:p w14:paraId="6457B6F9" w14:textId="769EA493" w:rsidR="0093260F" w:rsidRPr="004F0659" w:rsidRDefault="0093260F" w:rsidP="00E5580F">
      <w:pPr>
        <w:pStyle w:val="2"/>
        <w:jc w:val="both"/>
      </w:pPr>
      <w:r>
        <w:t>2.2</w:t>
      </w:r>
      <w:r>
        <w:tab/>
        <w:t xml:space="preserve">Утилита </w:t>
      </w:r>
      <w:r>
        <w:rPr>
          <w:lang w:val="en-US"/>
        </w:rPr>
        <w:t>ping</w:t>
      </w:r>
    </w:p>
    <w:p w14:paraId="3F1C929D" w14:textId="2660D96D" w:rsidR="0093260F" w:rsidRDefault="00550953" w:rsidP="00E5580F">
      <w:pPr>
        <w:spacing w:after="0" w:line="360" w:lineRule="auto"/>
        <w:ind w:firstLine="709"/>
        <w:jc w:val="both"/>
      </w:pPr>
      <w:r>
        <w:t xml:space="preserve">Проверим доступность сети шлюза по умолчанию, выполнив команду </w:t>
      </w:r>
      <w:r w:rsidRPr="00550953">
        <w:rPr>
          <w:b/>
          <w:bCs/>
          <w:lang w:val="en-US"/>
        </w:rPr>
        <w:t>ping</w:t>
      </w:r>
      <w:r w:rsidRPr="00550953">
        <w:rPr>
          <w:b/>
          <w:bCs/>
        </w:rPr>
        <w:t xml:space="preserve"> 192.168.0.1</w:t>
      </w:r>
      <w:r>
        <w:t xml:space="preserve"> (</w:t>
      </w:r>
      <w:r w:rsidR="00FB3C41">
        <w:fldChar w:fldCharType="begin"/>
      </w:r>
      <w:r w:rsidR="00FB3C41">
        <w:instrText xml:space="preserve"> REF _Ref64226878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3</w:t>
      </w:r>
      <w:r w:rsidR="00FB3C41">
        <w:fldChar w:fldCharType="end"/>
      </w:r>
      <w:r>
        <w:t>).</w:t>
      </w:r>
    </w:p>
    <w:p w14:paraId="74559A4C" w14:textId="5AEEF084" w:rsidR="00550953" w:rsidRDefault="00F822E4" w:rsidP="00D46A5A">
      <w:pPr>
        <w:pStyle w:val="a6"/>
        <w:keepNext/>
      </w:pPr>
      <w:r>
        <w:drawing>
          <wp:inline distT="0" distB="0" distL="0" distR="0" wp14:anchorId="5078DA84" wp14:editId="1B8DDA90">
            <wp:extent cx="527685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8337" w14:textId="0907E662" w:rsidR="00550953" w:rsidRPr="00F822E4" w:rsidRDefault="00550953" w:rsidP="00550953">
      <w:pPr>
        <w:pStyle w:val="a8"/>
        <w:rPr>
          <w:b/>
          <w:bCs/>
          <w:noProof/>
        </w:rPr>
      </w:pPr>
      <w:bookmarkStart w:id="2" w:name="_Ref64226878"/>
      <w:r>
        <w:t xml:space="preserve">Рисунок </w:t>
      </w:r>
      <w:fldSimple w:instr=" SEQ Рисунок \* ARABIC ">
        <w:r w:rsidR="00E46D3B">
          <w:rPr>
            <w:noProof/>
          </w:rPr>
          <w:t>3</w:t>
        </w:r>
      </w:fldSimple>
      <w:bookmarkEnd w:id="2"/>
      <w:r>
        <w:rPr>
          <w:noProof/>
        </w:rPr>
        <w:t xml:space="preserve"> — Результат выполнения команды</w:t>
      </w:r>
      <w:r w:rsidR="00D46A5A">
        <w:rPr>
          <w:noProof/>
        </w:rPr>
        <w:t xml:space="preserve"> </w:t>
      </w:r>
      <w:r w:rsidR="00D46A5A" w:rsidRPr="00D46A5A">
        <w:rPr>
          <w:b/>
          <w:bCs/>
          <w:noProof/>
        </w:rPr>
        <w:t>ping 192.168.0.1</w:t>
      </w:r>
    </w:p>
    <w:p w14:paraId="42466834" w14:textId="08D93369" w:rsidR="00B6400A" w:rsidRDefault="00D9654E" w:rsidP="00B6400A">
      <w:pPr>
        <w:spacing w:after="0" w:line="360" w:lineRule="auto"/>
        <w:ind w:firstLine="709"/>
        <w:jc w:val="both"/>
      </w:pPr>
      <w:r>
        <w:t xml:space="preserve">Проверим доступность сети шлюза соседнего компьютера, выполнив команду </w:t>
      </w:r>
      <w:r w:rsidRPr="00D9654E">
        <w:rPr>
          <w:b/>
          <w:bCs/>
          <w:lang w:val="en-US"/>
        </w:rPr>
        <w:t>ping</w:t>
      </w:r>
      <w:r w:rsidRPr="00D9654E">
        <w:rPr>
          <w:b/>
          <w:bCs/>
        </w:rPr>
        <w:t xml:space="preserve"> 192.168.0.10</w:t>
      </w:r>
      <w:r w:rsidR="00F822E4">
        <w:rPr>
          <w:b/>
          <w:bCs/>
        </w:rPr>
        <w:t>0</w:t>
      </w:r>
      <w:r w:rsidRPr="00D9654E">
        <w:t xml:space="preserve"> (</w:t>
      </w:r>
      <w:r w:rsidR="00FB3C41">
        <w:fldChar w:fldCharType="begin"/>
      </w:r>
      <w:r w:rsidR="00FB3C41">
        <w:instrText xml:space="preserve"> REF _Ref64226883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4</w:t>
      </w:r>
      <w:r w:rsidR="00FB3C41">
        <w:fldChar w:fldCharType="end"/>
      </w:r>
      <w:r w:rsidRPr="00D9654E">
        <w:t>).</w:t>
      </w:r>
    </w:p>
    <w:p w14:paraId="4C83D9DE" w14:textId="68DDAC93" w:rsidR="00D9654E" w:rsidRDefault="00F822E4" w:rsidP="00D9654E">
      <w:pPr>
        <w:pStyle w:val="a6"/>
        <w:keepNext/>
      </w:pPr>
      <w:r>
        <w:lastRenderedPageBreak/>
        <w:drawing>
          <wp:inline distT="0" distB="0" distL="0" distR="0" wp14:anchorId="5667720D" wp14:editId="1B32627E">
            <wp:extent cx="5410200" cy="2219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5C8A" w14:textId="4DEC1084" w:rsidR="00D9654E" w:rsidRDefault="00D9654E" w:rsidP="00D9654E">
      <w:pPr>
        <w:pStyle w:val="a8"/>
        <w:rPr>
          <w:b/>
          <w:bCs/>
          <w:noProof/>
        </w:rPr>
      </w:pPr>
      <w:bookmarkStart w:id="3" w:name="_Ref64226883"/>
      <w:r>
        <w:t xml:space="preserve">Рисунок </w:t>
      </w:r>
      <w:fldSimple w:instr=" SEQ Рисунок \* ARABIC ">
        <w:r w:rsidR="00E46D3B">
          <w:rPr>
            <w:noProof/>
          </w:rPr>
          <w:t>4</w:t>
        </w:r>
      </w:fldSimple>
      <w:bookmarkEnd w:id="3"/>
      <w:r>
        <w:rPr>
          <w:noProof/>
        </w:rPr>
        <w:t xml:space="preserve"> — Результат выполнения команды </w:t>
      </w:r>
      <w:r w:rsidRPr="00D9654E">
        <w:rPr>
          <w:b/>
          <w:bCs/>
          <w:noProof/>
          <w:lang w:val="en-US"/>
        </w:rPr>
        <w:t>ping</w:t>
      </w:r>
      <w:r w:rsidRPr="00D9654E">
        <w:rPr>
          <w:b/>
          <w:bCs/>
          <w:noProof/>
        </w:rPr>
        <w:t xml:space="preserve"> 192.168.0.102</w:t>
      </w:r>
    </w:p>
    <w:p w14:paraId="6876EEE4" w14:textId="39674CA5" w:rsidR="002539AC" w:rsidRPr="002539AC" w:rsidRDefault="002539AC" w:rsidP="002539AC">
      <w:pPr>
        <w:spacing w:after="0" w:line="360" w:lineRule="auto"/>
        <w:ind w:firstLine="709"/>
        <w:jc w:val="both"/>
      </w:pPr>
      <w:r>
        <w:t>Экспериментальным методом выяснили максимальный размер кадра канального уровня (</w:t>
      </w:r>
      <w:r>
        <w:rPr>
          <w:lang w:val="en-US"/>
        </w:rPr>
        <w:t>MTU</w:t>
      </w:r>
      <w:r>
        <w:t xml:space="preserve">) в сети: 1472 байт. Выполнение проводилось путем подстановки значений ключу </w:t>
      </w:r>
      <w:r w:rsidRPr="002539AC">
        <w:rPr>
          <w:b/>
          <w:bCs/>
        </w:rPr>
        <w:t>-</w:t>
      </w:r>
      <w:r w:rsidRPr="002539AC">
        <w:rPr>
          <w:b/>
          <w:bCs/>
          <w:lang w:val="en-US"/>
        </w:rPr>
        <w:t>l</w:t>
      </w:r>
      <w:r>
        <w:t xml:space="preserve"> и в случае ошибки, значение уменьшалось, пока не получили вывод без ошибки (</w:t>
      </w:r>
      <w:r w:rsidR="00FB3C41">
        <w:fldChar w:fldCharType="begin"/>
      </w:r>
      <w:r w:rsidR="00FB3C41">
        <w:instrText xml:space="preserve"> REF _Ref64226889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5</w:t>
      </w:r>
      <w:r w:rsidR="00FB3C41">
        <w:fldChar w:fldCharType="end"/>
      </w:r>
      <w:r>
        <w:t>).</w:t>
      </w:r>
    </w:p>
    <w:p w14:paraId="0151495A" w14:textId="3C0D9632" w:rsidR="002539AC" w:rsidRDefault="00F822E4" w:rsidP="002539AC">
      <w:pPr>
        <w:pStyle w:val="a6"/>
        <w:keepNext/>
      </w:pPr>
      <w:r>
        <w:rPr>
          <w:lang w:val="en-US"/>
        </w:rPr>
        <w:drawing>
          <wp:inline distT="0" distB="0" distL="0" distR="0" wp14:anchorId="5264D6BA" wp14:editId="7047CA76">
            <wp:extent cx="6115050" cy="406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CF04" w14:textId="609D9D7F" w:rsidR="009C5406" w:rsidRPr="002539AC" w:rsidRDefault="002539AC" w:rsidP="002539AC">
      <w:pPr>
        <w:pStyle w:val="a8"/>
      </w:pPr>
      <w:bookmarkStart w:id="4" w:name="_Ref64226889"/>
      <w:r>
        <w:t xml:space="preserve">Рисунок </w:t>
      </w:r>
      <w:fldSimple w:instr=" SEQ Рисунок \* ARABIC ">
        <w:r w:rsidR="00E46D3B">
          <w:rPr>
            <w:noProof/>
          </w:rPr>
          <w:t>5</w:t>
        </w:r>
      </w:fldSimple>
      <w:bookmarkEnd w:id="4"/>
      <w:r>
        <w:rPr>
          <w:noProof/>
        </w:rPr>
        <w:t xml:space="preserve"> — Результат выполнения команды</w:t>
      </w:r>
      <w:r w:rsidRPr="002539AC">
        <w:rPr>
          <w:noProof/>
        </w:rPr>
        <w:t xml:space="preserve"> </w:t>
      </w:r>
      <w:r w:rsidRPr="002539AC">
        <w:rPr>
          <w:b/>
          <w:bCs/>
          <w:noProof/>
          <w:lang w:val="en-US"/>
        </w:rPr>
        <w:t>ping</w:t>
      </w:r>
      <w:r w:rsidRPr="002539AC">
        <w:rPr>
          <w:b/>
          <w:bCs/>
          <w:noProof/>
        </w:rPr>
        <w:t xml:space="preserve"> -</w:t>
      </w:r>
      <w:r w:rsidRPr="002539AC">
        <w:rPr>
          <w:b/>
          <w:bCs/>
          <w:noProof/>
          <w:lang w:val="en-US"/>
        </w:rPr>
        <w:t>f</w:t>
      </w:r>
      <w:r w:rsidRPr="002539AC">
        <w:rPr>
          <w:b/>
          <w:bCs/>
          <w:noProof/>
        </w:rPr>
        <w:t xml:space="preserve"> -</w:t>
      </w:r>
      <w:r w:rsidRPr="002539AC">
        <w:rPr>
          <w:b/>
          <w:bCs/>
          <w:noProof/>
          <w:lang w:val="en-US"/>
        </w:rPr>
        <w:t>l</w:t>
      </w:r>
      <w:r w:rsidRPr="002539AC">
        <w:rPr>
          <w:b/>
          <w:bCs/>
          <w:noProof/>
        </w:rPr>
        <w:t xml:space="preserve"> 1472 192.168.0.1</w:t>
      </w:r>
      <w:r w:rsidR="00F822E4">
        <w:rPr>
          <w:b/>
          <w:bCs/>
          <w:noProof/>
        </w:rPr>
        <w:t>00</w:t>
      </w:r>
    </w:p>
    <w:p w14:paraId="7EA36389" w14:textId="65A7E4D9" w:rsidR="009847A6" w:rsidRPr="009847A6" w:rsidRDefault="009847A6" w:rsidP="00B90DA1">
      <w:pPr>
        <w:spacing w:after="0" w:line="360" w:lineRule="auto"/>
        <w:ind w:firstLine="709"/>
        <w:jc w:val="both"/>
      </w:pPr>
      <w:r>
        <w:t xml:space="preserve">Попробуем определить </w:t>
      </w:r>
      <w:r>
        <w:rPr>
          <w:lang w:val="en-US"/>
        </w:rPr>
        <w:t>DNS</w:t>
      </w:r>
      <w:r w:rsidRPr="009847A6">
        <w:t>-</w:t>
      </w:r>
      <w:r>
        <w:t>сервер компьютера</w:t>
      </w:r>
      <w:r w:rsidR="00E5580F">
        <w:t xml:space="preserve"> с помощью ключа </w:t>
      </w:r>
      <w:r w:rsidR="00E5580F" w:rsidRPr="00E5580F">
        <w:rPr>
          <w:b/>
          <w:bCs/>
        </w:rPr>
        <w:t>-</w:t>
      </w:r>
      <w:r w:rsidR="00E5580F" w:rsidRPr="00E5580F">
        <w:rPr>
          <w:b/>
          <w:bCs/>
          <w:lang w:val="en-US"/>
        </w:rPr>
        <w:t>a</w:t>
      </w:r>
      <w:r>
        <w:t xml:space="preserve">. Выполним команду </w:t>
      </w:r>
      <w:r w:rsidRPr="009847A6">
        <w:rPr>
          <w:b/>
          <w:bCs/>
          <w:lang w:val="en-US"/>
        </w:rPr>
        <w:t>ping</w:t>
      </w:r>
      <w:r w:rsidRPr="00E5580F">
        <w:rPr>
          <w:b/>
          <w:bCs/>
        </w:rPr>
        <w:t xml:space="preserve"> -</w:t>
      </w:r>
      <w:r w:rsidRPr="009847A6">
        <w:rPr>
          <w:b/>
          <w:bCs/>
          <w:lang w:val="en-US"/>
        </w:rPr>
        <w:t>a</w:t>
      </w:r>
      <w:r w:rsidRPr="00E5580F">
        <w:rPr>
          <w:b/>
          <w:bCs/>
        </w:rPr>
        <w:t xml:space="preserve"> 192.168.0.10</w:t>
      </w:r>
      <w:r w:rsidR="00F822E4">
        <w:rPr>
          <w:b/>
          <w:bCs/>
        </w:rPr>
        <w:t>3</w:t>
      </w:r>
      <w:r w:rsidRPr="00E5580F">
        <w:t xml:space="preserve"> (</w:t>
      </w:r>
      <w:r w:rsidR="00FB3C41">
        <w:fldChar w:fldCharType="begin"/>
      </w:r>
      <w:r w:rsidR="00FB3C41">
        <w:instrText xml:space="preserve"> REF _Ref64226894 \h </w:instrText>
      </w:r>
      <w:r w:rsidR="00FB3C41">
        <w:fldChar w:fldCharType="separate"/>
      </w:r>
      <w:r w:rsidR="00FB3C41" w:rsidRPr="005C688D">
        <w:t xml:space="preserve">Рисунок </w:t>
      </w:r>
      <w:r w:rsidR="00FB3C41">
        <w:rPr>
          <w:noProof/>
        </w:rPr>
        <w:t>6</w:t>
      </w:r>
      <w:r w:rsidR="00FB3C41">
        <w:fldChar w:fldCharType="end"/>
      </w:r>
      <w:r w:rsidRPr="00E5580F">
        <w:t>).</w:t>
      </w:r>
    </w:p>
    <w:p w14:paraId="7D6FA3F8" w14:textId="0EC9DD8A" w:rsidR="00E5580F" w:rsidRDefault="00F822E4" w:rsidP="00E5580F">
      <w:pPr>
        <w:pStyle w:val="a6"/>
        <w:keepNext/>
      </w:pPr>
      <w:r>
        <w:lastRenderedPageBreak/>
        <w:drawing>
          <wp:inline distT="0" distB="0" distL="0" distR="0" wp14:anchorId="0F38B20A" wp14:editId="7144AC2E">
            <wp:extent cx="5848350" cy="2371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1C5D" w14:textId="25EF8095" w:rsidR="00D46A5A" w:rsidRPr="00DA378F" w:rsidRDefault="00E5580F" w:rsidP="00E5580F">
      <w:pPr>
        <w:pStyle w:val="a8"/>
        <w:rPr>
          <w:b/>
          <w:bCs/>
        </w:rPr>
      </w:pPr>
      <w:bookmarkStart w:id="5" w:name="_Ref64226894"/>
      <w:r w:rsidRPr="005C688D">
        <w:t xml:space="preserve">Рисунок </w:t>
      </w:r>
      <w:fldSimple w:instr=" SEQ Рисунок \* ARABIC ">
        <w:r w:rsidR="00E46D3B">
          <w:rPr>
            <w:noProof/>
          </w:rPr>
          <w:t>6</w:t>
        </w:r>
      </w:fldSimple>
      <w:bookmarkEnd w:id="5"/>
      <w:r w:rsidRPr="005C688D">
        <w:rPr>
          <w:noProof/>
        </w:rPr>
        <w:t xml:space="preserve"> — Результат выполнения команды </w:t>
      </w:r>
      <w:r w:rsidRPr="005C688D">
        <w:rPr>
          <w:b/>
          <w:bCs/>
          <w:lang w:val="en-US"/>
        </w:rPr>
        <w:t>ping</w:t>
      </w:r>
      <w:r w:rsidRPr="005C688D">
        <w:rPr>
          <w:b/>
          <w:bCs/>
        </w:rPr>
        <w:t xml:space="preserve"> -</w:t>
      </w:r>
      <w:r w:rsidRPr="005C688D">
        <w:rPr>
          <w:b/>
          <w:bCs/>
          <w:lang w:val="en-US"/>
        </w:rPr>
        <w:t>a</w:t>
      </w:r>
      <w:r w:rsidRPr="005C688D">
        <w:rPr>
          <w:b/>
          <w:bCs/>
        </w:rPr>
        <w:t xml:space="preserve"> 192.168.0.10</w:t>
      </w:r>
      <w:r w:rsidR="00DA378F" w:rsidRPr="00DA378F">
        <w:rPr>
          <w:b/>
          <w:bCs/>
        </w:rPr>
        <w:t>1</w:t>
      </w:r>
    </w:p>
    <w:p w14:paraId="246F0239" w14:textId="14CACDD4" w:rsidR="005C688D" w:rsidRDefault="005C688D" w:rsidP="00B90DA1">
      <w:pPr>
        <w:spacing w:after="0" w:line="360" w:lineRule="auto"/>
        <w:ind w:firstLine="709"/>
        <w:jc w:val="both"/>
      </w:pPr>
      <w:r w:rsidRPr="005C688D">
        <w:t xml:space="preserve">Определим </w:t>
      </w:r>
      <w:r>
        <w:t xml:space="preserve">список маршрутизаторов на пути следования пакетов от локального компьютера до адреса </w:t>
      </w:r>
      <w:r w:rsidRPr="005C688D">
        <w:rPr>
          <w:b/>
          <w:bCs/>
        </w:rPr>
        <w:t>192.168.100.1</w:t>
      </w:r>
      <w:r>
        <w:t xml:space="preserve"> и до адреса </w:t>
      </w:r>
      <w:proofErr w:type="spellStart"/>
      <w:r w:rsidR="00F822E4">
        <w:rPr>
          <w:b/>
          <w:bCs/>
          <w:lang w:val="en-US"/>
        </w:rPr>
        <w:t>y</w:t>
      </w:r>
      <w:r w:rsidRPr="00EB439F">
        <w:rPr>
          <w:b/>
          <w:bCs/>
          <w:lang w:val="en-US"/>
        </w:rPr>
        <w:t>andex</w:t>
      </w:r>
      <w:proofErr w:type="spellEnd"/>
      <w:r w:rsidRPr="00EB439F">
        <w:rPr>
          <w:b/>
          <w:bCs/>
        </w:rPr>
        <w:t>.</w:t>
      </w:r>
      <w:proofErr w:type="spellStart"/>
      <w:r w:rsidRPr="00EB439F">
        <w:rPr>
          <w:b/>
          <w:bCs/>
          <w:lang w:val="en-US"/>
        </w:rPr>
        <w:t>ru</w:t>
      </w:r>
      <w:proofErr w:type="spellEnd"/>
      <w:r w:rsidRPr="005C688D">
        <w:t>.</w:t>
      </w:r>
    </w:p>
    <w:p w14:paraId="48F082E3" w14:textId="598A0BB1" w:rsidR="005C688D" w:rsidRPr="005C688D" w:rsidRDefault="005C688D" w:rsidP="00B90DA1">
      <w:pPr>
        <w:spacing w:after="0" w:line="360" w:lineRule="auto"/>
        <w:ind w:firstLine="709"/>
        <w:jc w:val="both"/>
      </w:pPr>
      <w:r>
        <w:t xml:space="preserve">Выполним команду </w:t>
      </w:r>
      <w:r w:rsidRPr="005C688D">
        <w:rPr>
          <w:b/>
          <w:bCs/>
          <w:lang w:val="en-US"/>
        </w:rPr>
        <w:t>ping</w:t>
      </w:r>
      <w:r w:rsidRPr="005C688D">
        <w:rPr>
          <w:b/>
          <w:bCs/>
        </w:rPr>
        <w:t xml:space="preserve"> -</w:t>
      </w:r>
      <w:proofErr w:type="spellStart"/>
      <w:r w:rsidRPr="005C688D">
        <w:rPr>
          <w:b/>
          <w:bCs/>
          <w:lang w:val="en-US"/>
        </w:rPr>
        <w:t>i</w:t>
      </w:r>
      <w:proofErr w:type="spellEnd"/>
      <w:r w:rsidRPr="005C688D">
        <w:rPr>
          <w:b/>
          <w:bCs/>
        </w:rPr>
        <w:t xml:space="preserve"> «счетчик» 192.168.100.1</w:t>
      </w:r>
      <w:r>
        <w:t>, где «счетчик» - время жизни пакета</w:t>
      </w:r>
      <w:r w:rsidR="00B90DA1">
        <w:t>,</w:t>
      </w:r>
      <w:r>
        <w:t xml:space="preserve"> будем увеличивать на каждом этапе</w:t>
      </w:r>
      <w:r w:rsidRPr="005C688D">
        <w:t xml:space="preserve"> (</w:t>
      </w:r>
      <w:r w:rsidR="00FB3C41">
        <w:fldChar w:fldCharType="begin"/>
      </w:r>
      <w:r w:rsidR="00FB3C41">
        <w:instrText xml:space="preserve"> REF _Ref64226912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7</w:t>
      </w:r>
      <w:r w:rsidR="00FB3C41">
        <w:fldChar w:fldCharType="end"/>
      </w:r>
      <w:r w:rsidRPr="005C688D">
        <w:t>)</w:t>
      </w:r>
      <w:r>
        <w:t>. Тоже самое сделаем для адреса</w:t>
      </w:r>
      <w:r w:rsidR="00F822E4">
        <w:t xml:space="preserve"> </w:t>
      </w:r>
      <w:proofErr w:type="spellStart"/>
      <w:r w:rsidRPr="00EB439F">
        <w:rPr>
          <w:b/>
          <w:bCs/>
          <w:lang w:val="en-US"/>
        </w:rPr>
        <w:t>yandex</w:t>
      </w:r>
      <w:proofErr w:type="spellEnd"/>
      <w:r w:rsidRPr="00EB439F">
        <w:rPr>
          <w:b/>
          <w:bCs/>
        </w:rPr>
        <w:t>.</w:t>
      </w:r>
      <w:proofErr w:type="spellStart"/>
      <w:r w:rsidRPr="00EB439F">
        <w:rPr>
          <w:b/>
          <w:bCs/>
          <w:lang w:val="en-US"/>
        </w:rPr>
        <w:t>ru</w:t>
      </w:r>
      <w:proofErr w:type="spellEnd"/>
      <w:r w:rsidRPr="00B90DA1">
        <w:t xml:space="preserve"> (</w:t>
      </w:r>
      <w:r w:rsidR="00FB3C41">
        <w:fldChar w:fldCharType="begin"/>
      </w:r>
      <w:r w:rsidR="00FB3C41">
        <w:instrText xml:space="preserve"> REF _Ref64226917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8</w:t>
      </w:r>
      <w:r w:rsidR="00FB3C41">
        <w:fldChar w:fldCharType="end"/>
      </w:r>
      <w:r w:rsidR="00FB3C41">
        <w:t xml:space="preserve"> и </w:t>
      </w:r>
      <w:r w:rsidR="00FB3C41">
        <w:fldChar w:fldCharType="begin"/>
      </w:r>
      <w:r w:rsidR="00FB3C41">
        <w:instrText xml:space="preserve"> REF _Ref64226926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9</w:t>
      </w:r>
      <w:r w:rsidR="00FB3C41">
        <w:fldChar w:fldCharType="end"/>
      </w:r>
      <w:r w:rsidRPr="00B90DA1">
        <w:t>).</w:t>
      </w:r>
    </w:p>
    <w:p w14:paraId="011BDB03" w14:textId="2BA72491" w:rsidR="005C688D" w:rsidRDefault="00F822E4" w:rsidP="005C688D">
      <w:pPr>
        <w:pStyle w:val="a6"/>
      </w:pPr>
      <w:r>
        <w:rPr>
          <w:lang w:val="en-US"/>
        </w:rPr>
        <w:lastRenderedPageBreak/>
        <w:drawing>
          <wp:inline distT="0" distB="0" distL="0" distR="0" wp14:anchorId="13743CA5" wp14:editId="1B69246D">
            <wp:extent cx="5686425" cy="8020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F28C" w14:textId="5E84FC6E" w:rsidR="00E5580F" w:rsidRDefault="005C688D" w:rsidP="005C688D">
      <w:pPr>
        <w:pStyle w:val="a8"/>
        <w:rPr>
          <w:b/>
          <w:bCs/>
          <w:noProof/>
        </w:rPr>
      </w:pPr>
      <w:bookmarkStart w:id="6" w:name="_Ref64226912"/>
      <w:r>
        <w:t xml:space="preserve">Рисунок </w:t>
      </w:r>
      <w:fldSimple w:instr=" SEQ Рисунок \* ARABIC ">
        <w:r w:rsidR="00E46D3B">
          <w:rPr>
            <w:noProof/>
          </w:rPr>
          <w:t>7</w:t>
        </w:r>
      </w:fldSimple>
      <w:bookmarkEnd w:id="6"/>
      <w:r>
        <w:rPr>
          <w:noProof/>
        </w:rPr>
        <w:t xml:space="preserve"> — Список маршрутизаторов на пути следования к адресу </w:t>
      </w:r>
      <w:r w:rsidRPr="005C688D">
        <w:rPr>
          <w:b/>
          <w:bCs/>
          <w:noProof/>
        </w:rPr>
        <w:t>192.168.100.1</w:t>
      </w:r>
    </w:p>
    <w:p w14:paraId="5150D30F" w14:textId="672C81C4" w:rsidR="00B04FDD" w:rsidRDefault="00F822E4" w:rsidP="00B04FDD">
      <w:pPr>
        <w:pStyle w:val="a6"/>
        <w:keepNext/>
      </w:pPr>
      <w:r>
        <w:lastRenderedPageBreak/>
        <w:drawing>
          <wp:inline distT="0" distB="0" distL="0" distR="0" wp14:anchorId="01536F57" wp14:editId="4F00A7A7">
            <wp:extent cx="5591175" cy="7591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0E91" w14:textId="27B9AA94" w:rsidR="005C688D" w:rsidRPr="00EB439F" w:rsidRDefault="00B04FDD" w:rsidP="00B04FDD">
      <w:pPr>
        <w:pStyle w:val="a8"/>
      </w:pPr>
      <w:bookmarkStart w:id="7" w:name="_Ref64226917"/>
      <w:r>
        <w:t xml:space="preserve">Рисунок </w:t>
      </w:r>
      <w:fldSimple w:instr=" SEQ Рисунок \* ARABIC ">
        <w:r w:rsidR="00E46D3B">
          <w:rPr>
            <w:noProof/>
          </w:rPr>
          <w:t>8</w:t>
        </w:r>
      </w:fldSimple>
      <w:bookmarkEnd w:id="7"/>
      <w:r>
        <w:rPr>
          <w:noProof/>
        </w:rPr>
        <w:t xml:space="preserve"> </w:t>
      </w:r>
      <w:r w:rsidRPr="00B04FDD">
        <w:rPr>
          <w:noProof/>
        </w:rPr>
        <w:t xml:space="preserve">— </w:t>
      </w:r>
      <w:r w:rsidR="00EB439F">
        <w:rPr>
          <w:noProof/>
        </w:rPr>
        <w:t xml:space="preserve">Часть 1. </w:t>
      </w:r>
      <w:r>
        <w:rPr>
          <w:noProof/>
        </w:rPr>
        <w:t>Список маршрутизаторов на пути к адресу</w:t>
      </w:r>
      <w:r w:rsidR="00EB439F">
        <w:rPr>
          <w:noProof/>
        </w:rPr>
        <w:t xml:space="preserve"> </w:t>
      </w:r>
      <w:r w:rsidR="00EB439F" w:rsidRPr="00EB439F">
        <w:rPr>
          <w:b/>
          <w:bCs/>
          <w:noProof/>
          <w:lang w:val="en-US"/>
        </w:rPr>
        <w:t>www</w:t>
      </w:r>
      <w:r w:rsidR="00EB439F" w:rsidRPr="00EB439F">
        <w:rPr>
          <w:b/>
          <w:bCs/>
          <w:noProof/>
        </w:rPr>
        <w:t>.</w:t>
      </w:r>
      <w:r w:rsidR="00EB439F" w:rsidRPr="00EB439F">
        <w:rPr>
          <w:b/>
          <w:bCs/>
          <w:noProof/>
          <w:lang w:val="en-US"/>
        </w:rPr>
        <w:t>yandex</w:t>
      </w:r>
      <w:r w:rsidR="00EB439F" w:rsidRPr="00EB439F">
        <w:rPr>
          <w:b/>
          <w:bCs/>
          <w:noProof/>
        </w:rPr>
        <w:t>.</w:t>
      </w:r>
      <w:r w:rsidR="00EB439F" w:rsidRPr="00EB439F">
        <w:rPr>
          <w:b/>
          <w:bCs/>
          <w:noProof/>
          <w:lang w:val="en-US"/>
        </w:rPr>
        <w:t>ru</w:t>
      </w:r>
    </w:p>
    <w:p w14:paraId="15727E20" w14:textId="77777777" w:rsidR="00EB439F" w:rsidRDefault="00B04FDD" w:rsidP="00EB439F">
      <w:pPr>
        <w:pStyle w:val="a6"/>
        <w:keepNext/>
      </w:pPr>
      <w:r w:rsidRPr="00B04FDD">
        <w:lastRenderedPageBreak/>
        <w:drawing>
          <wp:inline distT="0" distB="0" distL="0" distR="0" wp14:anchorId="63FA998B" wp14:editId="1FE1637B">
            <wp:extent cx="5468113" cy="7582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AD03" w14:textId="3690D566" w:rsidR="00B04FDD" w:rsidRPr="00EB439F" w:rsidRDefault="00EB439F" w:rsidP="00EB439F">
      <w:pPr>
        <w:pStyle w:val="a8"/>
        <w:rPr>
          <w:b/>
          <w:bCs/>
          <w:noProof/>
        </w:rPr>
      </w:pPr>
      <w:bookmarkStart w:id="8" w:name="_Ref64226926"/>
      <w:r>
        <w:t xml:space="preserve">Рисунок </w:t>
      </w:r>
      <w:fldSimple w:instr=" SEQ Рисунок \* ARABIC ">
        <w:r w:rsidR="00E46D3B">
          <w:rPr>
            <w:noProof/>
          </w:rPr>
          <w:t>9</w:t>
        </w:r>
      </w:fldSimple>
      <w:bookmarkEnd w:id="8"/>
      <w:r>
        <w:rPr>
          <w:noProof/>
        </w:rPr>
        <w:t xml:space="preserve"> — Часть 2. Список маршрутизаторов на пути к адресу</w:t>
      </w:r>
      <w:r w:rsidRPr="00EB439F">
        <w:rPr>
          <w:b/>
          <w:bCs/>
          <w:noProof/>
        </w:rPr>
        <w:t xml:space="preserve"> </w:t>
      </w:r>
      <w:r w:rsidRPr="00EB439F">
        <w:rPr>
          <w:b/>
          <w:bCs/>
          <w:noProof/>
          <w:lang w:val="en-US"/>
        </w:rPr>
        <w:t>www</w:t>
      </w:r>
      <w:r w:rsidRPr="00EB439F">
        <w:rPr>
          <w:b/>
          <w:bCs/>
          <w:noProof/>
        </w:rPr>
        <w:t>.</w:t>
      </w:r>
      <w:r w:rsidRPr="00EB439F">
        <w:rPr>
          <w:b/>
          <w:bCs/>
          <w:noProof/>
          <w:lang w:val="en-US"/>
        </w:rPr>
        <w:t>yandex</w:t>
      </w:r>
      <w:r w:rsidRPr="00EB439F">
        <w:rPr>
          <w:b/>
          <w:bCs/>
          <w:noProof/>
        </w:rPr>
        <w:t>.</w:t>
      </w:r>
      <w:r w:rsidRPr="00EB439F">
        <w:rPr>
          <w:b/>
          <w:bCs/>
          <w:noProof/>
          <w:lang w:val="en-US"/>
        </w:rPr>
        <w:t>ru</w:t>
      </w:r>
    </w:p>
    <w:p w14:paraId="2CE435FF" w14:textId="5EB3D74B" w:rsidR="00EB439F" w:rsidRPr="004A76AD" w:rsidRDefault="00B90DA1" w:rsidP="00B90DA1">
      <w:pPr>
        <w:pStyle w:val="2"/>
      </w:pPr>
      <w:r>
        <w:lastRenderedPageBreak/>
        <w:t>2.3</w:t>
      </w:r>
      <w:r>
        <w:tab/>
        <w:t xml:space="preserve">Утилита </w:t>
      </w:r>
      <w:r>
        <w:rPr>
          <w:lang w:val="en-US"/>
        </w:rPr>
        <w:t>tracert</w:t>
      </w:r>
    </w:p>
    <w:p w14:paraId="345734DC" w14:textId="701F8EAC" w:rsidR="00B90DA1" w:rsidRDefault="002B43A9" w:rsidP="00A65C21">
      <w:pPr>
        <w:spacing w:after="0" w:line="360" w:lineRule="auto"/>
        <w:ind w:firstLine="709"/>
        <w:jc w:val="both"/>
      </w:pPr>
      <w:r>
        <w:t xml:space="preserve">Определим список маршрутизаторов на пути следования пакетов от локального компьютера до адреса </w:t>
      </w:r>
      <w:r w:rsidRPr="002B43A9">
        <w:rPr>
          <w:b/>
          <w:bCs/>
          <w:lang w:val="en-US"/>
        </w:rPr>
        <w:t>www</w:t>
      </w:r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sfedu</w:t>
      </w:r>
      <w:proofErr w:type="spellEnd"/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ru</w:t>
      </w:r>
      <w:proofErr w:type="spellEnd"/>
      <w:r w:rsidRPr="002B43A9">
        <w:t xml:space="preserve"> </w:t>
      </w:r>
      <w:r>
        <w:t xml:space="preserve">и до адреса </w:t>
      </w:r>
      <w:r w:rsidRPr="002B43A9">
        <w:rPr>
          <w:b/>
          <w:bCs/>
          <w:lang w:val="en-US"/>
        </w:rPr>
        <w:t>www</w:t>
      </w:r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yandex</w:t>
      </w:r>
      <w:proofErr w:type="spellEnd"/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ru</w:t>
      </w:r>
      <w:proofErr w:type="spellEnd"/>
      <w:r w:rsidRPr="002B43A9">
        <w:t>.</w:t>
      </w:r>
    </w:p>
    <w:p w14:paraId="313C8AA3" w14:textId="6111B329" w:rsidR="002B43A9" w:rsidRDefault="002B43A9" w:rsidP="00A65C21">
      <w:pPr>
        <w:spacing w:after="0" w:line="360" w:lineRule="auto"/>
        <w:ind w:firstLine="709"/>
        <w:jc w:val="both"/>
      </w:pPr>
      <w:r>
        <w:t xml:space="preserve">Выполним команду </w:t>
      </w:r>
      <w:r w:rsidRPr="002B43A9">
        <w:rPr>
          <w:b/>
          <w:bCs/>
          <w:lang w:val="en-US"/>
        </w:rPr>
        <w:t>tracert</w:t>
      </w:r>
      <w:r w:rsidRPr="002B43A9">
        <w:rPr>
          <w:b/>
          <w:bCs/>
        </w:rPr>
        <w:t xml:space="preserve"> </w:t>
      </w:r>
      <w:r w:rsidRPr="002B43A9">
        <w:rPr>
          <w:b/>
          <w:bCs/>
          <w:lang w:val="en-US"/>
        </w:rPr>
        <w:t>www</w:t>
      </w:r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sfedu</w:t>
      </w:r>
      <w:proofErr w:type="spellEnd"/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ru</w:t>
      </w:r>
      <w:proofErr w:type="spellEnd"/>
      <w:r>
        <w:t xml:space="preserve"> чтобы определить список маршрутизаторов (</w:t>
      </w:r>
      <w:r w:rsidR="00FB3C41">
        <w:fldChar w:fldCharType="begin"/>
      </w:r>
      <w:r w:rsidR="00FB3C41">
        <w:instrText xml:space="preserve"> REF _Ref64226947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10</w:t>
      </w:r>
      <w:r w:rsidR="00FB3C41">
        <w:fldChar w:fldCharType="end"/>
      </w:r>
      <w:r>
        <w:t>).</w:t>
      </w:r>
    </w:p>
    <w:p w14:paraId="74A0AB8E" w14:textId="485E98D9" w:rsidR="002B43A9" w:rsidRDefault="002B43A9" w:rsidP="00A65C21">
      <w:pPr>
        <w:spacing w:after="0" w:line="360" w:lineRule="auto"/>
        <w:ind w:firstLine="709"/>
        <w:jc w:val="both"/>
      </w:pPr>
      <w:r>
        <w:t xml:space="preserve">И выполним команду </w:t>
      </w:r>
      <w:r w:rsidRPr="002B43A9">
        <w:rPr>
          <w:b/>
          <w:bCs/>
          <w:lang w:val="en-US"/>
        </w:rPr>
        <w:t>tracert</w:t>
      </w:r>
      <w:r w:rsidRPr="002B43A9">
        <w:rPr>
          <w:b/>
          <w:bCs/>
        </w:rPr>
        <w:t xml:space="preserve"> </w:t>
      </w:r>
      <w:r w:rsidRPr="002B43A9">
        <w:rPr>
          <w:b/>
          <w:bCs/>
          <w:lang w:val="en-US"/>
        </w:rPr>
        <w:t>www</w:t>
      </w:r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yandex</w:t>
      </w:r>
      <w:proofErr w:type="spellEnd"/>
      <w:r w:rsidRPr="002B43A9">
        <w:rPr>
          <w:b/>
          <w:bCs/>
        </w:rPr>
        <w:t>.</w:t>
      </w:r>
      <w:proofErr w:type="spellStart"/>
      <w:r w:rsidRPr="002B43A9">
        <w:rPr>
          <w:b/>
          <w:bCs/>
          <w:lang w:val="en-US"/>
        </w:rPr>
        <w:t>ru</w:t>
      </w:r>
      <w:proofErr w:type="spellEnd"/>
      <w:r w:rsidRPr="002B43A9">
        <w:t xml:space="preserve"> (</w:t>
      </w:r>
      <w:r w:rsidR="00FB3C41">
        <w:fldChar w:fldCharType="begin"/>
      </w:r>
      <w:r w:rsidR="00FB3C41">
        <w:instrText xml:space="preserve"> REF _Ref64226953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11</w:t>
      </w:r>
      <w:r w:rsidR="00FB3C41">
        <w:fldChar w:fldCharType="end"/>
      </w:r>
      <w:r w:rsidRPr="002B43A9">
        <w:t>).</w:t>
      </w:r>
    </w:p>
    <w:p w14:paraId="477C95B7" w14:textId="773F2BC1" w:rsidR="002B43A9" w:rsidRDefault="00435943" w:rsidP="002B43A9">
      <w:pPr>
        <w:pStyle w:val="a6"/>
        <w:keepNext/>
      </w:pPr>
      <w:r>
        <w:rPr>
          <w:lang w:val="en-US"/>
        </w:rPr>
        <w:drawing>
          <wp:inline distT="0" distB="0" distL="0" distR="0" wp14:anchorId="7B0D57C1" wp14:editId="6E52BD90">
            <wp:extent cx="6115050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3556" w14:textId="66EC4964" w:rsidR="002B43A9" w:rsidRPr="000A19A6" w:rsidRDefault="002B43A9" w:rsidP="002B43A9">
      <w:pPr>
        <w:pStyle w:val="a8"/>
        <w:rPr>
          <w:b/>
          <w:bCs/>
          <w:noProof/>
        </w:rPr>
      </w:pPr>
      <w:bookmarkStart w:id="9" w:name="_Ref64226947"/>
      <w:r>
        <w:t xml:space="preserve">Рисунок </w:t>
      </w:r>
      <w:fldSimple w:instr=" SEQ Рисунок \* ARABIC ">
        <w:r w:rsidR="00E46D3B">
          <w:rPr>
            <w:noProof/>
          </w:rPr>
          <w:t>10</w:t>
        </w:r>
      </w:fldSimple>
      <w:bookmarkEnd w:id="9"/>
      <w:r>
        <w:rPr>
          <w:noProof/>
        </w:rPr>
        <w:t xml:space="preserve"> </w:t>
      </w:r>
      <w:r w:rsidRPr="002B43A9">
        <w:rPr>
          <w:noProof/>
        </w:rPr>
        <w:t xml:space="preserve">— </w:t>
      </w:r>
      <w:r w:rsidR="000A19A6">
        <w:rPr>
          <w:noProof/>
        </w:rPr>
        <w:t>Результат в</w:t>
      </w:r>
      <w:r>
        <w:rPr>
          <w:noProof/>
        </w:rPr>
        <w:t xml:space="preserve">ыполнение команды </w:t>
      </w:r>
      <w:r w:rsidRPr="002B43A9">
        <w:rPr>
          <w:b/>
          <w:bCs/>
          <w:noProof/>
          <w:lang w:val="en-US"/>
        </w:rPr>
        <w:t>tracert</w:t>
      </w:r>
      <w:r w:rsidRPr="002B43A9">
        <w:rPr>
          <w:b/>
          <w:bCs/>
          <w:noProof/>
        </w:rPr>
        <w:t xml:space="preserve"> </w:t>
      </w:r>
      <w:r w:rsidR="000A19A6" w:rsidRPr="000A19A6">
        <w:rPr>
          <w:b/>
          <w:bCs/>
          <w:noProof/>
          <w:lang w:val="en-US"/>
        </w:rPr>
        <w:t>www</w:t>
      </w:r>
      <w:r w:rsidR="000A19A6" w:rsidRPr="000A19A6">
        <w:rPr>
          <w:b/>
          <w:bCs/>
          <w:noProof/>
        </w:rPr>
        <w:t>.</w:t>
      </w:r>
      <w:r w:rsidR="000A19A6" w:rsidRPr="000A19A6">
        <w:rPr>
          <w:b/>
          <w:bCs/>
          <w:noProof/>
          <w:lang w:val="en-US"/>
        </w:rPr>
        <w:t>sfedu</w:t>
      </w:r>
      <w:r w:rsidR="000A19A6" w:rsidRPr="000A19A6">
        <w:rPr>
          <w:b/>
          <w:bCs/>
          <w:noProof/>
        </w:rPr>
        <w:t>.</w:t>
      </w:r>
      <w:r w:rsidR="000A19A6" w:rsidRPr="000A19A6">
        <w:rPr>
          <w:b/>
          <w:bCs/>
          <w:noProof/>
          <w:lang w:val="en-US"/>
        </w:rPr>
        <w:t>ru</w:t>
      </w:r>
    </w:p>
    <w:p w14:paraId="574444ED" w14:textId="2BB964A9" w:rsidR="000A19A6" w:rsidRDefault="00435943" w:rsidP="00A65C21">
      <w:pPr>
        <w:pStyle w:val="a6"/>
      </w:pPr>
      <w:r>
        <w:drawing>
          <wp:inline distT="0" distB="0" distL="0" distR="0" wp14:anchorId="4D3C8E5A" wp14:editId="50A381DA">
            <wp:extent cx="5600700" cy="2409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9A4B" w14:textId="5666E13A" w:rsidR="000A19A6" w:rsidRPr="00A65C21" w:rsidRDefault="000A19A6" w:rsidP="000A19A6">
      <w:pPr>
        <w:pStyle w:val="a8"/>
        <w:rPr>
          <w:b/>
          <w:bCs/>
        </w:rPr>
      </w:pPr>
      <w:bookmarkStart w:id="10" w:name="_Ref64226953"/>
      <w:r>
        <w:t xml:space="preserve">Рисунок </w:t>
      </w:r>
      <w:fldSimple w:instr=" SEQ Рисунок \* ARABIC ">
        <w:r w:rsidR="00E46D3B">
          <w:rPr>
            <w:noProof/>
          </w:rPr>
          <w:t>11</w:t>
        </w:r>
      </w:fldSimple>
      <w:bookmarkEnd w:id="10"/>
      <w:r w:rsidRPr="000A19A6">
        <w:t xml:space="preserve"> </w:t>
      </w:r>
      <w:r w:rsidRPr="000A19A6">
        <w:rPr>
          <w:noProof/>
        </w:rPr>
        <w:t xml:space="preserve">— </w:t>
      </w:r>
      <w:r>
        <w:rPr>
          <w:noProof/>
        </w:rPr>
        <w:t>Результат выполнения команды</w:t>
      </w:r>
      <w:r w:rsidRPr="000A19A6">
        <w:rPr>
          <w:b/>
          <w:bCs/>
        </w:rPr>
        <w:t xml:space="preserve"> </w:t>
      </w:r>
      <w:r w:rsidRPr="002B43A9">
        <w:rPr>
          <w:b/>
          <w:bCs/>
          <w:lang w:val="en-US"/>
        </w:rPr>
        <w:t>tracert</w:t>
      </w:r>
      <w:r w:rsidRPr="002B43A9">
        <w:rPr>
          <w:b/>
          <w:bCs/>
        </w:rPr>
        <w:t xml:space="preserve"> </w:t>
      </w:r>
      <w:r w:rsidR="00A65C21" w:rsidRPr="00A65C21">
        <w:rPr>
          <w:b/>
          <w:bCs/>
          <w:lang w:val="en-US"/>
        </w:rPr>
        <w:t>www</w:t>
      </w:r>
      <w:r w:rsidR="00A65C21" w:rsidRPr="00A65C21">
        <w:rPr>
          <w:b/>
          <w:bCs/>
        </w:rPr>
        <w:t>.</w:t>
      </w:r>
      <w:proofErr w:type="spellStart"/>
      <w:r w:rsidR="00A65C21" w:rsidRPr="00A65C21">
        <w:rPr>
          <w:b/>
          <w:bCs/>
          <w:lang w:val="en-US"/>
        </w:rPr>
        <w:t>yandex</w:t>
      </w:r>
      <w:proofErr w:type="spellEnd"/>
      <w:r w:rsidR="00A65C21" w:rsidRPr="00A65C21">
        <w:rPr>
          <w:b/>
          <w:bCs/>
        </w:rPr>
        <w:t>.</w:t>
      </w:r>
      <w:proofErr w:type="spellStart"/>
      <w:r w:rsidR="00A65C21" w:rsidRPr="00A65C21">
        <w:rPr>
          <w:b/>
          <w:bCs/>
          <w:lang w:val="en-US"/>
        </w:rPr>
        <w:t>ru</w:t>
      </w:r>
      <w:proofErr w:type="spellEnd"/>
    </w:p>
    <w:p w14:paraId="3C71293A" w14:textId="0E211E3C" w:rsidR="00A65C21" w:rsidRDefault="00A65C21" w:rsidP="00A65C21">
      <w:pPr>
        <w:spacing w:after="0" w:line="360" w:lineRule="auto"/>
        <w:ind w:firstLine="709"/>
        <w:jc w:val="both"/>
      </w:pPr>
      <w:r>
        <w:lastRenderedPageBreak/>
        <w:t xml:space="preserve">Определим список маршрутизаторов на пути следования пакетов от локального компьютера до адреса </w:t>
      </w:r>
      <w:r w:rsidRPr="00A65C21">
        <w:rPr>
          <w:b/>
          <w:bCs/>
          <w:lang w:val="en-US"/>
        </w:rPr>
        <w:t>www</w:t>
      </w:r>
      <w:r w:rsidRPr="00A65C21">
        <w:rPr>
          <w:b/>
          <w:bCs/>
        </w:rPr>
        <w:t>.</w:t>
      </w:r>
      <w:proofErr w:type="spellStart"/>
      <w:r w:rsidRPr="00A65C21">
        <w:rPr>
          <w:b/>
          <w:bCs/>
          <w:lang w:val="en-US"/>
        </w:rPr>
        <w:t>sfedu</w:t>
      </w:r>
      <w:proofErr w:type="spellEnd"/>
      <w:r w:rsidRPr="00A65C21">
        <w:rPr>
          <w:b/>
          <w:bCs/>
        </w:rPr>
        <w:t>.</w:t>
      </w:r>
      <w:proofErr w:type="spellStart"/>
      <w:r w:rsidRPr="00A65C21">
        <w:rPr>
          <w:b/>
          <w:bCs/>
          <w:lang w:val="en-US"/>
        </w:rPr>
        <w:t>ru</w:t>
      </w:r>
      <w:proofErr w:type="spellEnd"/>
      <w:r>
        <w:t xml:space="preserve"> без преобразования </w:t>
      </w:r>
      <w:r>
        <w:rPr>
          <w:lang w:val="en-US"/>
        </w:rPr>
        <w:t>IP</w:t>
      </w:r>
      <w:r w:rsidRPr="00A65C21">
        <w:t>-</w:t>
      </w:r>
      <w:r>
        <w:t xml:space="preserve">адресов в имена </w:t>
      </w:r>
      <w:r>
        <w:rPr>
          <w:lang w:val="en-US"/>
        </w:rPr>
        <w:t>DNS</w:t>
      </w:r>
      <w:r>
        <w:t>.</w:t>
      </w:r>
    </w:p>
    <w:p w14:paraId="74019599" w14:textId="420077C0" w:rsidR="003113A7" w:rsidRDefault="003113A7" w:rsidP="00435943">
      <w:pPr>
        <w:spacing w:after="0" w:line="360" w:lineRule="auto"/>
        <w:ind w:firstLine="708"/>
        <w:jc w:val="both"/>
      </w:pPr>
      <w:r>
        <w:t xml:space="preserve">Выполним команду </w:t>
      </w:r>
      <w:r w:rsidRPr="003113A7">
        <w:rPr>
          <w:b/>
          <w:bCs/>
          <w:lang w:val="en-US"/>
        </w:rPr>
        <w:t>tracert</w:t>
      </w:r>
      <w:r w:rsidRPr="003113A7">
        <w:rPr>
          <w:b/>
          <w:bCs/>
        </w:rPr>
        <w:t xml:space="preserve"> -</w:t>
      </w:r>
      <w:r w:rsidRPr="003113A7">
        <w:rPr>
          <w:b/>
          <w:bCs/>
          <w:lang w:val="en-US"/>
        </w:rPr>
        <w:t>d</w:t>
      </w:r>
      <w:r w:rsidRPr="003113A7">
        <w:rPr>
          <w:b/>
          <w:bCs/>
        </w:rPr>
        <w:t xml:space="preserve"> </w:t>
      </w:r>
      <w:r w:rsidRPr="003113A7">
        <w:rPr>
          <w:b/>
          <w:bCs/>
          <w:lang w:val="en-US"/>
        </w:rPr>
        <w:t>www</w:t>
      </w:r>
      <w:r w:rsidRPr="003113A7">
        <w:rPr>
          <w:b/>
          <w:bCs/>
        </w:rPr>
        <w:t>.</w:t>
      </w:r>
      <w:proofErr w:type="spellStart"/>
      <w:r w:rsidRPr="003113A7">
        <w:rPr>
          <w:b/>
          <w:bCs/>
          <w:lang w:val="en-US"/>
        </w:rPr>
        <w:t>sfedu</w:t>
      </w:r>
      <w:proofErr w:type="spellEnd"/>
      <w:r w:rsidRPr="003113A7">
        <w:rPr>
          <w:b/>
          <w:bCs/>
        </w:rPr>
        <w:t>.</w:t>
      </w:r>
      <w:proofErr w:type="spellStart"/>
      <w:r w:rsidRPr="003113A7">
        <w:rPr>
          <w:b/>
          <w:bCs/>
          <w:lang w:val="en-US"/>
        </w:rPr>
        <w:t>ru</w:t>
      </w:r>
      <w:proofErr w:type="spellEnd"/>
      <w:r w:rsidRPr="003113A7">
        <w:t xml:space="preserve"> </w:t>
      </w:r>
      <w:r w:rsidR="00435943">
        <w:t xml:space="preserve">и </w:t>
      </w:r>
      <w:r w:rsidR="00435943">
        <w:t xml:space="preserve">используем ключ </w:t>
      </w:r>
      <w:r w:rsidR="00435943" w:rsidRPr="00A65C21">
        <w:rPr>
          <w:b/>
          <w:bCs/>
        </w:rPr>
        <w:t>-</w:t>
      </w:r>
      <w:r w:rsidR="00435943" w:rsidRPr="00A65C21">
        <w:rPr>
          <w:b/>
          <w:bCs/>
          <w:lang w:val="en-US"/>
        </w:rPr>
        <w:t>d</w:t>
      </w:r>
      <w:r w:rsidR="00435943" w:rsidRPr="00A65C21">
        <w:t xml:space="preserve"> </w:t>
      </w:r>
      <w:r w:rsidR="00435943">
        <w:t xml:space="preserve">для отключения преобразования </w:t>
      </w:r>
      <w:r w:rsidR="00435943">
        <w:rPr>
          <w:lang w:val="en-US"/>
        </w:rPr>
        <w:t>IP</w:t>
      </w:r>
      <w:r w:rsidR="00435943" w:rsidRPr="00A65C21">
        <w:t>-</w:t>
      </w:r>
      <w:r w:rsidR="00435943">
        <w:t xml:space="preserve">адресов в имена </w:t>
      </w:r>
      <w:r w:rsidR="00435943">
        <w:rPr>
          <w:lang w:val="en-US"/>
        </w:rPr>
        <w:t>DNS</w:t>
      </w:r>
      <w:r w:rsidR="00435943">
        <w:t>.</w:t>
      </w:r>
      <w:r w:rsidR="00435943" w:rsidRPr="003113A7">
        <w:t xml:space="preserve"> </w:t>
      </w:r>
      <w:r w:rsidRPr="003113A7">
        <w:t>(</w:t>
      </w:r>
      <w:r w:rsidR="00FB3C41">
        <w:fldChar w:fldCharType="begin"/>
      </w:r>
      <w:r w:rsidR="00FB3C41">
        <w:instrText xml:space="preserve"> REF _Ref64226974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435943">
        <w:rPr>
          <w:noProof/>
        </w:rPr>
        <w:t>2</w:t>
      </w:r>
      <w:r w:rsidR="00FB3C41">
        <w:fldChar w:fldCharType="end"/>
      </w:r>
      <w:r w:rsidRPr="003113A7">
        <w:t>)</w:t>
      </w:r>
      <w:r>
        <w:t>.</w:t>
      </w:r>
    </w:p>
    <w:p w14:paraId="24485914" w14:textId="31E4175D" w:rsidR="003113A7" w:rsidRDefault="00435943" w:rsidP="00435943">
      <w:pPr>
        <w:jc w:val="center"/>
      </w:pPr>
      <w:r>
        <w:rPr>
          <w:noProof/>
        </w:rPr>
        <w:drawing>
          <wp:inline distT="0" distB="0" distL="0" distR="0" wp14:anchorId="3D892CF7" wp14:editId="5DFAA629">
            <wp:extent cx="5524500" cy="3924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D02E" w14:textId="4554F27F" w:rsidR="003113A7" w:rsidRPr="003113A7" w:rsidRDefault="003113A7" w:rsidP="003113A7">
      <w:pPr>
        <w:pStyle w:val="a8"/>
        <w:rPr>
          <w:b/>
          <w:bCs/>
        </w:rPr>
      </w:pPr>
      <w:bookmarkStart w:id="11" w:name="_Ref64226974"/>
      <w:r>
        <w:t xml:space="preserve">Рисунок </w:t>
      </w:r>
      <w:bookmarkEnd w:id="11"/>
      <w:r w:rsidR="00435943">
        <w:t>12</w:t>
      </w:r>
      <w:r>
        <w:rPr>
          <w:noProof/>
        </w:rPr>
        <w:t xml:space="preserve"> — Результат выполнения команды</w:t>
      </w:r>
      <w:r w:rsidRPr="003113A7">
        <w:rPr>
          <w:b/>
          <w:bCs/>
        </w:rPr>
        <w:t xml:space="preserve"> </w:t>
      </w:r>
      <w:r w:rsidRPr="003113A7">
        <w:rPr>
          <w:b/>
          <w:bCs/>
          <w:lang w:val="en-US"/>
        </w:rPr>
        <w:t>tracert</w:t>
      </w:r>
      <w:r w:rsidRPr="003113A7">
        <w:rPr>
          <w:b/>
          <w:bCs/>
        </w:rPr>
        <w:t xml:space="preserve"> -</w:t>
      </w:r>
      <w:r w:rsidRPr="003113A7">
        <w:rPr>
          <w:b/>
          <w:bCs/>
          <w:lang w:val="en-US"/>
        </w:rPr>
        <w:t>d</w:t>
      </w:r>
      <w:r w:rsidRPr="003113A7">
        <w:rPr>
          <w:b/>
          <w:bCs/>
        </w:rPr>
        <w:t xml:space="preserve"> </w:t>
      </w:r>
      <w:r w:rsidRPr="003113A7">
        <w:rPr>
          <w:b/>
          <w:bCs/>
          <w:lang w:val="en-US"/>
        </w:rPr>
        <w:t>www</w:t>
      </w:r>
      <w:r w:rsidRPr="003113A7">
        <w:rPr>
          <w:b/>
          <w:bCs/>
        </w:rPr>
        <w:t>.</w:t>
      </w:r>
      <w:proofErr w:type="spellStart"/>
      <w:r w:rsidRPr="003113A7">
        <w:rPr>
          <w:b/>
          <w:bCs/>
          <w:lang w:val="en-US"/>
        </w:rPr>
        <w:t>sfedu</w:t>
      </w:r>
      <w:proofErr w:type="spellEnd"/>
      <w:r w:rsidRPr="003113A7">
        <w:rPr>
          <w:b/>
          <w:bCs/>
        </w:rPr>
        <w:t>.</w:t>
      </w:r>
      <w:proofErr w:type="spellStart"/>
      <w:r w:rsidRPr="003113A7">
        <w:rPr>
          <w:b/>
          <w:bCs/>
          <w:lang w:val="en-US"/>
        </w:rPr>
        <w:t>ru</w:t>
      </w:r>
      <w:proofErr w:type="spellEnd"/>
    </w:p>
    <w:p w14:paraId="7CAB046A" w14:textId="18B7D276" w:rsidR="003113A7" w:rsidRPr="004A76AD" w:rsidRDefault="00805FD7" w:rsidP="00805FD7">
      <w:pPr>
        <w:pStyle w:val="2"/>
      </w:pPr>
      <w:r w:rsidRPr="004A76AD">
        <w:t>2.4</w:t>
      </w:r>
      <w:r w:rsidRPr="004A76AD">
        <w:tab/>
      </w:r>
      <w:r>
        <w:t xml:space="preserve">Утилита </w:t>
      </w:r>
      <w:r>
        <w:rPr>
          <w:lang w:val="en-US"/>
        </w:rPr>
        <w:t>route</w:t>
      </w:r>
    </w:p>
    <w:p w14:paraId="5F11BCFA" w14:textId="0FBB6A5C" w:rsidR="00805FD7" w:rsidRDefault="00805FD7" w:rsidP="00805FD7">
      <w:pPr>
        <w:spacing w:after="0" w:line="360" w:lineRule="auto"/>
        <w:ind w:firstLine="709"/>
        <w:jc w:val="both"/>
      </w:pPr>
      <w:r>
        <w:t xml:space="preserve">Получим таблицу маршрутизации локального компьютера путем выполнения команды </w:t>
      </w:r>
      <w:r w:rsidRPr="00805FD7">
        <w:rPr>
          <w:b/>
          <w:bCs/>
          <w:lang w:val="en-US"/>
        </w:rPr>
        <w:t>route</w:t>
      </w:r>
      <w:r w:rsidRPr="00805FD7">
        <w:rPr>
          <w:b/>
          <w:bCs/>
        </w:rPr>
        <w:t xml:space="preserve"> </w:t>
      </w:r>
      <w:r w:rsidRPr="00805FD7">
        <w:rPr>
          <w:b/>
          <w:bCs/>
          <w:lang w:val="en-US"/>
        </w:rPr>
        <w:t>print</w:t>
      </w:r>
      <w:r w:rsidRPr="00805FD7">
        <w:t xml:space="preserve"> (</w:t>
      </w:r>
      <w:r w:rsidR="00FB3C41">
        <w:fldChar w:fldCharType="begin"/>
      </w:r>
      <w:r w:rsidR="00FB3C41">
        <w:instrText xml:space="preserve"> REF _Ref64226983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435943">
        <w:rPr>
          <w:noProof/>
        </w:rPr>
        <w:t>3</w:t>
      </w:r>
      <w:r w:rsidR="00FB3C41">
        <w:fldChar w:fldCharType="end"/>
      </w:r>
      <w:r w:rsidRPr="00805FD7">
        <w:t>).</w:t>
      </w:r>
    </w:p>
    <w:p w14:paraId="5D62FE9F" w14:textId="26654AE3" w:rsidR="00805FD7" w:rsidRDefault="00435943" w:rsidP="00805FD7">
      <w:pPr>
        <w:pStyle w:val="a6"/>
        <w:keepNext/>
      </w:pPr>
      <w:r>
        <w:lastRenderedPageBreak/>
        <w:drawing>
          <wp:inline distT="0" distB="0" distL="0" distR="0" wp14:anchorId="13C4DB12" wp14:editId="12857EFC">
            <wp:extent cx="5857875" cy="72199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2D8E" w14:textId="02FB14E7" w:rsidR="00805FD7" w:rsidRPr="00593C69" w:rsidRDefault="00805FD7" w:rsidP="00805FD7">
      <w:pPr>
        <w:pStyle w:val="a8"/>
        <w:rPr>
          <w:b/>
          <w:bCs/>
          <w:noProof/>
        </w:rPr>
      </w:pPr>
      <w:bookmarkStart w:id="12" w:name="_Ref64226983"/>
      <w:r>
        <w:t xml:space="preserve">Рисунок </w:t>
      </w:r>
      <w:bookmarkEnd w:id="12"/>
      <w:r w:rsidR="00435943">
        <w:t>13</w:t>
      </w:r>
      <w:r>
        <w:rPr>
          <w:noProof/>
        </w:rPr>
        <w:t xml:space="preserve"> — Результат выполнения команды </w:t>
      </w:r>
      <w:r w:rsidRPr="00805FD7">
        <w:rPr>
          <w:b/>
          <w:bCs/>
          <w:noProof/>
          <w:lang w:val="en-US"/>
        </w:rPr>
        <w:t>route</w:t>
      </w:r>
      <w:r w:rsidRPr="00805FD7">
        <w:rPr>
          <w:b/>
          <w:bCs/>
          <w:noProof/>
        </w:rPr>
        <w:t xml:space="preserve"> </w:t>
      </w:r>
      <w:r w:rsidRPr="00805FD7">
        <w:rPr>
          <w:b/>
          <w:bCs/>
          <w:noProof/>
          <w:lang w:val="en-US"/>
        </w:rPr>
        <w:t>print</w:t>
      </w:r>
    </w:p>
    <w:p w14:paraId="0053809E" w14:textId="7B3410E2" w:rsidR="00805FD7" w:rsidRPr="004A76AD" w:rsidRDefault="00805FD7" w:rsidP="00805FD7">
      <w:pPr>
        <w:pStyle w:val="2"/>
      </w:pPr>
      <w:r w:rsidRPr="004A76AD">
        <w:t>2.5</w:t>
      </w:r>
      <w:r w:rsidRPr="004A76AD">
        <w:tab/>
      </w:r>
      <w:r>
        <w:t xml:space="preserve">Утилита </w:t>
      </w:r>
      <w:proofErr w:type="spellStart"/>
      <w:r>
        <w:rPr>
          <w:lang w:val="en-US"/>
        </w:rPr>
        <w:t>arp</w:t>
      </w:r>
      <w:proofErr w:type="spellEnd"/>
    </w:p>
    <w:p w14:paraId="1778B99F" w14:textId="20ADE726" w:rsidR="00805FD7" w:rsidRDefault="00593C69" w:rsidP="00593C69">
      <w:pPr>
        <w:spacing w:after="0" w:line="360" w:lineRule="auto"/>
        <w:ind w:firstLine="709"/>
        <w:jc w:val="both"/>
      </w:pPr>
      <w:r>
        <w:t xml:space="preserve">Получим таблицу </w:t>
      </w:r>
      <w:r>
        <w:rPr>
          <w:lang w:val="en-US"/>
        </w:rPr>
        <w:t>ARP</w:t>
      </w:r>
      <w:r w:rsidRPr="00593C69">
        <w:t xml:space="preserve"> </w:t>
      </w:r>
      <w:r>
        <w:t xml:space="preserve">локального компьютера выполнив команду </w:t>
      </w:r>
      <w:proofErr w:type="spellStart"/>
      <w:r w:rsidRPr="00593C69">
        <w:rPr>
          <w:b/>
          <w:bCs/>
          <w:lang w:val="en-US"/>
        </w:rPr>
        <w:t>arp</w:t>
      </w:r>
      <w:proofErr w:type="spellEnd"/>
      <w:r w:rsidRPr="00593C69">
        <w:rPr>
          <w:b/>
          <w:bCs/>
        </w:rPr>
        <w:t xml:space="preserve"> -</w:t>
      </w:r>
      <w:r w:rsidRPr="00593C69">
        <w:rPr>
          <w:b/>
          <w:bCs/>
          <w:lang w:val="en-US"/>
        </w:rPr>
        <w:t>a</w:t>
      </w:r>
      <w:r w:rsidRPr="00593C69">
        <w:t xml:space="preserve"> (</w:t>
      </w:r>
      <w:r w:rsidR="00FB3C41">
        <w:fldChar w:fldCharType="begin"/>
      </w:r>
      <w:r w:rsidR="00FB3C41">
        <w:instrText xml:space="preserve"> REF _Ref64226990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E01B67">
        <w:rPr>
          <w:noProof/>
        </w:rPr>
        <w:t>4</w:t>
      </w:r>
      <w:r w:rsidR="00FB3C41">
        <w:fldChar w:fldCharType="end"/>
      </w:r>
      <w:r w:rsidRPr="00593C69">
        <w:t>)</w:t>
      </w:r>
      <w:r>
        <w:t>.</w:t>
      </w:r>
    </w:p>
    <w:p w14:paraId="33BAD468" w14:textId="2828AAEC" w:rsidR="00593C69" w:rsidRDefault="00E01B67" w:rsidP="00593C69">
      <w:pPr>
        <w:pStyle w:val="a6"/>
        <w:keepNext/>
      </w:pPr>
      <w:r>
        <w:rPr>
          <w:lang w:val="en-US"/>
        </w:rPr>
        <w:lastRenderedPageBreak/>
        <w:drawing>
          <wp:inline distT="0" distB="0" distL="0" distR="0" wp14:anchorId="05089AAE" wp14:editId="3B31F6F4">
            <wp:extent cx="4486275" cy="55245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EF25" w14:textId="0B6B45CD" w:rsidR="00593C69" w:rsidRPr="00593C69" w:rsidRDefault="00593C69" w:rsidP="00593C69">
      <w:pPr>
        <w:pStyle w:val="a8"/>
        <w:rPr>
          <w:b/>
          <w:bCs/>
          <w:noProof/>
        </w:rPr>
      </w:pPr>
      <w:bookmarkStart w:id="13" w:name="_Ref64226990"/>
      <w:r>
        <w:t xml:space="preserve">Рисунок </w:t>
      </w:r>
      <w:fldSimple w:instr=" SEQ Рисунок \* ARABIC ">
        <w:r w:rsidR="00E46D3B">
          <w:rPr>
            <w:noProof/>
          </w:rPr>
          <w:t>1</w:t>
        </w:r>
        <w:r w:rsidR="00E01B67">
          <w:rPr>
            <w:noProof/>
          </w:rPr>
          <w:t>4</w:t>
        </w:r>
      </w:fldSimple>
      <w:bookmarkEnd w:id="13"/>
      <w:r>
        <w:rPr>
          <w:noProof/>
        </w:rPr>
        <w:t xml:space="preserve"> </w:t>
      </w:r>
      <w:r w:rsidRPr="00593C69">
        <w:rPr>
          <w:noProof/>
        </w:rPr>
        <w:t xml:space="preserve">— </w:t>
      </w:r>
      <w:r>
        <w:rPr>
          <w:noProof/>
        </w:rPr>
        <w:t xml:space="preserve">Результат выполнения команды </w:t>
      </w:r>
      <w:r w:rsidRPr="00593C69">
        <w:rPr>
          <w:b/>
          <w:bCs/>
          <w:noProof/>
          <w:lang w:val="en-US"/>
        </w:rPr>
        <w:t>arp</w:t>
      </w:r>
      <w:r w:rsidRPr="00593C69">
        <w:rPr>
          <w:b/>
          <w:bCs/>
          <w:noProof/>
        </w:rPr>
        <w:t xml:space="preserve"> -</w:t>
      </w:r>
      <w:r w:rsidRPr="00593C69">
        <w:rPr>
          <w:b/>
          <w:bCs/>
          <w:noProof/>
          <w:lang w:val="en-US"/>
        </w:rPr>
        <w:t>a</w:t>
      </w:r>
    </w:p>
    <w:p w14:paraId="39476DF7" w14:textId="5F2AAC5E" w:rsidR="00593C69" w:rsidRPr="004A76AD" w:rsidRDefault="00593C69" w:rsidP="00593C69">
      <w:pPr>
        <w:pStyle w:val="2"/>
      </w:pPr>
      <w:r>
        <w:t>2.6</w:t>
      </w:r>
      <w:r>
        <w:tab/>
        <w:t xml:space="preserve">Утилита </w:t>
      </w:r>
      <w:r>
        <w:rPr>
          <w:lang w:val="en-US"/>
        </w:rPr>
        <w:t>netstat</w:t>
      </w:r>
    </w:p>
    <w:p w14:paraId="03236E64" w14:textId="5FAD3C2C" w:rsidR="00593C69" w:rsidRDefault="00593C69" w:rsidP="00593C69">
      <w:pPr>
        <w:spacing w:after="0" w:line="360" w:lineRule="auto"/>
        <w:ind w:firstLine="709"/>
        <w:jc w:val="both"/>
      </w:pPr>
      <w:r>
        <w:t xml:space="preserve">Получим список активных </w:t>
      </w:r>
      <w:r>
        <w:rPr>
          <w:lang w:val="en-US"/>
        </w:rPr>
        <w:t>TCP</w:t>
      </w:r>
      <w:r>
        <w:t xml:space="preserve">-соединений локального компьютера выполнив команду </w:t>
      </w:r>
      <w:r w:rsidRPr="00593C69">
        <w:rPr>
          <w:b/>
          <w:bCs/>
          <w:lang w:val="en-US"/>
        </w:rPr>
        <w:t>netstat</w:t>
      </w:r>
      <w:r w:rsidRPr="00593C69">
        <w:t xml:space="preserve"> (</w:t>
      </w:r>
      <w:r w:rsidR="00FB3C41">
        <w:fldChar w:fldCharType="begin"/>
      </w:r>
      <w:r w:rsidR="00FB3C41">
        <w:instrText xml:space="preserve"> REF _Ref64226997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E01B67">
        <w:rPr>
          <w:noProof/>
        </w:rPr>
        <w:t>5</w:t>
      </w:r>
      <w:r w:rsidR="00FB3C41">
        <w:fldChar w:fldCharType="end"/>
      </w:r>
      <w:r w:rsidRPr="00593C69">
        <w:t>)</w:t>
      </w:r>
      <w:r>
        <w:t>.</w:t>
      </w:r>
    </w:p>
    <w:p w14:paraId="062CE61C" w14:textId="06392D91" w:rsidR="00B53648" w:rsidRDefault="00E01B67" w:rsidP="00B53648">
      <w:pPr>
        <w:pStyle w:val="a6"/>
        <w:keepNext/>
      </w:pPr>
      <w:r>
        <w:rPr>
          <w:lang w:val="en-US"/>
        </w:rPr>
        <w:lastRenderedPageBreak/>
        <w:drawing>
          <wp:inline distT="0" distB="0" distL="0" distR="0" wp14:anchorId="6CD6D05E" wp14:editId="6ECB3EE8">
            <wp:extent cx="5172075" cy="38862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7F79" w14:textId="2A1DBAEA" w:rsidR="00593C69" w:rsidRPr="00E15DEC" w:rsidRDefault="00B53648" w:rsidP="00B53648">
      <w:pPr>
        <w:pStyle w:val="a8"/>
        <w:rPr>
          <w:b/>
          <w:bCs/>
          <w:noProof/>
        </w:rPr>
      </w:pPr>
      <w:bookmarkStart w:id="14" w:name="_Ref64226997"/>
      <w:r>
        <w:t xml:space="preserve">Рисунок </w:t>
      </w:r>
      <w:bookmarkEnd w:id="14"/>
      <w:r w:rsidR="00E01B67">
        <w:t>15</w:t>
      </w:r>
      <w:r>
        <w:rPr>
          <w:noProof/>
        </w:rPr>
        <w:t xml:space="preserve"> </w:t>
      </w:r>
      <w:r w:rsidRPr="00E15DEC">
        <w:rPr>
          <w:noProof/>
        </w:rPr>
        <w:t xml:space="preserve">— </w:t>
      </w:r>
      <w:r>
        <w:rPr>
          <w:noProof/>
        </w:rPr>
        <w:t xml:space="preserve">Результат выполнения команды </w:t>
      </w:r>
      <w:r w:rsidRPr="00B53648">
        <w:rPr>
          <w:b/>
          <w:bCs/>
          <w:noProof/>
          <w:lang w:val="en-US"/>
        </w:rPr>
        <w:t>netstat</w:t>
      </w:r>
    </w:p>
    <w:p w14:paraId="16F7CEB9" w14:textId="66081B25" w:rsidR="00B53648" w:rsidRPr="00FB3C41" w:rsidRDefault="00B53648" w:rsidP="00B53648">
      <w:pPr>
        <w:spacing w:after="0" w:line="360" w:lineRule="auto"/>
        <w:ind w:firstLine="709"/>
        <w:jc w:val="both"/>
      </w:pPr>
      <w:r>
        <w:t xml:space="preserve">Теперь получим список активных </w:t>
      </w:r>
      <w:r>
        <w:rPr>
          <w:lang w:val="en-US"/>
        </w:rPr>
        <w:t>TCP</w:t>
      </w:r>
      <w:r>
        <w:t xml:space="preserve">-соединений локального компьютера без преобразования </w:t>
      </w:r>
      <w:r>
        <w:rPr>
          <w:lang w:val="en-US"/>
        </w:rPr>
        <w:t>IP</w:t>
      </w:r>
      <w:r>
        <w:t xml:space="preserve">-адресов в символьные имена </w:t>
      </w:r>
      <w:r>
        <w:rPr>
          <w:lang w:val="en-US"/>
        </w:rPr>
        <w:t>DNS</w:t>
      </w:r>
      <w:r>
        <w:t xml:space="preserve"> выполнив команду </w:t>
      </w:r>
      <w:r w:rsidRPr="00B53648">
        <w:rPr>
          <w:b/>
          <w:bCs/>
          <w:lang w:val="en-US"/>
        </w:rPr>
        <w:t>netstat</w:t>
      </w:r>
      <w:r>
        <w:t xml:space="preserve"> с ключом </w:t>
      </w:r>
      <w:r w:rsidRPr="00B53648">
        <w:rPr>
          <w:b/>
          <w:bCs/>
        </w:rPr>
        <w:t>-</w:t>
      </w:r>
      <w:r w:rsidRPr="00B53648">
        <w:rPr>
          <w:b/>
          <w:bCs/>
          <w:lang w:val="en-US"/>
        </w:rPr>
        <w:t>n</w:t>
      </w:r>
      <w:r>
        <w:t xml:space="preserve"> (</w:t>
      </w:r>
      <w:r w:rsidR="00FB3C41">
        <w:fldChar w:fldCharType="begin"/>
      </w:r>
      <w:r w:rsidR="00FB3C41">
        <w:instrText xml:space="preserve"> REF _Ref64227008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E01B67">
        <w:rPr>
          <w:noProof/>
        </w:rPr>
        <w:t>6</w:t>
      </w:r>
      <w:r w:rsidR="00FB3C41">
        <w:fldChar w:fldCharType="end"/>
      </w:r>
      <w:r>
        <w:t>).</w:t>
      </w:r>
    </w:p>
    <w:p w14:paraId="342FC1B5" w14:textId="3889DB0B" w:rsidR="00B53648" w:rsidRDefault="00E01B67" w:rsidP="00B53648">
      <w:pPr>
        <w:pStyle w:val="a6"/>
        <w:keepNext/>
      </w:pPr>
      <w:r>
        <w:rPr>
          <w:lang w:val="en-US"/>
        </w:rPr>
        <w:lastRenderedPageBreak/>
        <w:drawing>
          <wp:inline distT="0" distB="0" distL="0" distR="0" wp14:anchorId="745995B3" wp14:editId="1BA4F4C3">
            <wp:extent cx="5324475" cy="51435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5CE4" w14:textId="3E533EF2" w:rsidR="00B53648" w:rsidRPr="00E15DEC" w:rsidRDefault="00B53648" w:rsidP="00B53648">
      <w:pPr>
        <w:pStyle w:val="a8"/>
        <w:rPr>
          <w:noProof/>
        </w:rPr>
      </w:pPr>
      <w:bookmarkStart w:id="15" w:name="_Ref64227008"/>
      <w:r>
        <w:t xml:space="preserve">Рисунок </w:t>
      </w:r>
      <w:fldSimple w:instr=" SEQ Рисунок \* ARABIC ">
        <w:r w:rsidR="00E46D3B">
          <w:rPr>
            <w:noProof/>
          </w:rPr>
          <w:t>1</w:t>
        </w:r>
        <w:r w:rsidR="00E01B67">
          <w:rPr>
            <w:noProof/>
          </w:rPr>
          <w:t>6</w:t>
        </w:r>
      </w:fldSimple>
      <w:bookmarkEnd w:id="15"/>
      <w:r>
        <w:rPr>
          <w:noProof/>
        </w:rPr>
        <w:t xml:space="preserve"> </w:t>
      </w:r>
      <w:r w:rsidRPr="00B53648">
        <w:rPr>
          <w:noProof/>
        </w:rPr>
        <w:t xml:space="preserve">— </w:t>
      </w:r>
      <w:r>
        <w:rPr>
          <w:noProof/>
        </w:rPr>
        <w:t xml:space="preserve">Результат выполнения команды </w:t>
      </w:r>
      <w:r w:rsidRPr="00B53648">
        <w:rPr>
          <w:b/>
          <w:bCs/>
          <w:noProof/>
          <w:lang w:val="en-US"/>
        </w:rPr>
        <w:t>netstat</w:t>
      </w:r>
      <w:r w:rsidRPr="00B53648">
        <w:rPr>
          <w:b/>
          <w:bCs/>
          <w:noProof/>
        </w:rPr>
        <w:t xml:space="preserve"> -</w:t>
      </w:r>
      <w:r w:rsidRPr="00B53648">
        <w:rPr>
          <w:b/>
          <w:bCs/>
          <w:noProof/>
          <w:lang w:val="en-US"/>
        </w:rPr>
        <w:t>n</w:t>
      </w:r>
    </w:p>
    <w:p w14:paraId="21FD150A" w14:textId="28A9F705" w:rsidR="00B53648" w:rsidRDefault="00B53648" w:rsidP="00B53648">
      <w:pPr>
        <w:spacing w:after="0" w:line="360" w:lineRule="auto"/>
        <w:ind w:firstLine="709"/>
        <w:jc w:val="both"/>
      </w:pPr>
      <w:r>
        <w:t xml:space="preserve">И напоследок получим список прослушиваемых компьютером портов </w:t>
      </w:r>
      <w:r>
        <w:rPr>
          <w:lang w:val="en-US"/>
        </w:rPr>
        <w:t>TCP</w:t>
      </w:r>
      <w:r w:rsidRPr="00B53648">
        <w:t xml:space="preserve"> </w:t>
      </w:r>
      <w:r>
        <w:t xml:space="preserve">и </w:t>
      </w:r>
      <w:r>
        <w:rPr>
          <w:lang w:val="en-US"/>
        </w:rPr>
        <w:t>UDP</w:t>
      </w:r>
      <w:r>
        <w:t xml:space="preserve"> с и без преобразования </w:t>
      </w:r>
      <w:r>
        <w:rPr>
          <w:lang w:val="en-US"/>
        </w:rPr>
        <w:t>IP</w:t>
      </w:r>
      <w:r>
        <w:t>-адресов в символьные имена</w:t>
      </w:r>
      <w:r w:rsidRPr="00B53648">
        <w:t xml:space="preserve"> </w:t>
      </w:r>
      <w:r>
        <w:rPr>
          <w:lang w:val="en-US"/>
        </w:rPr>
        <w:t>DNS</w:t>
      </w:r>
      <w:r>
        <w:t xml:space="preserve">. Вначале выполним команду </w:t>
      </w:r>
      <w:r w:rsidRPr="00B53648">
        <w:rPr>
          <w:b/>
          <w:bCs/>
          <w:lang w:val="en-US"/>
        </w:rPr>
        <w:t>netstat</w:t>
      </w:r>
      <w:r w:rsidRPr="00B53648">
        <w:rPr>
          <w:b/>
          <w:bCs/>
        </w:rPr>
        <w:t xml:space="preserve"> -</w:t>
      </w:r>
      <w:r w:rsidRPr="00B53648">
        <w:rPr>
          <w:b/>
          <w:bCs/>
          <w:lang w:val="en-US"/>
        </w:rPr>
        <w:t>a</w:t>
      </w:r>
      <w:r w:rsidRPr="00B53648">
        <w:t xml:space="preserve"> (</w:t>
      </w:r>
      <w:r w:rsidR="00FB3C41">
        <w:fldChar w:fldCharType="begin"/>
      </w:r>
      <w:r w:rsidR="00FB3C41">
        <w:instrText xml:space="preserve"> REF _Ref64227016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E01B67">
        <w:rPr>
          <w:noProof/>
        </w:rPr>
        <w:t>7</w:t>
      </w:r>
      <w:r w:rsidR="00FB3C41">
        <w:fldChar w:fldCharType="end"/>
      </w:r>
      <w:r w:rsidRPr="00B53648">
        <w:t xml:space="preserve">), </w:t>
      </w:r>
      <w:r>
        <w:t xml:space="preserve">а затем команду </w:t>
      </w:r>
      <w:r w:rsidRPr="00B53648">
        <w:rPr>
          <w:b/>
          <w:bCs/>
          <w:lang w:val="en-US"/>
        </w:rPr>
        <w:t>netstat</w:t>
      </w:r>
      <w:r w:rsidRPr="00B53648">
        <w:rPr>
          <w:b/>
          <w:bCs/>
        </w:rPr>
        <w:t xml:space="preserve"> -</w:t>
      </w:r>
      <w:r w:rsidRPr="00B53648">
        <w:rPr>
          <w:b/>
          <w:bCs/>
          <w:lang w:val="en-US"/>
        </w:rPr>
        <w:t>a</w:t>
      </w:r>
      <w:r w:rsidRPr="00B53648">
        <w:rPr>
          <w:b/>
          <w:bCs/>
        </w:rPr>
        <w:t xml:space="preserve"> -</w:t>
      </w:r>
      <w:r w:rsidRPr="00B53648">
        <w:rPr>
          <w:b/>
          <w:bCs/>
          <w:lang w:val="en-US"/>
        </w:rPr>
        <w:t>n</w:t>
      </w:r>
      <w:r w:rsidRPr="00B53648">
        <w:t xml:space="preserve"> (</w:t>
      </w:r>
      <w:r w:rsidR="00FB3C41">
        <w:fldChar w:fldCharType="begin"/>
      </w:r>
      <w:r w:rsidR="00FB3C41">
        <w:instrText xml:space="preserve"> REF _Ref64227020 \h </w:instrText>
      </w:r>
      <w:r w:rsidR="00FB3C41">
        <w:fldChar w:fldCharType="separate"/>
      </w:r>
      <w:r w:rsidR="00FB3C41">
        <w:t xml:space="preserve">Рисунок </w:t>
      </w:r>
      <w:r w:rsidR="00FB3C41">
        <w:rPr>
          <w:noProof/>
        </w:rPr>
        <w:t>1</w:t>
      </w:r>
      <w:r w:rsidR="00E01B67">
        <w:rPr>
          <w:noProof/>
        </w:rPr>
        <w:t>8</w:t>
      </w:r>
      <w:r w:rsidR="00FB3C41">
        <w:fldChar w:fldCharType="end"/>
      </w:r>
      <w:r w:rsidRPr="00B53648">
        <w:t>).</w:t>
      </w:r>
    </w:p>
    <w:p w14:paraId="65141128" w14:textId="0CF8309F" w:rsidR="00E15DEC" w:rsidRDefault="00E01B67" w:rsidP="00E15DEC">
      <w:pPr>
        <w:pStyle w:val="a6"/>
        <w:keepNext/>
      </w:pPr>
      <w:r>
        <w:rPr>
          <w:lang w:val="en-US"/>
        </w:rPr>
        <w:lastRenderedPageBreak/>
        <w:drawing>
          <wp:inline distT="0" distB="0" distL="0" distR="0" wp14:anchorId="4DBA1F0B" wp14:editId="76F76C07">
            <wp:extent cx="5172075" cy="41910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EA01" w14:textId="22B4E412" w:rsidR="00B53648" w:rsidRPr="00E15DEC" w:rsidRDefault="00E15DEC" w:rsidP="00E15DEC">
      <w:pPr>
        <w:pStyle w:val="a8"/>
      </w:pPr>
      <w:bookmarkStart w:id="16" w:name="_Ref64227016"/>
      <w:r>
        <w:t xml:space="preserve">Рисунок </w:t>
      </w:r>
      <w:fldSimple w:instr=" SEQ Рисунок \* ARABIC ">
        <w:r w:rsidR="00E46D3B">
          <w:rPr>
            <w:noProof/>
          </w:rPr>
          <w:t>1</w:t>
        </w:r>
        <w:r w:rsidR="00E01B67">
          <w:rPr>
            <w:noProof/>
          </w:rPr>
          <w:t>7</w:t>
        </w:r>
      </w:fldSimple>
      <w:bookmarkEnd w:id="16"/>
      <w:r>
        <w:rPr>
          <w:noProof/>
        </w:rPr>
        <w:t xml:space="preserve"> </w:t>
      </w:r>
      <w:r w:rsidRPr="00E15DEC">
        <w:rPr>
          <w:noProof/>
        </w:rPr>
        <w:t xml:space="preserve">— </w:t>
      </w:r>
      <w:r>
        <w:rPr>
          <w:noProof/>
        </w:rPr>
        <w:t xml:space="preserve">Результат выполнения команды </w:t>
      </w:r>
      <w:r w:rsidRPr="00E15DEC">
        <w:rPr>
          <w:b/>
          <w:bCs/>
          <w:noProof/>
          <w:lang w:val="en-US"/>
        </w:rPr>
        <w:t>netstat</w:t>
      </w:r>
      <w:r w:rsidRPr="00E15DEC">
        <w:rPr>
          <w:b/>
          <w:bCs/>
          <w:noProof/>
        </w:rPr>
        <w:t xml:space="preserve"> -</w:t>
      </w:r>
      <w:r w:rsidRPr="00E15DEC">
        <w:rPr>
          <w:b/>
          <w:bCs/>
          <w:noProof/>
          <w:lang w:val="en-US"/>
        </w:rPr>
        <w:t>a</w:t>
      </w:r>
    </w:p>
    <w:p w14:paraId="73D6C386" w14:textId="42785C4D" w:rsidR="00E15DEC" w:rsidRDefault="00E01B67" w:rsidP="00E15DEC">
      <w:pPr>
        <w:pStyle w:val="a6"/>
        <w:keepNext/>
      </w:pPr>
      <w:r>
        <w:rPr>
          <w:lang w:val="en-US"/>
        </w:rPr>
        <w:drawing>
          <wp:inline distT="0" distB="0" distL="0" distR="0" wp14:anchorId="43AF0A1D" wp14:editId="17264B00">
            <wp:extent cx="4181475" cy="398895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31" cy="39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2A5B" w14:textId="252F4E92" w:rsidR="00B53648" w:rsidRPr="00D9654E" w:rsidRDefault="00E15DEC" w:rsidP="00E15DEC">
      <w:pPr>
        <w:pStyle w:val="a8"/>
        <w:rPr>
          <w:noProof/>
        </w:rPr>
      </w:pPr>
      <w:bookmarkStart w:id="17" w:name="_Ref64227020"/>
      <w:r>
        <w:t xml:space="preserve">Рисунок </w:t>
      </w:r>
      <w:fldSimple w:instr=" SEQ Рисунок \* ARABIC ">
        <w:r w:rsidR="00E46D3B">
          <w:rPr>
            <w:noProof/>
          </w:rPr>
          <w:t>1</w:t>
        </w:r>
        <w:r w:rsidR="00E01B67">
          <w:rPr>
            <w:noProof/>
          </w:rPr>
          <w:t>8</w:t>
        </w:r>
      </w:fldSimple>
      <w:bookmarkEnd w:id="17"/>
      <w:r>
        <w:rPr>
          <w:noProof/>
        </w:rPr>
        <w:t xml:space="preserve"> </w:t>
      </w:r>
      <w:r w:rsidRPr="00E15DEC">
        <w:rPr>
          <w:noProof/>
        </w:rPr>
        <w:t xml:space="preserve">— </w:t>
      </w:r>
      <w:r>
        <w:rPr>
          <w:noProof/>
        </w:rPr>
        <w:t xml:space="preserve">Результат выполнения команды </w:t>
      </w:r>
      <w:r w:rsidRPr="00E15DEC">
        <w:rPr>
          <w:b/>
          <w:bCs/>
          <w:noProof/>
          <w:lang w:val="en-US"/>
        </w:rPr>
        <w:t>netstat</w:t>
      </w:r>
      <w:r w:rsidRPr="00E15DEC">
        <w:rPr>
          <w:b/>
          <w:bCs/>
          <w:noProof/>
        </w:rPr>
        <w:t xml:space="preserve"> -</w:t>
      </w:r>
      <w:r w:rsidRPr="00E15DEC">
        <w:rPr>
          <w:b/>
          <w:bCs/>
          <w:noProof/>
          <w:lang w:val="en-US"/>
        </w:rPr>
        <w:t>a</w:t>
      </w:r>
      <w:r w:rsidRPr="00E15DEC">
        <w:rPr>
          <w:b/>
          <w:bCs/>
          <w:noProof/>
        </w:rPr>
        <w:t xml:space="preserve"> -</w:t>
      </w:r>
      <w:r w:rsidRPr="00E15DEC">
        <w:rPr>
          <w:b/>
          <w:bCs/>
          <w:noProof/>
          <w:lang w:val="en-US"/>
        </w:rPr>
        <w:t>n</w:t>
      </w:r>
    </w:p>
    <w:p w14:paraId="4558D06B" w14:textId="2B77B756" w:rsidR="00E15DEC" w:rsidRPr="004A76AD" w:rsidRDefault="00E15DEC" w:rsidP="00E15DEC">
      <w:pPr>
        <w:pStyle w:val="2"/>
      </w:pPr>
      <w:r w:rsidRPr="004A76AD">
        <w:lastRenderedPageBreak/>
        <w:t>2</w:t>
      </w:r>
      <w:r>
        <w:t>.7</w:t>
      </w:r>
      <w:r>
        <w:tab/>
        <w:t xml:space="preserve">Утилита </w:t>
      </w:r>
      <w:r>
        <w:rPr>
          <w:lang w:val="en-US"/>
        </w:rPr>
        <w:t>telnet</w:t>
      </w:r>
    </w:p>
    <w:p w14:paraId="2AC12593" w14:textId="7EED4B98" w:rsidR="00785C7F" w:rsidRPr="00E01B67" w:rsidRDefault="000B1F4D" w:rsidP="001E099D">
      <w:pPr>
        <w:spacing w:after="0" w:line="360" w:lineRule="auto"/>
        <w:ind w:firstLine="709"/>
        <w:jc w:val="both"/>
      </w:pPr>
      <w:r>
        <w:t xml:space="preserve">Получим список активных сетевых служб (на основании предложенной таблицы) на удаленных узлах: </w:t>
      </w:r>
      <w:r w:rsidRPr="000B1F4D">
        <w:rPr>
          <w:b/>
          <w:bCs/>
          <w:lang w:val="en-US"/>
        </w:rPr>
        <w:t>www</w:t>
      </w:r>
      <w:r w:rsidRPr="000B1F4D">
        <w:rPr>
          <w:b/>
          <w:bCs/>
        </w:rPr>
        <w:t>.</w:t>
      </w:r>
      <w:proofErr w:type="spellStart"/>
      <w:r w:rsidRPr="000B1F4D">
        <w:rPr>
          <w:b/>
          <w:bCs/>
          <w:lang w:val="en-US"/>
        </w:rPr>
        <w:t>sfedu</w:t>
      </w:r>
      <w:proofErr w:type="spellEnd"/>
      <w:r w:rsidRPr="000B1F4D">
        <w:rPr>
          <w:b/>
          <w:bCs/>
        </w:rPr>
        <w:t>.</w:t>
      </w:r>
      <w:proofErr w:type="spellStart"/>
      <w:r w:rsidRPr="000B1F4D">
        <w:rPr>
          <w:b/>
          <w:bCs/>
          <w:lang w:val="en-US"/>
        </w:rPr>
        <w:t>ru</w:t>
      </w:r>
      <w:proofErr w:type="spellEnd"/>
      <w:r w:rsidRPr="000B1F4D">
        <w:t xml:space="preserve"> </w:t>
      </w:r>
      <w:r>
        <w:t xml:space="preserve">и </w:t>
      </w:r>
      <w:r w:rsidR="00F52FFC" w:rsidRPr="00F52FFC">
        <w:rPr>
          <w:b/>
          <w:bCs/>
          <w:lang w:val="en-US"/>
        </w:rPr>
        <w:t>www</w:t>
      </w:r>
      <w:r w:rsidR="00F52FFC" w:rsidRPr="00F52FFC">
        <w:rPr>
          <w:b/>
          <w:bCs/>
        </w:rPr>
        <w:t>.</w:t>
      </w:r>
      <w:proofErr w:type="spellStart"/>
      <w:r w:rsidR="00E01B67">
        <w:rPr>
          <w:b/>
          <w:bCs/>
          <w:lang w:val="en-US"/>
        </w:rPr>
        <w:t>ictis</w:t>
      </w:r>
      <w:proofErr w:type="spellEnd"/>
      <w:r w:rsidR="00E01B67" w:rsidRPr="00E01B67">
        <w:rPr>
          <w:b/>
          <w:bCs/>
        </w:rPr>
        <w:t>.</w:t>
      </w:r>
      <w:r w:rsidR="00E01B67">
        <w:rPr>
          <w:b/>
          <w:bCs/>
          <w:lang w:val="en-US"/>
        </w:rPr>
        <w:t>online</w:t>
      </w:r>
    </w:p>
    <w:p w14:paraId="72DC5B7B" w14:textId="1FB2D0EE" w:rsidR="00F52FFC" w:rsidRDefault="00F52FFC" w:rsidP="001E099D">
      <w:pPr>
        <w:spacing w:after="0" w:line="360" w:lineRule="auto"/>
        <w:ind w:firstLine="709"/>
        <w:jc w:val="both"/>
      </w:pPr>
      <w:r>
        <w:t>Выполним команды для каждого узла и порта по такому шаблону:</w:t>
      </w:r>
    </w:p>
    <w:p w14:paraId="40032B75" w14:textId="0D8BDC2C" w:rsidR="00F52FFC" w:rsidRDefault="00F52FFC" w:rsidP="001E099D">
      <w:pPr>
        <w:spacing w:after="0" w:line="360" w:lineRule="auto"/>
        <w:ind w:firstLine="709"/>
        <w:jc w:val="both"/>
      </w:pPr>
      <w:r w:rsidRPr="00F52FFC">
        <w:rPr>
          <w:b/>
          <w:bCs/>
          <w:lang w:val="en-US"/>
        </w:rPr>
        <w:t>telnet</w:t>
      </w:r>
      <w:r w:rsidRPr="004A76AD">
        <w:rPr>
          <w:b/>
          <w:bCs/>
        </w:rPr>
        <w:t xml:space="preserve"> </w:t>
      </w:r>
      <w:r w:rsidRPr="00F52FFC">
        <w:rPr>
          <w:b/>
          <w:bCs/>
        </w:rPr>
        <w:t>хост порт</w:t>
      </w:r>
    </w:p>
    <w:p w14:paraId="46BCFA83" w14:textId="5A3A603C" w:rsidR="00F52FFC" w:rsidRDefault="00F52FFC" w:rsidP="001E099D">
      <w:pPr>
        <w:spacing w:after="0" w:line="360" w:lineRule="auto"/>
        <w:ind w:firstLine="709"/>
        <w:jc w:val="both"/>
      </w:pPr>
      <w:r>
        <w:t xml:space="preserve">Где </w:t>
      </w:r>
      <w:r w:rsidRPr="00F52FFC">
        <w:rPr>
          <w:b/>
          <w:bCs/>
        </w:rPr>
        <w:t>хост</w:t>
      </w:r>
      <w:r w:rsidRPr="00F52FFC">
        <w:t xml:space="preserve"> </w:t>
      </w:r>
      <w:r>
        <w:t xml:space="preserve">– удаленный компьютер, и </w:t>
      </w:r>
      <w:r w:rsidRPr="00F52FFC">
        <w:rPr>
          <w:b/>
          <w:bCs/>
        </w:rPr>
        <w:t>порт</w:t>
      </w:r>
      <w:r w:rsidRPr="00F52FFC">
        <w:t xml:space="preserve"> </w:t>
      </w:r>
      <w:r>
        <w:t xml:space="preserve">– номер </w:t>
      </w:r>
      <w:r>
        <w:rPr>
          <w:lang w:val="en-US"/>
        </w:rPr>
        <w:t>TCP</w:t>
      </w:r>
      <w:r>
        <w:t>-порта</w:t>
      </w:r>
      <w:r w:rsidR="001523F1">
        <w:t xml:space="preserve"> (</w:t>
      </w:r>
      <w:r w:rsidR="00E46D3B">
        <w:fldChar w:fldCharType="begin"/>
      </w:r>
      <w:r w:rsidR="00E46D3B">
        <w:instrText xml:space="preserve"> REF _Ref64232901 \h </w:instrText>
      </w:r>
      <w:r w:rsidR="001E099D">
        <w:instrText xml:space="preserve"> \* MERGEFORMAT </w:instrText>
      </w:r>
      <w:r w:rsidR="00E46D3B">
        <w:fldChar w:fldCharType="separate"/>
      </w:r>
      <w:r w:rsidR="00E46D3B">
        <w:t xml:space="preserve">Рисунок </w:t>
      </w:r>
      <w:r w:rsidR="00E01B67" w:rsidRPr="00E01B67">
        <w:rPr>
          <w:noProof/>
        </w:rPr>
        <w:t>19</w:t>
      </w:r>
      <w:r w:rsidR="00E46D3B">
        <w:fldChar w:fldCharType="end"/>
      </w:r>
      <w:r w:rsidR="001523F1">
        <w:t>).</w:t>
      </w:r>
    </w:p>
    <w:p w14:paraId="6E2AE7E9" w14:textId="45DE8FD8" w:rsidR="00E46D3B" w:rsidRDefault="00E01B67" w:rsidP="001E099D">
      <w:pPr>
        <w:pStyle w:val="a6"/>
      </w:pPr>
      <w:r>
        <w:drawing>
          <wp:inline distT="0" distB="0" distL="0" distR="0" wp14:anchorId="4CEB7EA1" wp14:editId="063207D4">
            <wp:extent cx="5372100" cy="124679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18" cy="1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24D" w14:textId="0FD97D23" w:rsidR="001523F1" w:rsidRPr="00E01B67" w:rsidRDefault="00E46D3B" w:rsidP="001E099D">
      <w:pPr>
        <w:pStyle w:val="a8"/>
        <w:rPr>
          <w:noProof/>
        </w:rPr>
      </w:pPr>
      <w:bookmarkStart w:id="18" w:name="_Ref64232901"/>
      <w:r w:rsidRPr="001E099D">
        <w:t>Рисунок</w:t>
      </w:r>
      <w:r>
        <w:t xml:space="preserve"> </w:t>
      </w:r>
      <w:bookmarkEnd w:id="18"/>
      <w:r w:rsidR="00E01B67" w:rsidRPr="00E01B67">
        <w:t>19</w:t>
      </w:r>
      <w:r>
        <w:rPr>
          <w:noProof/>
        </w:rPr>
        <w:t xml:space="preserve"> </w:t>
      </w:r>
      <w:r w:rsidRPr="00E46D3B">
        <w:rPr>
          <w:noProof/>
        </w:rPr>
        <w:t>—</w:t>
      </w:r>
      <w:r>
        <w:rPr>
          <w:noProof/>
        </w:rPr>
        <w:t xml:space="preserve"> Команда запуста утилиты с параметрами</w:t>
      </w:r>
      <w:r w:rsidR="00E01B67">
        <w:rPr>
          <w:noProof/>
        </w:rPr>
        <w:t xml:space="preserve"> для </w:t>
      </w:r>
      <w:r w:rsidR="00E01B67">
        <w:rPr>
          <w:noProof/>
          <w:lang w:val="en-US"/>
        </w:rPr>
        <w:t>sfedu</w:t>
      </w:r>
      <w:r w:rsidR="00E01B67" w:rsidRPr="00E01B67">
        <w:rPr>
          <w:noProof/>
        </w:rPr>
        <w:t>.</w:t>
      </w:r>
      <w:r w:rsidR="00E01B67">
        <w:rPr>
          <w:noProof/>
          <w:lang w:val="en-US"/>
        </w:rPr>
        <w:t>ru</w:t>
      </w:r>
    </w:p>
    <w:p w14:paraId="25F2B420" w14:textId="4458D94C" w:rsidR="00E01B67" w:rsidRDefault="00E01B67" w:rsidP="00E01B67">
      <w:pPr>
        <w:pStyle w:val="a6"/>
      </w:pPr>
      <w:r>
        <w:drawing>
          <wp:inline distT="0" distB="0" distL="0" distR="0" wp14:anchorId="4B4BBC07" wp14:editId="38E0A035">
            <wp:extent cx="5400675" cy="1842286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17" cy="185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A487" w14:textId="3A917C6D" w:rsidR="00E01B67" w:rsidRPr="00E01B67" w:rsidRDefault="00E01B67" w:rsidP="00E01B67">
      <w:pPr>
        <w:pStyle w:val="a8"/>
        <w:rPr>
          <w:noProof/>
        </w:rPr>
      </w:pPr>
      <w:r w:rsidRPr="001E099D">
        <w:t>Рисунок</w:t>
      </w:r>
      <w:r>
        <w:t xml:space="preserve"> </w:t>
      </w:r>
      <w:r w:rsidRPr="00E01B67">
        <w:t>20</w:t>
      </w:r>
      <w:r>
        <w:rPr>
          <w:noProof/>
        </w:rPr>
        <w:t xml:space="preserve"> </w:t>
      </w:r>
      <w:r w:rsidRPr="00E46D3B">
        <w:rPr>
          <w:noProof/>
        </w:rPr>
        <w:t>—</w:t>
      </w:r>
      <w:r>
        <w:rPr>
          <w:noProof/>
        </w:rPr>
        <w:t xml:space="preserve"> Команда запуста утилиты с параметрами для </w:t>
      </w:r>
      <w:r>
        <w:rPr>
          <w:noProof/>
          <w:lang w:val="en-US"/>
        </w:rPr>
        <w:t>ictis</w:t>
      </w:r>
      <w:r w:rsidRPr="00E01B67">
        <w:rPr>
          <w:noProof/>
        </w:rPr>
        <w:t>.</w:t>
      </w:r>
      <w:r>
        <w:rPr>
          <w:noProof/>
          <w:lang w:val="en-US"/>
        </w:rPr>
        <w:t>online</w:t>
      </w:r>
    </w:p>
    <w:p w14:paraId="41FEB255" w14:textId="105657B5" w:rsidR="001523F1" w:rsidRPr="00E46D3B" w:rsidRDefault="001523F1" w:rsidP="001E099D">
      <w:pPr>
        <w:spacing w:after="0" w:line="360" w:lineRule="auto"/>
        <w:ind w:firstLine="709"/>
        <w:jc w:val="both"/>
        <w:rPr>
          <w:szCs w:val="28"/>
        </w:rPr>
      </w:pPr>
      <w:r>
        <w:t xml:space="preserve">Активные службы будем отмечать словом «Есть», неактивные – «Нет» </w:t>
      </w:r>
      <w:r w:rsidRPr="00E46D3B">
        <w:rPr>
          <w:szCs w:val="28"/>
        </w:rPr>
        <w:t>(</w:t>
      </w:r>
      <w:r w:rsidR="00E46D3B" w:rsidRPr="00E46D3B">
        <w:rPr>
          <w:szCs w:val="28"/>
        </w:rPr>
        <w:fldChar w:fldCharType="begin"/>
      </w:r>
      <w:r w:rsidR="00E46D3B" w:rsidRPr="00E46D3B">
        <w:rPr>
          <w:szCs w:val="28"/>
        </w:rPr>
        <w:instrText xml:space="preserve"> REF _Ref64232917 \h  \* MERGEFORMAT </w:instrText>
      </w:r>
      <w:r w:rsidR="00E46D3B" w:rsidRPr="00E46D3B">
        <w:rPr>
          <w:szCs w:val="28"/>
        </w:rPr>
      </w:r>
      <w:r w:rsidR="00E46D3B" w:rsidRPr="00E46D3B">
        <w:rPr>
          <w:szCs w:val="28"/>
        </w:rPr>
        <w:fldChar w:fldCharType="separate"/>
      </w:r>
      <w:r w:rsidR="00E46D3B" w:rsidRPr="00E46D3B">
        <w:rPr>
          <w:szCs w:val="28"/>
        </w:rPr>
        <w:t xml:space="preserve">Таблица </w:t>
      </w:r>
      <w:r w:rsidR="00E46D3B" w:rsidRPr="00E46D3B">
        <w:rPr>
          <w:noProof/>
          <w:szCs w:val="28"/>
        </w:rPr>
        <w:t>1</w:t>
      </w:r>
      <w:r w:rsidR="00E46D3B" w:rsidRPr="00E46D3B">
        <w:rPr>
          <w:szCs w:val="28"/>
        </w:rPr>
        <w:fldChar w:fldCharType="end"/>
      </w:r>
      <w:r w:rsidRPr="00E46D3B">
        <w:rPr>
          <w:szCs w:val="28"/>
        </w:rPr>
        <w:t>).</w:t>
      </w:r>
    </w:p>
    <w:p w14:paraId="1949D781" w14:textId="3B57077C" w:rsidR="00E46D3B" w:rsidRPr="00E46D3B" w:rsidRDefault="00E46D3B" w:rsidP="00E46D3B">
      <w:pPr>
        <w:pStyle w:val="a8"/>
        <w:spacing w:after="0"/>
        <w:jc w:val="left"/>
        <w:rPr>
          <w:sz w:val="24"/>
          <w:szCs w:val="16"/>
        </w:rPr>
      </w:pPr>
      <w:bookmarkStart w:id="19" w:name="_Ref64232917"/>
      <w:r w:rsidRPr="00E46D3B">
        <w:rPr>
          <w:sz w:val="24"/>
          <w:szCs w:val="16"/>
        </w:rPr>
        <w:t xml:space="preserve">Таблица </w:t>
      </w:r>
      <w:r w:rsidRPr="00E46D3B">
        <w:rPr>
          <w:sz w:val="24"/>
          <w:szCs w:val="16"/>
        </w:rPr>
        <w:fldChar w:fldCharType="begin"/>
      </w:r>
      <w:r w:rsidRPr="00E46D3B">
        <w:rPr>
          <w:sz w:val="24"/>
          <w:szCs w:val="16"/>
        </w:rPr>
        <w:instrText xml:space="preserve"> SEQ Таблица \* ARABIC </w:instrText>
      </w:r>
      <w:r w:rsidRPr="00E46D3B">
        <w:rPr>
          <w:sz w:val="24"/>
          <w:szCs w:val="16"/>
        </w:rPr>
        <w:fldChar w:fldCharType="separate"/>
      </w:r>
      <w:r w:rsidRPr="00E46D3B">
        <w:rPr>
          <w:noProof/>
          <w:sz w:val="24"/>
          <w:szCs w:val="16"/>
        </w:rPr>
        <w:t>1</w:t>
      </w:r>
      <w:r w:rsidRPr="00E46D3B">
        <w:rPr>
          <w:sz w:val="24"/>
          <w:szCs w:val="16"/>
        </w:rPr>
        <w:fldChar w:fldCharType="end"/>
      </w:r>
      <w:bookmarkEnd w:id="19"/>
      <w:r w:rsidRPr="00E46D3B">
        <w:rPr>
          <w:noProof/>
          <w:sz w:val="24"/>
          <w:szCs w:val="16"/>
        </w:rPr>
        <w:t xml:space="preserve"> — Отображение активных и неактивных служб на удаленных узлах</w:t>
      </w:r>
    </w:p>
    <w:tbl>
      <w:tblPr>
        <w:tblStyle w:val="ac"/>
        <w:tblW w:w="4857" w:type="pct"/>
        <w:tblLook w:val="04A0" w:firstRow="1" w:lastRow="0" w:firstColumn="1" w:lastColumn="0" w:noHBand="0" w:noVBand="1"/>
      </w:tblPr>
      <w:tblGrid>
        <w:gridCol w:w="828"/>
        <w:gridCol w:w="3117"/>
        <w:gridCol w:w="1415"/>
        <w:gridCol w:w="1862"/>
        <w:gridCol w:w="2130"/>
      </w:tblGrid>
      <w:tr w:rsidR="00DB2F2D" w14:paraId="710381E7" w14:textId="77777777" w:rsidTr="00E01B67">
        <w:tc>
          <w:tcPr>
            <w:tcW w:w="461" w:type="pct"/>
            <w:vMerge w:val="restart"/>
            <w:vAlign w:val="center"/>
          </w:tcPr>
          <w:p w14:paraId="3FBDB47C" w14:textId="3BAE4589" w:rsidR="00DB2F2D" w:rsidRDefault="00DB2F2D" w:rsidP="00DB2F2D">
            <w:pPr>
              <w:spacing w:line="360" w:lineRule="auto"/>
              <w:jc w:val="center"/>
            </w:pPr>
            <w:r>
              <w:t>Порт</w:t>
            </w:r>
          </w:p>
        </w:tc>
        <w:tc>
          <w:tcPr>
            <w:tcW w:w="1684" w:type="pct"/>
            <w:vMerge w:val="restart"/>
            <w:vAlign w:val="center"/>
          </w:tcPr>
          <w:p w14:paraId="6BC1CB64" w14:textId="7A0FD47F" w:rsidR="00DB2F2D" w:rsidRDefault="00DB2F2D" w:rsidP="00DB2F2D">
            <w:pPr>
              <w:spacing w:line="360" w:lineRule="auto"/>
              <w:jc w:val="center"/>
            </w:pPr>
            <w:r>
              <w:t>Служба</w:t>
            </w:r>
          </w:p>
        </w:tc>
        <w:tc>
          <w:tcPr>
            <w:tcW w:w="774" w:type="pct"/>
            <w:vMerge w:val="restart"/>
            <w:vAlign w:val="center"/>
          </w:tcPr>
          <w:p w14:paraId="04A4AD13" w14:textId="0F04B8ED" w:rsidR="00DB2F2D" w:rsidRDefault="00DB2F2D" w:rsidP="00DB2F2D">
            <w:pPr>
              <w:spacing w:line="360" w:lineRule="auto"/>
              <w:jc w:val="center"/>
            </w:pPr>
            <w:r>
              <w:t>Протокол</w:t>
            </w:r>
          </w:p>
        </w:tc>
        <w:tc>
          <w:tcPr>
            <w:tcW w:w="2081" w:type="pct"/>
            <w:gridSpan w:val="2"/>
            <w:vAlign w:val="center"/>
          </w:tcPr>
          <w:p w14:paraId="09071D81" w14:textId="0047C94C" w:rsidR="00DB2F2D" w:rsidRDefault="00DB2F2D" w:rsidP="00DB2F2D">
            <w:pPr>
              <w:spacing w:line="360" w:lineRule="auto"/>
              <w:jc w:val="center"/>
            </w:pPr>
            <w:r>
              <w:t>Удаленные узлы</w:t>
            </w:r>
          </w:p>
        </w:tc>
      </w:tr>
      <w:tr w:rsidR="00DB2F2D" w14:paraId="33973B23" w14:textId="77777777" w:rsidTr="00E01B67">
        <w:tc>
          <w:tcPr>
            <w:tcW w:w="461" w:type="pct"/>
            <w:vMerge/>
            <w:vAlign w:val="center"/>
          </w:tcPr>
          <w:p w14:paraId="1D8C45D1" w14:textId="6C05F5A9" w:rsidR="00DB2F2D" w:rsidRDefault="00DB2F2D" w:rsidP="00DB2F2D">
            <w:pPr>
              <w:spacing w:line="360" w:lineRule="auto"/>
              <w:jc w:val="center"/>
            </w:pPr>
          </w:p>
        </w:tc>
        <w:tc>
          <w:tcPr>
            <w:tcW w:w="1684" w:type="pct"/>
            <w:vMerge/>
            <w:vAlign w:val="center"/>
          </w:tcPr>
          <w:p w14:paraId="295F21A4" w14:textId="62FF5FEC" w:rsidR="00DB2F2D" w:rsidRDefault="00DB2F2D" w:rsidP="00DB2F2D">
            <w:pPr>
              <w:spacing w:line="360" w:lineRule="auto"/>
              <w:jc w:val="center"/>
            </w:pPr>
          </w:p>
        </w:tc>
        <w:tc>
          <w:tcPr>
            <w:tcW w:w="774" w:type="pct"/>
            <w:vMerge/>
            <w:vAlign w:val="center"/>
          </w:tcPr>
          <w:p w14:paraId="419A6BB1" w14:textId="7F7D8FDB" w:rsidR="00DB2F2D" w:rsidRDefault="00DB2F2D" w:rsidP="00DB2F2D">
            <w:pPr>
              <w:spacing w:line="360" w:lineRule="auto"/>
              <w:jc w:val="center"/>
            </w:pPr>
          </w:p>
        </w:tc>
        <w:tc>
          <w:tcPr>
            <w:tcW w:w="1013" w:type="pct"/>
            <w:vAlign w:val="center"/>
          </w:tcPr>
          <w:p w14:paraId="5C223A58" w14:textId="3E0468E3" w:rsidR="00DB2F2D" w:rsidRPr="00DB2F2D" w:rsidRDefault="00DB2F2D" w:rsidP="00DB2F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www.sfedu.ru</w:t>
            </w:r>
          </w:p>
        </w:tc>
        <w:tc>
          <w:tcPr>
            <w:tcW w:w="1067" w:type="pct"/>
            <w:vAlign w:val="center"/>
          </w:tcPr>
          <w:p w14:paraId="28252207" w14:textId="62D5DFF6" w:rsidR="00DB2F2D" w:rsidRPr="00DB2F2D" w:rsidRDefault="00DB2F2D" w:rsidP="00DB2F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www.</w:t>
            </w:r>
            <w:r w:rsidR="00E01B67">
              <w:rPr>
                <w:lang w:val="en-US"/>
              </w:rPr>
              <w:t>ictis</w:t>
            </w:r>
            <w:r>
              <w:rPr>
                <w:lang w:val="en-US"/>
              </w:rPr>
              <w:t>.o</w:t>
            </w:r>
            <w:r w:rsidR="00E01B67">
              <w:rPr>
                <w:lang w:val="en-US"/>
              </w:rPr>
              <w:t>nline</w:t>
            </w:r>
          </w:p>
        </w:tc>
      </w:tr>
      <w:tr w:rsidR="00DB2F2D" w14:paraId="63F1BD93" w14:textId="77777777" w:rsidTr="00E01B67">
        <w:tc>
          <w:tcPr>
            <w:tcW w:w="461" w:type="pct"/>
            <w:vAlign w:val="bottom"/>
          </w:tcPr>
          <w:p w14:paraId="0AF068A0" w14:textId="10E35544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84" w:type="pct"/>
            <w:vAlign w:val="bottom"/>
          </w:tcPr>
          <w:p w14:paraId="43EA7B85" w14:textId="539CA489" w:rsidR="00DB2F2D" w:rsidRPr="00DB2F2D" w:rsidRDefault="00DB2F2D" w:rsidP="00DB2F2D">
            <w:pPr>
              <w:spacing w:line="360" w:lineRule="auto"/>
            </w:pPr>
            <w:r>
              <w:t>Почтовый сервис</w:t>
            </w:r>
          </w:p>
        </w:tc>
        <w:tc>
          <w:tcPr>
            <w:tcW w:w="774" w:type="pct"/>
            <w:vAlign w:val="bottom"/>
          </w:tcPr>
          <w:p w14:paraId="15917C67" w14:textId="3B8FE4C4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SMTP</w:t>
            </w:r>
          </w:p>
        </w:tc>
        <w:tc>
          <w:tcPr>
            <w:tcW w:w="1013" w:type="pct"/>
            <w:shd w:val="clear" w:color="auto" w:fill="A8D08D" w:themeFill="accent6" w:themeFillTint="99"/>
            <w:vAlign w:val="bottom"/>
          </w:tcPr>
          <w:p w14:paraId="095E4227" w14:textId="0DE5793F" w:rsidR="00DB2F2D" w:rsidRPr="00DB2F2D" w:rsidRDefault="00DB2F2D" w:rsidP="00DB2F2D">
            <w:pPr>
              <w:spacing w:line="360" w:lineRule="auto"/>
            </w:pPr>
            <w:r>
              <w:t>Есть</w:t>
            </w:r>
          </w:p>
        </w:tc>
        <w:tc>
          <w:tcPr>
            <w:tcW w:w="1067" w:type="pct"/>
            <w:shd w:val="clear" w:color="auto" w:fill="F4593A"/>
            <w:vAlign w:val="bottom"/>
          </w:tcPr>
          <w:p w14:paraId="001C97A1" w14:textId="18449A97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t>Нет</w:t>
            </w:r>
          </w:p>
        </w:tc>
      </w:tr>
      <w:tr w:rsidR="00DB2F2D" w14:paraId="4058B355" w14:textId="77777777" w:rsidTr="00E01B67">
        <w:tc>
          <w:tcPr>
            <w:tcW w:w="461" w:type="pct"/>
            <w:vAlign w:val="bottom"/>
          </w:tcPr>
          <w:p w14:paraId="4C02922F" w14:textId="720F59DD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84" w:type="pct"/>
            <w:vAlign w:val="bottom"/>
          </w:tcPr>
          <w:p w14:paraId="19AEFEE0" w14:textId="1108FB5D" w:rsidR="00DB2F2D" w:rsidRDefault="00DB2F2D" w:rsidP="00DB2F2D">
            <w:pPr>
              <w:spacing w:line="360" w:lineRule="auto"/>
            </w:pPr>
            <w:r>
              <w:t>Почтовый сервис</w:t>
            </w:r>
          </w:p>
        </w:tc>
        <w:tc>
          <w:tcPr>
            <w:tcW w:w="774" w:type="pct"/>
            <w:vAlign w:val="bottom"/>
          </w:tcPr>
          <w:p w14:paraId="69749D22" w14:textId="3F71DB84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013" w:type="pct"/>
            <w:shd w:val="clear" w:color="auto" w:fill="F4593A"/>
            <w:vAlign w:val="bottom"/>
          </w:tcPr>
          <w:p w14:paraId="39BCFF50" w14:textId="7F232808" w:rsidR="00DB2F2D" w:rsidRDefault="00DB2F2D" w:rsidP="00DB2F2D">
            <w:pPr>
              <w:spacing w:line="360" w:lineRule="auto"/>
            </w:pPr>
            <w:r>
              <w:t>Нет</w:t>
            </w:r>
          </w:p>
        </w:tc>
        <w:tc>
          <w:tcPr>
            <w:tcW w:w="1067" w:type="pct"/>
            <w:shd w:val="clear" w:color="auto" w:fill="F4593A"/>
            <w:vAlign w:val="bottom"/>
          </w:tcPr>
          <w:p w14:paraId="229B715D" w14:textId="0E0A646B" w:rsidR="00DB2F2D" w:rsidRPr="00DB2F2D" w:rsidRDefault="00DB2F2D" w:rsidP="00DB2F2D">
            <w:pPr>
              <w:spacing w:line="360" w:lineRule="auto"/>
            </w:pPr>
            <w:r>
              <w:t>Нет</w:t>
            </w:r>
          </w:p>
        </w:tc>
      </w:tr>
      <w:tr w:rsidR="00DB2F2D" w14:paraId="30D4751F" w14:textId="77777777" w:rsidTr="00E01B67">
        <w:tc>
          <w:tcPr>
            <w:tcW w:w="461" w:type="pct"/>
            <w:vAlign w:val="bottom"/>
          </w:tcPr>
          <w:p w14:paraId="25E4A6B6" w14:textId="43E832C7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684" w:type="pct"/>
            <w:vAlign w:val="bottom"/>
          </w:tcPr>
          <w:p w14:paraId="4FDC5DFF" w14:textId="209FEB24" w:rsidR="00DB2F2D" w:rsidRDefault="00DB2F2D" w:rsidP="00DB2F2D">
            <w:pPr>
              <w:spacing w:line="360" w:lineRule="auto"/>
            </w:pPr>
            <w:r>
              <w:t>Почтовый сервис</w:t>
            </w:r>
          </w:p>
        </w:tc>
        <w:tc>
          <w:tcPr>
            <w:tcW w:w="774" w:type="pct"/>
            <w:vAlign w:val="bottom"/>
          </w:tcPr>
          <w:p w14:paraId="540EDD39" w14:textId="5C8C5217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IMAP</w:t>
            </w:r>
          </w:p>
        </w:tc>
        <w:tc>
          <w:tcPr>
            <w:tcW w:w="1013" w:type="pct"/>
            <w:shd w:val="clear" w:color="auto" w:fill="F4593A"/>
            <w:vAlign w:val="bottom"/>
          </w:tcPr>
          <w:p w14:paraId="5949A886" w14:textId="014C0D64" w:rsidR="00DB2F2D" w:rsidRDefault="00DB2F2D" w:rsidP="00DB2F2D">
            <w:pPr>
              <w:spacing w:line="360" w:lineRule="auto"/>
            </w:pPr>
            <w:r>
              <w:t>Нет</w:t>
            </w:r>
          </w:p>
        </w:tc>
        <w:tc>
          <w:tcPr>
            <w:tcW w:w="1067" w:type="pct"/>
            <w:shd w:val="clear" w:color="auto" w:fill="F4593A"/>
            <w:vAlign w:val="bottom"/>
          </w:tcPr>
          <w:p w14:paraId="79D30E31" w14:textId="170AC6B8" w:rsidR="00DB2F2D" w:rsidRDefault="00F52FFC" w:rsidP="00DB2F2D">
            <w:pPr>
              <w:spacing w:line="360" w:lineRule="auto"/>
            </w:pPr>
            <w:r>
              <w:t>Нет</w:t>
            </w:r>
          </w:p>
        </w:tc>
      </w:tr>
      <w:tr w:rsidR="00DB2F2D" w14:paraId="39F76AD5" w14:textId="77777777" w:rsidTr="00E01B67">
        <w:tc>
          <w:tcPr>
            <w:tcW w:w="461" w:type="pct"/>
            <w:vAlign w:val="bottom"/>
          </w:tcPr>
          <w:p w14:paraId="619E01E6" w14:textId="59E97851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684" w:type="pct"/>
            <w:vAlign w:val="bottom"/>
          </w:tcPr>
          <w:p w14:paraId="05BBB404" w14:textId="221872CA" w:rsidR="00DB2F2D" w:rsidRDefault="00DB2F2D" w:rsidP="00DB2F2D">
            <w:pPr>
              <w:spacing w:line="360" w:lineRule="auto"/>
            </w:pPr>
            <w:r>
              <w:t>Веб-сервер</w:t>
            </w:r>
          </w:p>
        </w:tc>
        <w:tc>
          <w:tcPr>
            <w:tcW w:w="774" w:type="pct"/>
            <w:vAlign w:val="bottom"/>
          </w:tcPr>
          <w:p w14:paraId="0CF5C0AB" w14:textId="4112E656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013" w:type="pct"/>
            <w:shd w:val="clear" w:color="auto" w:fill="A8D08D" w:themeFill="accent6" w:themeFillTint="99"/>
            <w:vAlign w:val="bottom"/>
          </w:tcPr>
          <w:p w14:paraId="4AED10F9" w14:textId="7E0D1637" w:rsidR="00DB2F2D" w:rsidRDefault="00DB2F2D" w:rsidP="00DB2F2D">
            <w:pPr>
              <w:spacing w:line="360" w:lineRule="auto"/>
            </w:pPr>
            <w:r>
              <w:t>Есть</w:t>
            </w:r>
          </w:p>
        </w:tc>
        <w:tc>
          <w:tcPr>
            <w:tcW w:w="1067" w:type="pct"/>
            <w:shd w:val="clear" w:color="auto" w:fill="A8D08D" w:themeFill="accent6" w:themeFillTint="99"/>
            <w:vAlign w:val="bottom"/>
          </w:tcPr>
          <w:p w14:paraId="03B10AC9" w14:textId="7C018034" w:rsidR="00DB2F2D" w:rsidRDefault="00F52FFC" w:rsidP="00DB2F2D">
            <w:pPr>
              <w:spacing w:line="360" w:lineRule="auto"/>
            </w:pPr>
            <w:r>
              <w:t>Есть</w:t>
            </w:r>
          </w:p>
        </w:tc>
      </w:tr>
      <w:tr w:rsidR="00DB2F2D" w14:paraId="182AC4BA" w14:textId="77777777" w:rsidTr="00E01B67">
        <w:tc>
          <w:tcPr>
            <w:tcW w:w="461" w:type="pct"/>
            <w:vAlign w:val="bottom"/>
          </w:tcPr>
          <w:p w14:paraId="63CA2E7D" w14:textId="5A30CE1C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684" w:type="pct"/>
            <w:vAlign w:val="bottom"/>
          </w:tcPr>
          <w:p w14:paraId="5E666BB1" w14:textId="257BF031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t xml:space="preserve">Веб-сервер поверх </w:t>
            </w:r>
            <w:r>
              <w:rPr>
                <w:lang w:val="en-US"/>
              </w:rPr>
              <w:t>SSL</w:t>
            </w:r>
          </w:p>
        </w:tc>
        <w:tc>
          <w:tcPr>
            <w:tcW w:w="774" w:type="pct"/>
            <w:vAlign w:val="bottom"/>
          </w:tcPr>
          <w:p w14:paraId="1A3E4FED" w14:textId="587B88C0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1013" w:type="pct"/>
            <w:shd w:val="clear" w:color="auto" w:fill="A8D08D" w:themeFill="accent6" w:themeFillTint="99"/>
            <w:vAlign w:val="bottom"/>
          </w:tcPr>
          <w:p w14:paraId="638CFCC7" w14:textId="052DEED6" w:rsidR="00DB2F2D" w:rsidRDefault="00DB2F2D" w:rsidP="00DB2F2D">
            <w:pPr>
              <w:spacing w:line="360" w:lineRule="auto"/>
            </w:pPr>
            <w:r>
              <w:t>Есть</w:t>
            </w:r>
          </w:p>
        </w:tc>
        <w:tc>
          <w:tcPr>
            <w:tcW w:w="1067" w:type="pct"/>
            <w:shd w:val="clear" w:color="auto" w:fill="F4593A"/>
            <w:vAlign w:val="bottom"/>
          </w:tcPr>
          <w:p w14:paraId="32CA5BA6" w14:textId="7FA20C15" w:rsidR="00DB2F2D" w:rsidRPr="00E01B67" w:rsidRDefault="00E01B67" w:rsidP="00DB2F2D">
            <w:pPr>
              <w:spacing w:line="360" w:lineRule="auto"/>
            </w:pPr>
            <w:r>
              <w:t>Н</w:t>
            </w:r>
            <w:r w:rsidRPr="00E01B67">
              <w:rPr>
                <w:shd w:val="clear" w:color="auto" w:fill="F4593A"/>
              </w:rPr>
              <w:t>ет</w:t>
            </w:r>
          </w:p>
        </w:tc>
      </w:tr>
      <w:tr w:rsidR="00DB2F2D" w14:paraId="65E17C32" w14:textId="77777777" w:rsidTr="00E01B67">
        <w:tc>
          <w:tcPr>
            <w:tcW w:w="461" w:type="pct"/>
            <w:vAlign w:val="bottom"/>
          </w:tcPr>
          <w:p w14:paraId="7CC11650" w14:textId="75449BEC" w:rsid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1684" w:type="pct"/>
            <w:vAlign w:val="bottom"/>
          </w:tcPr>
          <w:p w14:paraId="16820023" w14:textId="34339E12" w:rsidR="00DB2F2D" w:rsidRDefault="00DB2F2D" w:rsidP="00DB2F2D">
            <w:pPr>
              <w:spacing w:line="360" w:lineRule="auto"/>
            </w:pPr>
            <w:r>
              <w:t>Передача файлов</w:t>
            </w:r>
          </w:p>
        </w:tc>
        <w:tc>
          <w:tcPr>
            <w:tcW w:w="774" w:type="pct"/>
            <w:vAlign w:val="bottom"/>
          </w:tcPr>
          <w:p w14:paraId="144C08F9" w14:textId="3145BC32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1013" w:type="pct"/>
            <w:shd w:val="clear" w:color="auto" w:fill="F4593A"/>
            <w:vAlign w:val="bottom"/>
          </w:tcPr>
          <w:p w14:paraId="4400EC28" w14:textId="1C1446BD" w:rsidR="00DB2F2D" w:rsidRPr="00DB2F2D" w:rsidRDefault="00DB2F2D" w:rsidP="00DB2F2D">
            <w:pPr>
              <w:spacing w:line="360" w:lineRule="auto"/>
              <w:rPr>
                <w:lang w:val="en-US"/>
              </w:rPr>
            </w:pPr>
            <w:r>
              <w:t>Нет</w:t>
            </w:r>
          </w:p>
        </w:tc>
        <w:tc>
          <w:tcPr>
            <w:tcW w:w="1067" w:type="pct"/>
            <w:shd w:val="clear" w:color="auto" w:fill="F4593A"/>
            <w:vAlign w:val="bottom"/>
          </w:tcPr>
          <w:p w14:paraId="7270A11B" w14:textId="57B693D4" w:rsidR="00DB2F2D" w:rsidRDefault="00F52FFC" w:rsidP="00DB2F2D">
            <w:pPr>
              <w:spacing w:line="360" w:lineRule="auto"/>
            </w:pPr>
            <w:r>
              <w:t>Нет</w:t>
            </w:r>
          </w:p>
        </w:tc>
      </w:tr>
    </w:tbl>
    <w:p w14:paraId="71DF1991" w14:textId="378564C8" w:rsidR="00E46D3B" w:rsidRPr="00E46D3B" w:rsidRDefault="00E46D3B" w:rsidP="001E099D">
      <w:pPr>
        <w:pStyle w:val="1"/>
        <w:spacing w:before="600"/>
        <w:jc w:val="both"/>
        <w:rPr>
          <w:b w:val="0"/>
          <w:bCs/>
        </w:rPr>
      </w:pPr>
      <w:r>
        <w:t>3.</w:t>
      </w:r>
      <w:r>
        <w:tab/>
        <w:t>Вывод:</w:t>
      </w:r>
      <w:r w:rsidRPr="00E46D3B">
        <w:rPr>
          <w:b w:val="0"/>
          <w:bCs/>
        </w:rPr>
        <w:t xml:space="preserve"> </w:t>
      </w:r>
      <w:r>
        <w:rPr>
          <w:b w:val="0"/>
          <w:bCs/>
        </w:rPr>
        <w:t xml:space="preserve">во время выполнения данной лабораторной работы мы </w:t>
      </w:r>
      <w:r w:rsidR="009C6092">
        <w:rPr>
          <w:b w:val="0"/>
          <w:bCs/>
        </w:rPr>
        <w:t xml:space="preserve">ознакомились с утилитами командной строки </w:t>
      </w:r>
      <w:r w:rsidR="009C6092">
        <w:rPr>
          <w:b w:val="0"/>
          <w:bCs/>
          <w:lang w:val="en-US"/>
        </w:rPr>
        <w:t>Windows</w:t>
      </w:r>
      <w:r w:rsidR="009C6092" w:rsidRPr="009C6092">
        <w:rPr>
          <w:b w:val="0"/>
          <w:bCs/>
        </w:rPr>
        <w:t xml:space="preserve"> </w:t>
      </w:r>
      <w:r w:rsidR="009C6092">
        <w:rPr>
          <w:b w:val="0"/>
          <w:bCs/>
        </w:rPr>
        <w:t xml:space="preserve">для работы с сетью, </w:t>
      </w:r>
      <w:r w:rsidR="00413693">
        <w:rPr>
          <w:b w:val="0"/>
          <w:bCs/>
        </w:rPr>
        <w:t>изучили их ключи, которые добавляют функционала. Применили на практике использование утилит для разных настроек. Выяснили как можно обнаружить источник проблем с доступом к ресурсам сети.</w:t>
      </w:r>
      <w:r w:rsidR="001E099D">
        <w:rPr>
          <w:b w:val="0"/>
          <w:bCs/>
        </w:rPr>
        <w:t xml:space="preserve"> Изучили как проверять открытость портов. Научились определять максимальный размер кадра канального уровня (</w:t>
      </w:r>
      <w:r w:rsidR="001E099D">
        <w:rPr>
          <w:b w:val="0"/>
          <w:bCs/>
          <w:lang w:val="en-US"/>
        </w:rPr>
        <w:t>MTU</w:t>
      </w:r>
      <w:r w:rsidR="001E099D">
        <w:rPr>
          <w:b w:val="0"/>
          <w:bCs/>
        </w:rPr>
        <w:t>) в сети.</w:t>
      </w:r>
      <w:r w:rsidR="005956A6">
        <w:rPr>
          <w:b w:val="0"/>
          <w:bCs/>
        </w:rPr>
        <w:t xml:space="preserve"> Научились определять список маршрутизаторов на пути следования пакета в сети. Закрепили весь изученный материал.</w:t>
      </w:r>
    </w:p>
    <w:sectPr w:rsidR="00E46D3B" w:rsidRPr="00E46D3B" w:rsidSect="00AA782D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7373"/>
    <w:multiLevelType w:val="hybridMultilevel"/>
    <w:tmpl w:val="D5A496D0"/>
    <w:lvl w:ilvl="0" w:tplc="E7E4D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AA019C"/>
    <w:multiLevelType w:val="hybridMultilevel"/>
    <w:tmpl w:val="C582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16"/>
    <w:multiLevelType w:val="hybridMultilevel"/>
    <w:tmpl w:val="4A44682E"/>
    <w:lvl w:ilvl="0" w:tplc="98626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E9"/>
    <w:rsid w:val="000168F3"/>
    <w:rsid w:val="000600E9"/>
    <w:rsid w:val="000A19A6"/>
    <w:rsid w:val="000B1F4D"/>
    <w:rsid w:val="001523F1"/>
    <w:rsid w:val="001E099D"/>
    <w:rsid w:val="002539AC"/>
    <w:rsid w:val="002B43A9"/>
    <w:rsid w:val="003015C2"/>
    <w:rsid w:val="003113A7"/>
    <w:rsid w:val="00363E44"/>
    <w:rsid w:val="003C71D8"/>
    <w:rsid w:val="003E5956"/>
    <w:rsid w:val="00412B17"/>
    <w:rsid w:val="00413693"/>
    <w:rsid w:val="00435943"/>
    <w:rsid w:val="00446CC9"/>
    <w:rsid w:val="00457ECE"/>
    <w:rsid w:val="00473452"/>
    <w:rsid w:val="004A76AD"/>
    <w:rsid w:val="004F0659"/>
    <w:rsid w:val="00540AAB"/>
    <w:rsid w:val="00550953"/>
    <w:rsid w:val="00593C69"/>
    <w:rsid w:val="005956A6"/>
    <w:rsid w:val="005C688D"/>
    <w:rsid w:val="00631034"/>
    <w:rsid w:val="006577B2"/>
    <w:rsid w:val="006C1D85"/>
    <w:rsid w:val="0073363C"/>
    <w:rsid w:val="00776191"/>
    <w:rsid w:val="00785C7F"/>
    <w:rsid w:val="00805FD7"/>
    <w:rsid w:val="00926BD9"/>
    <w:rsid w:val="00927C2A"/>
    <w:rsid w:val="0093260F"/>
    <w:rsid w:val="009830E9"/>
    <w:rsid w:val="009847A6"/>
    <w:rsid w:val="009C5406"/>
    <w:rsid w:val="009C6092"/>
    <w:rsid w:val="00A45022"/>
    <w:rsid w:val="00A65C21"/>
    <w:rsid w:val="00AA782D"/>
    <w:rsid w:val="00B04FDD"/>
    <w:rsid w:val="00B47494"/>
    <w:rsid w:val="00B53648"/>
    <w:rsid w:val="00B5675B"/>
    <w:rsid w:val="00B6400A"/>
    <w:rsid w:val="00B90DA1"/>
    <w:rsid w:val="00C27B6D"/>
    <w:rsid w:val="00C53742"/>
    <w:rsid w:val="00CA7FCC"/>
    <w:rsid w:val="00D46A5A"/>
    <w:rsid w:val="00D9654E"/>
    <w:rsid w:val="00DA378F"/>
    <w:rsid w:val="00DA59FB"/>
    <w:rsid w:val="00DB2F2D"/>
    <w:rsid w:val="00DC56F5"/>
    <w:rsid w:val="00DE142F"/>
    <w:rsid w:val="00E01B67"/>
    <w:rsid w:val="00E15DEC"/>
    <w:rsid w:val="00E46D3B"/>
    <w:rsid w:val="00E5580F"/>
    <w:rsid w:val="00EB439F"/>
    <w:rsid w:val="00F421BF"/>
    <w:rsid w:val="00F52FFC"/>
    <w:rsid w:val="00F73FF9"/>
    <w:rsid w:val="00F822E4"/>
    <w:rsid w:val="00F847B9"/>
    <w:rsid w:val="00F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5182"/>
  <w15:chartTrackingRefBased/>
  <w15:docId w15:val="{064FCBE8-FB4D-4C41-9A0F-934AE434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6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7B6D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B6D"/>
    <w:pPr>
      <w:keepNext/>
      <w:keepLines/>
      <w:spacing w:after="0" w:line="360" w:lineRule="auto"/>
      <w:ind w:firstLine="709"/>
      <w:outlineLvl w:val="1"/>
    </w:pPr>
    <w:rPr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F9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363E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27B6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7B6D"/>
    <w:rPr>
      <w:rFonts w:ascii="Times New Roman" w:hAnsi="Times New Roman"/>
      <w:b/>
      <w:sz w:val="28"/>
      <w:szCs w:val="26"/>
    </w:rPr>
  </w:style>
  <w:style w:type="paragraph" w:customStyle="1" w:styleId="a6">
    <w:name w:val="Рисунок"/>
    <w:basedOn w:val="a"/>
    <w:next w:val="a"/>
    <w:link w:val="a7"/>
    <w:qFormat/>
    <w:rsid w:val="009C6092"/>
    <w:pPr>
      <w:spacing w:after="0" w:line="360" w:lineRule="auto"/>
      <w:jc w:val="center"/>
    </w:pPr>
    <w:rPr>
      <w:noProof/>
    </w:rPr>
  </w:style>
  <w:style w:type="paragraph" w:customStyle="1" w:styleId="a8">
    <w:name w:val="Название рисунок"/>
    <w:basedOn w:val="a4"/>
    <w:next w:val="a"/>
    <w:link w:val="a9"/>
    <w:qFormat/>
    <w:rsid w:val="00C27B6D"/>
    <w:pPr>
      <w:spacing w:after="240" w:line="360" w:lineRule="auto"/>
      <w:jc w:val="center"/>
    </w:pPr>
    <w:rPr>
      <w:i w:val="0"/>
      <w:color w:val="auto"/>
      <w:sz w:val="28"/>
    </w:rPr>
  </w:style>
  <w:style w:type="character" w:customStyle="1" w:styleId="a7">
    <w:name w:val="Рисунок Знак"/>
    <w:basedOn w:val="a0"/>
    <w:link w:val="a6"/>
    <w:rsid w:val="009C6092"/>
    <w:rPr>
      <w:rFonts w:ascii="Times New Roman" w:hAnsi="Times New Roman"/>
      <w:noProof/>
      <w:sz w:val="28"/>
    </w:rPr>
  </w:style>
  <w:style w:type="character" w:customStyle="1" w:styleId="a5">
    <w:name w:val="Название объекта Знак"/>
    <w:basedOn w:val="a0"/>
    <w:link w:val="a4"/>
    <w:uiPriority w:val="35"/>
    <w:rsid w:val="00C27B6D"/>
    <w:rPr>
      <w:i/>
      <w:iCs/>
      <w:color w:val="44546A" w:themeColor="text2"/>
      <w:sz w:val="18"/>
      <w:szCs w:val="18"/>
    </w:rPr>
  </w:style>
  <w:style w:type="character" w:customStyle="1" w:styleId="a9">
    <w:name w:val="Название рисунок Знак"/>
    <w:basedOn w:val="a5"/>
    <w:link w:val="a8"/>
    <w:rsid w:val="00C27B6D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a">
    <w:name w:val="Hyperlink"/>
    <w:basedOn w:val="a0"/>
    <w:uiPriority w:val="99"/>
    <w:unhideWhenUsed/>
    <w:rsid w:val="005C68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688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B2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4A7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4A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Берников Ярослав Ростиславович</dc:creator>
  <cp:keywords/>
  <dc:description/>
  <cp:lastModifiedBy>Пётр Нестеренко</cp:lastModifiedBy>
  <cp:revision>34</cp:revision>
  <dcterms:created xsi:type="dcterms:W3CDTF">2020-09-19T23:28:00Z</dcterms:created>
  <dcterms:modified xsi:type="dcterms:W3CDTF">2021-02-18T15:35:00Z</dcterms:modified>
</cp:coreProperties>
</file>