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79CE" w14:textId="2E29C57E" w:rsidR="00A24252" w:rsidRDefault="00BB3D74">
      <w:proofErr w:type="spellStart"/>
      <w:r>
        <w:t>Archivopara</w:t>
      </w:r>
      <w:proofErr w:type="spellEnd"/>
      <w:r>
        <w:t xml:space="preserve"> agregar rama del repositorio local </w:t>
      </w:r>
      <w:bookmarkStart w:id="0" w:name="_GoBack"/>
      <w:bookmarkEnd w:id="0"/>
    </w:p>
    <w:sectPr w:rsidR="00A2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FF"/>
    <w:rsid w:val="003C51FF"/>
    <w:rsid w:val="00A24252"/>
    <w:rsid w:val="00BB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6665"/>
  <w15:chartTrackingRefBased/>
  <w15:docId w15:val="{44ED28D3-8B8B-4DCD-9E0A-40188330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LOPEZ, FRIDA MARIA</dc:creator>
  <cp:keywords/>
  <dc:description/>
  <cp:lastModifiedBy>HERNANDEZ LOPEZ, FRIDA MARIA</cp:lastModifiedBy>
  <cp:revision>2</cp:revision>
  <dcterms:created xsi:type="dcterms:W3CDTF">2019-08-28T14:42:00Z</dcterms:created>
  <dcterms:modified xsi:type="dcterms:W3CDTF">2019-08-28T14:42:00Z</dcterms:modified>
</cp:coreProperties>
</file>