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1FFB" w14:textId="27D834AE" w:rsidR="00A966F4" w:rsidRDefault="00696D0F" w:rsidP="00696D0F">
      <w:pPr>
        <w:pStyle w:val="1"/>
        <w:rPr>
          <w:rFonts w:ascii="Times New Roman" w:hAnsi="Times New Roman" w:cs="Times New Roman"/>
        </w:rPr>
      </w:pPr>
      <w:r w:rsidRPr="00696D0F">
        <w:rPr>
          <w:rFonts w:ascii="Times New Roman" w:hAnsi="Times New Roman" w:cs="Times New Roman"/>
        </w:rPr>
        <w:t>Motivation and Significance</w:t>
      </w:r>
    </w:p>
    <w:p w14:paraId="340CD946" w14:textId="73829604" w:rsidR="00696D0F" w:rsidRPr="00E84B91" w:rsidRDefault="00F41121" w:rsidP="009B2465">
      <w:pPr>
        <w:rPr>
          <w:rFonts w:ascii="Times New Roman" w:hAnsi="Times New Roman" w:cs="Times New Roman"/>
          <w:sz w:val="24"/>
          <w:szCs w:val="24"/>
        </w:rPr>
      </w:pPr>
      <w:r w:rsidRPr="00E84B91">
        <w:rPr>
          <w:rFonts w:ascii="Times New Roman" w:hAnsi="Times New Roman" w:cs="Times New Roman"/>
          <w:sz w:val="24"/>
          <w:szCs w:val="24"/>
        </w:rPr>
        <w:t>This paper addresses a crucial bottleneck in Multi-Vector Retrieval (MVR) and Retrieval-Augmented</w:t>
      </w:r>
      <w:r w:rsidR="009B2465" w:rsidRPr="00E84B91">
        <w:rPr>
          <w:rFonts w:ascii="Times New Roman" w:hAnsi="Times New Roman" w:cs="Times New Roman"/>
          <w:sz w:val="24"/>
          <w:szCs w:val="24"/>
        </w:rPr>
        <w:t xml:space="preserve"> </w:t>
      </w:r>
      <w:r w:rsidRPr="00E84B91">
        <w:rPr>
          <w:rFonts w:ascii="Times New Roman" w:hAnsi="Times New Roman" w:cs="Times New Roman"/>
          <w:sz w:val="24"/>
          <w:szCs w:val="24"/>
        </w:rPr>
        <w:t xml:space="preserve">Generation (RAG): </w:t>
      </w:r>
      <w:r w:rsidRPr="00E84B91">
        <w:rPr>
          <w:rFonts w:ascii="Times New Roman" w:hAnsi="Times New Roman" w:cs="Times New Roman"/>
          <w:b/>
          <w:bCs/>
          <w:sz w:val="24"/>
          <w:szCs w:val="24"/>
        </w:rPr>
        <w:t>query decomposition</w:t>
      </w:r>
      <w:r w:rsidRPr="00E84B91">
        <w:rPr>
          <w:rFonts w:ascii="Times New Roman" w:hAnsi="Times New Roman" w:cs="Times New Roman"/>
          <w:sz w:val="24"/>
          <w:szCs w:val="24"/>
        </w:rPr>
        <w:t xml:space="preserve">. Traditional approaches </w:t>
      </w:r>
      <w:r w:rsidR="009A7736" w:rsidRPr="00E84B91">
        <w:rPr>
          <w:rFonts w:ascii="Times New Roman" w:hAnsi="Times New Roman" w:cs="Times New Roman"/>
          <w:sz w:val="24"/>
          <w:szCs w:val="24"/>
        </w:rPr>
        <w:t xml:space="preserve">either decompose queries at the token level (e.g., </w:t>
      </w:r>
      <w:proofErr w:type="spellStart"/>
      <w:r w:rsidR="009A7736" w:rsidRPr="00E84B91">
        <w:rPr>
          <w:rFonts w:ascii="Times New Roman" w:hAnsi="Times New Roman" w:cs="Times New Roman"/>
          <w:b/>
          <w:bCs/>
          <w:sz w:val="24"/>
          <w:szCs w:val="24"/>
        </w:rPr>
        <w:t>ColBERT</w:t>
      </w:r>
      <w:proofErr w:type="spellEnd"/>
      <w:r w:rsidR="009A7736" w:rsidRPr="00E84B91">
        <w:rPr>
          <w:rFonts w:ascii="Times New Roman" w:hAnsi="Times New Roman" w:cs="Times New Roman"/>
          <w:sz w:val="24"/>
          <w:szCs w:val="24"/>
        </w:rPr>
        <w:t>), where</w:t>
      </w:r>
      <w:r w:rsidR="002C411E" w:rsidRPr="00E84B91">
        <w:rPr>
          <w:rFonts w:ascii="Times New Roman" w:hAnsi="Times New Roman" w:cs="Times New Roman"/>
          <w:sz w:val="24"/>
          <w:szCs w:val="24"/>
        </w:rPr>
        <w:t xml:space="preserve"> </w:t>
      </w:r>
      <w:r w:rsidR="009A7736" w:rsidRPr="00E84B91">
        <w:rPr>
          <w:rFonts w:ascii="Times New Roman" w:hAnsi="Times New Roman" w:cs="Times New Roman"/>
          <w:sz w:val="24"/>
          <w:szCs w:val="24"/>
        </w:rPr>
        <w:t xml:space="preserve">finer-grained matching leads to semantic misalignment, or rely on manually crafted prompts for decompositions. By analyzing the case where “Hong Kong” is mistakenly decomposed into “Hong” and “Kong”, the paper illustrates the limitations of existing methods: erroneous granularity and redundant sub-queries (e.g., “type”) can place irrelevant documents or images to higher ranks, thereby directly undermining downstream generation quality. </w:t>
      </w:r>
      <w:r w:rsidR="0072420B" w:rsidRPr="00E84B91">
        <w:rPr>
          <w:rFonts w:ascii="Times New Roman" w:hAnsi="Times New Roman" w:cs="Times New Roman"/>
          <w:sz w:val="24"/>
          <w:szCs w:val="24"/>
        </w:rPr>
        <w:t xml:space="preserve">The core idea of the paper is to automatically generate </w:t>
      </w:r>
      <m:oMath>
        <m:r>
          <w:rPr>
            <w:rFonts w:ascii="Cambria Math" w:hAnsi="Cambria Math" w:cs="Times New Roman"/>
            <w:sz w:val="24"/>
            <w:szCs w:val="24"/>
          </w:rPr>
          <m:t>k</m:t>
        </m:r>
      </m:oMath>
      <w:r w:rsidR="0072420B" w:rsidRPr="00E84B91">
        <w:rPr>
          <w:rFonts w:ascii="Times New Roman" w:hAnsi="Times New Roman" w:cs="Times New Roman"/>
          <w:sz w:val="24"/>
          <w:szCs w:val="24"/>
        </w:rPr>
        <w:t xml:space="preserve"> sub-queries from a query </w:t>
      </w:r>
      <m:oMath>
        <m:r>
          <w:rPr>
            <w:rFonts w:ascii="Cambria Math" w:hAnsi="Cambria Math" w:cs="Times New Roman"/>
            <w:sz w:val="24"/>
            <w:szCs w:val="24"/>
          </w:rPr>
          <m:t>Q</m:t>
        </m:r>
      </m:oMath>
      <w:r w:rsidR="0072420B" w:rsidRPr="00E84B91">
        <w:rPr>
          <w:rFonts w:ascii="Times New Roman" w:hAnsi="Times New Roman" w:cs="Times New Roman"/>
          <w:sz w:val="24"/>
          <w:szCs w:val="24"/>
        </w:rPr>
        <w:t xml:space="preserve"> consisting of </w:t>
      </w:r>
      <m:oMath>
        <m:r>
          <w:rPr>
            <w:rFonts w:ascii="Cambria Math" w:hAnsi="Cambria Math" w:cs="Times New Roman"/>
            <w:sz w:val="24"/>
            <w:szCs w:val="24"/>
          </w:rPr>
          <m:t>m</m:t>
        </m:r>
      </m:oMath>
      <w:r w:rsidR="0072420B" w:rsidRPr="00E84B91">
        <w:rPr>
          <w:rFonts w:ascii="Times New Roman" w:hAnsi="Times New Roman" w:cs="Times New Roman"/>
          <w:sz w:val="24"/>
          <w:szCs w:val="24"/>
        </w:rPr>
        <w:t xml:space="preserve"> tokens, such approach is naturally well-suited for Multi-hop QA tasks. However, this idea has two major challenges: (1) since sub-queries are discretely generated with a LLM, the search process is non-differentiable, as sub-queries cannot propagate gradients from the downstream generation feedback</w:t>
      </w:r>
      <w:r w:rsidR="00077A34">
        <w:rPr>
          <w:rFonts w:ascii="Times New Roman" w:hAnsi="Times New Roman" w:cs="Times New Roman" w:hint="eastAsia"/>
          <w:sz w:val="24"/>
          <w:szCs w:val="24"/>
        </w:rPr>
        <w:t xml:space="preserve"> </w:t>
      </w:r>
      <w:r w:rsidR="0072420B" w:rsidRPr="00E84B91">
        <w:rPr>
          <w:rFonts w:ascii="Times New Roman" w:hAnsi="Times New Roman" w:cs="Times New Roman"/>
          <w:sz w:val="24"/>
          <w:szCs w:val="24"/>
        </w:rPr>
        <w:t xml:space="preserve">(2) </w:t>
      </w:r>
      <w:r w:rsidR="002C411E" w:rsidRPr="00E84B91">
        <w:rPr>
          <w:rFonts w:ascii="Times New Roman" w:hAnsi="Times New Roman" w:cs="Times New Roman"/>
          <w:sz w:val="24"/>
          <w:szCs w:val="24"/>
        </w:rPr>
        <w:t xml:space="preserve">evaluating candidate sub-queries requires training the downstream model, which is too expensive. Based on these challenges, the paper proposes </w:t>
      </w:r>
      <w:r w:rsidR="002C411E" w:rsidRPr="00E84B91">
        <w:rPr>
          <w:rFonts w:ascii="Times New Roman" w:hAnsi="Times New Roman" w:cs="Times New Roman"/>
          <w:b/>
          <w:bCs/>
          <w:sz w:val="24"/>
          <w:szCs w:val="24"/>
        </w:rPr>
        <w:t>Performance-Oriented Query Decomposer for Multi-vector retrieval</w:t>
      </w:r>
      <w:r w:rsidR="002C411E" w:rsidRPr="00E84B91">
        <w:rPr>
          <w:rFonts w:ascii="Times New Roman" w:hAnsi="Times New Roman" w:cs="Times New Roman"/>
          <w:sz w:val="24"/>
          <w:szCs w:val="24"/>
        </w:rPr>
        <w:t xml:space="preserve"> (POQD)</w:t>
      </w:r>
      <w:r w:rsidR="009B2465" w:rsidRPr="00E84B91">
        <w:rPr>
          <w:rFonts w:ascii="Times New Roman" w:hAnsi="Times New Roman" w:cs="Times New Roman"/>
          <w:sz w:val="24"/>
          <w:szCs w:val="24"/>
        </w:rPr>
        <w:t xml:space="preserve">: </w:t>
      </w:r>
      <w:r w:rsidR="007C794F" w:rsidRPr="00E84B91">
        <w:rPr>
          <w:rFonts w:ascii="Times New Roman" w:hAnsi="Times New Roman" w:cs="Times New Roman"/>
          <w:sz w:val="24"/>
          <w:szCs w:val="24"/>
        </w:rPr>
        <w:t>sub-queries are generated by query decomposer, while an LLM-based optimizer searches and iteratively refines prompts. Besides to evaluate the candidate prompt with its induced sub-queries, a training algorithm is proposed to alternatively refine the prompt while only training the model. This method is theoretically grounded and demonstrates substantial improvements over existing approaches across Image-QA and Document QA in both retrieval performance and end-to-end QA accuracy.</w:t>
      </w:r>
    </w:p>
    <w:p w14:paraId="5440DFEB" w14:textId="44D1FF31" w:rsidR="00B9151A" w:rsidRPr="00E67BC0" w:rsidRDefault="00696D0F" w:rsidP="00E67BC0">
      <w:pPr>
        <w:pStyle w:val="1"/>
        <w:rPr>
          <w:rFonts w:hint="eastAsia"/>
        </w:rPr>
      </w:pPr>
      <w:r w:rsidRPr="00696D0F">
        <w:t>Methodology</w:t>
      </w:r>
    </w:p>
    <w:p w14:paraId="0E82E0AD" w14:textId="45BCCAB2" w:rsidR="00B9151A" w:rsidRDefault="00B9151A" w:rsidP="00696D0F">
      <w:pPr>
        <w:rPr>
          <w:rFonts w:ascii="Times New Roman" w:hAnsi="Times New Roman" w:cs="Times New Roman"/>
          <w:b/>
          <w:bCs/>
          <w:sz w:val="24"/>
          <w:szCs w:val="24"/>
        </w:rPr>
      </w:pPr>
      <w:r w:rsidRPr="00CA1F84">
        <w:rPr>
          <w:rFonts w:ascii="Times New Roman" w:hAnsi="Times New Roman" w:cs="Times New Roman" w:hint="eastAsia"/>
          <w:b/>
          <w:bCs/>
          <w:sz w:val="24"/>
          <w:szCs w:val="24"/>
        </w:rPr>
        <w:t>POQD</w:t>
      </w:r>
    </w:p>
    <w:p w14:paraId="2678E515" w14:textId="77777777" w:rsidR="00CA1F84" w:rsidRPr="00CA1F84" w:rsidRDefault="00B9151A" w:rsidP="00696D0F">
      <w:pPr>
        <w:rPr>
          <w:rFonts w:ascii="Times New Roman" w:hAnsi="Times New Roman" w:cs="Times New Roman"/>
          <w:b/>
          <w:bCs/>
          <w:sz w:val="24"/>
          <w:szCs w:val="24"/>
        </w:rPr>
      </w:pPr>
      <w:r w:rsidRPr="00CA1F84">
        <w:rPr>
          <w:rFonts w:ascii="Times New Roman" w:hAnsi="Times New Roman" w:cs="Times New Roman" w:hint="eastAsia"/>
          <w:b/>
          <w:bCs/>
          <w:sz w:val="24"/>
          <w:szCs w:val="24"/>
        </w:rPr>
        <w:t>Step 1</w:t>
      </w:r>
    </w:p>
    <w:p w14:paraId="2DF057B8" w14:textId="25292795" w:rsidR="00B9151A" w:rsidRPr="002D1727" w:rsidRDefault="00B9151A" w:rsidP="00696D0F">
      <w:pPr>
        <w:rPr>
          <w:rFonts w:ascii="Times New Roman" w:hAnsi="Times New Roman" w:cs="Times New Roman"/>
          <w:sz w:val="24"/>
          <w:szCs w:val="24"/>
        </w:rPr>
      </w:pPr>
      <w:r w:rsidRPr="006967A0">
        <w:rPr>
          <w:rFonts w:ascii="Times New Roman" w:hAnsi="Times New Roman" w:cs="Times New Roman" w:hint="eastAsia"/>
          <w:b/>
          <w:bCs/>
          <w:sz w:val="24"/>
          <w:szCs w:val="24"/>
        </w:rPr>
        <w:t>Abstract</w:t>
      </w:r>
      <w:r w:rsidR="00CA1F84">
        <w:rPr>
          <w:rFonts w:ascii="Times New Roman" w:hAnsi="Times New Roman" w:cs="Times New Roman" w:hint="eastAsia"/>
          <w:sz w:val="24"/>
          <w:szCs w:val="24"/>
        </w:rPr>
        <w:t xml:space="preserve">: </w:t>
      </w:r>
      <w:r w:rsidR="00CA1F84" w:rsidRPr="006967A0">
        <w:rPr>
          <w:rFonts w:ascii="Times New Roman" w:hAnsi="Times New Roman" w:cs="Times New Roman" w:hint="eastAsia"/>
          <w:i/>
          <w:iCs/>
          <w:sz w:val="24"/>
          <w:szCs w:val="24"/>
        </w:rPr>
        <w:t xml:space="preserve">Prompt Optimizer generates prefix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CA1F84" w:rsidRPr="006967A0">
        <w:rPr>
          <w:rFonts w:ascii="Times New Roman" w:hAnsi="Times New Roman" w:cs="Times New Roman" w:hint="eastAsia"/>
          <w:i/>
          <w:iCs/>
          <w:sz w:val="24"/>
          <w:szCs w:val="24"/>
        </w:rPr>
        <w:t xml:space="preserve"> to construct candidate prompt </w:t>
      </w:r>
      <m:oMath>
        <m:r>
          <w:rPr>
            <w:rFonts w:ascii="Cambria Math" w:hAnsi="Cambria Math" w:cs="Times New Roman"/>
            <w:sz w:val="24"/>
            <w:szCs w:val="24"/>
          </w:rPr>
          <m:t>p</m:t>
        </m:r>
      </m:oMath>
      <w:r w:rsidR="00CA1F84" w:rsidRPr="006967A0">
        <w:rPr>
          <w:rFonts w:ascii="Times New Roman" w:hAnsi="Times New Roman" w:cs="Times New Roman" w:hint="eastAsia"/>
          <w:i/>
          <w:iCs/>
          <w:sz w:val="24"/>
          <w:szCs w:val="24"/>
        </w:rPr>
        <w:t>.</w:t>
      </w:r>
    </w:p>
    <w:p w14:paraId="1548235A" w14:textId="45410F08" w:rsidR="00CA1F84" w:rsidRDefault="00CA1F84" w:rsidP="00696D0F">
      <w:pPr>
        <w:rPr>
          <w:rFonts w:ascii="Times New Roman" w:hAnsi="Times New Roman" w:cs="Times New Roman"/>
          <w:sz w:val="24"/>
          <w:szCs w:val="24"/>
        </w:rPr>
      </w:pPr>
      <w:r>
        <w:rPr>
          <w:rFonts w:ascii="Times New Roman" w:hAnsi="Times New Roman" w:cs="Times New Roman" w:hint="eastAsia"/>
          <w:sz w:val="24"/>
          <w:szCs w:val="24"/>
        </w:rPr>
        <w:t>The Prompt</w:t>
      </w:r>
      <w:r w:rsidRPr="00CA1F84">
        <w:rPr>
          <w:rFonts w:ascii="Times New Roman" w:hAnsi="Times New Roman" w:cs="Times New Roman"/>
          <w:sz w:val="24"/>
          <w:szCs w:val="24"/>
        </w:rPr>
        <w:t xml:space="preserve"> Optimizer </w:t>
      </w:r>
      <w:r>
        <w:rPr>
          <w:rFonts w:ascii="Times New Roman" w:hAnsi="Times New Roman" w:cs="Times New Roman" w:hint="eastAsia"/>
          <w:sz w:val="24"/>
          <w:szCs w:val="24"/>
        </w:rPr>
        <w:t xml:space="preserve">generates a prompt prefix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w:t>
      </w:r>
      <w:r w:rsidR="00145A2A">
        <w:rPr>
          <w:rFonts w:ascii="Times New Roman" w:hAnsi="Times New Roman" w:cs="Times New Roman" w:hint="eastAsia"/>
          <w:sz w:val="24"/>
          <w:szCs w:val="24"/>
        </w:rPr>
        <w:t xml:space="preserve">(e.g., </w:t>
      </w:r>
      <w:r w:rsidR="00145A2A" w:rsidRPr="00145A2A">
        <w:rPr>
          <w:rFonts w:ascii="Times New Roman" w:hAnsi="Times New Roman" w:cs="Times New Roman" w:hint="eastAsia"/>
          <w:i/>
          <w:iCs/>
          <w:sz w:val="24"/>
          <w:szCs w:val="24"/>
        </w:rPr>
        <w:t xml:space="preserve">Design a query decomposition framework that </w:t>
      </w:r>
      <w:r w:rsidR="00145A2A" w:rsidRPr="00145A2A">
        <w:rPr>
          <w:rFonts w:ascii="Times New Roman" w:hAnsi="Times New Roman" w:cs="Times New Roman"/>
          <w:i/>
          <w:iCs/>
          <w:sz w:val="24"/>
          <w:szCs w:val="24"/>
        </w:rPr>
        <w:t>……</w:t>
      </w:r>
      <w:r w:rsidR="00145A2A">
        <w:rPr>
          <w:rFonts w:ascii="Times New Roman" w:hAnsi="Times New Roman" w:cs="Times New Roman" w:hint="eastAsia"/>
          <w:sz w:val="24"/>
          <w:szCs w:val="24"/>
        </w:rPr>
        <w:t>) based on two meta-prompts, which comprise question description and other instructions and current LS (</w:t>
      </w:r>
      <w:r w:rsidR="00145A2A" w:rsidRPr="00145A2A">
        <w:rPr>
          <w:rFonts w:ascii="Times New Roman" w:hAnsi="Times New Roman" w:cs="Times New Roman" w:hint="eastAsia"/>
          <w:i/>
          <w:iCs/>
          <w:sz w:val="24"/>
          <w:szCs w:val="24"/>
        </w:rPr>
        <w:t>Solution-Score Pairs</w:t>
      </w:r>
      <w:r w:rsidR="00145A2A">
        <w:rPr>
          <w:rFonts w:ascii="Times New Roman" w:hAnsi="Times New Roman" w:cs="Times New Roman" w:hint="eastAsia"/>
          <w:i/>
          <w:iCs/>
          <w:sz w:val="24"/>
          <w:szCs w:val="24"/>
        </w:rPr>
        <w:t>, few-shot and corresponding scores as a</w:t>
      </w:r>
      <w:r w:rsidR="00297B0F">
        <w:rPr>
          <w:rFonts w:ascii="Times New Roman" w:hAnsi="Times New Roman" w:cs="Times New Roman" w:hint="eastAsia"/>
          <w:i/>
          <w:iCs/>
          <w:sz w:val="24"/>
          <w:szCs w:val="24"/>
        </w:rPr>
        <w:t>n</w:t>
      </w:r>
      <w:r w:rsidR="00145A2A">
        <w:rPr>
          <w:rFonts w:ascii="Times New Roman" w:hAnsi="Times New Roman" w:cs="Times New Roman" w:hint="eastAsia"/>
          <w:i/>
          <w:iCs/>
          <w:sz w:val="24"/>
          <w:szCs w:val="24"/>
        </w:rPr>
        <w:t xml:space="preserve"> optimization problem description</w:t>
      </w:r>
      <w:r w:rsidR="00145A2A">
        <w:rPr>
          <w:rFonts w:ascii="Times New Roman" w:hAnsi="Times New Roman" w:cs="Times New Roman" w:hint="eastAsia"/>
          <w:sz w:val="24"/>
          <w:szCs w:val="24"/>
        </w:rPr>
        <w:t xml:space="preserve">). </w:t>
      </w:r>
    </w:p>
    <w:p w14:paraId="2E3CFC91" w14:textId="02422DA5" w:rsidR="006967A0" w:rsidRDefault="006967A0" w:rsidP="00696D0F">
      <w:pPr>
        <w:rPr>
          <w:rFonts w:ascii="Times New Roman" w:hAnsi="Times New Roman" w:cs="Times New Roman"/>
          <w:sz w:val="24"/>
          <w:szCs w:val="24"/>
        </w:rPr>
      </w:pPr>
      <w:r>
        <w:rPr>
          <w:rFonts w:ascii="Times New Roman" w:hAnsi="Times New Roman" w:cs="Times New Roman" w:hint="eastAsia"/>
          <w:sz w:val="24"/>
          <w:szCs w:val="24"/>
        </w:rPr>
        <w:t xml:space="preserve">Then prefix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is concatenated with a fixed template (meta-prompts and input query </w:t>
      </w:r>
      <m:oMath>
        <m:r>
          <w:rPr>
            <w:rFonts w:ascii="Cambria Math" w:hAnsi="Cambria Math" w:cs="Times New Roman"/>
            <w:sz w:val="24"/>
            <w:szCs w:val="24"/>
          </w:rPr>
          <m:t>Q</m:t>
        </m:r>
      </m:oMath>
      <w:r>
        <w:rPr>
          <w:rFonts w:ascii="Times New Roman" w:hAnsi="Times New Roman" w:cs="Times New Roman" w:hint="eastAsia"/>
          <w:sz w:val="24"/>
          <w:szCs w:val="24"/>
        </w:rPr>
        <w:t xml:space="preserve">) to form the complete prompt for Query Decomposer. These are provided to the optimizer with LS </w:t>
      </w:r>
      <w:r>
        <w:rPr>
          <w:rFonts w:ascii="Times New Roman" w:hAnsi="Times New Roman" w:cs="Times New Roman"/>
          <w:sz w:val="24"/>
          <w:szCs w:val="24"/>
        </w:rPr>
        <w:t>altogether</w:t>
      </w:r>
      <w:r>
        <w:rPr>
          <w:rFonts w:ascii="Times New Roman" w:hAnsi="Times New Roman" w:cs="Times New Roman" w:hint="eastAsia"/>
          <w:sz w:val="24"/>
          <w:szCs w:val="24"/>
        </w:rPr>
        <w:t xml:space="preserve">. As iterations progress, LS is </w:t>
      </w:r>
      <w:r>
        <w:rPr>
          <w:rFonts w:ascii="Times New Roman" w:hAnsi="Times New Roman" w:cs="Times New Roman"/>
          <w:sz w:val="24"/>
          <w:szCs w:val="24"/>
        </w:rPr>
        <w:t>continuously</w:t>
      </w:r>
      <w:r>
        <w:rPr>
          <w:rFonts w:ascii="Times New Roman" w:hAnsi="Times New Roman" w:cs="Times New Roman" w:hint="eastAsia"/>
          <w:sz w:val="24"/>
          <w:szCs w:val="24"/>
        </w:rPr>
        <w:t xml:space="preserve"> append</w:t>
      </w:r>
      <w:r w:rsidR="00382754">
        <w:rPr>
          <w:rFonts w:ascii="Times New Roman" w:hAnsi="Times New Roman" w:cs="Times New Roman" w:hint="eastAsia"/>
          <w:sz w:val="24"/>
          <w:szCs w:val="24"/>
        </w:rPr>
        <w:t>ed</w:t>
      </w:r>
      <w:r>
        <w:rPr>
          <w:rFonts w:ascii="Times New Roman" w:hAnsi="Times New Roman" w:cs="Times New Roman" w:hint="eastAsia"/>
          <w:sz w:val="24"/>
          <w:szCs w:val="24"/>
        </w:rPr>
        <w:t xml:space="preserve"> the new </w:t>
      </w:r>
      <w:r w:rsidR="00382754">
        <w:rPr>
          <w:rFonts w:ascii="Times New Roman" w:hAnsi="Times New Roman" w:cs="Times New Roman" w:hint="eastAsia"/>
          <w:sz w:val="24"/>
          <w:szCs w:val="24"/>
        </w:rPr>
        <w:t xml:space="preserve">LS pair, enabling the optimizer to learn which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382754">
        <w:rPr>
          <w:rFonts w:ascii="Times New Roman" w:hAnsi="Times New Roman" w:cs="Times New Roman" w:hint="eastAsia"/>
          <w:sz w:val="24"/>
          <w:szCs w:val="24"/>
        </w:rPr>
        <w:t xml:space="preserve"> tend to yield lower loss.</w:t>
      </w:r>
    </w:p>
    <w:p w14:paraId="3BD7F41D" w14:textId="67881BB9" w:rsidR="00382754" w:rsidRPr="00382754" w:rsidRDefault="00382754" w:rsidP="00696D0F">
      <w:pPr>
        <w:rPr>
          <w:rFonts w:ascii="Times New Roman" w:hAnsi="Times New Roman" w:cs="Times New Roman"/>
          <w:b/>
          <w:bCs/>
          <w:sz w:val="24"/>
          <w:szCs w:val="24"/>
        </w:rPr>
      </w:pPr>
      <w:r w:rsidRPr="00382754">
        <w:rPr>
          <w:rFonts w:ascii="Times New Roman" w:hAnsi="Times New Roman" w:cs="Times New Roman" w:hint="eastAsia"/>
          <w:b/>
          <w:bCs/>
          <w:sz w:val="24"/>
          <w:szCs w:val="24"/>
        </w:rPr>
        <w:t>Step 2</w:t>
      </w:r>
    </w:p>
    <w:p w14:paraId="6B1F245F" w14:textId="683FFAF8" w:rsidR="00382754" w:rsidRDefault="00382754" w:rsidP="00696D0F">
      <w:pPr>
        <w:rPr>
          <w:rFonts w:ascii="Times New Roman" w:hAnsi="Times New Roman" w:cs="Times New Roman"/>
          <w:i/>
          <w:iCs/>
          <w:sz w:val="24"/>
          <w:szCs w:val="24"/>
        </w:rPr>
      </w:pPr>
      <w:r w:rsidRPr="00382754">
        <w:rPr>
          <w:rFonts w:ascii="Times New Roman" w:hAnsi="Times New Roman" w:cs="Times New Roman" w:hint="eastAsia"/>
          <w:b/>
          <w:bCs/>
          <w:sz w:val="24"/>
          <w:szCs w:val="24"/>
        </w:rPr>
        <w:t>Abstract</w:t>
      </w:r>
      <w:r>
        <w:rPr>
          <w:rFonts w:ascii="Times New Roman" w:hAnsi="Times New Roman" w:cs="Times New Roman" w:hint="eastAsia"/>
          <w:sz w:val="24"/>
          <w:szCs w:val="24"/>
        </w:rPr>
        <w:t xml:space="preserve">: </w:t>
      </w:r>
      <w:r w:rsidRPr="00382754">
        <w:rPr>
          <w:rFonts w:ascii="Times New Roman" w:hAnsi="Times New Roman" w:cs="Times New Roman" w:hint="eastAsia"/>
          <w:i/>
          <w:iCs/>
          <w:sz w:val="24"/>
          <w:szCs w:val="24"/>
        </w:rPr>
        <w:t xml:space="preserve">Using candidate </w:t>
      </w:r>
      <m:oMath>
        <m:r>
          <w:rPr>
            <w:rFonts w:ascii="Cambria Math" w:hAnsi="Cambria Math" w:cs="Times New Roman"/>
            <w:sz w:val="24"/>
            <w:szCs w:val="24"/>
          </w:rPr>
          <m:t>p</m:t>
        </m:r>
      </m:oMath>
      <w:r w:rsidRPr="00382754">
        <w:rPr>
          <w:rFonts w:ascii="Times New Roman" w:hAnsi="Times New Roman" w:cs="Times New Roman" w:hint="eastAsia"/>
          <w:i/>
          <w:iCs/>
          <w:sz w:val="24"/>
          <w:szCs w:val="24"/>
        </w:rPr>
        <w:t xml:space="preserve"> to decompose </w:t>
      </w:r>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train</m:t>
            </m:r>
          </m:sup>
        </m:sSup>
      </m:oMath>
      <w:r w:rsidRPr="00382754">
        <w:rPr>
          <w:rFonts w:ascii="Times New Roman" w:hAnsi="Times New Roman" w:cs="Times New Roman" w:hint="eastAsia"/>
          <w:i/>
          <w:iCs/>
          <w:sz w:val="24"/>
          <w:szCs w:val="24"/>
        </w:rPr>
        <w:t xml:space="preserve">, and then re-evaluate </w:t>
      </w:r>
      <m:oMath>
        <m:r>
          <w:rPr>
            <w:rFonts w:ascii="Cambria Math" w:hAnsi="Cambria Math" w:cs="Times New Roman"/>
            <w:sz w:val="24"/>
            <w:szCs w:val="24"/>
          </w:rPr>
          <m:t>L(Θ;p)</m:t>
        </m:r>
      </m:oMath>
    </w:p>
    <w:p w14:paraId="2113EF04" w14:textId="630A2EDC" w:rsidR="00BC067F" w:rsidRDefault="00382754" w:rsidP="00382754">
      <w:pPr>
        <w:rPr>
          <w:rFonts w:ascii="Times New Roman" w:hAnsi="Times New Roman" w:cs="Times New Roman"/>
          <w:iCs/>
          <w:sz w:val="24"/>
          <w:szCs w:val="24"/>
        </w:rPr>
      </w:pPr>
      <w:r>
        <w:rPr>
          <w:rFonts w:ascii="Times New Roman" w:hAnsi="Times New Roman" w:cs="Times New Roman" w:hint="eastAsia"/>
          <w:sz w:val="24"/>
          <w:szCs w:val="24"/>
        </w:rPr>
        <w:t xml:space="preserve">The Query Decomposer generates sub-queries for each query in </w:t>
      </w:r>
      <m:oMath>
        <m:sSup>
          <m:sSupPr>
            <m:ctrlPr>
              <w:rPr>
                <w:rFonts w:ascii="Cambria Math" w:hAnsi="Cambria Math" w:cs="Times New Roman"/>
                <w:i/>
                <w:iCs/>
                <w:sz w:val="24"/>
                <w:szCs w:val="24"/>
              </w:rPr>
            </m:ctrlPr>
          </m:sSupPr>
          <m:e>
            <m:r>
              <w:rPr>
                <w:rFonts w:ascii="Cambria Math" w:hAnsi="Cambria Math" w:cs="Times New Roman"/>
                <w:sz w:val="24"/>
                <w:szCs w:val="24"/>
              </w:rPr>
              <m:t>Q</m:t>
            </m:r>
          </m:e>
          <m:sup>
            <m:r>
              <w:rPr>
                <w:rFonts w:ascii="Cambria Math" w:hAnsi="Cambria Math" w:cs="Times New Roman"/>
                <w:sz w:val="24"/>
                <w:szCs w:val="24"/>
              </w:rPr>
              <m:t>train</m:t>
            </m:r>
          </m:sup>
        </m:sSup>
      </m:oMath>
      <w:r>
        <w:rPr>
          <w:rFonts w:ascii="Times New Roman" w:hAnsi="Times New Roman" w:cs="Times New Roman" w:hint="eastAsia"/>
          <w:iCs/>
          <w:sz w:val="24"/>
          <w:szCs w:val="24"/>
        </w:rPr>
        <w:t xml:space="preserve"> under </w:t>
      </w:r>
      <m:oMath>
        <m:r>
          <w:rPr>
            <w:rFonts w:ascii="Cambria Math" w:hAnsi="Cambria Math" w:cs="Times New Roman"/>
            <w:sz w:val="24"/>
            <w:szCs w:val="24"/>
          </w:rPr>
          <m:t>p</m:t>
        </m:r>
      </m:oMath>
      <w:r>
        <w:rPr>
          <w:rFonts w:ascii="Times New Roman" w:hAnsi="Times New Roman" w:cs="Times New Roman" w:hint="eastAsia"/>
          <w:iCs/>
          <w:sz w:val="24"/>
          <w:szCs w:val="24"/>
        </w:rPr>
        <w:t xml:space="preserve">. And </w:t>
      </w:r>
      <w:r>
        <w:rPr>
          <w:rFonts w:ascii="Times New Roman" w:hAnsi="Times New Roman" w:cs="Times New Roman" w:hint="eastAsia"/>
          <w:iCs/>
          <w:sz w:val="24"/>
          <w:szCs w:val="24"/>
        </w:rPr>
        <w:lastRenderedPageBreak/>
        <w:t xml:space="preserve">then these sub-queries are used for MVR to compute </w:t>
      </w:r>
      <m:oMath>
        <m:r>
          <w:rPr>
            <w:rFonts w:ascii="Cambria Math" w:hAnsi="Cambria Math" w:cs="Times New Roman"/>
            <w:sz w:val="24"/>
            <w:szCs w:val="24"/>
          </w:rPr>
          <m:t>L(Θ;p)</m:t>
        </m:r>
      </m:oMath>
      <w:r>
        <w:rPr>
          <w:rFonts w:ascii="Times New Roman" w:hAnsi="Times New Roman" w:cs="Times New Roman" w:hint="eastAsia"/>
          <w:iCs/>
          <w:sz w:val="24"/>
          <w:szCs w:val="24"/>
        </w:rPr>
        <w:t xml:space="preserve">, finally appending </w:t>
      </w:r>
      <m:oMath>
        <m:r>
          <w:rPr>
            <w:rFonts w:ascii="Cambria Math" w:hAnsi="Cambria Math" w:cs="Times New Roman"/>
            <w:sz w:val="24"/>
            <w:szCs w:val="24"/>
          </w:rPr>
          <m:t>(p,L</m:t>
        </m:r>
        <m:d>
          <m:dPr>
            <m:ctrlPr>
              <w:rPr>
                <w:rFonts w:ascii="Cambria Math" w:hAnsi="Cambria Math" w:cs="Times New Roman"/>
                <w:i/>
                <w:iCs/>
                <w:sz w:val="24"/>
                <w:szCs w:val="24"/>
              </w:rPr>
            </m:ctrlPr>
          </m:dPr>
          <m:e>
            <m:r>
              <w:rPr>
                <w:rFonts w:ascii="Cambria Math" w:hAnsi="Cambria Math" w:cs="Times New Roman"/>
                <w:sz w:val="24"/>
                <w:szCs w:val="24"/>
              </w:rPr>
              <m:t>Θ;p</m:t>
            </m:r>
          </m:e>
        </m:d>
        <m:r>
          <w:rPr>
            <w:rFonts w:ascii="Cambria Math" w:hAnsi="Cambria Math" w:cs="Times New Roman"/>
            <w:sz w:val="24"/>
            <w:szCs w:val="24"/>
          </w:rPr>
          <m:t>)</m:t>
        </m:r>
      </m:oMath>
      <w:r>
        <w:rPr>
          <w:rFonts w:ascii="Times New Roman" w:hAnsi="Times New Roman" w:cs="Times New Roman" w:hint="eastAsia"/>
          <w:iCs/>
          <w:sz w:val="24"/>
          <w:szCs w:val="24"/>
        </w:rPr>
        <w:t xml:space="preserve"> in LS for use in the next iteration of Step 1. The above two steps alternate in a loop: Step 1 generates new candidate </w:t>
      </w:r>
      <w:proofErr w:type="gramStart"/>
      <w:r>
        <w:rPr>
          <w:rFonts w:ascii="Times New Roman" w:hAnsi="Times New Roman" w:cs="Times New Roman" w:hint="eastAsia"/>
          <w:iCs/>
          <w:sz w:val="24"/>
          <w:szCs w:val="24"/>
        </w:rPr>
        <w:t>prompt</w:t>
      </w:r>
      <w:r w:rsidR="00CC6608">
        <w:rPr>
          <w:rFonts w:ascii="Times New Roman" w:hAnsi="Times New Roman" w:cs="Times New Roman" w:hint="eastAsia"/>
          <w:iCs/>
          <w:sz w:val="24"/>
          <w:szCs w:val="24"/>
        </w:rPr>
        <w:t>s</w:t>
      </w:r>
      <w:r>
        <w:rPr>
          <w:rFonts w:ascii="Times New Roman" w:hAnsi="Times New Roman" w:cs="Times New Roman" w:hint="eastAsia"/>
          <w:iCs/>
          <w:sz w:val="24"/>
          <w:szCs w:val="24"/>
        </w:rPr>
        <w:t>,</w:t>
      </w:r>
      <w:proofErr w:type="gramEnd"/>
      <w:r>
        <w:rPr>
          <w:rFonts w:ascii="Times New Roman" w:hAnsi="Times New Roman" w:cs="Times New Roman" w:hint="eastAsia"/>
          <w:iCs/>
          <w:sz w:val="24"/>
          <w:szCs w:val="24"/>
        </w:rPr>
        <w:t xml:space="preserve"> Step 2 evaluate quality.</w:t>
      </w:r>
    </w:p>
    <w:p w14:paraId="0EA82A05" w14:textId="4B6B1813" w:rsidR="00CC6608" w:rsidRPr="00CC6608" w:rsidRDefault="00CC6608" w:rsidP="00382754">
      <w:pPr>
        <w:rPr>
          <w:rFonts w:ascii="Times New Roman" w:hAnsi="Times New Roman" w:cs="Times New Roman"/>
          <w:b/>
          <w:bCs/>
          <w:iCs/>
          <w:sz w:val="24"/>
          <w:szCs w:val="24"/>
        </w:rPr>
      </w:pPr>
      <w:r w:rsidRPr="00CC6608">
        <w:rPr>
          <w:rFonts w:ascii="Times New Roman" w:hAnsi="Times New Roman" w:cs="Times New Roman" w:hint="eastAsia"/>
          <w:b/>
          <w:bCs/>
          <w:iCs/>
          <w:sz w:val="24"/>
          <w:szCs w:val="24"/>
        </w:rPr>
        <w:t>Early Stop</w:t>
      </w:r>
    </w:p>
    <w:p w14:paraId="64BA081E" w14:textId="406998CE" w:rsidR="00CC6608" w:rsidRDefault="00CC6608" w:rsidP="00382754">
      <w:pPr>
        <w:rPr>
          <w:rFonts w:ascii="Times New Roman" w:hAnsi="Times New Roman" w:cs="Times New Roman"/>
          <w:iCs/>
          <w:sz w:val="24"/>
          <w:szCs w:val="24"/>
        </w:rPr>
      </w:pPr>
      <w:r>
        <w:rPr>
          <w:rFonts w:ascii="Times New Roman" w:hAnsi="Times New Roman" w:cs="Times New Roman" w:hint="eastAsia"/>
          <w:iCs/>
          <w:sz w:val="24"/>
          <w:szCs w:val="24"/>
        </w:rPr>
        <w:t xml:space="preserve">The loop will stop when </w:t>
      </w:r>
      <m:oMath>
        <m:r>
          <w:rPr>
            <w:rFonts w:ascii="Cambria Math" w:hAnsi="Cambria Math" w:cs="Times New Roman"/>
            <w:sz w:val="24"/>
            <w:szCs w:val="24"/>
          </w:rPr>
          <m:t>L</m:t>
        </m:r>
        <m:d>
          <m:dPr>
            <m:ctrlPr>
              <w:rPr>
                <w:rFonts w:ascii="Cambria Math" w:hAnsi="Cambria Math" w:cs="Times New Roman"/>
                <w:i/>
                <w:iCs/>
                <w:sz w:val="24"/>
                <w:szCs w:val="24"/>
              </w:rPr>
            </m:ctrlPr>
          </m:dPr>
          <m:e>
            <m:r>
              <m:rPr>
                <m:sty m:val="p"/>
              </m:rPr>
              <w:rPr>
                <w:rFonts w:ascii="Cambria Math" w:hAnsi="Cambria Math" w:cs="Times New Roman"/>
                <w:sz w:val="24"/>
                <w:szCs w:val="24"/>
              </w:rPr>
              <m:t>Θ</m:t>
            </m:r>
            <m:r>
              <w:rPr>
                <w:rFonts w:ascii="Cambria Math" w:hAnsi="Cambria Math" w:cs="Times New Roman"/>
                <w:sz w:val="24"/>
                <w:szCs w:val="24"/>
              </w:rPr>
              <m:t>;p</m:t>
            </m:r>
          </m:e>
        </m:d>
        <m:r>
          <w:rPr>
            <w:rFonts w:ascii="Cambria Math" w:hAnsi="Cambria Math" w:cs="Times New Roman"/>
            <w:sz w:val="24"/>
            <w:szCs w:val="24"/>
          </w:rPr>
          <m:t>-L(</m:t>
        </m:r>
        <m:r>
          <m:rPr>
            <m:sty m:val="p"/>
          </m:rPr>
          <w:rPr>
            <w:rFonts w:ascii="Cambria Math" w:hAnsi="Cambria Math" w:cs="Times New Roman"/>
            <w:sz w:val="24"/>
            <w:szCs w:val="24"/>
          </w:rPr>
          <m:t>Θ</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old</m:t>
            </m:r>
          </m:sub>
        </m:sSub>
        <m:r>
          <w:rPr>
            <w:rFonts w:ascii="Cambria Math" w:hAnsi="Cambria Math" w:cs="Times New Roman"/>
            <w:sz w:val="24"/>
            <w:szCs w:val="24"/>
          </w:rPr>
          <m:t>)≤α</m:t>
        </m:r>
      </m:oMath>
      <w:r>
        <w:rPr>
          <w:rFonts w:ascii="Times New Roman" w:hAnsi="Times New Roman" w:cs="Times New Roman" w:hint="eastAsia"/>
          <w:iCs/>
          <w:sz w:val="24"/>
          <w:szCs w:val="24"/>
        </w:rPr>
        <w:t xml:space="preserve">, or when the loop has repeated </w:t>
      </w:r>
      <m:oMath>
        <m:r>
          <w:rPr>
            <w:rFonts w:ascii="Cambria Math" w:hAnsi="Cambria Math" w:cs="Times New Roman"/>
            <w:sz w:val="24"/>
            <w:szCs w:val="24"/>
          </w:rPr>
          <m:t>k</m:t>
        </m:r>
      </m:oMath>
      <w:r>
        <w:rPr>
          <w:rFonts w:ascii="Times New Roman" w:hAnsi="Times New Roman" w:cs="Times New Roman" w:hint="eastAsia"/>
          <w:iCs/>
          <w:sz w:val="24"/>
          <w:szCs w:val="24"/>
        </w:rPr>
        <w:t xml:space="preserve"> times.</w:t>
      </w:r>
    </w:p>
    <w:p w14:paraId="691B2BBD" w14:textId="77777777" w:rsidR="00CC6608" w:rsidRDefault="00CC6608" w:rsidP="00382754">
      <w:pPr>
        <w:rPr>
          <w:rFonts w:ascii="Times New Roman" w:hAnsi="Times New Roman" w:cs="Times New Roman"/>
          <w:iCs/>
          <w:sz w:val="24"/>
          <w:szCs w:val="24"/>
        </w:rPr>
      </w:pPr>
    </w:p>
    <w:p w14:paraId="4A4A43BC" w14:textId="65C08759" w:rsidR="00CC6608" w:rsidRPr="00335FDE" w:rsidRDefault="00CC6608" w:rsidP="00382754">
      <w:pPr>
        <w:rPr>
          <w:rFonts w:ascii="Times New Roman" w:hAnsi="Times New Roman" w:cs="Times New Roman"/>
          <w:b/>
          <w:bCs/>
          <w:iCs/>
          <w:sz w:val="24"/>
          <w:szCs w:val="24"/>
        </w:rPr>
      </w:pPr>
      <w:r w:rsidRPr="00335FDE">
        <w:rPr>
          <w:rFonts w:ascii="Times New Roman" w:hAnsi="Times New Roman" w:cs="Times New Roman" w:hint="eastAsia"/>
          <w:b/>
          <w:bCs/>
          <w:iCs/>
          <w:sz w:val="24"/>
          <w:szCs w:val="24"/>
        </w:rPr>
        <w:t>End-to-End Algorithm</w:t>
      </w:r>
    </w:p>
    <w:p w14:paraId="1912C712" w14:textId="76D8F599" w:rsidR="00CC6608" w:rsidRPr="00FC7409" w:rsidRDefault="00CC6608" w:rsidP="00382754">
      <w:pPr>
        <w:rPr>
          <w:rFonts w:ascii="Times New Roman" w:hAnsi="Times New Roman" w:cs="Times New Roman"/>
          <w:i/>
          <w:sz w:val="24"/>
          <w:szCs w:val="24"/>
        </w:rPr>
      </w:pPr>
      <w:r w:rsidRPr="00FC7409">
        <w:rPr>
          <w:rFonts w:ascii="Times New Roman" w:hAnsi="Times New Roman" w:cs="Times New Roman"/>
          <w:iCs/>
          <w:sz w:val="24"/>
          <w:szCs w:val="24"/>
        </w:rPr>
        <w:t xml:space="preserve">While POQD framework </w:t>
      </w:r>
      <w:r w:rsidR="00335FDE" w:rsidRPr="00FC7409">
        <w:rPr>
          <w:rFonts w:ascii="Times New Roman" w:hAnsi="Times New Roman" w:cs="Times New Roman"/>
          <w:iCs/>
          <w:sz w:val="24"/>
          <w:szCs w:val="24"/>
        </w:rPr>
        <w:t xml:space="preserve">optimizes the decomposition prompt under fix parameter </w:t>
      </w:r>
      <m:oMath>
        <m:r>
          <m:rPr>
            <m:sty m:val="p"/>
          </m:rPr>
          <w:rPr>
            <w:rFonts w:ascii="Cambria Math" w:hAnsi="Cambria Math" w:cs="Times New Roman"/>
            <w:sz w:val="24"/>
            <w:szCs w:val="24"/>
          </w:rPr>
          <m:t>Θ</m:t>
        </m:r>
      </m:oMath>
      <w:r w:rsidR="00335FDE" w:rsidRPr="00FC7409">
        <w:rPr>
          <w:rFonts w:ascii="Times New Roman" w:hAnsi="Times New Roman" w:cs="Times New Roman"/>
          <w:iCs/>
          <w:sz w:val="24"/>
          <w:szCs w:val="24"/>
        </w:rPr>
        <w:t xml:space="preserve">, end-to-end algorithm embeds POQD into a larger alternating optimization circle. First using previous method to find a better prompt, then training parameter for several epochs under this prompt and so forth. </w:t>
      </w:r>
      <w:proofErr w:type="gramStart"/>
      <w:r w:rsidR="00335FDE" w:rsidRPr="00FC7409">
        <w:rPr>
          <w:rFonts w:ascii="Times New Roman" w:hAnsi="Times New Roman" w:cs="Times New Roman"/>
          <w:iCs/>
          <w:sz w:val="24"/>
          <w:szCs w:val="24"/>
        </w:rPr>
        <w:t>Finally</w:t>
      </w:r>
      <w:proofErr w:type="gramEnd"/>
      <w:r w:rsidR="00335FDE" w:rsidRPr="00FC7409">
        <w:rPr>
          <w:rFonts w:ascii="Times New Roman" w:hAnsi="Times New Roman" w:cs="Times New Roman"/>
          <w:iCs/>
          <w:sz w:val="24"/>
          <w:szCs w:val="24"/>
        </w:rPr>
        <w:t xml:space="preserve"> it fixes prompt and trains parameter to convergence.</w:t>
      </w:r>
      <w:r w:rsidR="00FC7409" w:rsidRPr="00FC7409">
        <w:rPr>
          <w:rFonts w:ascii="Times New Roman" w:hAnsi="Times New Roman" w:cs="Times New Roman"/>
          <w:iCs/>
          <w:sz w:val="24"/>
          <w:szCs w:val="24"/>
        </w:rPr>
        <w:t xml:space="preserve"> </w:t>
      </w:r>
      <w:r w:rsidR="00FC7409" w:rsidRPr="00FC7409">
        <w:rPr>
          <w:rFonts w:ascii="Times New Roman" w:hAnsi="Times New Roman" w:cs="Times New Roman"/>
          <w:i/>
          <w:sz w:val="24"/>
          <w:szCs w:val="24"/>
        </w:rPr>
        <w:t xml:space="preserve">In this section, only generator’s parameter </w:t>
      </w:r>
      <m:oMath>
        <m:r>
          <w:rPr>
            <w:rFonts w:ascii="Cambria Math" w:hAnsi="Cambria Math" w:cs="Times New Roman"/>
            <w:sz w:val="24"/>
            <w:szCs w:val="24"/>
          </w:rPr>
          <m:t>θ</m:t>
        </m:r>
      </m:oMath>
      <w:r w:rsidR="00FC7409" w:rsidRPr="00FC7409">
        <w:rPr>
          <w:rFonts w:ascii="Times New Roman" w:hAnsi="Times New Roman" w:cs="Times New Roman"/>
          <w:i/>
          <w:sz w:val="24"/>
          <w:szCs w:val="24"/>
        </w:rPr>
        <w:t xml:space="preserve"> is trained because updat</w:t>
      </w:r>
      <w:r w:rsidR="005C2B47">
        <w:rPr>
          <w:rFonts w:ascii="Times New Roman" w:hAnsi="Times New Roman" w:cs="Times New Roman" w:hint="eastAsia"/>
          <w:i/>
          <w:sz w:val="24"/>
          <w:szCs w:val="24"/>
        </w:rPr>
        <w:t>ing</w:t>
      </w:r>
      <w:r w:rsidR="00FC7409" w:rsidRPr="00FC7409">
        <w:rPr>
          <w:rFonts w:ascii="Times New Roman" w:hAnsi="Times New Roman" w:cs="Times New Roman"/>
          <w:i/>
          <w:sz w:val="24"/>
          <w:szCs w:val="24"/>
        </w:rPr>
        <w:t xml:space="preserve"> retriever modals requires rebuilding indexes and re-embedding corpus.</w:t>
      </w:r>
    </w:p>
    <w:p w14:paraId="0C0ECE28" w14:textId="77777777" w:rsidR="00335FDE" w:rsidRPr="005C2B47" w:rsidRDefault="00335FDE" w:rsidP="00382754">
      <w:pPr>
        <w:rPr>
          <w:rFonts w:ascii="Times New Roman" w:hAnsi="Times New Roman" w:cs="Times New Roman"/>
          <w:iCs/>
          <w:sz w:val="24"/>
          <w:szCs w:val="24"/>
        </w:rPr>
      </w:pPr>
    </w:p>
    <w:p w14:paraId="4E38EF10" w14:textId="27FF82E5" w:rsidR="00335FDE" w:rsidRPr="00335FDE" w:rsidRDefault="00335FDE" w:rsidP="00382754">
      <w:pPr>
        <w:rPr>
          <w:rFonts w:ascii="Times New Roman" w:hAnsi="Times New Roman" w:cs="Times New Roman"/>
          <w:b/>
          <w:bCs/>
          <w:iCs/>
          <w:sz w:val="24"/>
          <w:szCs w:val="24"/>
        </w:rPr>
      </w:pPr>
      <w:r w:rsidRPr="00335FDE">
        <w:rPr>
          <w:rFonts w:ascii="Times New Roman" w:hAnsi="Times New Roman" w:cs="Times New Roman" w:hint="eastAsia"/>
          <w:b/>
          <w:bCs/>
          <w:iCs/>
          <w:sz w:val="24"/>
          <w:szCs w:val="24"/>
        </w:rPr>
        <w:t>Step 1</w:t>
      </w:r>
    </w:p>
    <w:p w14:paraId="754E5926" w14:textId="4CC5D3E6" w:rsidR="00335FDE" w:rsidRPr="00FC7409" w:rsidRDefault="00335FDE" w:rsidP="00382754">
      <w:pPr>
        <w:rPr>
          <w:rFonts w:ascii="Times New Roman" w:hAnsi="Times New Roman" w:cs="Times New Roman"/>
          <w:iCs/>
          <w:sz w:val="24"/>
          <w:szCs w:val="24"/>
        </w:rPr>
      </w:pPr>
      <w:r w:rsidRPr="00FC7409">
        <w:rPr>
          <w:rFonts w:ascii="Times New Roman" w:hAnsi="Times New Roman" w:cs="Times New Roman"/>
          <w:iCs/>
          <w:sz w:val="24"/>
          <w:szCs w:val="24"/>
        </w:rPr>
        <w:t xml:space="preserve">Initialize one random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old</m:t>
            </m:r>
          </m:sup>
        </m:sSup>
      </m:oMath>
      <w:r w:rsidRPr="00FC7409">
        <w:rPr>
          <w:rFonts w:ascii="Times New Roman" w:hAnsi="Times New Roman" w:cs="Times New Roman"/>
          <w:iCs/>
          <w:sz w:val="24"/>
          <w:szCs w:val="24"/>
        </w:rPr>
        <w:t xml:space="preserve">, and recall POQD, finally get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new</m:t>
            </m:r>
          </m:sup>
        </m:sSup>
      </m:oMath>
      <w:r w:rsidRPr="00FC7409">
        <w:rPr>
          <w:rFonts w:ascii="Times New Roman" w:hAnsi="Times New Roman" w:cs="Times New Roman"/>
          <w:iCs/>
          <w:sz w:val="24"/>
          <w:szCs w:val="24"/>
        </w:rPr>
        <w:t xml:space="preserve"> and its optimized sub-queries. When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old</m:t>
            </m:r>
          </m:sup>
        </m:sSup>
      </m:oMath>
      <w:r w:rsidRPr="00FC7409">
        <w:rPr>
          <w:rFonts w:ascii="Times New Roman" w:hAnsi="Times New Roman" w:cs="Times New Roman"/>
          <w:iCs/>
          <w:sz w:val="24"/>
          <w:szCs w:val="24"/>
        </w:rPr>
        <w:t xml:space="preserve"> and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new</m:t>
            </m:r>
          </m:sup>
        </m:sSup>
      </m:oMath>
      <w:r w:rsidRPr="00FC7409">
        <w:rPr>
          <w:rFonts w:ascii="Times New Roman" w:hAnsi="Times New Roman" w:cs="Times New Roman"/>
          <w:iCs/>
          <w:sz w:val="24"/>
          <w:szCs w:val="24"/>
        </w:rPr>
        <w:t xml:space="preserve"> are equal, terminating the loop.</w:t>
      </w:r>
    </w:p>
    <w:p w14:paraId="42608CE1" w14:textId="125BBA38" w:rsidR="00335FDE" w:rsidRPr="00FC7409" w:rsidRDefault="00335FDE" w:rsidP="00382754">
      <w:pPr>
        <w:rPr>
          <w:rFonts w:ascii="Times New Roman" w:hAnsi="Times New Roman" w:cs="Times New Roman"/>
          <w:b/>
          <w:bCs/>
          <w:iCs/>
          <w:sz w:val="24"/>
          <w:szCs w:val="24"/>
        </w:rPr>
      </w:pPr>
      <w:r w:rsidRPr="00FC7409">
        <w:rPr>
          <w:rFonts w:ascii="Times New Roman" w:hAnsi="Times New Roman" w:cs="Times New Roman" w:hint="eastAsia"/>
          <w:b/>
          <w:bCs/>
          <w:iCs/>
          <w:sz w:val="24"/>
          <w:szCs w:val="24"/>
        </w:rPr>
        <w:t>Step 2</w:t>
      </w:r>
    </w:p>
    <w:p w14:paraId="317E77D4" w14:textId="77777777" w:rsidR="00FC7409" w:rsidRDefault="00FC7409" w:rsidP="00382754">
      <w:pPr>
        <w:rPr>
          <w:rFonts w:ascii="Times New Roman" w:hAnsi="Times New Roman" w:cs="Times New Roman"/>
          <w:iCs/>
          <w:sz w:val="24"/>
          <w:szCs w:val="24"/>
        </w:rPr>
      </w:pPr>
      <w:r>
        <w:rPr>
          <w:rFonts w:ascii="Times New Roman" w:hAnsi="Times New Roman" w:cs="Times New Roman" w:hint="eastAsia"/>
          <w:iCs/>
          <w:sz w:val="24"/>
          <w:szCs w:val="24"/>
        </w:rPr>
        <w:t xml:space="preserve">Parameter </w:t>
      </w:r>
      <m:oMath>
        <m:r>
          <m:rPr>
            <m:sty m:val="p"/>
          </m:rPr>
          <w:rPr>
            <w:rFonts w:ascii="Cambria Math" w:hAnsi="Cambria Math" w:cs="Times New Roman"/>
            <w:sz w:val="24"/>
            <w:szCs w:val="24"/>
          </w:rPr>
          <m:t>Θ</m:t>
        </m:r>
      </m:oMath>
      <w:r>
        <w:rPr>
          <w:rFonts w:ascii="Times New Roman" w:hAnsi="Times New Roman" w:cs="Times New Roman" w:hint="eastAsia"/>
          <w:iCs/>
          <w:sz w:val="24"/>
          <w:szCs w:val="24"/>
        </w:rPr>
        <w:t xml:space="preserve"> is trained for only </w:t>
      </w:r>
      <m:oMath>
        <m:r>
          <w:rPr>
            <w:rFonts w:ascii="Cambria Math" w:hAnsi="Cambria Math" w:cs="Times New Roman"/>
            <w:sz w:val="24"/>
            <w:szCs w:val="24"/>
          </w:rPr>
          <m:t>τ</m:t>
        </m:r>
      </m:oMath>
      <w:r>
        <w:rPr>
          <w:rFonts w:ascii="Times New Roman" w:hAnsi="Times New Roman" w:cs="Times New Roman" w:hint="eastAsia"/>
          <w:iCs/>
          <w:sz w:val="24"/>
          <w:szCs w:val="24"/>
        </w:rPr>
        <w:t xml:space="preserve"> steps using the Step 1</w:t>
      </w:r>
      <w:r>
        <w:rPr>
          <w:rFonts w:ascii="Times New Roman" w:hAnsi="Times New Roman" w:cs="Times New Roman"/>
          <w:iCs/>
          <w:sz w:val="24"/>
          <w:szCs w:val="24"/>
        </w:rPr>
        <w:t>’</w:t>
      </w:r>
      <w:r>
        <w:rPr>
          <w:rFonts w:ascii="Times New Roman" w:hAnsi="Times New Roman" w:cs="Times New Roman" w:hint="eastAsia"/>
          <w:iCs/>
          <w:sz w:val="24"/>
          <w:szCs w:val="24"/>
        </w:rPr>
        <w:t>s result (a little warmup).</w:t>
      </w:r>
    </w:p>
    <w:p w14:paraId="6F533A98" w14:textId="77777777" w:rsidR="00FC7409" w:rsidRPr="00FC7409" w:rsidRDefault="00FC7409" w:rsidP="00382754">
      <w:pPr>
        <w:rPr>
          <w:rFonts w:ascii="Times New Roman" w:hAnsi="Times New Roman" w:cs="Times New Roman"/>
          <w:b/>
          <w:bCs/>
          <w:iCs/>
          <w:sz w:val="24"/>
          <w:szCs w:val="24"/>
        </w:rPr>
      </w:pPr>
      <w:r w:rsidRPr="00FC7409">
        <w:rPr>
          <w:rFonts w:ascii="Times New Roman" w:hAnsi="Times New Roman" w:cs="Times New Roman" w:hint="eastAsia"/>
          <w:b/>
          <w:bCs/>
          <w:iCs/>
          <w:sz w:val="24"/>
          <w:szCs w:val="24"/>
        </w:rPr>
        <w:t>Step 3</w:t>
      </w:r>
    </w:p>
    <w:p w14:paraId="4245E16D" w14:textId="78007636" w:rsidR="00CC6608" w:rsidRDefault="00FC7409" w:rsidP="00382754">
      <w:pPr>
        <w:rPr>
          <w:rFonts w:ascii="Times New Roman" w:hAnsi="Times New Roman" w:cs="Times New Roman"/>
          <w:iCs/>
          <w:sz w:val="24"/>
          <w:szCs w:val="24"/>
        </w:rPr>
      </w:pPr>
      <w:r>
        <w:rPr>
          <w:rFonts w:ascii="Times New Roman" w:hAnsi="Times New Roman" w:cs="Times New Roman" w:hint="eastAsia"/>
          <w:iCs/>
          <w:sz w:val="24"/>
          <w:szCs w:val="24"/>
        </w:rPr>
        <w:t xml:space="preserve">Using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new</m:t>
            </m:r>
          </m:sup>
        </m:sSup>
      </m:oMath>
      <w:r>
        <w:rPr>
          <w:rFonts w:ascii="Times New Roman" w:hAnsi="Times New Roman" w:cs="Times New Roman" w:hint="eastAsia"/>
          <w:iCs/>
          <w:sz w:val="24"/>
          <w:szCs w:val="24"/>
        </w:rPr>
        <w:t xml:space="preserve"> to replace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old</m:t>
            </m:r>
          </m:sup>
        </m:sSup>
      </m:oMath>
      <w:r>
        <w:rPr>
          <w:rFonts w:ascii="Times New Roman" w:hAnsi="Times New Roman" w:cs="Times New Roman" w:hint="eastAsia"/>
          <w:iCs/>
          <w:sz w:val="24"/>
          <w:szCs w:val="24"/>
        </w:rPr>
        <w:t xml:space="preserve">, and return to Step 1. When </w:t>
      </w:r>
      <w:r>
        <w:rPr>
          <w:rFonts w:ascii="Times New Roman" w:hAnsi="Times New Roman" w:cs="Times New Roman"/>
          <w:iCs/>
          <w:sz w:val="24"/>
          <w:szCs w:val="24"/>
        </w:rPr>
        <w:t>the</w:t>
      </w:r>
      <w:r>
        <w:rPr>
          <w:rFonts w:ascii="Times New Roman" w:hAnsi="Times New Roman" w:cs="Times New Roman" w:hint="eastAsia"/>
          <w:iCs/>
          <w:sz w:val="24"/>
          <w:szCs w:val="24"/>
        </w:rPr>
        <w:t xml:space="preserve"> prompt can no longer be improved, fix the final prompt and train </w:t>
      </w:r>
      <m:oMath>
        <m:r>
          <m:rPr>
            <m:sty m:val="p"/>
          </m:rPr>
          <w:rPr>
            <w:rFonts w:ascii="Cambria Math" w:hAnsi="Cambria Math" w:cs="Times New Roman"/>
            <w:sz w:val="24"/>
            <w:szCs w:val="24"/>
          </w:rPr>
          <m:t>Θ</m:t>
        </m:r>
      </m:oMath>
      <w:r>
        <w:rPr>
          <w:rFonts w:ascii="Times New Roman" w:hAnsi="Times New Roman" w:cs="Times New Roman" w:hint="eastAsia"/>
          <w:iCs/>
          <w:sz w:val="24"/>
          <w:szCs w:val="24"/>
        </w:rPr>
        <w:t xml:space="preserve"> to convergence, taking </w:t>
      </w:r>
      <m:oMath>
        <m:sSup>
          <m:sSupPr>
            <m:ctrlPr>
              <w:rPr>
                <w:rFonts w:ascii="Cambria Math" w:hAnsi="Cambria Math" w:cs="Times New Roman"/>
                <w:i/>
                <w:iCs/>
                <w:sz w:val="24"/>
                <w:szCs w:val="24"/>
              </w:rPr>
            </m:ctrlPr>
          </m:sSupPr>
          <m:e>
            <m:r>
              <m:rPr>
                <m:sty m:val="p"/>
              </m:rPr>
              <w:rPr>
                <w:rFonts w:ascii="Cambria Math" w:hAnsi="Cambria Math" w:cs="Times New Roman"/>
                <w:sz w:val="24"/>
                <w:szCs w:val="24"/>
              </w:rPr>
              <m:t>Θ</m:t>
            </m:r>
          </m:e>
          <m:sup>
            <m:r>
              <w:rPr>
                <w:rFonts w:ascii="Cambria Math" w:hAnsi="Cambria Math" w:cs="Times New Roman"/>
                <w:sz w:val="24"/>
                <w:szCs w:val="24"/>
              </w:rPr>
              <m:t>*</m:t>
            </m:r>
          </m:sup>
        </m:sSup>
        <m:r>
          <w:rPr>
            <w:rFonts w:ascii="Cambria Math" w:hAnsi="Cambria Math" w:cs="Times New Roman"/>
            <w:sz w:val="24"/>
            <w:szCs w:val="24"/>
          </w:rPr>
          <m:t>(p)</m:t>
        </m:r>
      </m:oMath>
      <w:r>
        <w:rPr>
          <w:rFonts w:ascii="Times New Roman" w:hAnsi="Times New Roman" w:cs="Times New Roman" w:hint="eastAsia"/>
          <w:iCs/>
          <w:sz w:val="24"/>
          <w:szCs w:val="24"/>
        </w:rPr>
        <w:t xml:space="preserve"> as the final model.</w:t>
      </w:r>
    </w:p>
    <w:p w14:paraId="2EEBB2F9" w14:textId="5E87AB91" w:rsidR="00FC7409" w:rsidRPr="00297B0F" w:rsidRDefault="00297B0F" w:rsidP="00382754">
      <w:pPr>
        <w:rPr>
          <w:rFonts w:ascii="Times New Roman" w:hAnsi="Times New Roman" w:cs="Times New Roman"/>
          <w:iCs/>
          <w:sz w:val="24"/>
          <w:szCs w:val="24"/>
        </w:rPr>
      </w:pPr>
      <w:r>
        <w:rPr>
          <w:rFonts w:ascii="Times New Roman" w:hAnsi="Times New Roman" w:cs="Times New Roman" w:hint="eastAsia"/>
          <w:iCs/>
          <w:sz w:val="24"/>
          <w:szCs w:val="24"/>
        </w:rPr>
        <w:t xml:space="preserve">In addition, some assumptions like PL condition and L-smoothness provides solid evidences. Briefly, it could conclude that when </w:t>
      </w:r>
      <m:oMath>
        <m:r>
          <w:rPr>
            <w:rFonts w:ascii="Cambria Math" w:hAnsi="Cambria Math" w:cs="Times New Roman"/>
            <w:sz w:val="24"/>
            <w:szCs w:val="24"/>
          </w:rPr>
          <m:t>α</m:t>
        </m:r>
      </m:oMath>
      <w:r>
        <w:rPr>
          <w:rFonts w:ascii="Times New Roman" w:hAnsi="Times New Roman" w:cs="Times New Roman" w:hint="eastAsia"/>
          <w:iCs/>
          <w:sz w:val="24"/>
          <w:szCs w:val="24"/>
        </w:rPr>
        <w:t xml:space="preserve"> is too small, queries are almost always decomposed, leading to redundancy, when it is too large, queries are rarely decomposed, resulting in insufficient coverage. </w:t>
      </w:r>
      <m:oMath>
        <m:r>
          <w:rPr>
            <w:rFonts w:ascii="Cambria Math" w:hAnsi="Cambria Math" w:cs="Times New Roman"/>
            <w:sz w:val="24"/>
            <w:szCs w:val="24"/>
          </w:rPr>
          <m:t>τ</m:t>
        </m:r>
      </m:oMath>
      <w:r>
        <w:rPr>
          <w:rFonts w:ascii="Times New Roman" w:hAnsi="Times New Roman" w:cs="Times New Roman" w:hint="eastAsia"/>
          <w:iCs/>
          <w:sz w:val="24"/>
          <w:szCs w:val="24"/>
        </w:rPr>
        <w:t xml:space="preserve"> ensures </w:t>
      </w:r>
      <w:r>
        <w:rPr>
          <w:rFonts w:ascii="Times New Roman" w:hAnsi="Times New Roman" w:cs="Times New Roman"/>
          <w:iCs/>
          <w:sz w:val="24"/>
          <w:szCs w:val="24"/>
        </w:rPr>
        <w:t>the</w:t>
      </w:r>
      <w:r>
        <w:rPr>
          <w:rFonts w:ascii="Times New Roman" w:hAnsi="Times New Roman" w:cs="Times New Roman" w:hint="eastAsia"/>
          <w:iCs/>
          <w:sz w:val="24"/>
          <w:szCs w:val="24"/>
        </w:rPr>
        <w:t xml:space="preserve"> optimizer does not excessively rewrite, maintaining semantic consistency. And theoretical analysis shows that excessive </w:t>
      </w:r>
      <m:oMath>
        <m:r>
          <w:rPr>
            <w:rFonts w:ascii="Cambria Math" w:hAnsi="Cambria Math" w:cs="Times New Roman"/>
            <w:sz w:val="24"/>
            <w:szCs w:val="24"/>
          </w:rPr>
          <m:t>k</m:t>
        </m:r>
      </m:oMath>
      <w:r>
        <w:rPr>
          <w:rFonts w:ascii="Times New Roman" w:hAnsi="Times New Roman" w:cs="Times New Roman" w:hint="eastAsia"/>
          <w:iCs/>
          <w:sz w:val="24"/>
          <w:szCs w:val="24"/>
        </w:rPr>
        <w:t xml:space="preserve"> leads noise, degrading accuracy.</w:t>
      </w:r>
    </w:p>
    <w:p w14:paraId="59137E4B" w14:textId="6D98F8C7" w:rsidR="00BC067F" w:rsidRDefault="00696D0F" w:rsidP="00696D0F">
      <w:pPr>
        <w:pStyle w:val="1"/>
        <w:rPr>
          <w:rFonts w:hint="eastAsia"/>
        </w:rPr>
      </w:pPr>
      <w:r w:rsidRPr="00696D0F">
        <w:t>Pros and Cons</w:t>
      </w:r>
    </w:p>
    <w:p w14:paraId="1177C917" w14:textId="7CD0D40A" w:rsidR="00297B0F" w:rsidRDefault="004C3D9A" w:rsidP="00297B0F">
      <w:pPr>
        <w:rPr>
          <w:rFonts w:ascii="Times New Roman" w:hAnsi="Times New Roman" w:cs="Times New Roman"/>
          <w:sz w:val="24"/>
          <w:szCs w:val="24"/>
        </w:rPr>
      </w:pPr>
      <w:r w:rsidRPr="004C3D9A">
        <w:rPr>
          <w:rFonts w:ascii="Times New Roman" w:hAnsi="Times New Roman" w:cs="Times New Roman"/>
          <w:sz w:val="24"/>
          <w:szCs w:val="24"/>
        </w:rPr>
        <w:t xml:space="preserve">The strengths of this work are as follows: </w:t>
      </w:r>
      <w:r>
        <w:rPr>
          <w:rFonts w:ascii="Times New Roman" w:hAnsi="Times New Roman" w:cs="Times New Roman" w:hint="eastAsia"/>
          <w:sz w:val="24"/>
          <w:szCs w:val="24"/>
        </w:rPr>
        <w:t xml:space="preserve">First the motivation is clear and compelling. The </w:t>
      </w:r>
      <w:r>
        <w:rPr>
          <w:rFonts w:ascii="Times New Roman" w:hAnsi="Times New Roman" w:cs="Times New Roman"/>
          <w:sz w:val="24"/>
          <w:szCs w:val="24"/>
        </w:rPr>
        <w:t>“</w:t>
      </w:r>
      <w:r>
        <w:rPr>
          <w:rFonts w:ascii="Times New Roman" w:hAnsi="Times New Roman" w:cs="Times New Roman" w:hint="eastAsia"/>
          <w:sz w:val="24"/>
          <w:szCs w:val="24"/>
        </w:rPr>
        <w:t>Hong Kong</w:t>
      </w:r>
      <w:r>
        <w:rPr>
          <w:rFonts w:ascii="Times New Roman" w:hAnsi="Times New Roman" w:cs="Times New Roman"/>
          <w:sz w:val="24"/>
          <w:szCs w:val="24"/>
        </w:rPr>
        <w:t>”</w:t>
      </w:r>
      <w:r>
        <w:rPr>
          <w:rFonts w:ascii="Times New Roman" w:hAnsi="Times New Roman" w:cs="Times New Roman" w:hint="eastAsia"/>
          <w:sz w:val="24"/>
          <w:szCs w:val="24"/>
        </w:rPr>
        <w:t xml:space="preserve"> to </w:t>
      </w:r>
      <w:r>
        <w:rPr>
          <w:rFonts w:ascii="Times New Roman" w:hAnsi="Times New Roman" w:cs="Times New Roman"/>
          <w:sz w:val="24"/>
          <w:szCs w:val="24"/>
        </w:rPr>
        <w:t>“</w:t>
      </w:r>
      <w:r>
        <w:rPr>
          <w:rFonts w:ascii="Times New Roman" w:hAnsi="Times New Roman" w:cs="Times New Roman" w:hint="eastAsia"/>
          <w:sz w:val="24"/>
          <w:szCs w:val="24"/>
        </w:rPr>
        <w:t>Kong</w:t>
      </w:r>
      <w:r>
        <w:rPr>
          <w:rFonts w:ascii="Times New Roman" w:hAnsi="Times New Roman" w:cs="Times New Roman"/>
          <w:sz w:val="24"/>
          <w:szCs w:val="24"/>
        </w:rPr>
        <w:t>”</w:t>
      </w:r>
      <w:r>
        <w:rPr>
          <w:rFonts w:ascii="Times New Roman" w:hAnsi="Times New Roman" w:cs="Times New Roman" w:hint="eastAsia"/>
          <w:sz w:val="24"/>
          <w:szCs w:val="24"/>
        </w:rPr>
        <w:t xml:space="preserve"> intuitively illustrates the limitations of token-level matching and underscores the necessity of query decomposition at the phrase level. Second, the methodology is systematic and operational, embedding non-differential prompt search into training process while incorporating hallucination filtering and alternating optimization to balance performance and training cost. Third, the theoretical analysis provides formal convergence guarantees, not just purely empirical validation. Fourth, the entire experiments are comprehensive, involving multiple datasets and models, </w:t>
      </w:r>
      <w:r>
        <w:rPr>
          <w:rFonts w:ascii="Times New Roman" w:hAnsi="Times New Roman" w:cs="Times New Roman"/>
          <w:sz w:val="24"/>
          <w:szCs w:val="24"/>
        </w:rPr>
        <w:t>and</w:t>
      </w:r>
      <w:r>
        <w:rPr>
          <w:rFonts w:ascii="Times New Roman" w:hAnsi="Times New Roman" w:cs="Times New Roman" w:hint="eastAsia"/>
          <w:sz w:val="24"/>
          <w:szCs w:val="24"/>
        </w:rPr>
        <w:t xml:space="preserve"> demonstrating consistent improvements in retrieval accuracy and downstream QA performance, with less inference cost</w:t>
      </w:r>
      <w:r w:rsidR="00E75269">
        <w:rPr>
          <w:rFonts w:ascii="Times New Roman" w:hAnsi="Times New Roman" w:cs="Times New Roman" w:hint="eastAsia"/>
          <w:sz w:val="24"/>
          <w:szCs w:val="24"/>
        </w:rPr>
        <w:t xml:space="preserve">. Finally, the paper emphasizes </w:t>
      </w:r>
      <w:r w:rsidR="00E75269">
        <w:rPr>
          <w:rFonts w:ascii="Times New Roman" w:hAnsi="Times New Roman" w:cs="Times New Roman" w:hint="eastAsia"/>
          <w:sz w:val="24"/>
          <w:szCs w:val="24"/>
        </w:rPr>
        <w:lastRenderedPageBreak/>
        <w:t xml:space="preserve">reproducibility, </w:t>
      </w:r>
      <w:r w:rsidR="00E75269">
        <w:rPr>
          <w:rFonts w:ascii="Times New Roman" w:hAnsi="Times New Roman" w:cs="Times New Roman"/>
          <w:sz w:val="24"/>
          <w:szCs w:val="24"/>
        </w:rPr>
        <w:t>offering</w:t>
      </w:r>
      <w:r w:rsidR="00E75269">
        <w:rPr>
          <w:rFonts w:ascii="Times New Roman" w:hAnsi="Times New Roman" w:cs="Times New Roman" w:hint="eastAsia"/>
          <w:sz w:val="24"/>
          <w:szCs w:val="24"/>
        </w:rPr>
        <w:t xml:space="preserve"> ablation studies and code links in the appendix, facilitating reproduction and improvement in engineering implementation.</w:t>
      </w:r>
    </w:p>
    <w:p w14:paraId="6EE7F8EF" w14:textId="77777777" w:rsidR="00E75269" w:rsidRDefault="00E75269" w:rsidP="00297B0F">
      <w:pPr>
        <w:rPr>
          <w:rFonts w:ascii="Times New Roman" w:hAnsi="Times New Roman" w:cs="Times New Roman"/>
          <w:sz w:val="24"/>
          <w:szCs w:val="24"/>
        </w:rPr>
      </w:pPr>
    </w:p>
    <w:p w14:paraId="3409CB2D" w14:textId="4658F76C" w:rsidR="00BC067F" w:rsidRPr="00A13FAA" w:rsidRDefault="00E75269" w:rsidP="00A13FAA">
      <w:pPr>
        <w:rPr>
          <w:rFonts w:ascii="Times New Roman" w:hAnsi="Times New Roman" w:cs="Times New Roman"/>
          <w:sz w:val="24"/>
          <w:szCs w:val="24"/>
        </w:rPr>
      </w:pPr>
      <w:r>
        <w:rPr>
          <w:rFonts w:ascii="Times New Roman" w:hAnsi="Times New Roman" w:cs="Times New Roman" w:hint="eastAsia"/>
          <w:sz w:val="24"/>
          <w:szCs w:val="24"/>
        </w:rPr>
        <w:t xml:space="preserve">However, there are still some limitations. The framework relies heavily on powerful LLMs for decomposition and optimization (GPT-4 and DeepSeek-v3), which may limit its usage in </w:t>
      </w:r>
      <w:r>
        <w:rPr>
          <w:rFonts w:ascii="Times New Roman" w:hAnsi="Times New Roman" w:cs="Times New Roman"/>
          <w:sz w:val="24"/>
          <w:szCs w:val="24"/>
        </w:rPr>
        <w:t>resource</w:t>
      </w:r>
      <w:r>
        <w:rPr>
          <w:rFonts w:ascii="Times New Roman" w:hAnsi="Times New Roman" w:cs="Times New Roman" w:hint="eastAsia"/>
          <w:sz w:val="24"/>
          <w:szCs w:val="24"/>
        </w:rPr>
        <w:t>-constrained or on-premise deployment scenarios due to cost and stability issues. What</w:t>
      </w:r>
      <w:r>
        <w:rPr>
          <w:rFonts w:ascii="Times New Roman" w:hAnsi="Times New Roman" w:cs="Times New Roman"/>
          <w:sz w:val="24"/>
          <w:szCs w:val="24"/>
        </w:rPr>
        <w:t>’</w:t>
      </w:r>
      <w:r>
        <w:rPr>
          <w:rFonts w:ascii="Times New Roman" w:hAnsi="Times New Roman" w:cs="Times New Roman" w:hint="eastAsia"/>
          <w:sz w:val="24"/>
          <w:szCs w:val="24"/>
        </w:rPr>
        <w:t xml:space="preserve">s more, theoretical guarantees rest on strong assumption like </w:t>
      </w:r>
      <w:r>
        <w:rPr>
          <w:rFonts w:ascii="Times New Roman" w:hAnsi="Times New Roman" w:cs="Times New Roman" w:hint="eastAsia"/>
          <w:iCs/>
          <w:sz w:val="24"/>
          <w:szCs w:val="24"/>
        </w:rPr>
        <w:t xml:space="preserve">PL condition and L-smoothness, whose validity under different optimizers or data distributions requires further </w:t>
      </w:r>
      <w:r>
        <w:rPr>
          <w:rFonts w:ascii="Times New Roman" w:hAnsi="Times New Roman" w:cs="Times New Roman"/>
          <w:iCs/>
          <w:sz w:val="24"/>
          <w:szCs w:val="24"/>
        </w:rPr>
        <w:t>empirical</w:t>
      </w:r>
      <w:r>
        <w:rPr>
          <w:rFonts w:ascii="Times New Roman" w:hAnsi="Times New Roman" w:cs="Times New Roman" w:hint="eastAsia"/>
          <w:iCs/>
          <w:sz w:val="24"/>
          <w:szCs w:val="24"/>
        </w:rPr>
        <w:t xml:space="preserve"> support. In addition, experiments are primarily conducted on QA/RAG tasks, leaving its generalization to long-document retrieval, complex knowledge bases, or cross-modal settings unverified</w:t>
      </w:r>
      <w:r w:rsidR="00A13FAA">
        <w:rPr>
          <w:rFonts w:ascii="Times New Roman" w:hAnsi="Times New Roman" w:cs="Times New Roman" w:hint="eastAsia"/>
          <w:iCs/>
          <w:sz w:val="24"/>
          <w:szCs w:val="24"/>
        </w:rPr>
        <w:t xml:space="preserve">. Despite hallucination filtering, the stability of the LLM-based decomposition process remains a concern. The method is also sensitive to hyperparameters, requiring careful tuning. Lastly, the evaluation of retriever is limited, the performance advantages may partly depend on specific retriever choices, needing more comparisons. </w:t>
      </w:r>
    </w:p>
    <w:p w14:paraId="46B8E952" w14:textId="4500354E" w:rsidR="00696D0F" w:rsidRDefault="00696D0F" w:rsidP="00696D0F">
      <w:pPr>
        <w:pStyle w:val="1"/>
        <w:rPr>
          <w:rFonts w:hint="eastAsia"/>
        </w:rPr>
      </w:pPr>
      <w:r>
        <w:rPr>
          <w:rFonts w:hint="eastAsia"/>
        </w:rPr>
        <w:t>Future Direction</w:t>
      </w:r>
    </w:p>
    <w:p w14:paraId="785A70BC" w14:textId="74EE1DF9" w:rsidR="00A13FAA" w:rsidRPr="00017F41" w:rsidRDefault="00262BAE" w:rsidP="00A13FAA">
      <w:pPr>
        <w:rPr>
          <w:rFonts w:ascii="Times New Roman" w:hAnsi="Times New Roman" w:cs="Times New Roman"/>
          <w:sz w:val="24"/>
          <w:szCs w:val="24"/>
        </w:rPr>
      </w:pPr>
      <w:r>
        <w:rPr>
          <w:rFonts w:ascii="Times New Roman" w:hAnsi="Times New Roman" w:cs="Times New Roman" w:hint="eastAsia"/>
          <w:sz w:val="24"/>
          <w:szCs w:val="24"/>
        </w:rPr>
        <w:t xml:space="preserve">The </w:t>
      </w:r>
      <w:r w:rsidR="00AF13B8">
        <w:rPr>
          <w:rFonts w:ascii="Times New Roman" w:hAnsi="Times New Roman" w:cs="Times New Roman" w:hint="eastAsia"/>
          <w:sz w:val="24"/>
          <w:szCs w:val="24"/>
        </w:rPr>
        <w:t>optimization</w:t>
      </w:r>
      <w:r>
        <w:rPr>
          <w:rFonts w:ascii="Times New Roman" w:hAnsi="Times New Roman" w:cs="Times New Roman" w:hint="eastAsia"/>
          <w:sz w:val="24"/>
          <w:szCs w:val="24"/>
        </w:rPr>
        <w:t xml:space="preserve"> of this work</w:t>
      </w:r>
      <w:r w:rsidR="00AF13B8">
        <w:rPr>
          <w:rFonts w:ascii="Times New Roman" w:hAnsi="Times New Roman" w:cs="Times New Roman" w:hint="eastAsia"/>
          <w:sz w:val="24"/>
          <w:szCs w:val="24"/>
        </w:rPr>
        <w:t xml:space="preserve"> is mainly used on the query side. </w:t>
      </w:r>
      <w:r w:rsidR="00017F41">
        <w:rPr>
          <w:rFonts w:ascii="Times New Roman" w:hAnsi="Times New Roman" w:cs="Times New Roman" w:hint="eastAsia"/>
          <w:sz w:val="24"/>
          <w:szCs w:val="24"/>
        </w:rPr>
        <w:t xml:space="preserve">On the document side, evidence is still represented as whole embeddings or fixed segments, without comparable decomposition. This design leads to two flaws: (1) in long documents, noise or irrelevant content may obscure key signals, such </w:t>
      </w:r>
      <w:r w:rsidR="00017F41">
        <w:rPr>
          <w:rFonts w:ascii="Times New Roman" w:hAnsi="Times New Roman" w:cs="Times New Roman"/>
          <w:sz w:val="24"/>
          <w:szCs w:val="24"/>
        </w:rPr>
        <w:t>that</w:t>
      </w:r>
      <w:r w:rsidR="00017F41">
        <w:rPr>
          <w:rFonts w:ascii="Times New Roman" w:hAnsi="Times New Roman" w:cs="Times New Roman" w:hint="eastAsia"/>
          <w:sz w:val="24"/>
          <w:szCs w:val="24"/>
        </w:rPr>
        <w:t xml:space="preserve"> even well-decomposed queries fail to align with the most critical fragments. (2) text-image matching often operates across granularities, yet fixed-granularity evidence cannot align effectively with decomposed queries.</w:t>
      </w:r>
      <w:r w:rsidR="00017F41" w:rsidRPr="00017F41">
        <w:rPr>
          <w:rFonts w:ascii="Times New Roman" w:hAnsi="Times New Roman" w:cs="Times New Roman" w:hint="eastAsia"/>
          <w:i/>
          <w:iCs/>
          <w:sz w:val="24"/>
          <w:szCs w:val="24"/>
        </w:rPr>
        <w:t xml:space="preserve"> </w:t>
      </w:r>
      <w:proofErr w:type="gramStart"/>
      <w:r w:rsidR="00017F41" w:rsidRPr="00017F41">
        <w:rPr>
          <w:rFonts w:ascii="Times New Roman" w:hAnsi="Times New Roman" w:cs="Times New Roman" w:hint="eastAsia"/>
          <w:i/>
          <w:iCs/>
          <w:sz w:val="24"/>
          <w:szCs w:val="24"/>
        </w:rPr>
        <w:t>So</w:t>
      </w:r>
      <w:proofErr w:type="gramEnd"/>
      <w:r w:rsidR="00017F41" w:rsidRPr="00017F41">
        <w:rPr>
          <w:rFonts w:ascii="Times New Roman" w:hAnsi="Times New Roman" w:cs="Times New Roman" w:hint="eastAsia"/>
          <w:i/>
          <w:iCs/>
          <w:sz w:val="24"/>
          <w:szCs w:val="24"/>
        </w:rPr>
        <w:t xml:space="preserve"> decomposing not only queries but also documents/images and to jointly learn cross-side alignment is an interesting direction, let</w:t>
      </w:r>
      <w:r w:rsidR="00017F41" w:rsidRPr="00017F41">
        <w:rPr>
          <w:rFonts w:ascii="Times New Roman" w:hAnsi="Times New Roman" w:cs="Times New Roman"/>
          <w:i/>
          <w:iCs/>
          <w:sz w:val="24"/>
          <w:szCs w:val="24"/>
        </w:rPr>
        <w:t>’</w:t>
      </w:r>
      <w:r w:rsidR="00017F41" w:rsidRPr="00017F41">
        <w:rPr>
          <w:rFonts w:ascii="Times New Roman" w:hAnsi="Times New Roman" w:cs="Times New Roman" w:hint="eastAsia"/>
          <w:i/>
          <w:iCs/>
          <w:sz w:val="24"/>
          <w:szCs w:val="24"/>
        </w:rPr>
        <w:t>s say idea as Bilateral Collaborative Decomposition (BCD).</w:t>
      </w:r>
    </w:p>
    <w:p w14:paraId="66666DAA" w14:textId="77777777" w:rsidR="00A13FAA" w:rsidRDefault="00A13FAA" w:rsidP="00A13FAA">
      <w:pPr>
        <w:rPr>
          <w:rFonts w:hint="eastAsia"/>
        </w:rPr>
      </w:pPr>
    </w:p>
    <w:p w14:paraId="57F32C26" w14:textId="2100C2BE" w:rsidR="00F10D3D" w:rsidRDefault="00F10D3D" w:rsidP="00A13FAA">
      <w:pPr>
        <w:rPr>
          <w:rFonts w:ascii="Times New Roman" w:hAnsi="Times New Roman" w:cs="Times New Roman"/>
          <w:sz w:val="24"/>
          <w:szCs w:val="24"/>
        </w:rPr>
      </w:pPr>
      <w:r w:rsidRPr="00F10D3D">
        <w:rPr>
          <w:rFonts w:ascii="Times New Roman" w:hAnsi="Times New Roman" w:cs="Times New Roman"/>
          <w:sz w:val="24"/>
          <w:szCs w:val="24"/>
        </w:rPr>
        <w:t>The core idea of BCD is</w:t>
      </w:r>
      <w:r>
        <w:rPr>
          <w:rFonts w:ascii="Times New Roman" w:hAnsi="Times New Roman" w:cs="Times New Roman" w:hint="eastAsia"/>
          <w:sz w:val="24"/>
          <w:szCs w:val="24"/>
        </w:rPr>
        <w:t xml:space="preserve">, in query side, following POQD, complex queries are decomposed into semantic sub-queries. In document side, documents and images are also decomposed into semantic segments. </w:t>
      </w:r>
    </w:p>
    <w:p w14:paraId="51C7909D" w14:textId="783C7555" w:rsidR="00F10D3D" w:rsidRDefault="00F10D3D" w:rsidP="00F10D3D">
      <w:pPr>
        <w:pStyle w:val="a9"/>
        <w:numPr>
          <w:ilvl w:val="0"/>
          <w:numId w:val="2"/>
        </w:numPr>
        <w:rPr>
          <w:rFonts w:ascii="Times New Roman" w:hAnsi="Times New Roman" w:cs="Times New Roman"/>
          <w:sz w:val="24"/>
          <w:szCs w:val="24"/>
        </w:rPr>
      </w:pPr>
      <w:r>
        <w:rPr>
          <w:rFonts w:ascii="Times New Roman" w:hAnsi="Times New Roman" w:cs="Times New Roman" w:hint="eastAsia"/>
          <w:sz w:val="24"/>
          <w:szCs w:val="24"/>
        </w:rPr>
        <w:t>Text: sentences, triplets, entity descriptions</w:t>
      </w:r>
    </w:p>
    <w:p w14:paraId="1961E80A" w14:textId="7C236720" w:rsidR="00F10D3D" w:rsidRDefault="00F10D3D" w:rsidP="00F10D3D">
      <w:pPr>
        <w:pStyle w:val="a9"/>
        <w:numPr>
          <w:ilvl w:val="0"/>
          <w:numId w:val="2"/>
        </w:numPr>
        <w:rPr>
          <w:rFonts w:ascii="Times New Roman" w:hAnsi="Times New Roman" w:cs="Times New Roman"/>
          <w:sz w:val="24"/>
          <w:szCs w:val="24"/>
        </w:rPr>
      </w:pPr>
      <w:r>
        <w:rPr>
          <w:rFonts w:ascii="Times New Roman" w:hAnsi="Times New Roman" w:cs="Times New Roman" w:hint="eastAsia"/>
          <w:sz w:val="24"/>
          <w:szCs w:val="24"/>
        </w:rPr>
        <w:t>Image: object detection boxes, OCR text, local patches</w:t>
      </w:r>
    </w:p>
    <w:p w14:paraId="099089B3" w14:textId="7100A719" w:rsidR="00F10D3D" w:rsidRDefault="00F10D3D" w:rsidP="00F10D3D">
      <w:pPr>
        <w:rPr>
          <w:rFonts w:ascii="Times New Roman" w:hAnsi="Times New Roman" w:cs="Times New Roman"/>
          <w:sz w:val="24"/>
          <w:szCs w:val="24"/>
        </w:rPr>
      </w:pPr>
      <w:r>
        <w:rPr>
          <w:rFonts w:ascii="Times New Roman" w:hAnsi="Times New Roman" w:cs="Times New Roman" w:hint="eastAsia"/>
          <w:sz w:val="24"/>
          <w:szCs w:val="24"/>
        </w:rPr>
        <w:t xml:space="preserve">BCD framework should use an alignment layer to align the granularity between query and document, which learns a differentiable alignment matrix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Pr>
          <w:rFonts w:ascii="Times New Roman" w:hAnsi="Times New Roman" w:cs="Times New Roman" w:hint="eastAsia"/>
          <w:sz w:val="24"/>
          <w:szCs w:val="24"/>
        </w:rPr>
        <w:t xml:space="preserve">, replacing MaxSim matching to enable one-to-many or many to many alignments. There should also has an end-to-end collaborative optimization, during training, query decomposition and </w:t>
      </w:r>
      <w:r>
        <w:rPr>
          <w:rFonts w:ascii="Times New Roman" w:hAnsi="Times New Roman" w:cs="Times New Roman"/>
          <w:sz w:val="24"/>
          <w:szCs w:val="24"/>
        </w:rPr>
        <w:t>document</w:t>
      </w:r>
      <w:r>
        <w:rPr>
          <w:rFonts w:ascii="Times New Roman" w:hAnsi="Times New Roman" w:cs="Times New Roman" w:hint="eastAsia"/>
          <w:sz w:val="24"/>
          <w:szCs w:val="24"/>
        </w:rPr>
        <w:t xml:space="preserve"> decomposition are alternately updated, with the alignment layer serving as an intermediary to ensure gradual adaptation </w:t>
      </w:r>
      <w:r w:rsidR="002F20DF">
        <w:rPr>
          <w:rFonts w:ascii="Times New Roman" w:hAnsi="Times New Roman" w:cs="Times New Roman" w:hint="eastAsia"/>
          <w:sz w:val="24"/>
          <w:szCs w:val="24"/>
        </w:rPr>
        <w:t>on both sides.</w:t>
      </w:r>
      <w:r w:rsidR="00B15BB1">
        <w:rPr>
          <w:rFonts w:ascii="Times New Roman" w:hAnsi="Times New Roman" w:cs="Times New Roman" w:hint="eastAsia"/>
          <w:sz w:val="24"/>
          <w:szCs w:val="24"/>
        </w:rPr>
        <w:t xml:space="preserve"> Because of its differentiable feature, an advanced end-to-end algorithm could also be considered in this idea. </w:t>
      </w:r>
    </w:p>
    <w:p w14:paraId="12D459CA" w14:textId="77777777" w:rsidR="000A151A" w:rsidRDefault="000A151A" w:rsidP="00F10D3D">
      <w:pPr>
        <w:rPr>
          <w:rFonts w:ascii="Times New Roman" w:hAnsi="Times New Roman" w:cs="Times New Roman"/>
          <w:sz w:val="24"/>
          <w:szCs w:val="24"/>
        </w:rPr>
      </w:pPr>
    </w:p>
    <w:p w14:paraId="04EF6596" w14:textId="7AF89247" w:rsidR="00A13FAA" w:rsidRDefault="000A151A" w:rsidP="00A13FAA">
      <w:pPr>
        <w:rPr>
          <w:rFonts w:ascii="Times New Roman" w:hAnsi="Times New Roman" w:cs="Times New Roman"/>
          <w:sz w:val="24"/>
          <w:szCs w:val="24"/>
        </w:rPr>
      </w:pPr>
      <w:r>
        <w:rPr>
          <w:rFonts w:ascii="Times New Roman" w:hAnsi="Times New Roman" w:cs="Times New Roman" w:hint="eastAsia"/>
          <w:sz w:val="24"/>
          <w:szCs w:val="24"/>
        </w:rPr>
        <w:t xml:space="preserve">This idea has several advantages, first more fine-grained semantic alignment, BCD enables structured sub-queries to doc sub-unit matching, improving retrieval </w:t>
      </w:r>
      <w:r>
        <w:rPr>
          <w:rFonts w:ascii="Times New Roman" w:hAnsi="Times New Roman" w:cs="Times New Roman" w:hint="eastAsia"/>
          <w:sz w:val="24"/>
          <w:szCs w:val="24"/>
        </w:rPr>
        <w:lastRenderedPageBreak/>
        <w:t xml:space="preserve">interpretability. Second, mitigating MaxSim weakness, since MaxSim is vulnerable to the </w:t>
      </w:r>
      <w:r>
        <w:rPr>
          <w:rFonts w:ascii="Times New Roman" w:hAnsi="Times New Roman" w:cs="Times New Roman"/>
          <w:sz w:val="24"/>
          <w:szCs w:val="24"/>
        </w:rPr>
        <w:t>“</w:t>
      </w:r>
      <w:r>
        <w:rPr>
          <w:rFonts w:ascii="Times New Roman" w:hAnsi="Times New Roman" w:cs="Times New Roman" w:hint="eastAsia"/>
          <w:sz w:val="24"/>
          <w:szCs w:val="24"/>
        </w:rPr>
        <w:t>Hong Kong to Kong black patch</w:t>
      </w:r>
      <w:r>
        <w:rPr>
          <w:rFonts w:ascii="Times New Roman" w:hAnsi="Times New Roman" w:cs="Times New Roman"/>
          <w:sz w:val="24"/>
          <w:szCs w:val="24"/>
        </w:rPr>
        <w:t>”</w:t>
      </w:r>
      <w:r>
        <w:rPr>
          <w:rFonts w:ascii="Times New Roman" w:hAnsi="Times New Roman" w:cs="Times New Roman" w:hint="eastAsia"/>
          <w:sz w:val="24"/>
          <w:szCs w:val="24"/>
        </w:rPr>
        <w:t xml:space="preserve"> phenomenon. </w:t>
      </w:r>
      <w:r>
        <w:rPr>
          <w:rFonts w:ascii="Times New Roman" w:hAnsi="Times New Roman" w:cs="Times New Roman"/>
          <w:sz w:val="24"/>
          <w:szCs w:val="24"/>
        </w:rPr>
        <w:t>W</w:t>
      </w:r>
      <w:r>
        <w:rPr>
          <w:rFonts w:ascii="Times New Roman" w:hAnsi="Times New Roman" w:cs="Times New Roman" w:hint="eastAsia"/>
          <w:sz w:val="24"/>
          <w:szCs w:val="24"/>
        </w:rPr>
        <w:t xml:space="preserve">hile bilateral decomposition + learnable alignment avoids single-pillar support, allowing multiple pieces of evidence to jointly support queries. Third, generalizing to cross-modal tasks, queries can be text while documents can be images, tables, or knowledge graphs, as long as decomposition methods are defined, BCD should naturally extend to cross-modal retrieval and QA tasks. Fourth, end-to-end trainability, both collaborative decomposition and alignment are within the gradient calculation, enabling joint optimization with </w:t>
      </w:r>
      <w:r>
        <w:rPr>
          <w:rFonts w:ascii="Times New Roman" w:hAnsi="Times New Roman" w:cs="Times New Roman"/>
          <w:sz w:val="24"/>
          <w:szCs w:val="24"/>
        </w:rPr>
        <w:t>downstream</w:t>
      </w:r>
      <w:r>
        <w:rPr>
          <w:rFonts w:ascii="Times New Roman" w:hAnsi="Times New Roman" w:cs="Times New Roman" w:hint="eastAsia"/>
          <w:sz w:val="24"/>
          <w:szCs w:val="24"/>
        </w:rPr>
        <w:t xml:space="preserve"> QA/RAG tasks. </w:t>
      </w:r>
    </w:p>
    <w:p w14:paraId="5F8FB85C" w14:textId="77777777" w:rsidR="00CA2108" w:rsidRDefault="00CA2108" w:rsidP="00A13FAA">
      <w:pPr>
        <w:rPr>
          <w:rFonts w:ascii="Times New Roman" w:hAnsi="Times New Roman" w:cs="Times New Roman"/>
          <w:sz w:val="24"/>
          <w:szCs w:val="24"/>
        </w:rPr>
      </w:pPr>
    </w:p>
    <w:p w14:paraId="540CDAD8" w14:textId="658934CB" w:rsidR="00CA2108" w:rsidRDefault="00F95D77" w:rsidP="00A13FAA">
      <w:pPr>
        <w:rPr>
          <w:rFonts w:ascii="Times New Roman" w:hAnsi="Times New Roman" w:cs="Times New Roman"/>
          <w:sz w:val="24"/>
          <w:szCs w:val="24"/>
        </w:rPr>
      </w:pPr>
      <w:r>
        <w:rPr>
          <w:rFonts w:ascii="Times New Roman" w:hAnsi="Times New Roman" w:cs="Times New Roman" w:hint="eastAsia"/>
          <w:sz w:val="24"/>
          <w:szCs w:val="24"/>
        </w:rPr>
        <w:t>But t</w:t>
      </w:r>
      <w:r w:rsidR="00CA2108">
        <w:rPr>
          <w:rFonts w:ascii="Times New Roman" w:hAnsi="Times New Roman" w:cs="Times New Roman" w:hint="eastAsia"/>
          <w:sz w:val="24"/>
          <w:szCs w:val="24"/>
        </w:rPr>
        <w:t>his idea faces several potential challenges. In academic aspect, query decomposition is mature, but document decomposition is more complex (textual boundaries, insufficient semantic nature of image patches), potentially generating noise.</w:t>
      </w:r>
    </w:p>
    <w:p w14:paraId="5B46AE2B" w14:textId="3BDA303E" w:rsidR="00696D0F" w:rsidRPr="00E67BC0" w:rsidRDefault="00CA2108" w:rsidP="00E67BC0">
      <w:pPr>
        <w:rPr>
          <w:rFonts w:ascii="Times New Roman" w:hAnsi="Times New Roman" w:cs="Times New Roman"/>
          <w:sz w:val="24"/>
          <w:szCs w:val="24"/>
        </w:rPr>
      </w:pPr>
      <w:r>
        <w:rPr>
          <w:rFonts w:ascii="Times New Roman" w:hAnsi="Times New Roman" w:cs="Times New Roman" w:hint="eastAsia"/>
          <w:sz w:val="24"/>
          <w:szCs w:val="24"/>
        </w:rPr>
        <w:t xml:space="preserve">And MaxSim has concise upper bound properties, while learnable alignment introduces factors like </w:t>
      </w:r>
      <w:proofErr w:type="spellStart"/>
      <w:r>
        <w:rPr>
          <w:rFonts w:ascii="Times New Roman" w:hAnsi="Times New Roman" w:cs="Times New Roman" w:hint="eastAsia"/>
          <w:sz w:val="24"/>
          <w:szCs w:val="24"/>
        </w:rPr>
        <w:t>softmax</w:t>
      </w:r>
      <w:proofErr w:type="spellEnd"/>
      <w:r>
        <w:rPr>
          <w:rFonts w:ascii="Times New Roman" w:hAnsi="Times New Roman" w:cs="Times New Roman" w:hint="eastAsia"/>
          <w:sz w:val="24"/>
          <w:szCs w:val="24"/>
        </w:rPr>
        <w:t xml:space="preserve"> and redundancy penalties mechanism, making convergence more complicated. Not to mention that decomposition across different modalities</w:t>
      </w:r>
      <w:r w:rsidR="00F95D77">
        <w:rPr>
          <w:rFonts w:ascii="Times New Roman" w:hAnsi="Times New Roman" w:cs="Times New Roman" w:hint="eastAsia"/>
          <w:sz w:val="24"/>
          <w:szCs w:val="24"/>
        </w:rPr>
        <w:t xml:space="preserve"> </w:t>
      </w:r>
      <w:r>
        <w:rPr>
          <w:rFonts w:ascii="Times New Roman" w:hAnsi="Times New Roman" w:cs="Times New Roman" w:hint="eastAsia"/>
          <w:sz w:val="24"/>
          <w:szCs w:val="24"/>
        </w:rPr>
        <w:t>may have mismatched granularities, making it challenging to ensure reasonable alignment. Computational cost also needs to concern, bilateral decomposition expands both queries and documents into multiple sub-units, doubling storage and computational. Poor document decomposition quality may actually increase noise. Joint optimization of decomposition and alignment may lead to gradient oscillations.</w:t>
      </w:r>
    </w:p>
    <w:sectPr w:rsidR="00696D0F" w:rsidRPr="00E67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4DA94" w14:textId="77777777" w:rsidR="00E65B38" w:rsidRDefault="00E65B38" w:rsidP="00696D0F">
      <w:pPr>
        <w:rPr>
          <w:rFonts w:hint="eastAsia"/>
        </w:rPr>
      </w:pPr>
      <w:r>
        <w:separator/>
      </w:r>
    </w:p>
  </w:endnote>
  <w:endnote w:type="continuationSeparator" w:id="0">
    <w:p w14:paraId="5E29A92F" w14:textId="77777777" w:rsidR="00E65B38" w:rsidRDefault="00E65B38" w:rsidP="00696D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74D9F" w14:textId="77777777" w:rsidR="00E65B38" w:rsidRDefault="00E65B38" w:rsidP="00696D0F">
      <w:pPr>
        <w:rPr>
          <w:rFonts w:hint="eastAsia"/>
        </w:rPr>
      </w:pPr>
      <w:r>
        <w:separator/>
      </w:r>
    </w:p>
  </w:footnote>
  <w:footnote w:type="continuationSeparator" w:id="0">
    <w:p w14:paraId="1D02FDA7" w14:textId="77777777" w:rsidR="00E65B38" w:rsidRDefault="00E65B38" w:rsidP="00696D0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476F"/>
    <w:multiLevelType w:val="hybridMultilevel"/>
    <w:tmpl w:val="48381C4E"/>
    <w:lvl w:ilvl="0" w:tplc="5C3CC0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D251E2"/>
    <w:multiLevelType w:val="hybridMultilevel"/>
    <w:tmpl w:val="EECEF8F6"/>
    <w:lvl w:ilvl="0" w:tplc="7FC8A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7466601">
    <w:abstractNumId w:val="0"/>
  </w:num>
  <w:num w:numId="2" w16cid:durableId="41374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FE"/>
    <w:rsid w:val="00017F41"/>
    <w:rsid w:val="00077A34"/>
    <w:rsid w:val="000A151A"/>
    <w:rsid w:val="001311B5"/>
    <w:rsid w:val="00145A2A"/>
    <w:rsid w:val="00184111"/>
    <w:rsid w:val="00262BAE"/>
    <w:rsid w:val="00297B0F"/>
    <w:rsid w:val="002C411E"/>
    <w:rsid w:val="002D1727"/>
    <w:rsid w:val="002F20DF"/>
    <w:rsid w:val="00335FDE"/>
    <w:rsid w:val="0036204F"/>
    <w:rsid w:val="003670B0"/>
    <w:rsid w:val="00382754"/>
    <w:rsid w:val="004C3D9A"/>
    <w:rsid w:val="00513E2B"/>
    <w:rsid w:val="00587618"/>
    <w:rsid w:val="005C2B47"/>
    <w:rsid w:val="006967A0"/>
    <w:rsid w:val="00696D0F"/>
    <w:rsid w:val="006C4E8F"/>
    <w:rsid w:val="00705860"/>
    <w:rsid w:val="0072420B"/>
    <w:rsid w:val="007C794F"/>
    <w:rsid w:val="00805BD9"/>
    <w:rsid w:val="00847A39"/>
    <w:rsid w:val="0094382B"/>
    <w:rsid w:val="009A7736"/>
    <w:rsid w:val="009B2465"/>
    <w:rsid w:val="00A13FAA"/>
    <w:rsid w:val="00A966F4"/>
    <w:rsid w:val="00AF13B8"/>
    <w:rsid w:val="00B15BB1"/>
    <w:rsid w:val="00B9151A"/>
    <w:rsid w:val="00BC067F"/>
    <w:rsid w:val="00CA1F84"/>
    <w:rsid w:val="00CA2108"/>
    <w:rsid w:val="00CC6608"/>
    <w:rsid w:val="00DC1478"/>
    <w:rsid w:val="00E443FE"/>
    <w:rsid w:val="00E65B38"/>
    <w:rsid w:val="00E67BC0"/>
    <w:rsid w:val="00E75269"/>
    <w:rsid w:val="00E84B91"/>
    <w:rsid w:val="00EE5D9E"/>
    <w:rsid w:val="00F10D3D"/>
    <w:rsid w:val="00F41121"/>
    <w:rsid w:val="00F54052"/>
    <w:rsid w:val="00F95D77"/>
    <w:rsid w:val="00FC7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7E0D"/>
  <w15:chartTrackingRefBased/>
  <w15:docId w15:val="{B80E4700-B3EB-4BA3-8B58-0D5BB66C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43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443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43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43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43F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443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43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43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443F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3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443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43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43FE"/>
    <w:rPr>
      <w:rFonts w:cstheme="majorBidi"/>
      <w:color w:val="0F4761" w:themeColor="accent1" w:themeShade="BF"/>
      <w:sz w:val="28"/>
      <w:szCs w:val="28"/>
    </w:rPr>
  </w:style>
  <w:style w:type="character" w:customStyle="1" w:styleId="50">
    <w:name w:val="标题 5 字符"/>
    <w:basedOn w:val="a0"/>
    <w:link w:val="5"/>
    <w:uiPriority w:val="9"/>
    <w:semiHidden/>
    <w:rsid w:val="00E443FE"/>
    <w:rPr>
      <w:rFonts w:cstheme="majorBidi"/>
      <w:color w:val="0F4761" w:themeColor="accent1" w:themeShade="BF"/>
      <w:sz w:val="24"/>
      <w:szCs w:val="24"/>
    </w:rPr>
  </w:style>
  <w:style w:type="character" w:customStyle="1" w:styleId="60">
    <w:name w:val="标题 6 字符"/>
    <w:basedOn w:val="a0"/>
    <w:link w:val="6"/>
    <w:uiPriority w:val="9"/>
    <w:semiHidden/>
    <w:rsid w:val="00E443FE"/>
    <w:rPr>
      <w:rFonts w:cstheme="majorBidi"/>
      <w:b/>
      <w:bCs/>
      <w:color w:val="0F4761" w:themeColor="accent1" w:themeShade="BF"/>
    </w:rPr>
  </w:style>
  <w:style w:type="character" w:customStyle="1" w:styleId="70">
    <w:name w:val="标题 7 字符"/>
    <w:basedOn w:val="a0"/>
    <w:link w:val="7"/>
    <w:uiPriority w:val="9"/>
    <w:semiHidden/>
    <w:rsid w:val="00E443FE"/>
    <w:rPr>
      <w:rFonts w:cstheme="majorBidi"/>
      <w:b/>
      <w:bCs/>
      <w:color w:val="595959" w:themeColor="text1" w:themeTint="A6"/>
    </w:rPr>
  </w:style>
  <w:style w:type="character" w:customStyle="1" w:styleId="80">
    <w:name w:val="标题 8 字符"/>
    <w:basedOn w:val="a0"/>
    <w:link w:val="8"/>
    <w:uiPriority w:val="9"/>
    <w:semiHidden/>
    <w:rsid w:val="00E443FE"/>
    <w:rPr>
      <w:rFonts w:cstheme="majorBidi"/>
      <w:color w:val="595959" w:themeColor="text1" w:themeTint="A6"/>
    </w:rPr>
  </w:style>
  <w:style w:type="character" w:customStyle="1" w:styleId="90">
    <w:name w:val="标题 9 字符"/>
    <w:basedOn w:val="a0"/>
    <w:link w:val="9"/>
    <w:uiPriority w:val="9"/>
    <w:semiHidden/>
    <w:rsid w:val="00E443FE"/>
    <w:rPr>
      <w:rFonts w:eastAsiaTheme="majorEastAsia" w:cstheme="majorBidi"/>
      <w:color w:val="595959" w:themeColor="text1" w:themeTint="A6"/>
    </w:rPr>
  </w:style>
  <w:style w:type="paragraph" w:styleId="a3">
    <w:name w:val="Title"/>
    <w:basedOn w:val="a"/>
    <w:next w:val="a"/>
    <w:link w:val="a4"/>
    <w:uiPriority w:val="10"/>
    <w:qFormat/>
    <w:rsid w:val="00E443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43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43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43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43FE"/>
    <w:pPr>
      <w:spacing w:before="160" w:after="160"/>
      <w:jc w:val="center"/>
    </w:pPr>
    <w:rPr>
      <w:i/>
      <w:iCs/>
      <w:color w:val="404040" w:themeColor="text1" w:themeTint="BF"/>
    </w:rPr>
  </w:style>
  <w:style w:type="character" w:customStyle="1" w:styleId="a8">
    <w:name w:val="引用 字符"/>
    <w:basedOn w:val="a0"/>
    <w:link w:val="a7"/>
    <w:uiPriority w:val="29"/>
    <w:rsid w:val="00E443FE"/>
    <w:rPr>
      <w:i/>
      <w:iCs/>
      <w:color w:val="404040" w:themeColor="text1" w:themeTint="BF"/>
    </w:rPr>
  </w:style>
  <w:style w:type="paragraph" w:styleId="a9">
    <w:name w:val="List Paragraph"/>
    <w:basedOn w:val="a"/>
    <w:uiPriority w:val="34"/>
    <w:qFormat/>
    <w:rsid w:val="00E443FE"/>
    <w:pPr>
      <w:ind w:left="720"/>
      <w:contextualSpacing/>
    </w:pPr>
  </w:style>
  <w:style w:type="character" w:styleId="aa">
    <w:name w:val="Intense Emphasis"/>
    <w:basedOn w:val="a0"/>
    <w:uiPriority w:val="21"/>
    <w:qFormat/>
    <w:rsid w:val="00E443FE"/>
    <w:rPr>
      <w:i/>
      <w:iCs/>
      <w:color w:val="0F4761" w:themeColor="accent1" w:themeShade="BF"/>
    </w:rPr>
  </w:style>
  <w:style w:type="paragraph" w:styleId="ab">
    <w:name w:val="Intense Quote"/>
    <w:basedOn w:val="a"/>
    <w:next w:val="a"/>
    <w:link w:val="ac"/>
    <w:uiPriority w:val="30"/>
    <w:qFormat/>
    <w:rsid w:val="00E44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43FE"/>
    <w:rPr>
      <w:i/>
      <w:iCs/>
      <w:color w:val="0F4761" w:themeColor="accent1" w:themeShade="BF"/>
    </w:rPr>
  </w:style>
  <w:style w:type="character" w:styleId="ad">
    <w:name w:val="Intense Reference"/>
    <w:basedOn w:val="a0"/>
    <w:uiPriority w:val="32"/>
    <w:qFormat/>
    <w:rsid w:val="00E443FE"/>
    <w:rPr>
      <w:b/>
      <w:bCs/>
      <w:smallCaps/>
      <w:color w:val="0F4761" w:themeColor="accent1" w:themeShade="BF"/>
      <w:spacing w:val="5"/>
    </w:rPr>
  </w:style>
  <w:style w:type="paragraph" w:styleId="ae">
    <w:name w:val="header"/>
    <w:basedOn w:val="a"/>
    <w:link w:val="af"/>
    <w:uiPriority w:val="99"/>
    <w:unhideWhenUsed/>
    <w:rsid w:val="00696D0F"/>
    <w:pPr>
      <w:tabs>
        <w:tab w:val="center" w:pos="4153"/>
        <w:tab w:val="right" w:pos="8306"/>
      </w:tabs>
      <w:snapToGrid w:val="0"/>
      <w:jc w:val="center"/>
    </w:pPr>
    <w:rPr>
      <w:sz w:val="18"/>
      <w:szCs w:val="18"/>
    </w:rPr>
  </w:style>
  <w:style w:type="character" w:customStyle="1" w:styleId="af">
    <w:name w:val="页眉 字符"/>
    <w:basedOn w:val="a0"/>
    <w:link w:val="ae"/>
    <w:uiPriority w:val="99"/>
    <w:rsid w:val="00696D0F"/>
    <w:rPr>
      <w:sz w:val="18"/>
      <w:szCs w:val="18"/>
    </w:rPr>
  </w:style>
  <w:style w:type="paragraph" w:styleId="af0">
    <w:name w:val="footer"/>
    <w:basedOn w:val="a"/>
    <w:link w:val="af1"/>
    <w:uiPriority w:val="99"/>
    <w:unhideWhenUsed/>
    <w:rsid w:val="00696D0F"/>
    <w:pPr>
      <w:tabs>
        <w:tab w:val="center" w:pos="4153"/>
        <w:tab w:val="right" w:pos="8306"/>
      </w:tabs>
      <w:snapToGrid w:val="0"/>
      <w:jc w:val="left"/>
    </w:pPr>
    <w:rPr>
      <w:sz w:val="18"/>
      <w:szCs w:val="18"/>
    </w:rPr>
  </w:style>
  <w:style w:type="character" w:customStyle="1" w:styleId="af1">
    <w:name w:val="页脚 字符"/>
    <w:basedOn w:val="a0"/>
    <w:link w:val="af0"/>
    <w:uiPriority w:val="99"/>
    <w:rsid w:val="00696D0F"/>
    <w:rPr>
      <w:sz w:val="18"/>
      <w:szCs w:val="18"/>
    </w:rPr>
  </w:style>
  <w:style w:type="character" w:styleId="af2">
    <w:name w:val="Placeholder Text"/>
    <w:basedOn w:val="a0"/>
    <w:uiPriority w:val="99"/>
    <w:semiHidden/>
    <w:rsid w:val="007242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1377</Words>
  <Characters>8524</Characters>
  <Application>Microsoft Office Word</Application>
  <DocSecurity>0</DocSecurity>
  <Lines>144</Lines>
  <Paragraphs>38</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天奇 于</dc:creator>
  <cp:keywords/>
  <dc:description/>
  <cp:lastModifiedBy>天奇 于</cp:lastModifiedBy>
  <cp:revision>38</cp:revision>
  <cp:lastPrinted>2025-09-28T23:12:00Z</cp:lastPrinted>
  <dcterms:created xsi:type="dcterms:W3CDTF">2025-09-27T09:40:00Z</dcterms:created>
  <dcterms:modified xsi:type="dcterms:W3CDTF">2025-09-29T00:08:00Z</dcterms:modified>
</cp:coreProperties>
</file>