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8.png" ContentType="image/png"/>
  <Override PartName="/word/media/rId26.png" ContentType="image/png"/>
  <Override PartName="/word/media/rId30.png" ContentType="image/png"/>
  <Override PartName="/word/media/rId68.png" ContentType="image/png"/>
  <Override PartName="/word/media/rId71.png" ContentType="image/png"/>
  <Override PartName="/word/media/rId75.png" ContentType="image/png"/>
  <Override PartName="/word/media/rId78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6.png" ContentType="image/png"/>
  <Override PartName="/word/media/rId60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Nekilnojamojo</w:t>
      </w:r>
      <w:r>
        <w:t xml:space="preserve"> </w:t>
      </w:r>
      <w:r>
        <w:t xml:space="preserve">turto</w:t>
      </w:r>
      <w:r>
        <w:t xml:space="preserve"> </w:t>
      </w:r>
      <w:r>
        <w:t xml:space="preserve">objektų</w:t>
      </w:r>
      <w:r>
        <w:t xml:space="preserve"> </w:t>
      </w:r>
      <w:r>
        <w:t xml:space="preserve">kainų</w:t>
      </w:r>
      <w:r>
        <w:t xml:space="preserve"> </w:t>
      </w:r>
      <w:r>
        <w:t xml:space="preserve">analizė</w:t>
      </w:r>
      <w:r>
        <w:t xml:space="preserve"> </w:t>
      </w:r>
      <w:r>
        <w:t xml:space="preserve">Lietuvoje</w:t>
      </w:r>
    </w:p>
    <w:p>
      <w:pPr>
        <w:pStyle w:val="Subtitle"/>
      </w:pPr>
      <w:r>
        <w:t xml:space="preserve">Statistikos</w:t>
      </w:r>
      <w:r>
        <w:t xml:space="preserve"> </w:t>
      </w:r>
      <w:r>
        <w:t xml:space="preserve">laboratorinis</w:t>
      </w:r>
      <w:r>
        <w:t xml:space="preserve"> </w:t>
      </w:r>
      <w:r>
        <w:t xml:space="preserve">darbas</w:t>
      </w:r>
      <w:r>
        <w:t xml:space="preserve"> </w:t>
      </w:r>
      <w:r>
        <w:t xml:space="preserve">Nr.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Temile</w:t>
      </w:r>
      <w:r>
        <w:t xml:space="preserve"> </w:t>
      </w:r>
      <w:r>
        <w:t xml:space="preserve">Danylaite,</w:t>
      </w:r>
      <w:r>
        <w:t xml:space="preserve"> </w:t>
      </w:r>
      <w:r>
        <w:t xml:space="preserve">Martynas</w:t>
      </w:r>
      <w:r>
        <w:t xml:space="preserve"> </w:t>
      </w:r>
      <w:r>
        <w:t xml:space="preserve">Zabitis</w:t>
      </w:r>
    </w:p>
    <w:p>
      <w:pPr>
        <w:pStyle w:val="Date"/>
      </w:pPr>
      <w:r>
        <w:t xml:space="preserve">2025-04-17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įvadas"/>
    <w:p>
      <w:pPr>
        <w:pStyle w:val="Heading1"/>
      </w:pPr>
      <w:r>
        <w:t xml:space="preserve">Įvadas</w:t>
      </w:r>
    </w:p>
    <w:p>
      <w:pPr>
        <w:pStyle w:val="FirstParagraph"/>
      </w:pPr>
      <w:r>
        <w:t xml:space="preserve">Šiame tyrime analizuojami Lietuvos nekilnojamojo turto rinkos duomenys,</w:t>
      </w:r>
      <w:r>
        <w:t xml:space="preserve"> </w:t>
      </w:r>
      <w:r>
        <w:t xml:space="preserve">siekiant nustatyti įvairius dėsningumus ir statistines priklausomybes.</w:t>
      </w:r>
    </w:p>
    <w:bookmarkEnd w:id="20"/>
    <w:bookmarkStart w:id="25" w:name="duomenų-aprašymas"/>
    <w:p>
      <w:pPr>
        <w:pStyle w:val="Heading1"/>
      </w:pPr>
      <w:r>
        <w:t xml:space="preserve">Duomenų aprašymas</w:t>
      </w:r>
    </w:p>
    <w:p>
      <w:pPr>
        <w:pStyle w:val="FirstParagraph"/>
      </w:pPr>
      <w:r>
        <w:t xml:space="preserve">Analizei naudojami duomenys buvo atsisiųsti iš</w:t>
      </w:r>
      <w:r>
        <w:t xml:space="preserve"> </w:t>
      </w:r>
      <w:hyperlink r:id="rId21">
        <w:r>
          <w:rPr>
            <w:rStyle w:val="Hyperlink"/>
          </w:rPr>
          <w:t xml:space="preserve">Lithuanian Real Estate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Listings</w:t>
        </w:r>
      </w:hyperlink>
      <w:r>
        <w:t xml:space="preserve"> </w:t>
      </w:r>
      <w:r>
        <w:t xml:space="preserve">GitHub repozitorijos. Duomenys buvo surinkti 2024 m. vasarį iš</w:t>
      </w:r>
      <w:r>
        <w:t xml:space="preserve"> </w:t>
      </w:r>
      <w:hyperlink r:id="rId22">
        <w:r>
          <w:rPr>
            <w:rStyle w:val="Hyperlink"/>
          </w:rPr>
          <w:t xml:space="preserve">Aruodas.lt</w:t>
        </w:r>
      </w:hyperlink>
      <w:r>
        <w:t xml:space="preserve"> </w:t>
      </w:r>
      <w:r>
        <w:t xml:space="preserve">puslapio. Duomenų rinkinyje yra</w:t>
      </w:r>
      <w:r>
        <w:t xml:space="preserve"> </w:t>
      </w:r>
      <w:r>
        <w:t xml:space="preserve">informacija apie parduodamus ir nuomojamus butus, garažus, namus,</w:t>
      </w:r>
      <w:r>
        <w:t xml:space="preserve"> </w:t>
      </w:r>
      <w:r>
        <w:t xml:space="preserve">sklypus ir patalpas.</w:t>
      </w:r>
    </w:p>
    <w:p>
      <w:pPr>
        <w:pStyle w:val="BodyText"/>
      </w:pPr>
      <w:r>
        <w:t xml:space="preserve">Pasirinktus naudojamui duomenis apima namų, butų bei komercinių patalpų:</w:t>
      </w:r>
    </w:p>
    <w:p>
      <w:pPr>
        <w:pStyle w:val="Compact"/>
        <w:numPr>
          <w:ilvl w:val="0"/>
          <w:numId w:val="1001"/>
        </w:numPr>
      </w:pPr>
      <w:r>
        <w:t xml:space="preserve">Kaina (price) - pardavimo arba nuomos kaina</w:t>
      </w:r>
    </w:p>
    <w:p>
      <w:pPr>
        <w:pStyle w:val="Compact"/>
        <w:numPr>
          <w:ilvl w:val="0"/>
          <w:numId w:val="1001"/>
        </w:numPr>
      </w:pPr>
      <w:r>
        <w:t xml:space="preserve">Įrengimas (equipment) - būsto ar pastato įrengimo lygis</w:t>
      </w:r>
    </w:p>
    <w:p>
      <w:pPr>
        <w:pStyle w:val="Compact"/>
        <w:numPr>
          <w:ilvl w:val="0"/>
          <w:numId w:val="1001"/>
        </w:numPr>
      </w:pPr>
      <w:r>
        <w:t xml:space="preserve">Peržiūrų skaicius (views total) - bendras peržiūrų skaičius, rodo</w:t>
      </w:r>
      <w:r>
        <w:t xml:space="preserve"> </w:t>
      </w:r>
      <w:r>
        <w:t xml:space="preserve">kiek dėmesio sulaukia patalpos</w:t>
      </w:r>
    </w:p>
    <w:p>
      <w:pPr>
        <w:pStyle w:val="Compact"/>
        <w:numPr>
          <w:ilvl w:val="0"/>
          <w:numId w:val="1001"/>
        </w:numPr>
      </w:pPr>
      <w:r>
        <w:t xml:space="preserve">Plotas (area) - nurodytas patalpų plotas</w:t>
      </w:r>
    </w:p>
    <w:p>
      <w:pPr>
        <w:pStyle w:val="Compact"/>
        <w:numPr>
          <w:ilvl w:val="0"/>
          <w:numId w:val="1001"/>
        </w:numPr>
      </w:pPr>
      <w:r>
        <w:t xml:space="preserve">Pastatų tipas (building type) - pastato rūšis pagal jo paskirtį ir</w:t>
      </w:r>
      <w:r>
        <w:t xml:space="preserve"> </w:t>
      </w:r>
      <w:r>
        <w:t xml:space="preserve">struktūrą</w:t>
      </w:r>
    </w:p>
    <w:p>
      <w:pPr>
        <w:pStyle w:val="Compact"/>
        <w:numPr>
          <w:ilvl w:val="0"/>
          <w:numId w:val="1001"/>
        </w:numPr>
      </w:pPr>
      <w:r>
        <w:t xml:space="preserve">Privatūs pardavėjai (private seller) - asmenys parduodantys turtą be</w:t>
      </w:r>
      <w:r>
        <w:t xml:space="preserve"> </w:t>
      </w:r>
      <w:r>
        <w:t xml:space="preserve">tarpininkų</w:t>
      </w:r>
    </w:p>
    <w:p>
      <w:pPr>
        <w:pStyle w:val="Compact"/>
        <w:numPr>
          <w:ilvl w:val="0"/>
          <w:numId w:val="1001"/>
        </w:numPr>
      </w:pPr>
      <w:r>
        <w:t xml:space="preserve">Parduoti arba išnomuoti pastatai (sold_or_rented)</w:t>
      </w:r>
    </w:p>
    <w:bookmarkStart w:id="23" w:name="duomenų-nuskaitymas"/>
    <w:p>
      <w:pPr>
        <w:pStyle w:val="Heading2"/>
      </w:pPr>
      <w:r>
        <w:t xml:space="preserve">Duomenų nuskaitymas</w:t>
      </w:r>
    </w:p>
    <w:p>
      <w:pPr>
        <w:pStyle w:val="SourceCode"/>
      </w:pPr>
      <w:r>
        <w:rPr>
          <w:rStyle w:val="NormalTok"/>
        </w:rPr>
        <w:t xml:space="preserve">data_dir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"C:/Users/zabit/Documents/GitHub/Statistikos-lab-2/data"</w:t>
      </w:r>
      <w:r>
        <w:br/>
      </w:r>
      <w:r>
        <w:br/>
      </w:r>
      <w:r>
        <w:rPr>
          <w:rStyle w:val="NormalTok"/>
        </w:rPr>
        <w:t xml:space="preserve">folders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list.dirs</w:t>
      </w:r>
      <w:r>
        <w:rPr>
          <w:rStyle w:val="NormalTok"/>
        </w:rPr>
        <w:t xml:space="preserve">(data_dir,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Kategorijos =</w:t>
      </w:r>
      <w:r>
        <w:rPr>
          <w:rStyle w:val="NormalTok"/>
        </w:rPr>
        <w:t xml:space="preserve"> folders),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"Nekilnojamojo turto duomenų kategorijos"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Nekilnojamojo turto duomenų kategorijos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Nekilnojamojo turto duomenų kategorijos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Kategorijos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apartments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apartments_rent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garages_parking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garages_parking_rent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house_rent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houses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land_rent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premises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premises_rent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csv_data_list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(folder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folders) {</w:t>
      </w:r>
      <w:r>
        <w:br/>
      </w:r>
      <w:r>
        <w:rPr>
          <w:rStyle w:val="NormalTok"/>
        </w:rPr>
        <w:t xml:space="preserve">  file_path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(data_dir, folder, </w:t>
      </w:r>
      <w:r>
        <w:rPr>
          <w:rStyle w:val="StringTok"/>
        </w:rPr>
        <w:t xml:space="preserve">"all_cities_20240214.csv"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(file_path)) {</w:t>
      </w:r>
      <w:r>
        <w:br/>
      </w:r>
      <w:r>
        <w:rPr>
          <w:rStyle w:val="NormalTok"/>
        </w:rPr>
        <w:t xml:space="preserve">  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(file_path)</w:t>
      </w:r>
      <w:r>
        <w:br/>
      </w:r>
      <w:r>
        <w:rPr>
          <w:rStyle w:val="NormalTok"/>
        </w:rPr>
        <w:t xml:space="preserve">    csv_data_list[[folder]]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23"/>
    <w:bookmarkStart w:id="24" w:name="Xa8f8d3f52ae2f1a312198c4fa8d15329ef0974c"/>
    <w:p>
      <w:pPr>
        <w:pStyle w:val="Heading2"/>
      </w:pPr>
      <w:r>
        <w:t xml:space="preserve">Duomenų patikrinimas ir išskirčių šalinimas</w:t>
      </w:r>
    </w:p>
    <w:p>
      <w:pPr>
        <w:pStyle w:val="FirstParagraph"/>
      </w:pPr>
      <w:r>
        <w:t xml:space="preserve">Prieš pradedant statistinę analizę, būtina identifikuoti ir pašalinti</w:t>
      </w:r>
      <w:r>
        <w:t xml:space="preserve"> </w:t>
      </w:r>
      <w:r>
        <w:t xml:space="preserve">galimai klaidingas ar nekorektiškas reikšmes duomenyse. Nekilnojamojo</w:t>
      </w:r>
      <w:r>
        <w:t xml:space="preserve"> </w:t>
      </w:r>
      <w:r>
        <w:t xml:space="preserve">turto rinkoje egzistuoja neįprastai didelių ar mažų kainų, kurios gali</w:t>
      </w:r>
      <w:r>
        <w:t xml:space="preserve"> </w:t>
      </w:r>
      <w:r>
        <w:t xml:space="preserve">atsirasti dėl duomenų įvedimo klaidų, klaidingo formato ar kitų</w:t>
      </w:r>
      <w:r>
        <w:t xml:space="preserve"> </w:t>
      </w:r>
      <w:r>
        <w:t xml:space="preserve">priežasčių. Tokios išskirtys gali reikšmingai paveikti statistinės</w:t>
      </w:r>
      <w:r>
        <w:t xml:space="preserve"> </w:t>
      </w:r>
      <w:r>
        <w:t xml:space="preserve">analizės rezultatus.</w:t>
      </w:r>
    </w:p>
    <w:p>
      <w:pPr>
        <w:pStyle w:val="SourceCode"/>
      </w:pPr>
      <w:r>
        <w:rPr>
          <w:rStyle w:val="CommentTok"/>
        </w:rPr>
        <w:t xml:space="preserve"># Apibrėžiame kainų ribas išskirčių identifikavimui</w:t>
      </w:r>
      <w:r>
        <w:br/>
      </w:r>
      <w:r>
        <w:rPr>
          <w:rStyle w:val="NormalTok"/>
        </w:rPr>
        <w:t xml:space="preserve">min_threshold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Minimali kaina eurais</w:t>
      </w:r>
      <w:r>
        <w:br/>
      </w:r>
      <w:r>
        <w:rPr>
          <w:rStyle w:val="NormalTok"/>
        </w:rPr>
        <w:t xml:space="preserve">max_threshold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25000000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Maksimali kaina eurais</w:t>
      </w:r>
      <w:r>
        <w:br/>
      </w:r>
      <w:r>
        <w:br/>
      </w:r>
      <w:r>
        <w:rPr>
          <w:rStyle w:val="CommentTok"/>
        </w:rPr>
        <w:t xml:space="preserve"># Sukuriame rezultatų lentelę</w:t>
      </w:r>
      <w:r>
        <w:br/>
      </w:r>
      <w:r>
        <w:rPr>
          <w:rStyle w:val="NormalTok"/>
        </w:rPr>
        <w:t xml:space="preserve">removal_results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Kategorija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Pašalinta_eilučių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integer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Per_didelės</w:t>
      </w:r>
      <w:r>
        <w:rPr>
          <w:rStyle w:val="AttributeTok"/>
        </w:rPr>
        <w:t xml:space="preserve">_kainos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integer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Per_mažos</w:t>
      </w:r>
      <w:r>
        <w:rPr>
          <w:rStyle w:val="AttributeTok"/>
        </w:rPr>
        <w:t xml:space="preserve">_kainos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integer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Tikriname ir šaliname išskirtis kiekviename duomenų rinkinyje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(type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(csv_data_list))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(csv_data_list[[type]])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(csv_data_list[[type]])) {</w:t>
      </w:r>
      <w:r>
        <w:br/>
      </w:r>
      <w:r>
        <w:rPr>
          <w:rStyle w:val="NormalTok"/>
        </w:rPr>
        <w:t xml:space="preserve">    extreme_high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(csv_data_list[[type]]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max_threshold,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extreme_low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(csv_data_list[[type]]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min_threshold,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extreme_total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extreme_high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extreme_low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(extreme_total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Išsaugome pradinį eilučių skaičių</w:t>
      </w:r>
      <w:r>
        <w:br/>
      </w:r>
      <w:r>
        <w:rPr>
          <w:rStyle w:val="NormalTok"/>
        </w:rPr>
        <w:t xml:space="preserve">      original_count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(csv_data_list[[type]])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Filtruojame duomenis, išlaikydami tik patikimas kainas arba NA reikšmes</w:t>
      </w:r>
      <w:r>
        <w:br/>
      </w:r>
      <w:r>
        <w:rPr>
          <w:rStyle w:val="NormalTok"/>
        </w:rPr>
        <w:t xml:space="preserve">      csv_data_list[[type]]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csv_data_list[[type]][</w:t>
      </w:r>
      <w:r>
        <w:br/>
      </w:r>
      <w:r>
        <w:rPr>
          <w:rStyle w:val="NormalTok"/>
        </w:rPr>
        <w:t xml:space="preserve">        (csv_data_list[[type]]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min_threshold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csv_data_list[[type]]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max_threshold)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(csv_data_list[[type]]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price), 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Fiksuojame rezultatus</w:t>
      </w:r>
      <w:r>
        <w:br/>
      </w:r>
      <w:r>
        <w:rPr>
          <w:rStyle w:val="NormalTok"/>
        </w:rPr>
        <w:t xml:space="preserve">      new_count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(csv_data_list[[type]])</w:t>
      </w:r>
      <w:r>
        <w:br/>
      </w:r>
      <w:r>
        <w:rPr>
          <w:rStyle w:val="NormalTok"/>
        </w:rPr>
        <w:t xml:space="preserve">      removed_count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original_count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new_count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Pridedame rezultatus į suvestinę</w:t>
      </w:r>
      <w:r>
        <w:br/>
      </w:r>
      <w:r>
        <w:rPr>
          <w:rStyle w:val="NormalTok"/>
        </w:rPr>
        <w:t xml:space="preserve">      removal_results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(removal_results,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Kategorija =</w:t>
      </w:r>
      <w:r>
        <w:rPr>
          <w:rStyle w:val="NormalTok"/>
        </w:rPr>
        <w:t xml:space="preserve"> type,</w:t>
      </w:r>
      <w:r>
        <w:br/>
      </w:r>
      <w:r>
        <w:rPr>
          <w:rStyle w:val="NormalTok"/>
        </w:rPr>
        <w:t xml:space="preserve">        Pašalinta_eilučių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removed_count,</w:t>
      </w:r>
      <w:r>
        <w:br/>
      </w:r>
      <w:r>
        <w:rPr>
          <w:rStyle w:val="NormalTok"/>
        </w:rPr>
        <w:t xml:space="preserve">        Per_didelės</w:t>
      </w:r>
      <w:r>
        <w:rPr>
          <w:rStyle w:val="AttributeTok"/>
        </w:rPr>
        <w:t xml:space="preserve">_kainos =</w:t>
      </w:r>
      <w:r>
        <w:rPr>
          <w:rStyle w:val="NormalTok"/>
        </w:rPr>
        <w:t xml:space="preserve"> extreme_high,</w:t>
      </w:r>
      <w:r>
        <w:br/>
      </w:r>
      <w:r>
        <w:rPr>
          <w:rStyle w:val="NormalTok"/>
        </w:rPr>
        <w:t xml:space="preserve">        Per_mažos</w:t>
      </w:r>
      <w:r>
        <w:rPr>
          <w:rStyle w:val="AttributeTok"/>
        </w:rPr>
        <w:t xml:space="preserve">_kainos =</w:t>
      </w:r>
      <w:r>
        <w:rPr>
          <w:rStyle w:val="NormalTok"/>
        </w:rPr>
        <w:t xml:space="preserve"> extreme_low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#Atvaizduojame išskirčių šalinimo rezultatus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(removal_results,</w:t>
      </w:r>
      <w:r>
        <w:br/>
      </w:r>
      <w:r>
        <w:rPr>
          <w:rStyle w:val="AttributeTok"/>
        </w:rPr>
        <w:t xml:space="preserve">caption=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"Išskirčių šalinimo rezultatų suvestinė"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Išskirčių šalinimo rezultatų suvestinė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Išskirčių šalinimo rezultatų suvestinė"/>
      </w:tblPr>
      <w:tblGrid>
        <w:gridCol w:w="1630"/>
        <w:gridCol w:w="2096"/>
        <w:gridCol w:w="2212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Kategorija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Pašalinta_eilučių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Per_didelės_kainos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Per_mažos_kainos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land_rent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premises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premises_rent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</w:tr>
    </w:tbl>
    <w:bookmarkEnd w:id="24"/>
    <w:bookmarkEnd w:id="25"/>
    <w:bookmarkStart w:id="42" w:name="duomenų-vizualizacija"/>
    <w:p>
      <w:pPr>
        <w:pStyle w:val="Heading1"/>
      </w:pPr>
      <w:r>
        <w:t xml:space="preserve">Duomenų vizualizacija</w:t>
      </w:r>
    </w:p>
    <w:p>
      <w:pPr>
        <w:pStyle w:val="FirstParagraph"/>
      </w:pPr>
      <w:r>
        <w:t xml:space="preserve">Grafikai padės geriau suprasti Lietuvos nekilnojamojo turto rinkos</w:t>
      </w:r>
      <w:r>
        <w:t xml:space="preserve"> </w:t>
      </w:r>
      <w:r>
        <w:t xml:space="preserve">ypatybes.</w:t>
      </w:r>
    </w:p>
    <w:p>
      <w:pPr>
        <w:pStyle w:val="SourceCode"/>
      </w:pPr>
      <w:r>
        <w:rPr>
          <w:rStyle w:val="CommentTok"/>
        </w:rPr>
        <w:t xml:space="preserve"># Nustatome bendrą grafikų stilių</w:t>
      </w:r>
      <w:r>
        <w:br/>
      </w:r>
      <w:r>
        <w:rPr>
          <w:rStyle w:val="NormalTok"/>
        </w:rPr>
        <w:t xml:space="preserve">theme_scientific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}</w:t>
      </w:r>
    </w:p>
    <w:bookmarkStart w:id="29" w:name="kainų-pasiskirstymo-analizė"/>
    <w:p>
      <w:pPr>
        <w:pStyle w:val="Heading2"/>
      </w:pPr>
      <w:r>
        <w:t xml:space="preserve">Kainų pasiskirstymo analizė</w:t>
      </w:r>
    </w:p>
    <w:p>
      <w:pPr>
        <w:pStyle w:val="FirstParagraph"/>
      </w:pPr>
      <w:r>
        <w:t xml:space="preserve">Analizuojame butų kainų pasiskirstymą, siekdami nustatyti kainų</w:t>
      </w:r>
      <w:r>
        <w:t xml:space="preserve"> </w:t>
      </w:r>
      <w:r>
        <w:t xml:space="preserve">tendencijas ir išsibarstymo charakteristikas.</w:t>
      </w:r>
    </w:p>
    <w:p>
      <w:pPr>
        <w:pStyle w:val="SourceCode"/>
      </w:pPr>
      <w:r>
        <w:rPr>
          <w:rStyle w:val="CommentTok"/>
        </w:rPr>
        <w:t xml:space="preserve"># Butų kainų pasiskirstymo vizualizacija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"apartments"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(csv_data_list)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(csv_data_list[[</w:t>
      </w:r>
      <w:r>
        <w:rPr>
          <w:rStyle w:val="StringTok"/>
        </w:rPr>
        <w:t xml:space="preserve">"apartments"</w:t>
      </w:r>
      <w:r>
        <w:rPr>
          <w:rStyle w:val="NormalTok"/>
        </w:rPr>
        <w:t xml:space="preserve">]])) {</w:t>
      </w:r>
      <w:r>
        <w:br/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price =</w:t>
      </w:r>
      <w:r>
        <w:rPr>
          <w:rStyle w:val="NormalTok"/>
        </w:rPr>
        <w:t xml:space="preserve"> csv_data_list[[</w:t>
      </w:r>
      <w:r>
        <w:rPr>
          <w:rStyle w:val="StringTok"/>
        </w:rPr>
        <w:t xml:space="preserve">"apartments"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Braižome histogramą su tankio kreive</w:t>
      </w:r>
      <w:r>
        <w:br/>
      </w:r>
      <w:r>
        <w:rPr>
          <w:rStyle w:val="NormalTok"/>
        </w:rPr>
        <w:t xml:space="preserve">  price_hist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(density)),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"Butų kainų pasiskirstymas"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"Histograma ir tankio funkcija"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"Kaina (EUR)"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"Tankis"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theme_scientific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comma,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(price_hist)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267200" cy="3200399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tatistika_lab_2_kodas_PASKUTINIS-2025_files/figure-docx/price-distribution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įrengimo-lygio-pasiskirstymo-analizė"/>
    <w:p>
      <w:pPr>
        <w:pStyle w:val="Heading2"/>
      </w:pPr>
      <w:r>
        <w:t xml:space="preserve">Įrengimo lygio pasiskirstymo analizė</w:t>
      </w:r>
    </w:p>
    <w:p>
      <w:pPr>
        <w:pStyle w:val="FirstParagraph"/>
      </w:pPr>
      <w:r>
        <w:t xml:space="preserve">Analizuojame, kokie įrengimo lygiai yra duomenų rinkinyje.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duom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"duomenys.xlsx"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equipment_data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equipment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(duom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equipment)),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(duom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equipment))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(equipment_data,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equipment,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count))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"Įrengimo lygio pasiskirstymas"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"Įrengimo lygis"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"Patalpų skaičius"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theme_scientific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267200" cy="3200399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statistika_lab_2_kodas_PASKUTINIS-2025_files/figure-docx/unnamed-chunk-1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komercinių-patalpų-ploto-analizė"/>
    <w:p>
      <w:pPr>
        <w:pStyle w:val="Heading2"/>
      </w:pPr>
      <w:r>
        <w:t xml:space="preserve">Komercinių patalpų ploto analizė</w:t>
      </w:r>
    </w:p>
    <w:p>
      <w:pPr>
        <w:pStyle w:val="FirstParagraph"/>
      </w:pPr>
      <w:r>
        <w:t xml:space="preserve">Analizuojame komercinių patalpų ploto pasiskirstymą skirtinguose</w:t>
      </w:r>
      <w:r>
        <w:t xml:space="preserve"> </w:t>
      </w:r>
      <w:r>
        <w:t xml:space="preserve">segmentuose (pardavimas ir nuoma).</w:t>
      </w:r>
    </w:p>
    <w:p>
      <w:pPr>
        <w:pStyle w:val="SourceCode"/>
      </w:pPr>
      <w:r>
        <w:rPr>
          <w:rStyle w:val="CommentTok"/>
        </w:rPr>
        <w:t xml:space="preserve"># Komercinių patalpų ploto analizė</w:t>
      </w:r>
      <w:r>
        <w:br/>
      </w:r>
      <w:r>
        <w:rPr>
          <w:rStyle w:val="NormalTok"/>
        </w:rPr>
        <w:t xml:space="preserve">premises_types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"premises"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"premises_rent"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premises_data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Apjungiame duomenis iš abiejų šaltinių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(type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premises_types)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(type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(csv_data_list)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(csv_data_list[[type]])) {</w:t>
      </w:r>
      <w:r>
        <w:br/>
      </w:r>
      <w:r>
        <w:rPr>
          <w:rStyle w:val="NormalTok"/>
        </w:rPr>
        <w:t xml:space="preserve">  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csv_data_list[[type]]</w:t>
      </w:r>
      <w:r>
        <w:br/>
      </w:r>
      <w:r>
        <w:rPr>
          <w:rStyle w:val="NormalTok"/>
        </w:rPr>
        <w:t xml:space="preserve">  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"premises"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"Pardavimas"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"Nuoma"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Lietuviškas žymėjimas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Užtikriname, kad plotas būtų skaitinis</w:t>
      </w:r>
      <w:r>
        <w:br/>
      </w:r>
      <w:r>
        <w:rPr>
          <w:rStyle w:val="NormalTok"/>
        </w:rPr>
        <w:t xml:space="preserve">  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area)))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Atmetame nelogiškus ploto dydžius (pvz., neigiamus ar per didelius)</w:t>
      </w:r>
      <w:r>
        <w:br/>
      </w:r>
      <w:r>
        <w:rPr>
          <w:rStyle w:val="NormalTok"/>
        </w:rPr>
        <w:t xml:space="preserve">  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Užtikriname, kad visi stulpeliai būtų vienodi abiem šaltiniam (premises ir premises_rent)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(premises_data)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Nustatome bendrus stulpelius tarp esamo ir pridedamo duomenų rinkinių</w:t>
      </w:r>
      <w:r>
        <w:br/>
      </w:r>
      <w:r>
        <w:rPr>
          <w:rStyle w:val="NormalTok"/>
        </w:rPr>
        <w:t xml:space="preserve">      common_cols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(df),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(premises_data[[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Paliekame tik bendrus stulpelius</w:t>
      </w:r>
      <w:r>
        <w:br/>
      </w:r>
      <w:r>
        <w:rPr>
          <w:rStyle w:val="NormalTok"/>
        </w:rPr>
        <w:t xml:space="preserve">    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df[, common_cols, drop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premises_data[[type]]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Sujungiame duomenis, užtikrindami stulpelių suderinamumą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(premises_data)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Užtikriname, kad stulpeliai abiem šaltiniuose būtų identiški</w:t>
      </w:r>
      <w:r>
        <w:br/>
      </w:r>
      <w:r>
        <w:rPr>
          <w:rStyle w:val="NormalTok"/>
        </w:rPr>
        <w:t xml:space="preserve">  common_cols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(premises_data[[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(premises_data[[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]]))</w:t>
      </w:r>
      <w:r>
        <w:br/>
      </w:r>
      <w:r>
        <w:rPr>
          <w:rStyle w:val="NormalTok"/>
        </w:rPr>
        <w:t xml:space="preserve">  premises_data[[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premises_data[[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]][, common_cols, drop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premises_data[[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premises_data[[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]][, common_cols, drop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Sujungiame duomenis</w:t>
      </w:r>
      <w:r>
        <w:br/>
      </w:r>
      <w:r>
        <w:rPr>
          <w:rStyle w:val="NormalTok"/>
        </w:rPr>
        <w:t xml:space="preserve">combined_premises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premises_data)</w:t>
      </w:r>
      <w:r>
        <w:br/>
      </w:r>
      <w:r>
        <w:br/>
      </w:r>
      <w:r>
        <w:rPr>
          <w:rStyle w:val="CommentTok"/>
        </w:rPr>
        <w:t xml:space="preserve"># Braižome boxplot</w:t>
      </w:r>
      <w:r>
        <w:br/>
      </w:r>
      <w:r>
        <w:rPr>
          <w:rStyle w:val="NormalTok"/>
        </w:rPr>
        <w:t xml:space="preserve">area_boxplot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(combined_premises,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type,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area,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"Komercinių patalpų ploto pasiskirstymas"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"Pardavimo ir nuomos sektoriuose"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"Sektorius"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"Plotas (kv. 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theme_scientific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"Pardavimas"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"Nuoma"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comma)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(area_boxplot)</w:t>
      </w:r>
    </w:p>
    <w:p>
      <w:pPr>
        <w:pStyle w:val="FirstParagraph"/>
      </w:pPr>
      <w:r>
        <w:drawing>
          <wp:inline>
            <wp:extent cx="4267200" cy="3200399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statistika_lab_2_kodas_PASKUTINIS-2025_files/figure-docx/area-distribution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1" w:name="namų-nuomos-kainos-ryšys-su-plotu"/>
    <w:p>
      <w:pPr>
        <w:pStyle w:val="Heading2"/>
      </w:pPr>
      <w:r>
        <w:t xml:space="preserve">Namų nuomos kainos ryšys su plotu</w:t>
      </w:r>
    </w:p>
    <w:p>
      <w:pPr>
        <w:pStyle w:val="FirstParagraph"/>
      </w:pPr>
      <w:r>
        <w:t xml:space="preserve">Analizuojame, kaip namų nuomos kainų dydis priklauso nuo ploto.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csv_data_list[[</w:t>
      </w:r>
      <w:r>
        <w:rPr>
          <w:rStyle w:val="StringTok"/>
        </w:rPr>
        <w:t xml:space="preserve">"house_rent"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CommentTok"/>
        </w:rPr>
        <w:t xml:space="preserve"># Standartizuojame ploto stulpelį: pakeičiame kablelius taškais ir konvertuojame į skaičius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area)))</w:t>
      </w:r>
      <w:r>
        <w:br/>
      </w:r>
      <w:r>
        <w:br/>
      </w:r>
      <w:r>
        <w:rPr>
          <w:rStyle w:val="CommentTok"/>
        </w:rPr>
        <w:t xml:space="preserve"># Atmetame nelogiškas reikšmes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CommentTok"/>
        </w:rPr>
        <w:t xml:space="preserve"># Apskaičiuojame kainą už kvadratinį metrą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price_per_sqm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Braižome sklaidos diagramą su regresijos linija</w:t>
      </w:r>
      <w:r>
        <w:br/>
      </w:r>
      <w:r>
        <w:rPr>
          <w:rStyle w:val="NormalTok"/>
        </w:rPr>
        <w:t xml:space="preserve">scatter_plot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"Namų nuomos kainos priklausomybė nuo ploto"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 tiesine regresijos kreive"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"Plotas (kv. 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"Nuomos kaina (EUR/mėn.)"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theme_scientific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scale_color_viridis_c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comma)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comma)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(scatter_plot)</w:t>
      </w:r>
    </w:p>
    <w:p>
      <w:pPr>
        <w:pStyle w:val="FirstParagraph"/>
      </w:pPr>
      <w:r>
        <w:drawing>
          <wp:inline>
            <wp:extent cx="4267200" cy="3200399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statistika_lab_2_kodas_PASKUTINIS-2025_files/figure-docx/price-area-relationship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Pridedame koreliacijos koeficientą</w:t>
      </w:r>
      <w:r>
        <w:br/>
      </w:r>
      <w:r>
        <w:rPr>
          <w:rStyle w:val="NormalTok"/>
        </w:rPr>
        <w:t xml:space="preserve">correlation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"Koreliacijos koeficientas tarp namų ploto ir nuomos kainos:"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Koreliacijos koeficientas tarp namų ploto ir nuomos kainos: 0.692</w:t>
      </w:r>
    </w:p>
    <w:bookmarkEnd w:id="41"/>
    <w:bookmarkEnd w:id="42"/>
    <w:bookmarkStart w:id="43" w:name="pagrindinės-skaitinės-charakteristikos"/>
    <w:p>
      <w:pPr>
        <w:pStyle w:val="Heading1"/>
      </w:pPr>
      <w:r>
        <w:t xml:space="preserve">Pagrindinės skaitinės charakteristikos</w:t>
      </w:r>
    </w:p>
    <w:p>
      <w:pPr>
        <w:pStyle w:val="FirstParagraph"/>
      </w:pPr>
      <w:r>
        <w:t xml:space="preserve">Pateikiame pagrindinės skaitines charakteristikas kiekybiniams</w:t>
      </w:r>
      <w:r>
        <w:t xml:space="preserve"> </w:t>
      </w:r>
      <w:r>
        <w:t xml:space="preserve">kintamiesiems.</w:t>
      </w:r>
    </w:p>
    <w:p>
      <w:pPr>
        <w:pStyle w:val="SourceCode"/>
      </w:pPr>
      <w:r>
        <w:rPr>
          <w:rStyle w:val="NormalTok"/>
        </w:rPr>
        <w:t xml:space="preserve">filter_datasets_by_column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(data_list, column_name) {</w:t>
      </w:r>
      <w:r>
        <w:br/>
      </w:r>
      <w:r>
        <w:rPr>
          <w:rStyle w:val="NormalTok"/>
        </w:rPr>
        <w:t xml:space="preserve">  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data_list[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(data_list,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 column_name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(df))]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(filtered)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Statistikų skaičiavimas kintamajam</w:t>
      </w:r>
      <w:r>
        <w:br/>
      </w:r>
      <w:r>
        <w:rPr>
          <w:rStyle w:val="NormalTok"/>
        </w:rPr>
        <w:t xml:space="preserve">calculate_summary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(data_list, variable_name, target_datasets) {</w:t>
      </w:r>
      <w:r>
        <w:br/>
      </w:r>
      <w:r>
        <w:br/>
      </w:r>
      <w:r>
        <w:rPr>
          <w:rStyle w:val="NormalTok"/>
        </w:rPr>
        <w:t xml:space="preserve">  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Duomenų</w:t>
      </w:r>
      <w:r>
        <w:rPr>
          <w:rStyle w:val="AttributeTok"/>
        </w:rPr>
        <w:t xml:space="preserve">_rinkinys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Vidurkis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Moda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Stand_nuokr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Minimumas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Maksimumas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(df_name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target_datasets)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(df_name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(data_list)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variable_name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(data_list[[df_name]]))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Išskiriame reikšmes ir konvertuojame į skaitinius duomenis</w:t>
      </w:r>
      <w:r>
        <w:br/>
      </w:r>
      <w:r>
        <w:rPr>
          <w:rStyle w:val="NormalTok"/>
        </w:rPr>
        <w:t xml:space="preserve">      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data_list[[df_name]][[variable_name]]</w:t>
      </w:r>
      <w:r>
        <w:br/>
      </w:r>
      <w:r>
        <w:rPr>
          <w:rStyle w:val="NormalTok"/>
        </w:rPr>
        <w:t xml:space="preserve">      numeric_values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(values)))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Pašaliname NA reikšmes skaičiavimams</w:t>
      </w:r>
      <w:r>
        <w:br/>
      </w:r>
      <w:r>
        <w:rPr>
          <w:rStyle w:val="NormalTok"/>
        </w:rPr>
        <w:t xml:space="preserve">      clean_values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numeric_values[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(numeric_values)]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(clean_values)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Apskaičiuojame papildomas statistikas</w:t>
      </w:r>
      <w:r>
        <w:br/>
      </w:r>
      <w:r>
        <w:rPr>
          <w:rStyle w:val="NormalTok"/>
        </w:rPr>
        <w:t xml:space="preserve">        mean_val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(clean_values)</w:t>
      </w:r>
      <w:r>
        <w:br/>
      </w:r>
      <w:r>
        <w:rPr>
          <w:rStyle w:val="NormalTok"/>
        </w:rPr>
        <w:t xml:space="preserve">        median_val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(clean_values)</w:t>
      </w:r>
      <w:r>
        <w:br/>
      </w:r>
      <w:r>
        <w:rPr>
          <w:rStyle w:val="NormalTok"/>
        </w:rPr>
        <w:t xml:space="preserve">        sd_val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(clean_values)</w:t>
      </w:r>
      <w:r>
        <w:br/>
      </w:r>
      <w:r>
        <w:rPr>
          <w:rStyle w:val="NormalTok"/>
        </w:rPr>
        <w:t xml:space="preserve">        quant_vals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(clean_values,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min_val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(clean_values)</w:t>
      </w:r>
      <w:r>
        <w:br/>
      </w:r>
      <w:r>
        <w:rPr>
          <w:rStyle w:val="NormalTok"/>
        </w:rPr>
        <w:t xml:space="preserve">        max_val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(clean_values)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Pridedame rezultatus į lentelę</w:t>
      </w:r>
      <w:r>
        <w:br/>
      </w:r>
      <w:r>
        <w:rPr>
          <w:rStyle w:val="NormalTok"/>
        </w:rPr>
        <w:t xml:space="preserve">        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(results,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Duomenų</w:t>
      </w:r>
      <w:r>
        <w:rPr>
          <w:rStyle w:val="AttributeTok"/>
        </w:rPr>
        <w:t xml:space="preserve">_rinkinys =</w:t>
      </w:r>
      <w:r>
        <w:rPr>
          <w:rStyle w:val="NormalTok"/>
        </w:rPr>
        <w:t xml:space="preserve"> df_name,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Vidurkis =</w:t>
      </w:r>
      <w:r>
        <w:rPr>
          <w:rStyle w:val="NormalTok"/>
        </w:rPr>
        <w:t xml:space="preserve"> mean_val,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Mediana =</w:t>
      </w:r>
      <w:r>
        <w:rPr>
          <w:rStyle w:val="NormalTok"/>
        </w:rPr>
        <w:t xml:space="preserve"> median_val,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Stand_nuokr =</w:t>
      </w:r>
      <w:r>
        <w:rPr>
          <w:rStyle w:val="NormalTok"/>
        </w:rPr>
        <w:t xml:space="preserve"> sd_val,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Q1 =</w:t>
      </w:r>
      <w:r>
        <w:rPr>
          <w:rStyle w:val="NormalTok"/>
        </w:rPr>
        <w:t xml:space="preserve"> quant_vals[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Q3 =</w:t>
      </w:r>
      <w:r>
        <w:rPr>
          <w:rStyle w:val="NormalTok"/>
        </w:rPr>
        <w:t xml:space="preserve"> quant_vals[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Minimumas =</w:t>
      </w:r>
      <w:r>
        <w:rPr>
          <w:rStyle w:val="NormalTok"/>
        </w:rPr>
        <w:t xml:space="preserve"> min_val,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Maksimumas =</w:t>
      </w:r>
      <w:r>
        <w:rPr>
          <w:rStyle w:val="NormalTok"/>
        </w:rPr>
        <w:t xml:space="preserve"> max_val</w:t>
      </w:r>
      <w:r>
        <w:br/>
      </w:r>
      <w:r>
        <w:rPr>
          <w:rStyle w:val="NormalTok"/>
        </w:rPr>
        <w:t xml:space="preserve">        ))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Apibrėžiame analizuojamus kiekybinius kintamuosius</w:t>
      </w:r>
      <w:r>
        <w:br/>
      </w:r>
      <w:r>
        <w:rPr>
          <w:rStyle w:val="NormalTok"/>
        </w:rPr>
        <w:t xml:space="preserve">columns_to_check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"price_per_month"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"views_total"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"area_.a."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"build_year"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"no._of_floors"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"floor"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"number_of_rooms"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"plot_area"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Sukuriame sąrašą rezultatams saugoti</w:t>
      </w:r>
      <w:r>
        <w:br/>
      </w:r>
      <w:r>
        <w:rPr>
          <w:rStyle w:val="NormalTok"/>
        </w:rPr>
        <w:t xml:space="preserve">column_results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Apdorojame kiekvieną stulpelį ir saugome rezultatus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columns_to_check) {</w:t>
      </w:r>
      <w:r>
        <w:br/>
      </w:r>
      <w:r>
        <w:rPr>
          <w:rStyle w:val="NormalTok"/>
        </w:rPr>
        <w:t xml:space="preserve">  column_results[[col]]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filter_datasets_by_column</w:t>
      </w:r>
      <w:r>
        <w:rPr>
          <w:rStyle w:val="NormalTok"/>
        </w:rPr>
        <w:t xml:space="preserve">(csv_data_list, col)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Apibrėžiame duomenų rinkinio grupes</w:t>
      </w:r>
      <w:r>
        <w:br/>
      </w:r>
      <w:r>
        <w:rPr>
          <w:rStyle w:val="NormalTok"/>
        </w:rPr>
        <w:t xml:space="preserve">sale_datasets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"apartments"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"houses"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"premises"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rent_datasets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"apartments_rent"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"house_rent"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"premises_rent"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all_datasets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"apartments"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"apartments_rent"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"house_rent"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"houses"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"premises"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"premises_rent"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sale_price_stats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calculate_summary</w:t>
      </w:r>
      <w:r>
        <w:rPr>
          <w:rStyle w:val="NormalTok"/>
        </w:rPr>
        <w:t xml:space="preserve">(csv_data_list,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 sale_datasets)</w:t>
      </w:r>
      <w:r>
        <w:br/>
      </w:r>
      <w:r>
        <w:rPr>
          <w:rStyle w:val="NormalTok"/>
        </w:rPr>
        <w:t xml:space="preserve">rent_price_stats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calculate_summary</w:t>
      </w:r>
      <w:r>
        <w:rPr>
          <w:rStyle w:val="NormalTok"/>
        </w:rPr>
        <w:t xml:space="preserve">(csv_data_list,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 rent_datasets)</w:t>
      </w:r>
      <w:r>
        <w:br/>
      </w:r>
      <w:r>
        <w:rPr>
          <w:rStyle w:val="NormalTok"/>
        </w:rPr>
        <w:t xml:space="preserve">views_stats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calculate_summary</w:t>
      </w:r>
      <w:r>
        <w:rPr>
          <w:rStyle w:val="NormalTok"/>
        </w:rPr>
        <w:t xml:space="preserve">(csv_data_list, </w:t>
      </w:r>
      <w:r>
        <w:rPr>
          <w:rStyle w:val="StringTok"/>
        </w:rPr>
        <w:t xml:space="preserve">"views_total"</w:t>
      </w:r>
      <w:r>
        <w:rPr>
          <w:rStyle w:val="NormalTok"/>
        </w:rPr>
        <w:t xml:space="preserve">, all_datasets)</w:t>
      </w:r>
      <w:r>
        <w:br/>
      </w:r>
      <w:r>
        <w:rPr>
          <w:rStyle w:val="NormalTok"/>
        </w:rPr>
        <w:t xml:space="preserve">floors_stats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calculate_summary</w:t>
      </w:r>
      <w:r>
        <w:rPr>
          <w:rStyle w:val="NormalTok"/>
        </w:rPr>
        <w:t xml:space="preserve">(csv_data_list, </w:t>
      </w:r>
      <w:r>
        <w:rPr>
          <w:rStyle w:val="StringTok"/>
        </w:rPr>
        <w:t xml:space="preserve">"no._of_floors"</w:t>
      </w:r>
      <w:r>
        <w:rPr>
          <w:rStyle w:val="NormalTok"/>
        </w:rPr>
        <w:t xml:space="preserve">, all_datasets)</w:t>
      </w:r>
      <w:r>
        <w:br/>
      </w:r>
      <w:r>
        <w:rPr>
          <w:rStyle w:val="NormalTok"/>
        </w:rPr>
        <w:t xml:space="preserve">rooms_stats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calculate_summary</w:t>
      </w:r>
      <w:r>
        <w:rPr>
          <w:rStyle w:val="NormalTok"/>
        </w:rPr>
        <w:t xml:space="preserve">(csv_data_list, </w:t>
      </w:r>
      <w:r>
        <w:rPr>
          <w:rStyle w:val="StringTok"/>
        </w:rPr>
        <w:t xml:space="preserve">"number_of_rooms"</w:t>
      </w:r>
      <w:r>
        <w:rPr>
          <w:rStyle w:val="NormalTok"/>
        </w:rPr>
        <w:t xml:space="preserve">, all_datasets)</w:t>
      </w:r>
      <w:r>
        <w:br/>
      </w:r>
      <w:r>
        <w:br/>
      </w:r>
      <w:r>
        <w:rPr>
          <w:rStyle w:val="CommentTok"/>
        </w:rPr>
        <w:t xml:space="preserve"># Atvaizduojame rezultatus lentelėse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(sale_price_stats,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"Pardavimų kainų statistika pagal nekilnojamojo turto tipą"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Pardavimų kainų statistika pagal nekilnojamojo turto tipą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Pardavimų kainų statistika pagal nekilnojamojo turto tipą"/>
      </w:tblPr>
      <w:tblGrid>
        <w:gridCol w:w="1683"/>
        <w:gridCol w:w="891"/>
        <w:gridCol w:w="792"/>
        <w:gridCol w:w="1188"/>
        <w:gridCol w:w="594"/>
        <w:gridCol w:w="693"/>
        <w:gridCol w:w="990"/>
        <w:gridCol w:w="108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Duomenų_rinkinys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Vidurkis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Stand_nuokr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Minimumas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Maksimumas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apartments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143718.1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107558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146129.7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2.5e+06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houses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183734.4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223884.9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4.2e+06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premises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413170.4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762212.4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399850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1.0e+07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kable</w:t>
      </w:r>
      <w:r>
        <w:rPr>
          <w:rStyle w:val="NormalTok"/>
        </w:rPr>
        <w:t xml:space="preserve">(rent_price_stats,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"Nuomos kainų statistika pagal nekilnojamojo turto tipą"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Nuomos kainų statistika pagal nekilnojamojo turto tipą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Nuomos kainų statistika pagal nekilnojamojo turto tipą"/>
      </w:tblPr>
      <w:tblGrid>
        <w:gridCol w:w="1704"/>
        <w:gridCol w:w="1002"/>
        <w:gridCol w:w="802"/>
        <w:gridCol w:w="1203"/>
        <w:gridCol w:w="401"/>
        <w:gridCol w:w="701"/>
        <w:gridCol w:w="1002"/>
        <w:gridCol w:w="110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Duomenų_rinkinys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Vidurkis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Stand_nuokr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Minimumas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Maksimumas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apartments_rent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609.95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1529.12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84900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house_rent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1428.76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1327.40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premises_rent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886472.97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3213628.37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5268.5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24045000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kable</w:t>
      </w:r>
      <w:r>
        <w:rPr>
          <w:rStyle w:val="NormalTok"/>
        </w:rPr>
        <w:t xml:space="preserve">(views_stats,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"Peržiūrų skaičiaus statistika pagal nekilnojamojo turto tipą"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Peržiūrų skaičiaus statistika pagal nekilnojamojo turto tipą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Peržiūrų skaičiaus statistika pagal nekilnojamojo turto tipą"/>
      </w:tblPr>
      <w:tblGrid>
        <w:gridCol w:w="1771"/>
        <w:gridCol w:w="937"/>
        <w:gridCol w:w="833"/>
        <w:gridCol w:w="1250"/>
        <w:gridCol w:w="416"/>
        <w:gridCol w:w="521"/>
        <w:gridCol w:w="1042"/>
        <w:gridCol w:w="114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Duomenų_rinkinys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Vidurkis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Stand_nuokr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Minimumas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Maksimumas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apartments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56297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apartments_rent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355786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house_rent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24014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houses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71418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premises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premises_rent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46715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kable</w:t>
      </w:r>
      <w:r>
        <w:rPr>
          <w:rStyle w:val="NormalTok"/>
        </w:rPr>
        <w:t xml:space="preserve">(floors_stats,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"Aukštų skaičiaus statistika pagal nekilnojamojo turto tipą"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Aukštų skaičiaus statistika pagal nekilnojamojo turto tipą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Aukštų skaičiaus statistika pagal nekilnojamojo turto tipą"/>
      </w:tblPr>
      <w:tblGrid>
        <w:gridCol w:w="1844"/>
        <w:gridCol w:w="976"/>
        <w:gridCol w:w="867"/>
        <w:gridCol w:w="1301"/>
        <w:gridCol w:w="325"/>
        <w:gridCol w:w="325"/>
        <w:gridCol w:w="1084"/>
        <w:gridCol w:w="119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Duomenų_rinkinys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Vidurkis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Stand_nuokr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Minimumas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Maksimumas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apartments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apartments_rent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house_rent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houses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premises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premises_rent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kable</w:t>
      </w:r>
      <w:r>
        <w:rPr>
          <w:rStyle w:val="NormalTok"/>
        </w:rPr>
        <w:t xml:space="preserve">(rooms_stats,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"Kambarių skaičiaus statistika pagal nekilnojamojo turto tipą"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Kambarių skaičiaus statistika pagal nekilnojamojo turto tipą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Kambarių skaičiaus statistika pagal nekilnojamojo turto tipą"/>
      </w:tblPr>
      <w:tblGrid>
        <w:gridCol w:w="1844"/>
        <w:gridCol w:w="976"/>
        <w:gridCol w:w="867"/>
        <w:gridCol w:w="1301"/>
        <w:gridCol w:w="325"/>
        <w:gridCol w:w="325"/>
        <w:gridCol w:w="1084"/>
        <w:gridCol w:w="119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Duomenų_rinkinys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Vidurkis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Stand_nuokr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Minimumas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Maksimumas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apartments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apartments_rent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house_rent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houses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</w:tr>
    </w:tbl>
    <w:bookmarkEnd w:id="43"/>
    <w:bookmarkStart w:id="44" w:name="X023b1d8b33acc2a6eedf6498443212783c5586d"/>
    <w:p>
      <w:pPr>
        <w:pStyle w:val="Heading1"/>
      </w:pPr>
      <w:r>
        <w:t xml:space="preserve">Dažnių lentelės parinktiems kategoriniams kintamiesiems.</w:t>
      </w:r>
    </w:p>
    <w:p>
      <w:pPr>
        <w:pStyle w:val="SourceCode"/>
      </w:pPr>
      <w:r>
        <w:rPr>
          <w:rStyle w:val="NormalTok"/>
        </w:rPr>
        <w:t xml:space="preserve">Kategoriniai_kintamieji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"sold_or_rented"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"reserved"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"equipment"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"building_type"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"private_seller"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(kintamasis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Kategoriniai_kintamieji)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Dažniai</w:t>
      </w:r>
      <w:r>
        <w:br/>
      </w:r>
      <w:r>
        <w:rPr>
          <w:rStyle w:val="NormalTok"/>
        </w:rPr>
        <w:t xml:space="preserve">  dažniai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(duom[[kintamasis]])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lentelė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Kintamasis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(kintamasis,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(dažniai)),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Kategorija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(dažniai),</w:t>
      </w:r>
      <w:r>
        <w:br/>
      </w:r>
      <w:r>
        <w:rPr>
          <w:rStyle w:val="NormalTok"/>
        </w:rPr>
        <w:t xml:space="preserve">                        Dažnis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(dažniai))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(lentelė)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      Kintamasis Kategorija Dažnis</w:t>
      </w:r>
      <w:r>
        <w:br/>
      </w:r>
      <w:r>
        <w:rPr>
          <w:rStyle w:val="VerbatimChar"/>
        </w:rPr>
        <w:t xml:space="preserve">## 1 sold_or_rented      FALSE   7272</w:t>
      </w:r>
      <w:r>
        <w:br/>
      </w:r>
      <w:r>
        <w:rPr>
          <w:rStyle w:val="VerbatimChar"/>
        </w:rPr>
        <w:t xml:space="preserve">## 2 sold_or_rented       TRUE     12</w:t>
      </w:r>
      <w:r>
        <w:br/>
      </w:r>
      <w:r>
        <w:rPr>
          <w:rStyle w:val="VerbatimChar"/>
        </w:rPr>
        <w:t xml:space="preserve">##   Kintamasis Kategorija Dažnis</w:t>
      </w:r>
      <w:r>
        <w:br/>
      </w:r>
      <w:r>
        <w:rPr>
          <w:rStyle w:val="VerbatimChar"/>
        </w:rPr>
        <w:t xml:space="preserve">## 1   reserved      FALSE   7136</w:t>
      </w:r>
      <w:r>
        <w:br/>
      </w:r>
      <w:r>
        <w:rPr>
          <w:rStyle w:val="VerbatimChar"/>
        </w:rPr>
        <w:t xml:space="preserve">## 2   reserved       TRUE    148</w:t>
      </w:r>
      <w:r>
        <w:br/>
      </w:r>
      <w:r>
        <w:rPr>
          <w:rStyle w:val="VerbatimChar"/>
        </w:rPr>
        <w:t xml:space="preserve">##   Kintamasis         Kategorija Dažnis</w:t>
      </w:r>
      <w:r>
        <w:br/>
      </w:r>
      <w:r>
        <w:rPr>
          <w:rStyle w:val="VerbatimChar"/>
        </w:rPr>
        <w:t xml:space="preserve">## 1  equipment         Foundation     37</w:t>
      </w:r>
      <w:r>
        <w:br/>
      </w:r>
      <w:r>
        <w:rPr>
          <w:rStyle w:val="VerbatimChar"/>
        </w:rPr>
        <w:t xml:space="preserve">## 2  equipment     Fully equipped   4768</w:t>
      </w:r>
      <w:r>
        <w:br/>
      </w:r>
      <w:r>
        <w:rPr>
          <w:rStyle w:val="VerbatimChar"/>
        </w:rPr>
        <w:t xml:space="preserve">## 3  equipment       Not equipped    356</w:t>
      </w:r>
      <w:r>
        <w:br/>
      </w:r>
      <w:r>
        <w:rPr>
          <w:rStyle w:val="VerbatimChar"/>
        </w:rPr>
        <w:t xml:space="preserve">## 4  equipment              Other    394</w:t>
      </w:r>
      <w:r>
        <w:br/>
      </w:r>
      <w:r>
        <w:rPr>
          <w:rStyle w:val="VerbatimChar"/>
        </w:rPr>
        <w:t xml:space="preserve">## 5  equipment Partially equipped   1619</w:t>
      </w:r>
      <w:r>
        <w:br/>
      </w:r>
      <w:r>
        <w:rPr>
          <w:rStyle w:val="VerbatimChar"/>
        </w:rPr>
        <w:t xml:space="preserve">## 6  equipment Under construction    110</w:t>
      </w:r>
      <w:r>
        <w:br/>
      </w:r>
      <w:r>
        <w:rPr>
          <w:rStyle w:val="VerbatimChar"/>
        </w:rPr>
        <w:t xml:space="preserve">##      Kintamasis        Kategorija Dažnis</w:t>
      </w:r>
      <w:r>
        <w:br/>
      </w:r>
      <w:r>
        <w:rPr>
          <w:rStyle w:val="VerbatimChar"/>
        </w:rPr>
        <w:t xml:space="preserve">## 1 building_type     Blocked house   1246</w:t>
      </w:r>
      <w:r>
        <w:br/>
      </w:r>
      <w:r>
        <w:rPr>
          <w:rStyle w:val="VerbatimChar"/>
        </w:rPr>
        <w:t xml:space="preserve">## 2 building_type         Farmstead    712</w:t>
      </w:r>
      <w:r>
        <w:br/>
      </w:r>
      <w:r>
        <w:rPr>
          <w:rStyle w:val="VerbatimChar"/>
        </w:rPr>
        <w:t xml:space="preserve">## 3 building_type      Garden house    510</w:t>
      </w:r>
      <w:r>
        <w:br/>
      </w:r>
      <w:r>
        <w:rPr>
          <w:rStyle w:val="VerbatimChar"/>
        </w:rPr>
        <w:t xml:space="preserve">## 4 building_type             House   4353</w:t>
      </w:r>
      <w:r>
        <w:br/>
      </w:r>
      <w:r>
        <w:rPr>
          <w:rStyle w:val="VerbatimChar"/>
        </w:rPr>
        <w:t xml:space="preserve">## 5 building_type             Other    113</w:t>
      </w:r>
      <w:r>
        <w:br/>
      </w:r>
      <w:r>
        <w:rPr>
          <w:rStyle w:val="VerbatimChar"/>
        </w:rPr>
        <w:t xml:space="preserve">## 6 building_type Part of the house    350</w:t>
      </w:r>
      <w:r>
        <w:br/>
      </w:r>
      <w:r>
        <w:rPr>
          <w:rStyle w:val="VerbatimChar"/>
        </w:rPr>
        <w:t xml:space="preserve">##       Kintamasis Kategorija Dažnis</w:t>
      </w:r>
      <w:r>
        <w:br/>
      </w:r>
      <w:r>
        <w:rPr>
          <w:rStyle w:val="VerbatimChar"/>
        </w:rPr>
        <w:t xml:space="preserve">## 1 private_seller      FALSE   5199</w:t>
      </w:r>
      <w:r>
        <w:br/>
      </w:r>
      <w:r>
        <w:rPr>
          <w:rStyle w:val="VerbatimChar"/>
        </w:rPr>
        <w:t xml:space="preserve">## 2 private_seller       TRUE   2085</w:t>
      </w:r>
    </w:p>
    <w:bookmarkEnd w:id="44"/>
    <w:bookmarkStart w:id="82" w:name="atlikti-tyrimai"/>
    <w:p>
      <w:pPr>
        <w:pStyle w:val="Heading1"/>
      </w:pPr>
      <w:r>
        <w:t xml:space="preserve">Atlikti tyrimai</w:t>
      </w:r>
    </w:p>
    <w:p>
      <w:pPr>
        <w:pStyle w:val="FirstParagraph"/>
      </w:pPr>
      <w:r>
        <w:t xml:space="preserve">Toliau tyrimui atlikti bus remiamasi 5 - 9 užduočių punktais:</w:t>
      </w:r>
    </w:p>
    <w:p>
      <w:pPr>
        <w:numPr>
          <w:ilvl w:val="0"/>
          <w:numId w:val="1002"/>
        </w:numPr>
      </w:pPr>
      <w:r>
        <w:t xml:space="preserve">Bus suformuluojamos 6 tyrimo hipotezės iš duomenų rinkinio;</w:t>
      </w:r>
    </w:p>
    <w:p>
      <w:pPr>
        <w:numPr>
          <w:ilvl w:val="0"/>
          <w:numId w:val="1002"/>
        </w:numPr>
      </w:pPr>
      <w:r>
        <w:t xml:space="preserve">Užrašomi,kokie testai pasirinkti tyrimo hipotezėms.</w:t>
      </w:r>
    </w:p>
    <w:p>
      <w:pPr>
        <w:numPr>
          <w:ilvl w:val="0"/>
          <w:numId w:val="1002"/>
        </w:numPr>
      </w:pPr>
      <w:r>
        <w:t xml:space="preserve">Patikrinama, ar kintamieji tenkina būtinas sąlygas testų taikymui.</w:t>
      </w:r>
      <w:r>
        <w:t xml:space="preserve"> </w:t>
      </w:r>
      <w:r>
        <w:t xml:space="preserve">(Jei netenkina, atliekamos duomenų transformacijos)</w:t>
      </w:r>
    </w:p>
    <w:p>
      <w:pPr>
        <w:numPr>
          <w:ilvl w:val="0"/>
          <w:numId w:val="1002"/>
        </w:numPr>
      </w:pPr>
      <w:r>
        <w:t xml:space="preserve">Atliekamas statistinis tyrimas suformuluotoms hipotezėms.</w:t>
      </w:r>
    </w:p>
    <w:p>
      <w:pPr>
        <w:numPr>
          <w:ilvl w:val="0"/>
          <w:numId w:val="1002"/>
        </w:numPr>
      </w:pPr>
      <w:r>
        <w:t xml:space="preserve">Pateikiamas tyrimo atsakymas.</w:t>
      </w:r>
    </w:p>
    <w:bookmarkStart w:id="48" w:name="tyrimas-apie-namų-kainas"/>
    <w:p>
      <w:pPr>
        <w:pStyle w:val="Heading2"/>
      </w:pPr>
      <w:r>
        <w:t xml:space="preserve">Tyrimas apie namų kainas</w:t>
      </w:r>
    </w:p>
    <w:p>
      <w:pPr>
        <w:pStyle w:val="FirstParagraph"/>
      </w:pPr>
      <w:r>
        <w:t xml:space="preserve">Tyrimo hipotezė: vidutinė namų kaina regionuose yra 100000 Eur</w:t>
      </w:r>
    </w:p>
    <w:p>
      <w:pPr>
        <w:pStyle w:val="BodyText"/>
      </w:pPr>
      <w:r>
        <w:t xml:space="preserve">Statistinė hipotezė:</w:t>
      </w:r>
    </w:p>
    <w:p>
      <w:pPr>
        <w:pStyle w:val="BodyText"/>
      </w:pPr>
      <w:r>
        <w:t xml:space="preserve">Nulinė hipotezė(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): vidutinė namų kaina yra 100000 Eur</w:t>
      </w:r>
    </w:p>
    <w:p>
      <w:pPr>
        <w:pStyle w:val="BodyText"/>
      </w:pPr>
      <w:r>
        <w:t xml:space="preserve">Alternatyvioji hipotezė (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): vidutinė namų kaina nėra lygo 100000</w:t>
      </w:r>
      <w:r>
        <w:t xml:space="preserve"> </w:t>
      </w:r>
      <w:r>
        <w:t xml:space="preserve">Eur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:</m:t>
          </m:r>
          <m:r>
            <m:t>μ</m:t>
          </m:r>
          <m:r>
            <m:rPr>
              <m:sty m:val="p"/>
            </m:rPr>
            <m:t>=</m:t>
          </m:r>
          <m:r>
            <m:t>100000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:</m:t>
          </m:r>
          <m:r>
            <m:t>μ</m:t>
          </m:r>
          <m:r>
            <m:rPr>
              <m:sty m:val="p"/>
            </m:rPr>
            <m:t>≠</m:t>
          </m:r>
          <m:r>
            <m:t>100000</m:t>
          </m:r>
        </m:oMath>
      </m:oMathPara>
    </w:p>
    <w:p>
      <w:pPr>
        <w:pStyle w:val="FirstParagraph"/>
      </w:pPr>
      <w:r>
        <w:t xml:space="preserve">Statistinis testas:</w:t>
      </w:r>
    </w:p>
    <w:p>
      <w:pPr>
        <w:pStyle w:val="BodyText"/>
      </w:pPr>
      <w:r>
        <w:t xml:space="preserve">Vienos imties t-testas, kai dispersija nežinoma: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acc>
                <m:accPr>
                  <m:chr m:val="‾"/>
                </m:accPr>
                <m:e>
                  <m:r>
                    <m:t>X</m:t>
                  </m:r>
                </m:e>
              </m:acc>
              <m:r>
                <m:rPr>
                  <m:sty m:val="p"/>
                </m:rPr>
                <m:t>−</m:t>
              </m:r>
              <m:sSub>
                <m:e>
                  <m:r>
                    <m:t>μ</m:t>
                  </m:r>
                </m:e>
                <m:sub>
                  <m:r>
                    <m:t>0</m:t>
                  </m:r>
                </m:sub>
              </m:sSub>
            </m:num>
            <m:den>
              <m:r>
                <m:t>s</m:t>
              </m:r>
              <m:r>
                <m:rPr>
                  <m:sty m:val="p"/>
                </m:rPr>
                <m:t>/</m:t>
              </m:r>
              <m:rad>
                <m:radPr>
                  <m:degHide m:val="on"/>
                </m:radPr>
                <m:deg/>
                <m:e>
                  <m:r>
                    <m:t>n</m:t>
                  </m:r>
                </m:e>
              </m:rad>
            </m:den>
          </m:f>
          <m:r>
            <m:rPr>
              <m:sty m:val="p"/>
            </m:rPr>
            <m:t>,</m:t>
          </m:r>
          <m:r>
            <m:t> </m:t>
          </m:r>
          <m:r>
            <m:t>t</m:t>
          </m:r>
          <m:r>
            <m:rPr>
              <m:sty m:val="p"/>
            </m:rPr>
            <m:t>∼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Kadangi kintamasis netenkino būtinų sąlygų testo taikymui, buvo atlikta</w:t>
      </w:r>
      <w:r>
        <w:t xml:space="preserve"> </w:t>
      </w:r>
      <w:r>
        <w:t xml:space="preserve">logaritminė transformacija, siekiant pagerinti normalumą ir taip</w:t>
      </w:r>
      <w:r>
        <w:t xml:space="preserve"> </w:t>
      </w:r>
      <w:r>
        <w:t xml:space="preserve">užtikrinti, kad duomenys atitiktų normalųjį pasiskirstymą, kas yra</w:t>
      </w:r>
      <w:r>
        <w:t xml:space="preserve"> </w:t>
      </w:r>
      <w:r>
        <w:t xml:space="preserve">būtina norint atlikti vienos imties t-testą, kai dispersija nežinoma.</w:t>
      </w:r>
    </w:p>
    <w:p>
      <w:pPr>
        <w:pStyle w:val="SourceCode"/>
      </w:pPr>
      <w:r>
        <w:rPr>
          <w:rStyle w:val="NormalTok"/>
        </w:rPr>
        <w:t xml:space="preserve">duom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log_price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(duom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(duom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log_price,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"Namų kainų pasiskirstymas"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"Kaina (€)"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"dažnis"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267200" cy="3200399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statistika_lab_2_kodas_PASKUTINIS-2025_files/figure-docx/unnamed-chunk-3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Statistinis tyrimas: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(duom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log_price,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duom$log_price</w:t>
      </w:r>
      <w:r>
        <w:br/>
      </w:r>
      <w:r>
        <w:rPr>
          <w:rStyle w:val="VerbatimChar"/>
        </w:rPr>
        <w:t xml:space="preserve">## t = -7992124, df = 7283, p-value &lt; 2.2e-16</w:t>
      </w:r>
      <w:r>
        <w:br/>
      </w:r>
      <w:r>
        <w:rPr>
          <w:rStyle w:val="VerbatimChar"/>
        </w:rPr>
        <w:t xml:space="preserve">## alternative hypothesis: true mean is not equal to 1e+05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11.60473 11.65378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11.62926</w:t>
      </w:r>
    </w:p>
    <w:p>
      <w:pPr>
        <w:pStyle w:val="FirstParagraph"/>
      </w:pPr>
      <w:r>
        <w:t xml:space="preserve">Statistinė išvada: kadangi</w:t>
      </w:r>
      <w:r>
        <w:t xml:space="preserve"> </w:t>
      </w:r>
      <m:oMath>
        <m:r>
          <m:t>p</m:t>
        </m:r>
      </m:oMath>
      <w:r>
        <w:t xml:space="preserve">-reikšmė (</w:t>
      </w:r>
      <m:oMath>
        <m:r>
          <m:rPr>
            <m:sty m:val="p"/>
          </m:rPr>
          <m:t>&lt;</m:t>
        </m:r>
        <m:r>
          <m:t>2.2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16</m:t>
            </m:r>
          </m:sup>
        </m:sSup>
      </m:oMath>
      <w:r>
        <w:t xml:space="preserve">) mažesnė</w:t>
      </w:r>
      <w:r>
        <w:t xml:space="preserve"> </w:t>
      </w:r>
      <w:r>
        <w:t xml:space="preserve">už reikšmingumo lygmenį (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), tai darome išvadą, kad rastas</w:t>
      </w:r>
      <w:r>
        <w:t xml:space="preserve"> </w:t>
      </w:r>
      <w:r>
        <w:t xml:space="preserve">statistiškai reikšmingas skirtumas, todėl atmetame nulinę hipotezę.</w:t>
      </w:r>
    </w:p>
    <w:p>
      <w:pPr>
        <w:pStyle w:val="BodyText"/>
      </w:pPr>
      <w:r>
        <w:t xml:space="preserve">Tyrimo išvada: tyrimo duomenys parodė, kad vidutinė namų kaina nėra lygi</w:t>
      </w:r>
      <w:r>
        <w:t xml:space="preserve"> </w:t>
      </w:r>
      <w:r>
        <w:t xml:space="preserve">100 000 Eur.</w:t>
      </w:r>
    </w:p>
    <w:bookmarkEnd w:id="48"/>
    <w:bookmarkStart w:id="52" w:name="tyrimas-apie-namų-įrengimą"/>
    <w:p>
      <w:pPr>
        <w:pStyle w:val="Heading2"/>
      </w:pPr>
      <w:r>
        <w:t xml:space="preserve">Tyrimas apie namų įrengimą</w:t>
      </w:r>
    </w:p>
    <w:p>
      <w:pPr>
        <w:pStyle w:val="FirstParagraph"/>
      </w:pPr>
      <w:r>
        <w:t xml:space="preserve">Tyrimo hipotezė: 60 proc. namų yra įrengti pilnai arba dalinai</w:t>
      </w:r>
    </w:p>
    <w:p>
      <w:pPr>
        <w:pStyle w:val="BodyText"/>
      </w:pPr>
      <w:r>
        <w:t xml:space="preserve">Statistinė hipotezė:</w:t>
      </w:r>
    </w:p>
    <w:p>
      <w:pPr>
        <w:pStyle w:val="BodyText"/>
      </w:pPr>
      <w:r>
        <w:t xml:space="preserve">Nulinė hipotezė(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): 60 proc. namų yra įrengti pilnai arba dalina</w:t>
      </w:r>
    </w:p>
    <w:p>
      <w:pPr>
        <w:pStyle w:val="BodyText"/>
      </w:pPr>
      <w:r>
        <w:t xml:space="preserve">Alternatyvioji hipotezė (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): proporcija namų, kurie yra įrengti</w:t>
      </w:r>
      <w:r>
        <w:t xml:space="preserve"> </w:t>
      </w:r>
      <w:r>
        <w:t xml:space="preserve">pilnai arba dalinai, skiriasi nuo 60 proc.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:</m:t>
          </m:r>
          <m:r>
            <m:t>p</m:t>
          </m:r>
          <m:r>
            <m:rPr>
              <m:sty m:val="p"/>
            </m:rPr>
            <m:t>=</m:t>
          </m:r>
          <m:r>
            <m:t>0.6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:</m:t>
          </m:r>
          <m:r>
            <m:t>p</m:t>
          </m:r>
          <m:r>
            <m:rPr>
              <m:sty m:val="p"/>
            </m:rPr>
            <m:t>≠</m:t>
          </m:r>
          <m:r>
            <m:t>0.6</m:t>
          </m:r>
        </m:oMath>
      </m:oMathPara>
    </w:p>
    <w:p>
      <w:pPr>
        <w:pStyle w:val="FirstParagraph"/>
      </w:pPr>
      <w:r>
        <w:t xml:space="preserve">Statistinis testas:</w:t>
      </w:r>
    </w:p>
    <w:p>
      <w:pPr>
        <w:pStyle w:val="BodyText"/>
      </w:pPr>
      <w:r>
        <w:t xml:space="preserve">Vienos imties proporcijų testas: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m</m:t>
              </m:r>
              <m:r>
                <m:rPr>
                  <m:sty m:val="p"/>
                </m:rPr>
                <m:t>−</m:t>
              </m:r>
              <m:r>
                <m:t>n</m:t>
              </m:r>
              <m:r>
                <m:t>a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n</m:t>
                  </m:r>
                  <m:r>
                    <m:t>a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a</m:t>
                      </m:r>
                    </m:e>
                  </m:d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−</m:t>
              </m:r>
              <m:r>
                <m:t>a</m:t>
              </m:r>
            </m:num>
            <m:den>
              <m:rad>
                <m:radPr>
                  <m:degHide m:val="on"/>
                </m:radPr>
                <m:deg/>
                <m:e>
                  <m:f>
                    <m:fPr>
                      <m:type m:val="bar"/>
                    </m:fPr>
                    <m:num>
                      <m:r>
                        <m:t>a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a</m:t>
                          </m:r>
                        </m:e>
                      </m:d>
                    </m:num>
                    <m:den>
                      <m:r>
                        <m:t>n</m:t>
                      </m:r>
                    </m:den>
                  </m:f>
                </m:e>
              </m:rad>
            </m:den>
          </m:f>
        </m:oMath>
      </m:oMathPara>
    </w:p>
    <w:p>
      <w:pPr>
        <w:pStyle w:val="FirstParagraph"/>
      </w:pPr>
      <w:r>
        <w:t xml:space="preserve">Čia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r>
              <m:t>m</m:t>
            </m:r>
          </m:num>
          <m:den>
            <m:r>
              <m:t>n</m:t>
            </m:r>
          </m:den>
        </m:f>
      </m:oMath>
      <w:r>
        <w:t xml:space="preserve">, kur: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– įrengtų objektų skaičius,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– bendras objektų skaičius.</w:t>
      </w:r>
    </w:p>
    <w:p>
      <w:pPr>
        <w:pStyle w:val="BodyText"/>
      </w:pPr>
      <w:r>
        <w:t xml:space="preserve">Kintamasis equipment yra kategorinis ir turi kelias reikšmes (pvz.,</w:t>
      </w:r>
      <w:r>
        <w:t xml:space="preserve"> </w:t>
      </w:r>
      <w:r>
        <w:t xml:space="preserve">“</w:t>
      </w:r>
      <w:r>
        <w:t xml:space="preserve">Fully equipped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Partially equipped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Not equipped</w:t>
      </w:r>
      <w:r>
        <w:t xml:space="preserve">”</w:t>
      </w:r>
      <w:r>
        <w:t xml:space="preserve"> </w:t>
      </w:r>
      <w:r>
        <w:t xml:space="preserve">ir pan.),</w:t>
      </w:r>
      <w:r>
        <w:t xml:space="preserve"> </w:t>
      </w:r>
      <w:r>
        <w:t xml:space="preserve">vadinasi nėra dvinaris ir netenkina testo taikymo sąlygos. Todėl šį</w:t>
      </w:r>
      <w:r>
        <w:t xml:space="preserve"> </w:t>
      </w:r>
      <w:r>
        <w:t xml:space="preserve">kintamąjį transformuojame į binarinį, kad galėtume tikrinti proporciją</w:t>
      </w:r>
      <w:r>
        <w:t xml:space="preserve"> </w:t>
      </w:r>
      <w:r>
        <w:t xml:space="preserve">įrengtų(pilnai arba dalinai) patalpų.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(duom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equipment)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Foundation     Fully equipped       Not equipped              Other </w:t>
      </w:r>
      <w:r>
        <w:br/>
      </w:r>
      <w:r>
        <w:rPr>
          <w:rStyle w:val="VerbatimChar"/>
        </w:rPr>
        <w:t xml:space="preserve">##                 37               4768                356                394 </w:t>
      </w:r>
      <w:r>
        <w:br/>
      </w:r>
      <w:r>
        <w:rPr>
          <w:rStyle w:val="VerbatimChar"/>
        </w:rPr>
        <w:t xml:space="preserve">## Partially equipped Under construction </w:t>
      </w:r>
      <w:r>
        <w:br/>
      </w:r>
      <w:r>
        <w:rPr>
          <w:rStyle w:val="VerbatimChar"/>
        </w:rPr>
        <w:t xml:space="preserve">##               1619                110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(equipment_data,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equipment,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count))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"Įrengimo lygio pasiskirstymas"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"Įrengimo lygis"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"Patalpų skaičius"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theme_scientific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267200" cy="3200399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statistika_lab_2_kodas_PASKUTINIS-2025_files/figure-docx/unnamed-chunk-5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Filtruojame tik įrengtus/dalinai įrengtus būstus:</w:t>
      </w:r>
      <w:r>
        <w:br/>
      </w:r>
      <w:r>
        <w:rPr>
          <w:rStyle w:val="NormalTok"/>
        </w:rPr>
        <w:t xml:space="preserve">equipped_count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(duom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equipment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"Fully equipped"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"Partially equipped"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total_count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(duom)</w:t>
      </w:r>
    </w:p>
    <w:p>
      <w:pPr>
        <w:pStyle w:val="FirstParagraph"/>
      </w:pPr>
      <w:r>
        <w:t xml:space="preserve">Statistinis tyrimas:</w:t>
      </w:r>
    </w:p>
    <w:p>
      <w:pPr>
        <w:pStyle w:val="SourceCode"/>
      </w:pPr>
      <w:r>
        <w:rPr>
          <w:rStyle w:val="FunctionTok"/>
        </w:rPr>
        <w:t xml:space="preserve">prop.test</w:t>
      </w:r>
      <w:r>
        <w:rPr>
          <w:rStyle w:val="NormalTok"/>
        </w:rPr>
        <w:t xml:space="preserve">(equipped_count, total_count,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1-sample proportions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equipped_count out of total_count, null probability 0.6</w:t>
      </w:r>
      <w:r>
        <w:br/>
      </w:r>
      <w:r>
        <w:rPr>
          <w:rStyle w:val="VerbatimChar"/>
        </w:rPr>
        <w:t xml:space="preserve">## X-squared = 2325.1, df = 1, p-value &lt; 2.2e-16</w:t>
      </w:r>
      <w:r>
        <w:br/>
      </w:r>
      <w:r>
        <w:rPr>
          <w:rStyle w:val="VerbatimChar"/>
        </w:rPr>
        <w:t xml:space="preserve">## alternative hypothesis: true p is not equal to 0.6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0.8690373 0.8842685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 p </w:t>
      </w:r>
      <w:r>
        <w:br/>
      </w:r>
      <w:r>
        <w:rPr>
          <w:rStyle w:val="VerbatimChar"/>
        </w:rPr>
        <w:t xml:space="preserve">## 0.8768534</w:t>
      </w:r>
    </w:p>
    <w:p>
      <w:pPr>
        <w:pStyle w:val="FirstParagraph"/>
      </w:pPr>
      <w:r>
        <w:t xml:space="preserve">Statistinė išvada: kadangi</w:t>
      </w:r>
      <w:r>
        <w:t xml:space="preserve"> </w:t>
      </w:r>
      <m:oMath>
        <m:r>
          <m:t>p</m:t>
        </m:r>
      </m:oMath>
      <w:r>
        <w:t xml:space="preserve">-reikšmė (</w:t>
      </w:r>
      <m:oMath>
        <m:r>
          <m:rPr>
            <m:sty m:val="p"/>
          </m:rPr>
          <m:t>&lt;</m:t>
        </m:r>
        <m:r>
          <m:t>2.2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16</m:t>
            </m:r>
          </m:sup>
        </m:sSup>
      </m:oMath>
      <w:r>
        <w:t xml:space="preserve">) mažesnė</w:t>
      </w:r>
      <w:r>
        <w:t xml:space="preserve"> </w:t>
      </w:r>
      <w:r>
        <w:t xml:space="preserve">už reikšmingumo lygmenį (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), tai darome išvadą, kad rastas</w:t>
      </w:r>
      <w:r>
        <w:t xml:space="preserve"> </w:t>
      </w:r>
      <w:r>
        <w:t xml:space="preserve">statistiškai reikšmingas skirtumas, todėl atmetame nulinę hipotezę.</w:t>
      </w:r>
    </w:p>
    <w:p>
      <w:pPr>
        <w:pStyle w:val="BodyText"/>
      </w:pPr>
      <w:r>
        <w:t xml:space="preserve">Tyrimo išvada: 87.7% namų yra pilnai arba dalinai įrengta.</w:t>
      </w:r>
    </w:p>
    <w:bookmarkEnd w:id="52"/>
    <w:bookmarkStart w:id="59" w:name="tyrimas-apie-kainas-ir-peržiūrų-skaičių"/>
    <w:p>
      <w:pPr>
        <w:pStyle w:val="Heading2"/>
      </w:pPr>
      <w:r>
        <w:t xml:space="preserve">Tyrimas apie kainas ir peržiūrų skaičių</w:t>
      </w:r>
    </w:p>
    <w:p>
      <w:pPr>
        <w:pStyle w:val="FirstParagraph"/>
      </w:pPr>
      <w:r>
        <w:t xml:space="preserve">Tyrimo hipotezė: egzistuoja ryšys tarp namų kainos ir jų peržiūrų</w:t>
      </w:r>
      <w:r>
        <w:t xml:space="preserve"> </w:t>
      </w:r>
      <w:r>
        <w:t xml:space="preserve">skaičiaus.</w:t>
      </w:r>
    </w:p>
    <w:p>
      <w:pPr>
        <w:pStyle w:val="BodyText"/>
      </w:pPr>
      <w:r>
        <w:t xml:space="preserve">Statistinė hipotezė:</w:t>
      </w:r>
    </w:p>
    <w:p>
      <w:pPr>
        <w:pStyle w:val="BodyText"/>
      </w:pPr>
      <w:r>
        <w:t xml:space="preserve">Nulinė hipotezė(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): nėra jokios koreliacijos tarp namų kainos ir</w:t>
      </w:r>
      <w:r>
        <w:t xml:space="preserve"> </w:t>
      </w:r>
      <w:r>
        <w:t xml:space="preserve">peržiūrų skaičiaus.</w:t>
      </w:r>
    </w:p>
    <w:p>
      <w:pPr>
        <w:pStyle w:val="BodyText"/>
      </w:pPr>
      <w:r>
        <w:t xml:space="preserve">Alternatyvioji hipotezė (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): Egzistuoja reikšminga koreliacija tarp</w:t>
      </w:r>
      <w:r>
        <w:t xml:space="preserve"> </w:t>
      </w:r>
      <w:r>
        <w:t xml:space="preserve">namų kainos ir peržiūrų skaičiaus.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:</m:t>
          </m:r>
          <m:r>
            <m:t>ρ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:</m:t>
          </m:r>
          <m:r>
            <m:t>ρ</m:t>
          </m:r>
          <m:r>
            <m:rPr>
              <m:sty m:val="p"/>
            </m:rPr>
            <m:t>≠</m:t>
          </m:r>
          <m:r>
            <m:t>0</m:t>
          </m:r>
        </m:oMath>
      </m:oMathPara>
    </w:p>
    <w:p>
      <w:pPr>
        <w:pStyle w:val="FirstParagraph"/>
      </w:pPr>
      <w:r>
        <w:t xml:space="preserve">Statistinis testas:</w:t>
      </w:r>
    </w:p>
    <w:p>
      <w:pPr>
        <w:pStyle w:val="BodyText"/>
      </w:pPr>
      <w:r>
        <w:t xml:space="preserve">Koreliacijos lygybės nuliui testas: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r</m:t>
              </m:r>
              <m:rad>
                <m:radPr>
                  <m:degHide m:val="on"/>
                </m:radPr>
                <m:deg/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rad>
            </m:num>
            <m:den>
              <m:rad>
                <m:radPr>
                  <m:degHide m:val="on"/>
                </m:radPr>
                <m:deg/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r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rad>
            </m:den>
          </m:f>
        </m:oMath>
      </m:oMathPara>
    </w:p>
    <w:p>
      <w:pPr>
        <w:pStyle w:val="FirstParagraph"/>
      </w:pPr>
      <w:r>
        <w:t xml:space="preserve">čia 𝑟 imties koreliacijos koeficientas, 𝑛 - imties dydis.</w:t>
      </w:r>
    </w:p>
    <w:p>
      <w:pPr>
        <w:pStyle w:val="BodyText"/>
      </w:pPr>
      <w:r>
        <w:t xml:space="preserve">Kintamųjų (peržiūrų skaičius ir kaina) duomenys netenkino testo sąlygos,</w:t>
      </w:r>
      <w:r>
        <w:t xml:space="preserve"> </w:t>
      </w:r>
      <w:r>
        <w:t xml:space="preserve">todėl buvo logaritmuojami, kad labiau atitiktų normalųjį pasisikirstymą.</w:t>
      </w:r>
    </w:p>
    <w:p>
      <w:pPr>
        <w:pStyle w:val="SourceCode"/>
      </w:pPr>
      <w:r>
        <w:rPr>
          <w:rStyle w:val="NormalTok"/>
        </w:rPr>
        <w:t xml:space="preserve">duom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log_price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(duom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  <w:r>
        <w:br/>
      </w:r>
      <w:r>
        <w:br/>
      </w:r>
      <w:r>
        <w:rPr>
          <w:rStyle w:val="NormalTok"/>
        </w:rPr>
        <w:t xml:space="preserve">duom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log_views_total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(duom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views_total)</w:t>
      </w:r>
      <w:r>
        <w:br/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(duom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log_price,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"Kaina"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"kaina"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267200" cy="3200399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statistika_lab_2_kodas_PASKUTINIS-2025_files/figure-docx/unnamed-chunk-7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(duom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log_views_total,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"Peržiūrų skaičius"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"peržiūrų skaičius"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267200" cy="3200399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statistika_lab_2_kodas_PASKUTINIS-2025_files/figure-docx/unnamed-chunk-7-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Statistinis tyrimas:</w:t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(duom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log_price, duom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log_views_total)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duom$log_price and duom$log_views_total</w:t>
      </w:r>
      <w:r>
        <w:br/>
      </w:r>
      <w:r>
        <w:rPr>
          <w:rStyle w:val="VerbatimChar"/>
        </w:rPr>
        <w:t xml:space="preserve">## t = -11.554, df = 7282, p-value &lt; 2.2e-16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-0.1566494 -0.1115447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-0.1341666</w:t>
      </w:r>
    </w:p>
    <w:p>
      <w:pPr>
        <w:pStyle w:val="FirstParagraph"/>
      </w:pPr>
      <w:r>
        <w:t xml:space="preserve">Statistinė išvada: kadangi p-reikšmė(p &lt; 2.2e-16) mažesnė už</w:t>
      </w:r>
      <w:r>
        <w:t xml:space="preserve"> </w:t>
      </w:r>
      <w:r>
        <w:t xml:space="preserve">reikmšingumo lygmenį (𝛼 = 0.05), tai atmetame nuline hipoteze ir</w:t>
      </w:r>
      <w:r>
        <w:t xml:space="preserve"> </w:t>
      </w:r>
      <w:r>
        <w:t xml:space="preserve">teigiame, kad rasta koreliacija statistiskai reiksminga, tačiau silpna</w:t>
      </w:r>
      <w:r>
        <w:t xml:space="preserve"> </w:t>
      </w:r>
      <w:r>
        <w:t xml:space="preserve">ir neigiama.</w:t>
      </w:r>
    </w:p>
    <w:p>
      <w:pPr>
        <w:pStyle w:val="BodyText"/>
      </w:pPr>
      <w:r>
        <w:t xml:space="preserve">Tyrimo išvada: namų kaina ir peržiūrų skaičius yra susiję.</w:t>
      </w:r>
    </w:p>
    <w:bookmarkEnd w:id="59"/>
    <w:bookmarkStart w:id="66" w:name="tyrimas-apie-namų-ir-butų-dydžius"/>
    <w:p>
      <w:pPr>
        <w:pStyle w:val="Heading2"/>
      </w:pPr>
      <w:r>
        <w:t xml:space="preserve">Tyrimas apie namų ir butų dydžius</w:t>
      </w:r>
    </w:p>
    <w:p>
      <w:pPr>
        <w:pStyle w:val="FirstParagraph"/>
      </w:pPr>
      <w:r>
        <w:t xml:space="preserve">Tyrimo hipotezė: vidutinės namų ir butų dydžių dispersijos yra lygios.</w:t>
      </w:r>
    </w:p>
    <w:p>
      <w:pPr>
        <w:pStyle w:val="BodyText"/>
      </w:pPr>
      <w:r>
        <w:t xml:space="preserve">Statistinė hipotezė:</w:t>
      </w:r>
    </w:p>
    <w:p>
      <w:pPr>
        <w:pStyle w:val="BodyText"/>
      </w:pPr>
      <w:r>
        <w:t xml:space="preserve">Statistinė hipotezė: (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): vidutiniškai namų ir butų dydžiai yra</w:t>
      </w:r>
      <w:r>
        <w:t xml:space="preserve"> </w:t>
      </w:r>
      <w:r>
        <w:t xml:space="preserve">lygūs</w:t>
      </w:r>
    </w:p>
    <w:p>
      <w:pPr>
        <w:pStyle w:val="BodyText"/>
      </w:pPr>
      <w:r>
        <w:t xml:space="preserve">Alternatyvioji hipotezė (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): vidutinis namų dydis yra didesnis nei</w:t>
      </w:r>
      <w:r>
        <w:t xml:space="preserve"> </w:t>
      </w:r>
      <w:r>
        <w:t xml:space="preserve">butų dydis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:</m:t>
          </m:r>
          <m:sSub>
            <m:e>
              <m:r>
                <m:t>μ</m:t>
              </m:r>
            </m:e>
            <m:sub>
              <m:r>
                <m:t>h</m:t>
              </m:r>
              <m:r>
                <m:t>o</m:t>
              </m:r>
              <m:r>
                <m:t>u</m:t>
              </m:r>
              <m:r>
                <m:t>s</m:t>
              </m:r>
              <m:r>
                <m:t>e</m:t>
              </m:r>
              <m:r>
                <m:t>s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μ</m:t>
              </m:r>
            </m:e>
            <m:sub>
              <m:r>
                <m:t>a</m:t>
              </m:r>
              <m:r>
                <m:t>p</m:t>
              </m:r>
              <m:r>
                <m:t>a</m:t>
              </m:r>
              <m:r>
                <m:t>r</m:t>
              </m:r>
              <m:r>
                <m:t>t</m:t>
              </m:r>
              <m:r>
                <m:t>m</m:t>
              </m:r>
              <m:r>
                <m:t>e</m:t>
              </m:r>
              <m:r>
                <m:t>n</m:t>
              </m:r>
              <m:r>
                <m:t>t</m:t>
              </m:r>
              <m:r>
                <m:t>s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:</m:t>
          </m:r>
          <m:sSub>
            <m:e>
              <m:r>
                <m:t>μ</m:t>
              </m:r>
            </m:e>
            <m:sub>
              <m:r>
                <m:t>h</m:t>
              </m:r>
              <m:r>
                <m:t>o</m:t>
              </m:r>
              <m:r>
                <m:t>u</m:t>
              </m:r>
              <m:r>
                <m:t>s</m:t>
              </m:r>
              <m:r>
                <m:t>e</m:t>
              </m:r>
              <m:r>
                <m:t>s</m:t>
              </m:r>
            </m:sub>
          </m:sSub>
          <m:r>
            <m:rPr>
              <m:sty m:val="p"/>
            </m:rPr>
            <m:t>&gt;</m:t>
          </m:r>
          <m:sSub>
            <m:e>
              <m:r>
                <m:t>μ</m:t>
              </m:r>
            </m:e>
            <m:sub>
              <m:r>
                <m:t>a</m:t>
              </m:r>
              <m:r>
                <m:t>p</m:t>
              </m:r>
              <m:r>
                <m:t>a</m:t>
              </m:r>
              <m:r>
                <m:t>r</m:t>
              </m:r>
              <m:r>
                <m:t>t</m:t>
              </m:r>
              <m:r>
                <m:t>m</m:t>
              </m:r>
              <m:r>
                <m:t>e</m:t>
              </m:r>
              <m:r>
                <m:t>n</m:t>
              </m:r>
              <m:r>
                <m:t>t</m:t>
              </m:r>
              <m:r>
                <m:t>s</m:t>
              </m:r>
            </m:sub>
          </m:sSub>
        </m:oMath>
      </m:oMathPara>
    </w:p>
    <w:p>
      <w:pPr>
        <w:pStyle w:val="FirstParagraph"/>
      </w:pPr>
      <w:r>
        <w:t xml:space="preserve">kur: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μ</m:t>
            </m:r>
          </m:e>
          <m:sub>
            <m:r>
              <m:t>h</m:t>
            </m:r>
            <m:r>
              <m:t>o</m:t>
            </m:r>
            <m:r>
              <m:t>u</m:t>
            </m:r>
            <m:r>
              <m:t>s</m:t>
            </m:r>
            <m:r>
              <m:t>e</m:t>
            </m:r>
            <m:r>
              <m:t>s</m:t>
            </m:r>
          </m:sub>
        </m:sSub>
      </m:oMath>
      <w:r>
        <w:t xml:space="preserve"> </w:t>
      </w:r>
      <w:r>
        <w:t xml:space="preserve">- vidutinis namų plotas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μ</m:t>
            </m:r>
          </m:e>
          <m:sub>
            <m:r>
              <m:t>a</m:t>
            </m:r>
            <m:r>
              <m:t>p</m:t>
            </m:r>
            <m:r>
              <m:t>a</m:t>
            </m:r>
            <m:r>
              <m:t>r</m:t>
            </m:r>
            <m:r>
              <m:t>t</m:t>
            </m:r>
            <m:r>
              <m:t>m</m:t>
            </m:r>
            <m:r>
              <m:t>e</m:t>
            </m:r>
            <m:r>
              <m:t>n</m:t>
            </m:r>
            <m:r>
              <m:t>t</m:t>
            </m:r>
            <m:r>
              <m:t>s</m:t>
            </m:r>
          </m:sub>
        </m:sSub>
      </m:oMath>
      <w:r>
        <w:t xml:space="preserve"> </w:t>
      </w:r>
      <w:r>
        <w:t xml:space="preserve">- vidutinis butų plotas</w:t>
      </w:r>
    </w:p>
    <w:p>
      <w:pPr>
        <w:pStyle w:val="FirstParagraph"/>
      </w:pPr>
      <w:r>
        <w:t xml:space="preserve">Statistinis testas: dviejų nepriklausomų imčių t-testas (nelygios</w:t>
      </w:r>
      <w:r>
        <w:t xml:space="preserve"> </w:t>
      </w:r>
      <w:r>
        <w:t xml:space="preserve">dispersijos):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rad>
                <m:radPr>
                  <m:degHide m:val="on"/>
                </m:radPr>
                <m:deg/>
                <m:e>
                  <m:f>
                    <m:fPr>
                      <m:type m:val="bar"/>
                    </m:fPr>
                    <m:num>
                      <m:sSubSup>
                        <m:e>
                          <m:r>
                            <m:t>s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num>
                    <m:den>
                      <m:r>
                        <m:t>n</m:t>
                      </m:r>
                    </m:den>
                  </m:f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bSup>
                        <m:e>
                          <m:r>
                            <m:t>s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num>
                    <m:den>
                      <m:r>
                        <m:t>m</m:t>
                      </m:r>
                    </m:den>
                  </m:f>
                </m:e>
              </m:rad>
            </m:den>
          </m:f>
          <m:r>
            <m:rPr>
              <m:sty m:val="p"/>
            </m:rPr>
            <m:t>,</m:t>
          </m:r>
          <m:r>
            <m:t> </m:t>
          </m:r>
          <m:r>
            <m:t>t</m:t>
          </m:r>
          <m:r>
            <m:rPr>
              <m:sty m:val="p"/>
            </m:rPr>
            <m:t>∼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k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čia </m:t>
          </m:r>
          <m:r>
            <m:t>k</m:t>
          </m:r>
          <m:r>
            <m:rPr>
              <m:sty m:val="p"/>
            </m:rPr>
            <m:t>≤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sSubSup>
                            <m:e>
                              <m:r>
                                <m:t>s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  <m:sup>
                              <m: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m:t>n</m:t>
                          </m:r>
                        </m:den>
                      </m:f>
                      <m:r>
                        <m:rPr>
                          <m:sty m:val="p"/>
                        </m:rPr>
                        <m:t>+</m:t>
                      </m:r>
                      <m:f>
                        <m:fPr>
                          <m:type m:val="bar"/>
                        </m:fPr>
                        <m:num>
                          <m:sSubSup>
                            <m:e>
                              <m:r>
                                <m:t>s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  <m:sup>
                              <m: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m:t>m</m:t>
                          </m:r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f>
                <m:fPr>
                  <m:type m:val="bar"/>
                </m:fPr>
                <m:num>
                  <m:sSubSup>
                    <m:e>
                      <m:r>
                        <m:t>s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4</m:t>
                      </m:r>
                    </m:sup>
                  </m:sSubSup>
                </m:num>
                <m:den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n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sSubSup>
                    <m:e>
                      <m:r>
                        <m:t>s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4</m:t>
                      </m:r>
                    </m:sup>
                  </m:sSubSup>
                </m:num>
                <m:den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m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  <m:sSup>
                    <m:e>
                      <m:r>
                        <m:t>m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den>
          </m:f>
        </m:oMath>
      </m:oMathPara>
    </w:p>
    <w:p>
      <w:pPr>
        <w:pStyle w:val="FirstParagraph"/>
      </w:pPr>
      <w:r>
        <w:t xml:space="preserve">kur:</w:t>
      </w:r>
    </w:p>
    <w:p>
      <w:pPr>
        <w:pStyle w:val="BodyText"/>
      </w:pPr>
      <m:oMath>
        <m:sSub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b>
            <m:r>
              <m:t>1</m:t>
            </m:r>
          </m:sub>
        </m:sSub>
      </m:oMath>
      <w:r>
        <w:t xml:space="preserve">,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b>
            <m:r>
              <m:t>2</m:t>
            </m:r>
          </m:sub>
        </m:sSub>
      </m:oMath>
      <w:r>
        <w:t xml:space="preserve"> </w:t>
      </w:r>
      <w:r>
        <w:t xml:space="preserve">– pirmosios ir antrosios imties vidurkiai,</w:t>
      </w:r>
      <w:r>
        <w:t xml:space="preserve"> </w:t>
      </w:r>
      <m:oMath>
        <m:sSubSup>
          <m:e>
            <m:r>
              <m:t>s</m:t>
            </m:r>
          </m:e>
          <m:sub>
            <m:r>
              <m:t>1</m:t>
            </m:r>
          </m:sub>
          <m:sup>
            <m:r>
              <m:t>2</m:t>
            </m:r>
          </m:sup>
        </m:sSubSup>
      </m:oMath>
      <w:r>
        <w:t xml:space="preserve">,</w:t>
      </w:r>
      <w:r>
        <w:t xml:space="preserve"> </w:t>
      </w:r>
      <m:oMath>
        <m:sSubSup>
          <m:e>
            <m:r>
              <m:t>s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– pirmosios ir antrosios imties dispersijos,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– pirmosios ir antrosios imties dydžiai.</w:t>
      </w:r>
    </w:p>
    <w:p>
      <w:pPr>
        <w:pStyle w:val="BodyText"/>
      </w:pPr>
      <w:r>
        <w:t xml:space="preserve">Patirkinimas ir tranformavimas kodel?trumpas aprašiukas</w:t>
      </w:r>
    </w:p>
    <w:p>
      <w:pPr>
        <w:pStyle w:val="SourceCode"/>
      </w:pPr>
      <w:r>
        <w:rPr>
          <w:rStyle w:val="CommentTok"/>
        </w:rPr>
        <w:t xml:space="preserve"># Paruošiame duomenis testui kaip ir anksčiau</w:t>
      </w:r>
      <w:r>
        <w:br/>
      </w:r>
      <w:r>
        <w:rPr>
          <w:rStyle w:val="NormalTok"/>
        </w:rPr>
        <w:t xml:space="preserve">houses_area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(csv_data_list[[</w:t>
      </w:r>
      <w:r>
        <w:rPr>
          <w:rStyle w:val="StringTok"/>
        </w:rPr>
        <w:t xml:space="preserve">"houses"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area)))</w:t>
      </w:r>
      <w:r>
        <w:br/>
      </w:r>
      <w:r>
        <w:rPr>
          <w:rStyle w:val="NormalTok"/>
        </w:rPr>
        <w:t xml:space="preserve">apartments_area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(csv_data_list[[</w:t>
      </w:r>
      <w:r>
        <w:rPr>
          <w:rStyle w:val="StringTok"/>
        </w:rPr>
        <w:t xml:space="preserve">"apartments"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area)))</w:t>
      </w:r>
      <w:r>
        <w:br/>
      </w:r>
      <w:r>
        <w:br/>
      </w:r>
      <w:r>
        <w:rPr>
          <w:rStyle w:val="CommentTok"/>
        </w:rPr>
        <w:t xml:space="preserve"># Pašaliname NA ir galimai neteisingus dydžius</w:t>
      </w:r>
      <w:r>
        <w:br/>
      </w:r>
      <w:r>
        <w:rPr>
          <w:rStyle w:val="NormalTok"/>
        </w:rPr>
        <w:t xml:space="preserve">houses_area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houses_area[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(houses_area)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houses_area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houses_area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apartments_area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apartments_area[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(apartments_area)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apartments_area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apartments_area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Skirstiniai su histogramomis ir QQ grafikais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(houses_area,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"Namų ploto pasiskirstymas"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"Plotas (kv. 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(apartments_area,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"Butų ploto pasiskirstymas"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"Plotas (kv. 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(houses_area,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"Namų ploto QQ grafikas"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(houses_area)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(apartments_area,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"Butų ploto QQ grafikas"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(apartments_area)</w:t>
      </w:r>
    </w:p>
    <w:p>
      <w:pPr>
        <w:pStyle w:val="FirstParagraph"/>
      </w:pPr>
      <w:r>
        <w:drawing>
          <wp:inline>
            <wp:extent cx="4267200" cy="3200399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statistika_lab_2_kodas_PASKUTINIS-2025_files/figure-docx/unnamed-chunk-9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Logaritminė transformacija</w:t>
      </w:r>
      <w:r>
        <w:br/>
      </w:r>
      <w:r>
        <w:rPr>
          <w:rStyle w:val="NormalTok"/>
        </w:rPr>
        <w:t xml:space="preserve">log_houses_area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(houses_area)</w:t>
      </w:r>
      <w:r>
        <w:br/>
      </w:r>
      <w:r>
        <w:rPr>
          <w:rStyle w:val="NormalTok"/>
        </w:rPr>
        <w:t xml:space="preserve">log_apartments_area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(apartments_area)</w:t>
      </w:r>
      <w:r>
        <w:br/>
      </w:r>
      <w:r>
        <w:br/>
      </w:r>
      <w:r>
        <w:rPr>
          <w:rStyle w:val="CommentTok"/>
        </w:rPr>
        <w:t xml:space="preserve"># Logaritmuotų duomenų patikrinimas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(log_houses_area,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"Log-transformuotas namų plotas"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"log(Plotas)"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(log_apartments_area,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"Log-transformuotas butų plotas"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"log(Plotas)"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(log_houses_area,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"Log-namų ploto QQ grafikas"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(log_houses_area)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(log_apartments_area,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"Log-butų ploto QQ grafikas"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(log_apartments_area)</w:t>
      </w:r>
    </w:p>
    <w:p>
      <w:pPr>
        <w:pStyle w:val="FirstParagraph"/>
      </w:pPr>
      <w:r>
        <w:drawing>
          <wp:inline>
            <wp:extent cx="4267200" cy="3200399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statistika_lab_2_kodas_PASKUTINIS-2025_files/figure-docx/unnamed-chunk-9-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Statistinis tyrimas:</w:t>
      </w:r>
    </w:p>
    <w:p>
      <w:pPr>
        <w:pStyle w:val="SourceCode"/>
      </w:pPr>
      <w:r>
        <w:rPr>
          <w:rStyle w:val="NormalTok"/>
        </w:rPr>
        <w:t xml:space="preserve">log_t_test_rezultatas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(log_houses_area, log_apartments_area,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log_t_test_rezultatas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log_houses_area and log_apartments_area</w:t>
      </w:r>
      <w:r>
        <w:br/>
      </w:r>
      <w:r>
        <w:rPr>
          <w:rStyle w:val="VerbatimChar"/>
        </w:rPr>
        <w:t xml:space="preserve">## t = 92.856, df = 13262, p-value &lt; 2.2e-16</w:t>
      </w:r>
      <w:r>
        <w:br/>
      </w:r>
      <w:r>
        <w:rPr>
          <w:rStyle w:val="VerbatimChar"/>
        </w:rPr>
        <w:t xml:space="preserve">## alternative hypothesis: true difference in means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0.792307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4.739410  3.932813</w:t>
      </w:r>
    </w:p>
    <w:p>
      <w:pPr>
        <w:pStyle w:val="FirstParagraph"/>
      </w:pPr>
      <w:r>
        <w:t xml:space="preserve">Statistinė išvada: kadangi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92.856</m:t>
        </m:r>
        <m:r>
          <m:rPr>
            <m:sty m:val="p"/>
          </m:rPr>
          <m:t>&gt;</m:t>
        </m:r>
        <m:r>
          <m:t>1.645</m:t>
        </m:r>
        <m:r>
          <m:rPr>
            <m:sty m:val="p"/>
          </m:rPr>
          <m:t>=</m:t>
        </m:r>
        <m:sSub>
          <m:e>
            <m:r>
              <m:t>t</m:t>
            </m:r>
          </m:e>
          <m:sub>
            <m:r>
              <m:t>0.05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13262</m:t>
                </m:r>
              </m:e>
            </m:d>
          </m:sub>
        </m:sSub>
      </m:oMath>
      <w:r>
        <w:t xml:space="preserve">, tai</w:t>
      </w:r>
      <w:r>
        <w:t xml:space="preserve"> </w:t>
      </w:r>
      <w:r>
        <w:t xml:space="preserve">darome išvadą, kad namų ir butų plotų vidurkių (t.y.</w:t>
      </w:r>
      <w:r>
        <w:t xml:space="preserve"> </w:t>
      </w:r>
      <m:oMath>
        <m:r>
          <m:t>137.188</m:t>
        </m:r>
      </m:oMath>
      <w:r>
        <w:t xml:space="preserve"> </w:t>
      </w:r>
      <w:r>
        <w:t xml:space="preserve">ir</w:t>
      </w:r>
      <w:r>
        <w:t xml:space="preserve"> </w:t>
      </w:r>
      <m:oMath>
        <m:r>
          <m:t>56.292</m:t>
        </m:r>
      </m:oMath>
      <w:r>
        <w:t xml:space="preserve">) skirtumas yra statistiškai reikšmingas (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atmetame). Namų</w:t>
      </w:r>
      <w:r>
        <w:t xml:space="preserve"> </w:t>
      </w:r>
      <w:r>
        <w:t xml:space="preserve">vidutinis plotas yra reikšmingai didesnis nei butų vidutinis plotas. Tai</w:t>
      </w:r>
      <w:r>
        <w:t xml:space="preserve"> </w:t>
      </w:r>
      <w:r>
        <w:t xml:space="preserve">rodo, kad namai paprastai yra didesni nei butai.</w:t>
      </w:r>
    </w:p>
    <w:p>
      <w:pPr>
        <w:pStyle w:val="BodyText"/>
      </w:pPr>
      <w:r>
        <w:t xml:space="preserve">Tyrimo išvada: tyrimas parodė, kad namai paprastai yra didesni nei</w:t>
      </w:r>
      <w:r>
        <w:t xml:space="preserve"> </w:t>
      </w:r>
      <w:r>
        <w:t xml:space="preserve">butai.</w:t>
      </w:r>
    </w:p>
    <w:bookmarkEnd w:id="66"/>
    <w:bookmarkStart w:id="67" w:name="X15d1d9520ff3e63cb9e2c53a4b5b8aa4cdb28d0"/>
    <w:p>
      <w:pPr>
        <w:pStyle w:val="Heading2"/>
      </w:pPr>
      <w:r>
        <w:t xml:space="preserve">Tyrimas apie pardavėjus ir jų butų bei namų rinkas</w:t>
      </w:r>
    </w:p>
    <w:p>
      <w:pPr>
        <w:pStyle w:val="FirstParagraph"/>
      </w:pPr>
      <w:r>
        <w:t xml:space="preserve">Tyrimo hipotezė: privačių pardavėjų proporcija butų ir namų rinkose yra</w:t>
      </w:r>
      <w:r>
        <w:t xml:space="preserve"> </w:t>
      </w:r>
      <w:r>
        <w:t xml:space="preserve">vienoda</w:t>
      </w:r>
    </w:p>
    <w:p>
      <w:pPr>
        <w:pStyle w:val="BodyText"/>
      </w:pPr>
      <w:r>
        <w:t xml:space="preserve">Statistinė hipotezė:</w:t>
      </w:r>
    </w:p>
    <w:p>
      <w:pPr>
        <w:pStyle w:val="BodyText"/>
      </w:pPr>
      <w:r>
        <w:t xml:space="preserve">Statistinė hipotezė: (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): privačių pardavėjų proporcijos butų ir</w:t>
      </w:r>
      <w:r>
        <w:t xml:space="preserve"> </w:t>
      </w:r>
      <w:r>
        <w:t xml:space="preserve">namų rinkose yra vienodos.</w:t>
      </w:r>
    </w:p>
    <w:p>
      <w:pPr>
        <w:pStyle w:val="BodyText"/>
      </w:pPr>
      <w:r>
        <w:t xml:space="preserve">Alternatyvioji hipotezė (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): privačių pardavėjų proporcijos butų ir</w:t>
      </w:r>
      <w:r>
        <w:t xml:space="preserve"> </w:t>
      </w:r>
      <w:r>
        <w:t xml:space="preserve">namų rinkose skiriasi.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:</m:t>
          </m:r>
          <m:sSub>
            <m:e>
              <m:r>
                <m:t>p</m:t>
              </m:r>
            </m:e>
            <m:sub>
              <m:r>
                <m:t>a</m:t>
              </m:r>
              <m:r>
                <m:t>p</m:t>
              </m:r>
              <m:r>
                <m:t>a</m:t>
              </m:r>
              <m:r>
                <m:t>r</m:t>
              </m:r>
              <m:r>
                <m:t>t</m:t>
              </m:r>
              <m:r>
                <m:t>m</m:t>
              </m:r>
              <m:r>
                <m:t>e</m:t>
              </m:r>
              <m:r>
                <m:t>n</m:t>
              </m:r>
              <m:r>
                <m:t>t</m:t>
              </m:r>
              <m:r>
                <m:t>s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h</m:t>
              </m:r>
              <m:r>
                <m:t>o</m:t>
              </m:r>
              <m:r>
                <m:t>u</m:t>
              </m:r>
              <m:r>
                <m:t>s</m:t>
              </m:r>
              <m:r>
                <m:t>e</m:t>
              </m:r>
              <m:r>
                <m:t>s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:</m:t>
          </m:r>
          <m:sSub>
            <m:e>
              <m:r>
                <m:t>p</m:t>
              </m:r>
            </m:e>
            <m:sub>
              <m:r>
                <m:t>a</m:t>
              </m:r>
              <m:r>
                <m:t>p</m:t>
              </m:r>
              <m:r>
                <m:t>a</m:t>
              </m:r>
              <m:r>
                <m:t>r</m:t>
              </m:r>
              <m:r>
                <m:t>t</m:t>
              </m:r>
              <m:r>
                <m:t>m</m:t>
              </m:r>
              <m:r>
                <m:t>e</m:t>
              </m:r>
              <m:r>
                <m:t>n</m:t>
              </m:r>
              <m:r>
                <m:t>t</m:t>
              </m:r>
              <m:r>
                <m:t>s</m:t>
              </m:r>
            </m:sub>
          </m:sSub>
          <m:r>
            <m:rPr>
              <m:sty m:val="p"/>
            </m:rPr>
            <m:t>≠</m:t>
          </m:r>
          <m:sSub>
            <m:e>
              <m:r>
                <m:t>p</m:t>
              </m:r>
            </m:e>
            <m:sub>
              <m:r>
                <m:t>h</m:t>
              </m:r>
              <m:r>
                <m:t>o</m:t>
              </m:r>
              <m:r>
                <m:t>u</m:t>
              </m:r>
              <m:r>
                <m:t>s</m:t>
              </m:r>
              <m:r>
                <m:t>e</m:t>
              </m:r>
              <m:r>
                <m:t>s</m:t>
              </m:r>
            </m:sub>
          </m:sSub>
        </m:oMath>
      </m:oMathPara>
    </w:p>
    <w:p>
      <w:pPr>
        <w:pStyle w:val="FirstParagraph"/>
      </w:pPr>
      <w:r>
        <w:t xml:space="preserve">kur: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a</m:t>
            </m:r>
            <m:r>
              <m:t>p</m:t>
            </m:r>
            <m:r>
              <m:t>a</m:t>
            </m:r>
            <m:r>
              <m:t>r</m:t>
            </m:r>
            <m:r>
              <m:t>t</m:t>
            </m:r>
            <m:r>
              <m:t>m</m:t>
            </m:r>
            <m:r>
              <m:t>e</m:t>
            </m:r>
            <m:r>
              <m:t>n</m:t>
            </m:r>
            <m:r>
              <m:t>t</m:t>
            </m:r>
            <m:r>
              <m:t>s</m:t>
            </m:r>
          </m:sub>
        </m:sSub>
      </m:oMath>
      <w:r>
        <w:t xml:space="preserve"> </w:t>
      </w:r>
      <w:r>
        <w:t xml:space="preserve">- privačių pardavėjų proporcija butų rinkoje</w:t>
      </w:r>
      <w:r>
        <w:t xml:space="preserve"> </w:t>
      </w:r>
      <m:oMath>
        <m:sSub>
          <m:e>
            <m:r>
              <m:t>p</m:t>
            </m:r>
          </m:e>
          <m:sub>
            <m:r>
              <m:t>h</m:t>
            </m:r>
            <m:r>
              <m:t>o</m:t>
            </m:r>
            <m:r>
              <m:t>u</m:t>
            </m:r>
            <m:r>
              <m:t>s</m:t>
            </m:r>
            <m:r>
              <m:t>e</m:t>
            </m:r>
            <m:r>
              <m:t>s</m:t>
            </m:r>
          </m:sub>
        </m:sSub>
      </m:oMath>
      <w:r>
        <w:t xml:space="preserve"> </w:t>
      </w:r>
      <w:r>
        <w:t xml:space="preserve">- privačių pardavėjų proporcija namų rinkoje</w:t>
      </w:r>
    </w:p>
    <w:p>
      <w:pPr>
        <w:pStyle w:val="BodyText"/>
      </w:pPr>
      <w:r>
        <w:t xml:space="preserve">Statistinis testas: Dviejų imčių proporcijų testas:</w:t>
      </w:r>
    </w:p>
    <w:p>
      <w:pPr>
        <w:pStyle w:val="BodyText"/>
      </w:pPr>
      <m:oMath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acc>
                  <m:accPr>
                    <m:chr m:val="̂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acc>
                  <m:accPr>
                    <m:chr m:val="̂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−</m:t>
            </m:r>
            <m:r>
              <m:t>a</m:t>
            </m:r>
          </m:num>
          <m:den>
            <m:rad>
              <m:radPr>
                <m:degHide m:val="on"/>
              </m:radPr>
              <m:deg/>
              <m:e>
                <m:f>
                  <m:fPr>
                    <m:type m:val="bar"/>
                  </m:fPr>
                  <m:num>
                    <m:sSub>
                      <m:e>
                        <m:acc>
                          <m:accPr>
                            <m:chr m:val="̂"/>
                          </m:accPr>
                          <m:e>
                            <m:r>
                              <m:t>p</m:t>
                            </m:r>
                          </m:e>
                        </m:acc>
                      </m:e>
                      <m:sub>
                        <m:r>
                          <m:t>1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acc>
                              <m:accPr>
                                <m:chr m:val="̂"/>
                              </m:accPr>
                              <m:e>
                                <m: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r>
                      <m:t>n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b>
                      <m:e>
                        <m:acc>
                          <m:accPr>
                            <m:chr m:val="̂"/>
                          </m:accPr>
                          <m:e>
                            <m:r>
                              <m:t>p</m:t>
                            </m:r>
                          </m:e>
                        </m:acc>
                      </m:e>
                      <m:sub>
                        <m:r>
                          <m:t>2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acc>
                              <m:accPr>
                                <m:chr m:val="̂"/>
                              </m:accPr>
                              <m:e>
                                <m: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r>
                      <m:t>m</m:t>
                    </m:r>
                  </m:den>
                </m:f>
              </m:e>
            </m:rad>
          </m:den>
        </m:f>
      </m:oMath>
    </w:p>
    <w:p>
      <w:pPr>
        <w:pStyle w:val="BodyText"/>
      </w:pPr>
      <w:r>
        <w:t xml:space="preserve">kur:</w:t>
      </w:r>
    </w:p>
    <w:p>
      <w:pPr>
        <w:pStyle w:val="BodyText"/>
      </w:pPr>
      <m:oMath>
        <m:sSub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k</m:t>
                </m:r>
              </m:e>
              <m:sub>
                <m:r>
                  <m:t>1</m:t>
                </m:r>
              </m:sub>
            </m:sSub>
          </m:num>
          <m:den>
            <m:r>
              <m:t>n</m:t>
            </m:r>
          </m:den>
        </m:f>
        <m:r>
          <m:rPr>
            <m:sty m:val="p"/>
          </m:rPr>
          <m:t>,</m:t>
        </m:r>
        <m:r>
          <m:t> </m:t>
        </m:r>
        <m:sSub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k</m:t>
                </m:r>
              </m:e>
              <m:sub>
                <m:r>
                  <m:t>2</m:t>
                </m:r>
              </m:sub>
            </m:sSub>
          </m:num>
          <m:den>
            <m:r>
              <m:t>m</m:t>
            </m:r>
          </m:den>
        </m:f>
      </m:oMath>
      <w:r>
        <w:t xml:space="preserve"> </w:t>
      </w:r>
      <w:r>
        <w:t xml:space="preserve">– imčių</w:t>
      </w:r>
      <w:r>
        <w:t xml:space="preserve"> </w:t>
      </w:r>
      <w:r>
        <w:t xml:space="preserve">proporcijos,</w:t>
      </w:r>
      <w:r>
        <w:br/>
      </w:r>
      <m:oMath>
        <m:r>
          <m:t>n</m:t>
        </m:r>
      </m:oMath>
      <w:r>
        <w:t xml:space="preserve"> </w:t>
      </w:r>
      <w:r>
        <w:t xml:space="preserve">ir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– atitinkamų imčių dydžiai</w:t>
      </w:r>
    </w:p>
    <w:p>
      <w:pPr>
        <w:pStyle w:val="BodyText"/>
      </w:pPr>
      <w:r>
        <w:t xml:space="preserve">Duomenys neatitiko testo taikymui reikalingų sąlygų, todėl jie buvo</w:t>
      </w:r>
      <w:r>
        <w:t xml:space="preserve"> </w:t>
      </w:r>
      <w:r>
        <w:t xml:space="preserve">paruošiami, pašalinamos NA reikšmės.</w:t>
      </w:r>
    </w:p>
    <w:p>
      <w:pPr>
        <w:pStyle w:val="SourceCode"/>
      </w:pPr>
      <w:r>
        <w:rPr>
          <w:rStyle w:val="CommentTok"/>
        </w:rPr>
        <w:t xml:space="preserve"># Duomenų paruošimas</w:t>
      </w:r>
      <w:r>
        <w:br/>
      </w:r>
      <w:r>
        <w:rPr>
          <w:rStyle w:val="NormalTok"/>
        </w:rPr>
        <w:t xml:space="preserve">apartments_private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csv_data_list[[</w:t>
      </w:r>
      <w:r>
        <w:rPr>
          <w:rStyle w:val="StringTok"/>
        </w:rPr>
        <w:t xml:space="preserve">"apartments"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private_seller</w:t>
      </w:r>
      <w:r>
        <w:br/>
      </w:r>
      <w:r>
        <w:rPr>
          <w:rStyle w:val="NormalTok"/>
        </w:rPr>
        <w:t xml:space="preserve">houses_private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csv_data_list[[</w:t>
      </w:r>
      <w:r>
        <w:rPr>
          <w:rStyle w:val="StringTok"/>
        </w:rPr>
        <w:t xml:space="preserve">"houses"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private_seller</w:t>
      </w:r>
      <w:r>
        <w:br/>
      </w:r>
      <w:r>
        <w:br/>
      </w:r>
      <w:r>
        <w:rPr>
          <w:rStyle w:val="CommentTok"/>
        </w:rPr>
        <w:t xml:space="preserve"># Pašaliname NA reikšmes</w:t>
      </w:r>
      <w:r>
        <w:br/>
      </w:r>
      <w:r>
        <w:rPr>
          <w:rStyle w:val="NormalTok"/>
        </w:rPr>
        <w:t xml:space="preserve">apartments_private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apartments_private[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(apartments_private)]</w:t>
      </w:r>
      <w:r>
        <w:br/>
      </w:r>
      <w:r>
        <w:rPr>
          <w:rStyle w:val="NormalTok"/>
        </w:rPr>
        <w:t xml:space="preserve">houses_private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houses_private[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(houses_private)]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(apartments_private)) {</w:t>
      </w:r>
      <w:r>
        <w:br/>
      </w:r>
      <w:r>
        <w:rPr>
          <w:rStyle w:val="NormalTok"/>
        </w:rPr>
        <w:t xml:space="preserve">  apartments_private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apartments_private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(houses_private)) {</w:t>
      </w:r>
      <w:r>
        <w:br/>
      </w:r>
      <w:r>
        <w:rPr>
          <w:rStyle w:val="NormalTok"/>
        </w:rPr>
        <w:t xml:space="preserve">  houses_private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houses_private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Skaičiuojame privačių pardavėjų kiekį kiekviename rinkos segmente</w:t>
      </w:r>
      <w:r>
        <w:br/>
      </w:r>
      <w:r>
        <w:rPr>
          <w:rStyle w:val="NormalTok"/>
        </w:rPr>
        <w:t xml:space="preserve">apartments_private_count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(apartments_private)</w:t>
      </w:r>
      <w:r>
        <w:br/>
      </w:r>
      <w:r>
        <w:rPr>
          <w:rStyle w:val="NormalTok"/>
        </w:rPr>
        <w:t xml:space="preserve">houses_private_count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(houses_private)</w:t>
      </w:r>
      <w:r>
        <w:br/>
      </w:r>
      <w:r>
        <w:br/>
      </w:r>
      <w:r>
        <w:rPr>
          <w:rStyle w:val="CommentTok"/>
        </w:rPr>
        <w:t xml:space="preserve"># Bendras kiekvieno segmento dydis</w:t>
      </w:r>
      <w:r>
        <w:br/>
      </w:r>
      <w:r>
        <w:rPr>
          <w:rStyle w:val="NormalTok"/>
        </w:rPr>
        <w:t xml:space="preserve">apartments_total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(apartments_private)</w:t>
      </w:r>
      <w:r>
        <w:br/>
      </w:r>
      <w:r>
        <w:rPr>
          <w:rStyle w:val="NormalTok"/>
        </w:rPr>
        <w:t xml:space="preserve">houses_total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(houses_private)</w:t>
      </w:r>
      <w:r>
        <w:br/>
      </w:r>
      <w:r>
        <w:br/>
      </w:r>
      <w:r>
        <w:rPr>
          <w:rStyle w:val="CommentTok"/>
        </w:rPr>
        <w:t xml:space="preserve"># Proporcijų apskaičiavimas</w:t>
      </w:r>
      <w:r>
        <w:br/>
      </w:r>
      <w:r>
        <w:rPr>
          <w:rStyle w:val="NormalTok"/>
        </w:rPr>
        <w:t xml:space="preserve">apartments_prop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apartments_private_count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apartments_total</w:t>
      </w:r>
      <w:r>
        <w:br/>
      </w:r>
      <w:r>
        <w:rPr>
          <w:rStyle w:val="NormalTok"/>
        </w:rPr>
        <w:t xml:space="preserve">houses_prop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houses_private_count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houses_total</w:t>
      </w:r>
    </w:p>
    <w:p>
      <w:pPr>
        <w:pStyle w:val="FirstParagraph"/>
      </w:pPr>
      <w:r>
        <w:t xml:space="preserve">Staristinis tyrimas:</w:t>
      </w:r>
    </w:p>
    <w:p>
      <w:pPr>
        <w:pStyle w:val="SourceCode"/>
      </w:pPr>
      <w:r>
        <w:rPr>
          <w:rStyle w:val="NormalTok"/>
        </w:rPr>
        <w:t xml:space="preserve">prop_test_results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(apartments_private_count, houses_private_count),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(apartments_total, houses_total),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Taikoma Yates pataisa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(prop_test_results)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2-sample test for equality of proportions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c(apartments_private_count, houses_private_count) out of c(apartments_total, houses_total)</w:t>
      </w:r>
      <w:r>
        <w:br/>
      </w:r>
      <w:r>
        <w:rPr>
          <w:rStyle w:val="VerbatimChar"/>
        </w:rPr>
        <w:t xml:space="preserve">## X-squared = 1.6181, df = 1, p-value = 0.2034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-0.005099863  0.024245427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prop 1    prop 2 </w:t>
      </w:r>
      <w:r>
        <w:br/>
      </w:r>
      <w:r>
        <w:rPr>
          <w:rStyle w:val="VerbatimChar"/>
        </w:rPr>
        <w:t xml:space="preserve">## 0.2958166 0.2862438</w:t>
      </w:r>
    </w:p>
    <w:p>
      <w:pPr>
        <w:pStyle w:val="SourceCode"/>
      </w:pP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critical_chi_sq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df)</w:t>
      </w:r>
      <w:r>
        <w:br/>
      </w:r>
      <w:r>
        <w:rPr>
          <w:rStyle w:val="NormalTok"/>
        </w:rPr>
        <w:t xml:space="preserve">critical_chi_sq</w:t>
      </w:r>
    </w:p>
    <w:p>
      <w:pPr>
        <w:pStyle w:val="SourceCode"/>
      </w:pPr>
      <w:r>
        <w:rPr>
          <w:rStyle w:val="VerbatimChar"/>
        </w:rPr>
        <w:t xml:space="preserve">## [1] 3.841459</w:t>
      </w:r>
    </w:p>
    <w:p>
      <w:pPr>
        <w:pStyle w:val="FirstParagraph"/>
      </w:pPr>
      <w:r>
        <w:t xml:space="preserve">Statistinė išvada: kadangi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1.6181</m:t>
        </m:r>
        <m:r>
          <m:rPr>
            <m:sty m:val="p"/>
          </m:rPr>
          <m:t>&lt;</m:t>
        </m:r>
        <m:r>
          <m:t>3.841</m:t>
        </m:r>
        <m:r>
          <m:rPr>
            <m:sty m:val="p"/>
          </m:rPr>
          <m:t>=</m:t>
        </m:r>
        <m:sSubSup>
          <m:e>
            <m:r>
              <m:t>χ</m:t>
            </m:r>
          </m:e>
          <m:sub>
            <m:r>
              <m:t>0.05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</m:e>
            </m:d>
          </m:sub>
          <m:sup>
            <m:r>
              <m:t>2</m:t>
            </m:r>
          </m:sup>
        </m:sSubSup>
      </m:oMath>
      <w:r>
        <w:t xml:space="preserve">,</w:t>
      </w:r>
      <w:r>
        <w:t xml:space="preserve"> </w:t>
      </w:r>
      <w:r>
        <w:t xml:space="preserve">tai darome išvadą, kad privačių pardavėjų proporcijų skirtumas tarp butų</w:t>
      </w:r>
      <w:r>
        <w:t xml:space="preserve"> </w:t>
      </w:r>
      <w:r>
        <w:t xml:space="preserve">ir namų rinkų nėra statistiškai reikšmingas (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neatmetame).</w:t>
      </w:r>
    </w:p>
    <w:p>
      <w:pPr>
        <w:pStyle w:val="BodyText"/>
      </w:pPr>
      <w:r>
        <w:t xml:space="preserve">Tyrimo išvada: tyrimas parodė, kad privačių pardavėjų proporcijos</w:t>
      </w:r>
      <w:r>
        <w:t xml:space="preserve"> </w:t>
      </w:r>
      <w:r>
        <w:t xml:space="preserve">abiejose rinkose yra panašios.</w:t>
      </w:r>
    </w:p>
    <w:bookmarkEnd w:id="67"/>
    <w:bookmarkStart w:id="74" w:name="X8ff3700a646831da6b63b15b5d9cd8a1b334652"/>
    <w:p>
      <w:pPr>
        <w:pStyle w:val="Heading2"/>
      </w:pPr>
      <w:r>
        <w:t xml:space="preserve">Tyrimas apie komercines patalpas ir jų plotą</w:t>
      </w:r>
    </w:p>
    <w:p>
      <w:pPr>
        <w:pStyle w:val="FirstParagraph"/>
      </w:pPr>
      <w:r>
        <w:t xml:space="preserve">Tyrimo hipotezė: komercinių patalpų ploto dispersijos pardavimo ir</w:t>
      </w:r>
      <w:r>
        <w:t xml:space="preserve"> </w:t>
      </w:r>
      <w:r>
        <w:t xml:space="preserve">nuomos sektoriuose yra lygios.</w:t>
      </w:r>
    </w:p>
    <w:p>
      <w:pPr>
        <w:pStyle w:val="BodyText"/>
      </w:pPr>
      <w:r>
        <w:t xml:space="preserve">Statistinė hipotezė:</w:t>
      </w:r>
    </w:p>
    <w:p>
      <w:pPr>
        <w:pStyle w:val="BodyText"/>
      </w:pPr>
      <w:r>
        <w:t xml:space="preserve">Statistinė hipotezė: (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): komercinių patalpų ploto dispersijos</w:t>
      </w:r>
      <w:r>
        <w:t xml:space="preserve"> </w:t>
      </w:r>
      <w:r>
        <w:t xml:space="preserve">pardavimo ir nuomos sektoriuose yra vienodos.</w:t>
      </w:r>
    </w:p>
    <w:p>
      <w:pPr>
        <w:pStyle w:val="BodyText"/>
      </w:pPr>
      <w:r>
        <w:t xml:space="preserve">Alternatyvioji hipotezė (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): komercinių patalpų ploto dispersijos</w:t>
      </w:r>
      <w:r>
        <w:t xml:space="preserve"> </w:t>
      </w:r>
      <w:r>
        <w:t xml:space="preserve">pardavimo ir nuomos sektoriuose skiriasi.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:</m:t>
          </m:r>
          <m:sSubSup>
            <m:e>
              <m:r>
                <m:t>σ</m:t>
              </m:r>
            </m:e>
            <m:sub>
              <m:r>
                <m:t>p</m:t>
              </m:r>
              <m:r>
                <m:t>r</m:t>
              </m:r>
              <m:r>
                <m:t>e</m:t>
              </m:r>
              <m:r>
                <m:t>m</m:t>
              </m:r>
              <m:r>
                <m:t>i</m:t>
              </m:r>
              <m:r>
                <m:t>s</m:t>
              </m:r>
              <m:r>
                <m:t>e</m:t>
              </m:r>
              <m:r>
                <m:t>s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sSubSup>
            <m:e>
              <m:r>
                <m:t>σ</m:t>
              </m:r>
            </m:e>
            <m:sub>
              <m:r>
                <m:t>p</m:t>
              </m:r>
              <m:r>
                <m:t>r</m:t>
              </m:r>
              <m:r>
                <m:t>e</m:t>
              </m:r>
              <m:r>
                <m:t>m</m:t>
              </m:r>
              <m:r>
                <m:t>i</m:t>
              </m:r>
              <m:r>
                <m:t>s</m:t>
              </m:r>
              <m:r>
                <m:t>e</m:t>
              </m:r>
              <m:r>
                <m:t>s</m:t>
              </m:r>
              <m:r>
                <m:rPr>
                  <m:sty m:val="p"/>
                </m:rPr>
                <m:t>_</m:t>
              </m:r>
              <m:r>
                <m:t>r</m:t>
              </m:r>
              <m:r>
                <m:t>e</m:t>
              </m:r>
              <m:r>
                <m:t>n</m:t>
              </m:r>
              <m:r>
                <m:t>t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:</m:t>
          </m:r>
          <m:sSubSup>
            <m:e>
              <m:r>
                <m:t>σ</m:t>
              </m:r>
            </m:e>
            <m:sub>
              <m:r>
                <m:t>p</m:t>
              </m:r>
              <m:r>
                <m:t>r</m:t>
              </m:r>
              <m:r>
                <m:t>e</m:t>
              </m:r>
              <m:r>
                <m:t>m</m:t>
              </m:r>
              <m:r>
                <m:t>i</m:t>
              </m:r>
              <m:r>
                <m:t>s</m:t>
              </m:r>
              <m:r>
                <m:t>e</m:t>
              </m:r>
              <m:r>
                <m:t>s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≠</m:t>
          </m:r>
          <m:sSubSup>
            <m:e>
              <m:r>
                <m:t>σ</m:t>
              </m:r>
            </m:e>
            <m:sub>
              <m:r>
                <m:t>p</m:t>
              </m:r>
              <m:r>
                <m:t>r</m:t>
              </m:r>
              <m:r>
                <m:t>e</m:t>
              </m:r>
              <m:r>
                <m:t>m</m:t>
              </m:r>
              <m:r>
                <m:t>i</m:t>
              </m:r>
              <m:r>
                <m:t>s</m:t>
              </m:r>
              <m:r>
                <m:t>e</m:t>
              </m:r>
              <m:r>
                <m:t>s</m:t>
              </m:r>
              <m:r>
                <m:rPr>
                  <m:sty m:val="p"/>
                </m:rPr>
                <m:t>_</m:t>
              </m:r>
              <m:r>
                <m:t>r</m:t>
              </m:r>
              <m:r>
                <m:t>e</m:t>
              </m:r>
              <m:r>
                <m:t>n</m:t>
              </m:r>
              <m:r>
                <m:t>t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kur:</w:t>
      </w:r>
    </w:p>
    <w:p>
      <w:pPr>
        <w:pStyle w:val="Compact"/>
        <w:numPr>
          <w:ilvl w:val="0"/>
          <w:numId w:val="1004"/>
        </w:numPr>
      </w:pPr>
      <m:oMath>
        <m:sSubSup>
          <m:e>
            <m:r>
              <m:t>σ</m:t>
            </m:r>
          </m:e>
          <m:sub>
            <m:r>
              <m:t>p</m:t>
            </m:r>
            <m:r>
              <m:t>r</m:t>
            </m:r>
            <m:r>
              <m:t>e</m:t>
            </m:r>
            <m:r>
              <m:t>m</m:t>
            </m:r>
            <m:r>
              <m:t>i</m:t>
            </m:r>
            <m:r>
              <m:t>s</m:t>
            </m:r>
            <m:r>
              <m:t>e</m:t>
            </m:r>
            <m:r>
              <m:t>s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- komercinių patalpų ploto dispersija</w:t>
      </w:r>
      <w:r>
        <w:t xml:space="preserve"> </w:t>
      </w:r>
      <w:r>
        <w:t xml:space="preserve">pardavimo sektoriuje</w:t>
      </w:r>
    </w:p>
    <w:p>
      <w:pPr>
        <w:pStyle w:val="Compact"/>
        <w:numPr>
          <w:ilvl w:val="0"/>
          <w:numId w:val="1004"/>
        </w:numPr>
      </w:pPr>
      <m:oMath>
        <m:sSubSup>
          <m:e>
            <m:r>
              <m:t>σ</m:t>
            </m:r>
          </m:e>
          <m:sub>
            <m:r>
              <m:t>p</m:t>
            </m:r>
            <m:r>
              <m:t>r</m:t>
            </m:r>
            <m:r>
              <m:t>e</m:t>
            </m:r>
            <m:r>
              <m:t>m</m:t>
            </m:r>
            <m:r>
              <m:t>i</m:t>
            </m:r>
            <m:r>
              <m:t>s</m:t>
            </m:r>
            <m:r>
              <m:t>e</m:t>
            </m:r>
            <m:r>
              <m:t>s</m:t>
            </m:r>
            <m:r>
              <m:rPr>
                <m:sty m:val="p"/>
              </m:rPr>
              <m:t>_</m:t>
            </m:r>
            <m:r>
              <m:t>r</m:t>
            </m:r>
            <m:r>
              <m:t>e</m:t>
            </m:r>
            <m:r>
              <m:t>n</m:t>
            </m:r>
            <m:r>
              <m:t>t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- komercinių patalpų ploto dispersija</w:t>
      </w:r>
      <w:r>
        <w:t xml:space="preserve"> </w:t>
      </w:r>
      <w:r>
        <w:t xml:space="preserve">nuomos sektoriuje</w:t>
      </w:r>
    </w:p>
    <w:p>
      <w:pPr>
        <w:pStyle w:val="FirstParagraph"/>
      </w:pPr>
      <w:r>
        <w:t xml:space="preserve">Statistinis testas:</w:t>
      </w:r>
    </w:p>
    <w:p>
      <w:pPr>
        <w:pStyle w:val="BodyText"/>
      </w:pPr>
      <w:r>
        <w:t xml:space="preserve">Dviejų imčių dispersijų palyginimo testas: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Sup>
                <m:e>
                  <m:r>
                    <m:t>s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num>
            <m:den>
              <m:sSubSup>
                <m:e>
                  <m:r>
                    <m:t>s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den>
          </m:f>
        </m:oMath>
      </m:oMathPara>
    </w:p>
    <w:p>
      <w:pPr>
        <w:pStyle w:val="FirstParagraph"/>
      </w:pPr>
      <w:r>
        <w:t xml:space="preserve">kur:</w:t>
      </w:r>
    </w:p>
    <w:p>
      <w:pPr>
        <w:pStyle w:val="BodyText"/>
      </w:pPr>
      <m:oMath>
        <m:sSubSup>
          <m:e>
            <m:r>
              <m:t>s</m:t>
            </m:r>
          </m:e>
          <m:sub>
            <m:r>
              <m:t>1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- pirmosios imties dispersija</w:t>
      </w:r>
      <w:r>
        <w:t xml:space="preserve"> </w:t>
      </w:r>
      <m:oMath>
        <m:sSubSup>
          <m:e>
            <m:r>
              <m:t>s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– antrosios imties</w:t>
      </w:r>
      <w:r>
        <w:t xml:space="preserve"> </w:t>
      </w:r>
      <w:r>
        <w:t xml:space="preserve">dispersija</w:t>
      </w:r>
    </w:p>
    <w:p>
      <w:pPr>
        <w:pStyle w:val="SourceCode"/>
      </w:pPr>
      <w:r>
        <w:rPr>
          <w:rStyle w:val="CommentTok"/>
        </w:rPr>
        <w:t xml:space="preserve"># Ištraukiame reikalingus duomenis</w:t>
      </w:r>
      <w:r>
        <w:br/>
      </w:r>
      <w:r>
        <w:rPr>
          <w:rStyle w:val="NormalTok"/>
        </w:rPr>
        <w:t xml:space="preserve">premises_area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(csv_data_list[[</w:t>
      </w:r>
      <w:r>
        <w:rPr>
          <w:rStyle w:val="StringTok"/>
        </w:rPr>
        <w:t xml:space="preserve">"premises"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area)))</w:t>
      </w:r>
      <w:r>
        <w:br/>
      </w:r>
      <w:r>
        <w:rPr>
          <w:rStyle w:val="NormalTok"/>
        </w:rPr>
        <w:t xml:space="preserve">premises_rent_area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(csv_data_list[[</w:t>
      </w:r>
      <w:r>
        <w:rPr>
          <w:rStyle w:val="StringTok"/>
        </w:rPr>
        <w:t xml:space="preserve">"premises_rent"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area)))</w:t>
      </w:r>
      <w:r>
        <w:br/>
      </w:r>
      <w:r>
        <w:br/>
      </w:r>
      <w:r>
        <w:rPr>
          <w:rStyle w:val="CommentTok"/>
        </w:rPr>
        <w:t xml:space="preserve"># Pašaliname NA ir nelogiškas reikšmes</w:t>
      </w:r>
      <w:r>
        <w:br/>
      </w:r>
      <w:r>
        <w:rPr>
          <w:rStyle w:val="NormalTok"/>
        </w:rPr>
        <w:t xml:space="preserve">premises_area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premises_area[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(premises_area)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premises_area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premises_area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premises_rent_area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premises_rent_area[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(premises_rent_area)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premises_rent_area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premises_rent_area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(premises_area,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"Renovuotų butų kainų pasiskirstymas"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"Kaina (EUR)"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(premises_rent_area,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"Nerenovuotų butų kainų pasiskirstymas"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"Kaina (EUR)"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(premises_area,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"Renovuotų butų QQ grafikas"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(premises_area)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(premises_rent_area,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"Nerenovuotų butų QQ grafikas"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(premises_rent_area)</w:t>
      </w:r>
    </w:p>
    <w:p>
      <w:pPr>
        <w:pStyle w:val="FirstParagraph"/>
      </w:pPr>
      <w:r>
        <w:drawing>
          <wp:inline>
            <wp:extent cx="4267200" cy="3200399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statistika_lab_2_kodas_PASKUTINIS-2025_files/figure-docx/unnamed-chunk-14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log_premises_area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(premises_area)</w:t>
      </w:r>
      <w:r>
        <w:br/>
      </w:r>
      <w:r>
        <w:rPr>
          <w:rStyle w:val="NormalTok"/>
        </w:rPr>
        <w:t xml:space="preserve">log_premises_rent_area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(premises_rent_area)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(log_premises_area,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"Log-transformuotos renovuotų butų kainos"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"ln(Kaina)"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(log_premises_rent_area,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"Log-transformuotos nerenovuotų butų kainos"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"ln(Kaina)"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(log_premises_area,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"Log-renovuotų butų QQ grafikas"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(log_premises_area)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(log_premises_rent_area,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"Log-nerenovuotų butų QQ grafikas"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(log_premises_rent_area)</w:t>
      </w:r>
    </w:p>
    <w:p>
      <w:pPr>
        <w:pStyle w:val="FirstParagraph"/>
      </w:pPr>
      <w:r>
        <w:drawing>
          <wp:inline>
            <wp:extent cx="4267200" cy="3200399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statistika_lab_2_kodas_PASKUTINIS-2025_files/figure-docx/unnamed-chunk-14-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Statistinis tyrimas:</w:t>
      </w:r>
    </w:p>
    <w:p>
      <w:pPr>
        <w:pStyle w:val="SourceCode"/>
      </w:pPr>
      <w:r>
        <w:rPr>
          <w:rStyle w:val="NormalTok"/>
        </w:rPr>
        <w:t xml:space="preserve">f_test_results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var.test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log_premises_area, log_premises_rent_area,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(f_test_results)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log_premises_area and log_premises_rent_area</w:t>
      </w:r>
      <w:r>
        <w:br/>
      </w:r>
      <w:r>
        <w:rPr>
          <w:rStyle w:val="VerbatimChar"/>
        </w:rPr>
        <w:t xml:space="preserve">## F = 1.1688, num df = 1475, denom df = 2059, p-value = 0.001162</w:t>
      </w:r>
      <w:r>
        <w:br/>
      </w:r>
      <w:r>
        <w:rPr>
          <w:rStyle w:val="VerbatimChar"/>
        </w:rPr>
        <w:t xml:space="preserve">## alternative hypothesis: true ratio of variances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1.063731 1.285247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 xml:space="preserve">##           1.168817</w:t>
      </w:r>
    </w:p>
    <w:p>
      <w:pPr>
        <w:pStyle w:val="FirstParagraph"/>
      </w:pPr>
      <w:r>
        <w:t xml:space="preserve">Statistinė išvada: kadangi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2.0921</m:t>
        </m:r>
        <m:r>
          <m:rPr>
            <m:sty m:val="p"/>
          </m:rPr>
          <m:t>&gt;</m:t>
        </m:r>
        <m:r>
          <m:t>1.09879</m:t>
        </m:r>
        <m:r>
          <m:rPr>
            <m:sty m:val="p"/>
          </m:rPr>
          <m:t>=</m:t>
        </m:r>
        <m:sSub>
          <m:e>
            <m:r>
              <m:t>F</m:t>
            </m:r>
          </m:e>
          <m:sub>
            <m:r>
              <m:t>0.025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1475</m:t>
            </m:r>
            <m:r>
              <m:rPr>
                <m:sty m:val="p"/>
              </m:rPr>
              <m:t>,</m:t>
            </m:r>
            <m:r>
              <m:t>2059</m:t>
            </m:r>
          </m:e>
        </m:d>
        <m:r>
          <m:rPr>
            <m:sty m:val="p"/>
          </m:rPr>
          <m:t>,</m:t>
        </m:r>
      </m:oMath>
      <w:r>
        <w:t xml:space="preserve"> </w:t>
      </w:r>
      <w:r>
        <w:t xml:space="preserve">tai darome išvadą, kad</w:t>
      </w:r>
      <w:r>
        <w:t xml:space="preserve"> </w:t>
      </w:r>
      <w:r>
        <w:t xml:space="preserve">komercinių patalpų ploto dispersijos pardavimo ir nuomos sektoriuose</w:t>
      </w:r>
      <w:r>
        <w:t xml:space="preserve"> </w:t>
      </w:r>
      <w:r>
        <w:t xml:space="preserve">skiriasi statistiškai reikšmingai (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atmetame).</w:t>
      </w:r>
    </w:p>
    <w:p>
      <w:pPr>
        <w:pStyle w:val="BodyText"/>
      </w:pPr>
      <w:r>
        <w:t xml:space="preserve">Tyrimo išvada: tyrimas parodė, kad pardavimo ir nuomos sektoriai yra</w:t>
      </w:r>
      <w:r>
        <w:t xml:space="preserve"> </w:t>
      </w:r>
      <w:r>
        <w:t xml:space="preserve">nevienodai homogeniški ploto atžvilgiu.</w:t>
      </w:r>
    </w:p>
    <w:bookmarkEnd w:id="74"/>
    <w:bookmarkStart w:id="81" w:name="Xdab52c8381a23e2df77e4e9da50ac7f1385b84e"/>
    <w:p>
      <w:pPr>
        <w:pStyle w:val="Heading2"/>
      </w:pPr>
      <w:r>
        <w:t xml:space="preserve">Tyrimas apie renovuotas ir nerenovuotas nuomuojamų butų kainas</w:t>
      </w:r>
    </w:p>
    <w:p>
      <w:pPr>
        <w:pStyle w:val="FirstParagraph"/>
      </w:pPr>
      <w:r>
        <w:t xml:space="preserve">Tyrimo hipotezė: renovuotų ir nerenovuotų butų nuomos kainos vidurkiai</w:t>
      </w:r>
      <w:r>
        <w:t xml:space="preserve"> </w:t>
      </w:r>
      <w:r>
        <w:t xml:space="preserve">yra vienodi.</w:t>
      </w:r>
    </w:p>
    <w:p>
      <w:pPr>
        <w:pStyle w:val="BodyText"/>
      </w:pPr>
      <w:r>
        <w:t xml:space="preserve">Statistinė hipotezė:</w:t>
      </w:r>
    </w:p>
    <w:p>
      <w:pPr>
        <w:pStyle w:val="BodyText"/>
      </w:pPr>
      <w:r>
        <w:t xml:space="preserve">Statistinė hipotezė: (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): renovuotų ir nerenovuotų butų nuomos</w:t>
      </w:r>
      <w:r>
        <w:t xml:space="preserve"> </w:t>
      </w:r>
      <w:r>
        <w:t xml:space="preserve">kainos vidurkiai yra lygūs.</w:t>
      </w:r>
    </w:p>
    <w:p>
      <w:pPr>
        <w:pStyle w:val="BodyText"/>
      </w:pPr>
      <w:r>
        <w:t xml:space="preserve">Alternatyvioji hipotezė (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): renovuotų butų nuomos kainų vidurkis</w:t>
      </w:r>
      <w:r>
        <w:t xml:space="preserve"> </w:t>
      </w:r>
      <w:r>
        <w:t xml:space="preserve">yra didesnis nei nerenovuotų.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:</m:t>
          </m:r>
          <m:sSub>
            <m:e>
              <m:r>
                <m:t>μ</m:t>
              </m:r>
            </m:e>
            <m:sub>
              <m:r>
                <m:t>r</m:t>
              </m:r>
              <m:r>
                <m:t>e</m:t>
              </m:r>
              <m:r>
                <m:t>n</m:t>
              </m:r>
              <m:r>
                <m:t>o</m:t>
              </m:r>
              <m:r>
                <m:t>v</m:t>
              </m:r>
              <m:r>
                <m:t>a</m:t>
              </m:r>
              <m:r>
                <m:t>t</m:t>
              </m:r>
              <m:r>
                <m:t>e</m:t>
              </m:r>
              <m:r>
                <m:t>d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μ</m:t>
              </m:r>
            </m:e>
            <m:sub>
              <m:r>
                <m:t>n</m:t>
              </m:r>
              <m:r>
                <m:t>o</m:t>
              </m:r>
              <m:sSub>
                <m:e>
                  <m:r>
                    <m:t>n</m:t>
                  </m:r>
                </m:e>
                <m:sub>
                  <m:r>
                    <m:t>r</m:t>
                  </m:r>
                </m:sub>
              </m:sSub>
              <m:r>
                <m:t>e</m:t>
              </m:r>
              <m:r>
                <m:t>n</m:t>
              </m:r>
              <m:r>
                <m:t>o</m:t>
              </m:r>
              <m:r>
                <m:t>v</m:t>
              </m:r>
              <m:r>
                <m:t>a</m:t>
              </m:r>
              <m:r>
                <m:t>t</m:t>
              </m:r>
              <m:r>
                <m:t>e</m:t>
              </m:r>
              <m:r>
                <m:t>d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:</m:t>
          </m:r>
          <m:sSub>
            <m:e>
              <m:r>
                <m:t>μ</m:t>
              </m:r>
            </m:e>
            <m:sub>
              <m:r>
                <m:t>r</m:t>
              </m:r>
              <m:r>
                <m:t>e</m:t>
              </m:r>
              <m:r>
                <m:t>n</m:t>
              </m:r>
              <m:r>
                <m:t>o</m:t>
              </m:r>
              <m:r>
                <m:t>v</m:t>
              </m:r>
              <m:r>
                <m:t>a</m:t>
              </m:r>
              <m:r>
                <m:t>t</m:t>
              </m:r>
              <m:r>
                <m:t>e</m:t>
              </m:r>
              <m:r>
                <m:t>d</m:t>
              </m:r>
            </m:sub>
          </m:sSub>
          <m:r>
            <m:rPr>
              <m:sty m:val="p"/>
            </m:rPr>
            <m:t>&gt;</m:t>
          </m:r>
          <m:sSub>
            <m:e>
              <m:r>
                <m:t>μ</m:t>
              </m:r>
            </m:e>
            <m:sub>
              <m:r>
                <m:t>n</m:t>
              </m:r>
              <m:r>
                <m:t>o</m:t>
              </m:r>
              <m:sSub>
                <m:e>
                  <m:r>
                    <m:t>n</m:t>
                  </m:r>
                </m:e>
                <m:sub>
                  <m:r>
                    <m:t>r</m:t>
                  </m:r>
                </m:sub>
              </m:sSub>
              <m:r>
                <m:t>e</m:t>
              </m:r>
              <m:r>
                <m:t>n</m:t>
              </m:r>
              <m:r>
                <m:t>o</m:t>
              </m:r>
              <m:r>
                <m:t>v</m:t>
              </m:r>
              <m:r>
                <m:t>a</m:t>
              </m:r>
              <m:r>
                <m:t>t</m:t>
              </m:r>
              <m:r>
                <m:t>e</m:t>
              </m:r>
              <m:r>
                <m:t>d</m:t>
              </m:r>
            </m:sub>
          </m:sSub>
        </m:oMath>
      </m:oMathPara>
    </w:p>
    <w:p>
      <w:pPr>
        <w:pStyle w:val="FirstParagraph"/>
      </w:pPr>
      <w:r>
        <w:t xml:space="preserve">kur:</w:t>
      </w:r>
    </w:p>
    <w:p>
      <w:pPr>
        <w:pStyle w:val="BodyText"/>
      </w:pPr>
      <m:oMath>
        <m:sSub>
          <m:e>
            <m:r>
              <m:t>μ</m:t>
            </m:r>
          </m:e>
          <m:sub>
            <m:r>
              <m:t>r</m:t>
            </m:r>
            <m:r>
              <m:t>e</m:t>
            </m:r>
            <m:r>
              <m:t>n</m:t>
            </m:r>
            <m:r>
              <m:t>o</m:t>
            </m:r>
            <m:r>
              <m:t>v</m:t>
            </m:r>
            <m:r>
              <m:t>a</m:t>
            </m:r>
            <m:r>
              <m:t>t</m:t>
            </m:r>
            <m:r>
              <m:t>e</m:t>
            </m:r>
            <m:r>
              <m:t>d</m:t>
            </m:r>
          </m:sub>
        </m:sSub>
      </m:oMath>
      <w:r>
        <w:t xml:space="preserve"> </w:t>
      </w:r>
      <w:r>
        <w:t xml:space="preserve">- renovuotų butų nuomos kainos vidurkis</w:t>
      </w:r>
      <w:r>
        <w:t xml:space="preserve"> </w:t>
      </w:r>
      <m:oMath>
        <m:sSub>
          <m:e>
            <m:r>
              <m:t>μ</m:t>
            </m:r>
          </m:e>
          <m:sub>
            <m:r>
              <m:t>n</m:t>
            </m:r>
            <m:r>
              <m:t>o</m:t>
            </m:r>
            <m:sSub>
              <m:e>
                <m:r>
                  <m:t>n</m:t>
                </m:r>
              </m:e>
              <m:sub>
                <m:r>
                  <m:t>r</m:t>
                </m:r>
              </m:sub>
            </m:sSub>
            <m:r>
              <m:t>e</m:t>
            </m:r>
            <m:r>
              <m:t>n</m:t>
            </m:r>
            <m:r>
              <m:t>o</m:t>
            </m:r>
            <m:r>
              <m:t>v</m:t>
            </m:r>
            <m:r>
              <m:t>a</m:t>
            </m:r>
            <m:r>
              <m:t>t</m:t>
            </m:r>
            <m:r>
              <m:t>e</m:t>
            </m:r>
            <m:r>
              <m:t>d</m:t>
            </m:r>
          </m:sub>
        </m:sSub>
      </m:oMath>
      <w:r>
        <w:t xml:space="preserve"> </w:t>
      </w:r>
      <w:r>
        <w:t xml:space="preserve">- nerenovuotų butų nuomos kainos vidurkis</w:t>
      </w:r>
    </w:p>
    <w:p>
      <w:pPr>
        <w:pStyle w:val="BodyText"/>
      </w:pPr>
      <w:r>
        <w:t xml:space="preserve">Statistinis testas:</w:t>
      </w:r>
    </w:p>
    <w:p>
      <w:pPr>
        <w:pStyle w:val="BodyText"/>
      </w:pPr>
      <w:r>
        <w:t xml:space="preserve">Dviejų priklausomų imčių (porinis) t-testas:</w:t>
      </w:r>
    </w:p>
    <w:p>
      <w:pPr>
        <w:pStyle w:val="BodyText"/>
      </w:pPr>
      <m:oMath>
        <m:r>
          <m:t>t</m:t>
        </m:r>
        <m:r>
          <m:rPr>
            <m:sty m:val="p"/>
          </m:rPr>
          <m:t>=</m:t>
        </m:r>
        <m:f>
          <m:fPr>
            <m:type m:val="bar"/>
          </m:fPr>
          <m:num>
            <m:acc>
              <m:accPr>
                <m:chr m:val="‾"/>
              </m:accPr>
              <m:e>
                <m:r>
                  <m:t>d</m:t>
                </m:r>
              </m:e>
            </m:acc>
          </m:num>
          <m:den>
            <m:r>
              <m:t>s</m:t>
            </m:r>
            <m:r>
              <m:t>d</m:t>
            </m:r>
            <m:r>
              <m:rPr>
                <m:sty m:val="p"/>
              </m:rPr>
              <m:t>/</m:t>
            </m:r>
            <m:rad>
              <m:radPr>
                <m:degHide m:val="on"/>
              </m:radPr>
              <m:deg/>
              <m:e>
                <m:r>
                  <m:t>n</m:t>
                </m:r>
              </m:e>
            </m:rad>
          </m:den>
        </m:f>
        <m:r>
          <m:rPr>
            <m:sty m:val="p"/>
          </m:rPr>
          <m:t>,</m:t>
        </m:r>
        <m:r>
          <m:t> </m:t>
        </m:r>
        <m:r>
          <m:t>t</m:t>
        </m:r>
        <m:r>
          <m:rPr>
            <m:sty m:val="p"/>
          </m:rPr>
          <m:t>∼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</w:p>
    <w:p>
      <w:pPr>
        <w:pStyle w:val="BodyText"/>
      </w:pPr>
      <w:r>
        <w:t xml:space="preserve">kur:</w:t>
      </w:r>
    </w:p>
    <w:p>
      <w:pPr>
        <w:pStyle w:val="BodyText"/>
      </w:pPr>
      <m:oMath>
        <m:acc>
          <m:accPr>
            <m:chr m:val="‾"/>
          </m:accPr>
          <m:e>
            <m:r>
              <m:t>d</m:t>
            </m:r>
          </m:e>
        </m:acc>
      </m:oMath>
      <w:r>
        <w:t xml:space="preserve"> </w:t>
      </w:r>
      <w:r>
        <w:t xml:space="preserve">– porinių skirtumų vidurkis,</w:t>
      </w:r>
      <w:r>
        <w:t xml:space="preserve"> </w:t>
      </w:r>
      <m:oMath>
        <m:sSub>
          <m:e>
            <m:r>
              <m:t>s</m:t>
            </m:r>
          </m:e>
          <m:sub>
            <m:r>
              <m:t>d</m:t>
            </m:r>
          </m:sub>
        </m:sSub>
      </m:oMath>
      <w:r>
        <w:t xml:space="preserve"> </w:t>
      </w:r>
      <w:r>
        <w:t xml:space="preserve">– porinių skirtumų</w:t>
      </w:r>
      <w:r>
        <w:t xml:space="preserve"> </w:t>
      </w:r>
      <w:r>
        <w:t xml:space="preserve">standartinis nuokrypis,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– porų skaičius</w:t>
      </w:r>
    </w:p>
    <w:p>
      <w:pPr>
        <w:pStyle w:val="BodyText"/>
      </w:pPr>
      <w:r>
        <w:t xml:space="preserve">Mūsų duomenų rinkinys neturėjo tinkamų duomenų poriniui testui. Mes iš</w:t>
      </w:r>
      <w:r>
        <w:t xml:space="preserve"> </w:t>
      </w:r>
      <w:r>
        <w:t xml:space="preserve">esamų duomenų susikūrėme tokį duomenų rinkinį, su kuriuo būtų galima</w:t>
      </w:r>
      <w:r>
        <w:t xml:space="preserve"> </w:t>
      </w:r>
      <w:r>
        <w:t xml:space="preserve">atlikti porinį t testą, kad pamatytume kaip atlikti šios statistikos</w:t>
      </w:r>
      <w:r>
        <w:t xml:space="preserve"> </w:t>
      </w:r>
      <w:r>
        <w:t xml:space="preserve">testą. Buvo atlikta logaritminė transformacija, siekiant pagerinti</w:t>
      </w:r>
      <w:r>
        <w:t xml:space="preserve"> </w:t>
      </w:r>
      <w:r>
        <w:t xml:space="preserve">normalumą ir taip užtikrinti, kad duomenys atitiktų normalųjį</w:t>
      </w:r>
      <w:r>
        <w:t xml:space="preserve"> </w:t>
      </w:r>
      <w:r>
        <w:t xml:space="preserve">pasiskirstymą.</w:t>
      </w:r>
    </w:p>
    <w:p>
      <w:pPr>
        <w:pStyle w:val="SourceCode"/>
      </w:pPr>
      <w:r>
        <w:rPr>
          <w:rStyle w:val="CommentTok"/>
        </w:rPr>
        <w:t xml:space="preserve"># Filtruojame ir atspausdiname renovuotus ir nerenovuotus butus su jų kainomis</w:t>
      </w:r>
      <w:r>
        <w:br/>
      </w:r>
      <w:r>
        <w:rPr>
          <w:rStyle w:val="NormalTok"/>
        </w:rPr>
        <w:t xml:space="preserve">build_year_data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csv_data_list[[</w:t>
      </w:r>
      <w:r>
        <w:rPr>
          <w:rStyle w:val="StringTok"/>
        </w:rPr>
        <w:t xml:space="preserve">"apartments_rent"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build_year</w:t>
      </w:r>
      <w:r>
        <w:br/>
      </w:r>
      <w:r>
        <w:rPr>
          <w:rStyle w:val="NormalTok"/>
        </w:rPr>
        <w:t xml:space="preserve">price_data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csv_data_list[[</w:t>
      </w:r>
      <w:r>
        <w:rPr>
          <w:rStyle w:val="StringTok"/>
        </w:rPr>
        <w:t xml:space="preserve">"apartments_rent"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</w:t>
      </w:r>
      <w:r>
        <w:br/>
      </w:r>
      <w:r>
        <w:br/>
      </w:r>
      <w:r>
        <w:rPr>
          <w:rStyle w:val="CommentTok"/>
        </w:rPr>
        <w:t xml:space="preserve"># Sukuriame pilną duomenų rinkinį</w:t>
      </w:r>
      <w:r>
        <w:br/>
      </w:r>
      <w:r>
        <w:rPr>
          <w:rStyle w:val="NormalTok"/>
        </w:rPr>
        <w:t xml:space="preserve">full_data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build_year =</w:t>
      </w:r>
      <w:r>
        <w:rPr>
          <w:rStyle w:val="NormalTok"/>
        </w:rPr>
        <w:t xml:space="preserve"> build_year_data,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price =</w:t>
      </w:r>
      <w:r>
        <w:rPr>
          <w:rStyle w:val="NormalTok"/>
        </w:rPr>
        <w:t xml:space="preserve"> price_data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renovated_data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build_year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construction_year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(full_data)) 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(full_data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build_year[i])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"construction"</w:t>
      </w:r>
      <w:r>
        <w:rPr>
          <w:rStyle w:val="NormalTok"/>
        </w:rPr>
        <w:t xml:space="preserve">, x)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"renovation"</w:t>
      </w:r>
      <w:r>
        <w:rPr>
          <w:rStyle w:val="NormalTok"/>
        </w:rPr>
        <w:t xml:space="preserve">, x)) {</w:t>
      </w:r>
      <w:r>
        <w:br/>
      </w:r>
      <w:r>
        <w:rPr>
          <w:rStyle w:val="NormalTok"/>
        </w:rPr>
        <w:t xml:space="preserve">    construction_year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renovation_year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regexpr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"renovation"</w:t>
      </w:r>
      <w:r>
        <w:rPr>
          <w:rStyle w:val="NormalTok"/>
        </w:rPr>
        <w:t xml:space="preserve">, 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regexpr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"renovation"</w:t>
      </w:r>
      <w:r>
        <w:rPr>
          <w:rStyle w:val="NormalTok"/>
        </w:rPr>
        <w:t xml:space="preserve">, 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(construction_year)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(renovation_year)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construction_year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renovation_year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renovated_data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(renovated_data,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build_year =</w:t>
      </w:r>
      <w:r>
        <w:rPr>
          <w:rStyle w:val="NormalTok"/>
        </w:rPr>
        <w:t xml:space="preserve"> x,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price =</w:t>
      </w:r>
      <w:r>
        <w:rPr>
          <w:rStyle w:val="NormalTok"/>
        </w:rPr>
        <w:t xml:space="preserve"> full_data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price[i],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construction_year =</w:t>
      </w:r>
      <w:r>
        <w:rPr>
          <w:rStyle w:val="NormalTok"/>
        </w:rPr>
        <w:t xml:space="preserve"> construction_year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Pervardijame renovuotų butų stulpelius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(renovated_data)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(renovated_data)[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"build_year_renovated"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"price_renovated"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Identifikuojame nerenovuotus butus ir ištraukiame jų statybos metus</w:t>
      </w:r>
      <w:r>
        <w:br/>
      </w:r>
      <w:r>
        <w:rPr>
          <w:rStyle w:val="NormalTok"/>
        </w:rPr>
        <w:t xml:space="preserve">non_renovated_data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build_year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construction_year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(full_data)) 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(full_data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build_year[i])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"renovation"</w:t>
      </w:r>
      <w:r>
        <w:rPr>
          <w:rStyle w:val="NormalTok"/>
        </w:rPr>
        <w:t xml:space="preserve">, x))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Jei statybos metai pateikti kaip skaičius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d{4}$"</w:t>
      </w:r>
      <w:r>
        <w:rPr>
          <w:rStyle w:val="NormalTok"/>
        </w:rPr>
        <w:t xml:space="preserve">, x)) {</w:t>
      </w:r>
      <w:r>
        <w:br/>
      </w:r>
      <w:r>
        <w:rPr>
          <w:rStyle w:val="NormalTok"/>
        </w:rPr>
        <w:t xml:space="preserve">      construction_year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(construction_year)) {</w:t>
      </w:r>
      <w:r>
        <w:br/>
      </w:r>
      <w:r>
        <w:rPr>
          <w:rStyle w:val="NormalTok"/>
        </w:rPr>
        <w:t xml:space="preserve">        non_renovated_data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(non_renovated_data,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build_year =</w:t>
      </w:r>
      <w:r>
        <w:rPr>
          <w:rStyle w:val="NormalTok"/>
        </w:rPr>
        <w:t xml:space="preserve"> x,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price =</w:t>
      </w:r>
      <w:r>
        <w:rPr>
          <w:rStyle w:val="NormalTok"/>
        </w:rPr>
        <w:t xml:space="preserve"> full_data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price[i],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construction_year =</w:t>
      </w:r>
      <w:r>
        <w:rPr>
          <w:rStyle w:val="NormalTok"/>
        </w:rPr>
        <w:t xml:space="preserve"> construction_year</w:t>
      </w:r>
      <w:r>
        <w:br/>
      </w:r>
      <w:r>
        <w:rPr>
          <w:rStyle w:val="NormalTok"/>
        </w:rPr>
        <w:t xml:space="preserve">        ))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"construction"</w:t>
      </w:r>
      <w:r>
        <w:rPr>
          <w:rStyle w:val="NormalTok"/>
        </w:rPr>
        <w:t xml:space="preserve">, x))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Jei yra "construction" formatas</w:t>
      </w:r>
      <w:r>
        <w:br/>
      </w:r>
      <w:r>
        <w:rPr>
          <w:rStyle w:val="NormalTok"/>
        </w:rPr>
        <w:t xml:space="preserve">      construction_year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(construction_year)) {</w:t>
      </w:r>
      <w:r>
        <w:br/>
      </w:r>
      <w:r>
        <w:rPr>
          <w:rStyle w:val="NormalTok"/>
        </w:rPr>
        <w:t xml:space="preserve">        non_renovated_data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(non_renovated_data,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build_year =</w:t>
      </w:r>
      <w:r>
        <w:rPr>
          <w:rStyle w:val="NormalTok"/>
        </w:rPr>
        <w:t xml:space="preserve"> x,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price =</w:t>
      </w:r>
      <w:r>
        <w:rPr>
          <w:rStyle w:val="NormalTok"/>
        </w:rPr>
        <w:t xml:space="preserve"> full_data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price[i],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construction_year =</w:t>
      </w:r>
      <w:r>
        <w:rPr>
          <w:rStyle w:val="NormalTok"/>
        </w:rPr>
        <w:t xml:space="preserve"> construction_year</w:t>
      </w:r>
      <w:r>
        <w:br/>
      </w:r>
      <w:r>
        <w:rPr>
          <w:rStyle w:val="NormalTok"/>
        </w:rPr>
        <w:t xml:space="preserve">        ))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Pervardijame nerenovuotų butų stulpelius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(non_renovated_data)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(non_renovated_data)[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"build_year_non_renovated"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"price_non_renovated"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Sukuriame lentelę rezultatams</w:t>
      </w:r>
      <w:r>
        <w:br/>
      </w:r>
      <w:r>
        <w:rPr>
          <w:rStyle w:val="NormalTok"/>
        </w:rPr>
        <w:t xml:space="preserve">combined_data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ID_Renovuoto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(renovated_data)),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Statybos_Metai_Renovuoto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(renovated_data)),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Statybos_Metai_Skaicius_Renovuoto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(renovated_data)),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Kaina_Renovuoto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(renovated_data)),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ID_Nerenovuoto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(renovated_data)),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Statybos_Metai_Skaicius_Nerenovuoto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(renovated_data)),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Kaina_Nerenovuoto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(renovated_data))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Užpildome lentelę duomenimis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(renovated_data)) {</w:t>
      </w:r>
      <w:r>
        <w:br/>
      </w:r>
      <w:r>
        <w:rPr>
          <w:rStyle w:val="NormalTok"/>
        </w:rPr>
        <w:t xml:space="preserve">  target_year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renovated_data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construction_year[i]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Randame nerenovuotus butus su tokiais pačiais statybos metais</w:t>
      </w:r>
      <w:r>
        <w:br/>
      </w:r>
      <w:r>
        <w:rPr>
          <w:rStyle w:val="NormalTok"/>
        </w:rPr>
        <w:t xml:space="preserve">  matching_indices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(non_renovated_data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construction_year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target_year)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(matching_indices)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Jei yra sutampančių statybos metų, parenkame atsitiktinį butą iš jų</w:t>
      </w:r>
      <w:r>
        <w:br/>
      </w:r>
      <w:r>
        <w:rPr>
          <w:rStyle w:val="NormalTok"/>
        </w:rPr>
        <w:t xml:space="preserve">    random_idx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(matching_indices,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Užpildome duomenis</w:t>
      </w:r>
      <w:r>
        <w:br/>
      </w:r>
      <w:r>
        <w:rPr>
          <w:rStyle w:val="NormalTok"/>
        </w:rPr>
        <w:t xml:space="preserve">  combined_data[i, </w:t>
      </w:r>
      <w:r>
        <w:rPr>
          <w:rStyle w:val="StringTok"/>
        </w:rPr>
        <w:t xml:space="preserve">"ID_Renovuoto"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combined_data[i, </w:t>
      </w:r>
      <w:r>
        <w:rPr>
          <w:rStyle w:val="StringTok"/>
        </w:rPr>
        <w:t xml:space="preserve">"Statybos_Metai_Renovuoto"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(renovated_data[i, </w:t>
      </w:r>
      <w:r>
        <w:rPr>
          <w:rStyle w:val="StringTok"/>
        </w:rPr>
        <w:t xml:space="preserve">"build_year_renovated"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combined_data[i, </w:t>
      </w:r>
      <w:r>
        <w:rPr>
          <w:rStyle w:val="StringTok"/>
        </w:rPr>
        <w:t xml:space="preserve">"Statybos_Metai_Skaicius_Renovuoto"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renovated_data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construction_year[i]</w:t>
      </w:r>
      <w:r>
        <w:br/>
      </w:r>
      <w:r>
        <w:rPr>
          <w:rStyle w:val="NormalTok"/>
        </w:rPr>
        <w:t xml:space="preserve">  combined_data[i, </w:t>
      </w:r>
      <w:r>
        <w:rPr>
          <w:rStyle w:val="StringTok"/>
        </w:rPr>
        <w:t xml:space="preserve">"Kaina_Renovuoto"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renovated_data[i, </w:t>
      </w:r>
      <w:r>
        <w:rPr>
          <w:rStyle w:val="StringTok"/>
        </w:rPr>
        <w:t xml:space="preserve">"price_renovated"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combined_data[i, </w:t>
      </w:r>
      <w:r>
        <w:rPr>
          <w:rStyle w:val="StringTok"/>
        </w:rPr>
        <w:t xml:space="preserve">"ID_Nerenovuoto"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random_idx</w:t>
      </w:r>
      <w:r>
        <w:br/>
      </w:r>
      <w:r>
        <w:rPr>
          <w:rStyle w:val="NormalTok"/>
        </w:rPr>
        <w:t xml:space="preserve">  combined_data[i, </w:t>
      </w:r>
      <w:r>
        <w:rPr>
          <w:rStyle w:val="StringTok"/>
        </w:rPr>
        <w:t xml:space="preserve">"Statybos_Metai_Skaicius_Nerenovuoto"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non_renovated_data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construction_year[random_idx]</w:t>
      </w:r>
      <w:r>
        <w:br/>
      </w:r>
      <w:r>
        <w:rPr>
          <w:rStyle w:val="NormalTok"/>
        </w:rPr>
        <w:t xml:space="preserve">  combined_data[i, </w:t>
      </w:r>
      <w:r>
        <w:rPr>
          <w:rStyle w:val="StringTok"/>
        </w:rPr>
        <w:t xml:space="preserve">"Kaina_Nerenovuoto"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non_renovated_data[random_idx, </w:t>
      </w:r>
      <w:r>
        <w:rPr>
          <w:rStyle w:val="StringTok"/>
        </w:rPr>
        <w:t xml:space="preserve">"price_non_renovated"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Pašaliname eilutes su NA reikšmėmis</w:t>
      </w:r>
      <w:r>
        <w:br/>
      </w:r>
      <w:r>
        <w:rPr>
          <w:rStyle w:val="NormalTok"/>
        </w:rPr>
        <w:t xml:space="preserve">combined_data_clean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combined_data[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(combined_data), ]</w:t>
      </w:r>
      <w:r>
        <w:br/>
      </w:r>
      <w:r>
        <w:br/>
      </w:r>
      <w:r>
        <w:rPr>
          <w:rStyle w:val="CommentTok"/>
        </w:rPr>
        <w:t xml:space="preserve"># Papildomai pašaliname eilutes, kur Kaina_Renovuoto yra 0</w:t>
      </w:r>
      <w:r>
        <w:br/>
      </w:r>
      <w:r>
        <w:rPr>
          <w:rStyle w:val="NormalTok"/>
        </w:rPr>
        <w:t xml:space="preserve">combined_data_clean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combined_data_clean[combined_data_clean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Kaina_Renovuoto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(combined_data_clean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Kaina_Renovuoto,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"Renovuotų butų kainų pasiskirstymas"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"Kaina (EUR)"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(combined_data_clean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Kaina_Nerenovuoto,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"Nerenovuotų butų kainų pasiskirstymas"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"Kaina (EUR)"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QQ grafikai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(combined_data_clean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Kaina_Renovuoto,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"Renovuotų butų QQ grafikas"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(combined_data_clean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Kaina_Renovuoto)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(combined_data_clean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Kaina_Nerenovuoto,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"Nerenovuotų butų QQ grafikas"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(combined_data_clean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Kaina_Nerenovuoto)</w:t>
      </w:r>
    </w:p>
    <w:p>
      <w:pPr>
        <w:pStyle w:val="FirstParagraph"/>
      </w:pPr>
      <w:r>
        <w:drawing>
          <wp:inline>
            <wp:extent cx="4267200" cy="3200399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statistika_lab_2_kodas_PASKUTINIS-2025_files/figure-docx/unnamed-chunk-16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log_kaina_renovuoto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(combined_data_clean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Kaina_Renovuoto)</w:t>
      </w:r>
      <w:r>
        <w:br/>
      </w:r>
      <w:r>
        <w:rPr>
          <w:rStyle w:val="NormalTok"/>
        </w:rPr>
        <w:t xml:space="preserve">log_kaina_nerenovuoto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(combined_data_clean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Kaina_Nerenovuoto)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(log_kaina_renovuoto,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"Log-transformuotos renovuotų butų kainos"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"ln(Kaina)"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(log_kaina_nerenovuoto,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"Log-transformuotos nerenovuotų butų kainos"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"ln(Kaina)"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(log_kaina_renovuoto,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"Log-renovuotų butų QQ grafikas"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(log_kaina_renovuoto)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(log_kaina_nerenovuoto,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"Log-nerenovuotų butų QQ grafikas"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(log_kaina_nerenovuoto)</w:t>
      </w:r>
    </w:p>
    <w:p>
      <w:pPr>
        <w:pStyle w:val="FirstParagraph"/>
      </w:pPr>
      <w:r>
        <w:drawing>
          <wp:inline>
            <wp:extent cx="4267200" cy="3200399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statistika_lab_2_kodas_PASKUTINIS-2025_files/figure-docx/unnamed-chunk-16-2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Statistinis tyrimas:</w:t>
      </w:r>
    </w:p>
    <w:p>
      <w:pPr>
        <w:pStyle w:val="SourceCode"/>
      </w:pPr>
      <w:r>
        <w:rPr>
          <w:rStyle w:val="NormalTok"/>
        </w:rPr>
        <w:t xml:space="preserve">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log_kaina_renovuoto, </w:t>
      </w:r>
      <w:r>
        <w:br/>
      </w:r>
      <w:r>
        <w:rPr>
          <w:rStyle w:val="NormalTok"/>
        </w:rPr>
        <w:t xml:space="preserve">  log_kaina_nerenovuoto,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(t_test_result)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log_kaina_renovuoto and log_kaina_nerenovuoto</w:t>
      </w:r>
      <w:r>
        <w:br/>
      </w:r>
      <w:r>
        <w:rPr>
          <w:rStyle w:val="VerbatimChar"/>
        </w:rPr>
        <w:t xml:space="preserve">## t = 3.1664, df = 291, p-value = 0.0008535</w:t>
      </w:r>
      <w:r>
        <w:br/>
      </w:r>
      <w:r>
        <w:rPr>
          <w:rStyle w:val="VerbatimChar"/>
        </w:rPr>
        <w:t xml:space="preserve">## alternative hypothesis: true mean difference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0.05479804  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  0.1144302</w:t>
      </w:r>
    </w:p>
    <w:p>
      <w:pPr>
        <w:pStyle w:val="SourceCode"/>
      </w:pP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(combined_data_clean)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critical_t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df)</w:t>
      </w:r>
      <w:r>
        <w:br/>
      </w:r>
      <w:r>
        <w:rPr>
          <w:rStyle w:val="NormalTok"/>
        </w:rPr>
        <w:t xml:space="preserve">critical_t</w:t>
      </w:r>
    </w:p>
    <w:p>
      <w:pPr>
        <w:pStyle w:val="SourceCode"/>
      </w:pPr>
      <w:r>
        <w:rPr>
          <w:rStyle w:val="VerbatimChar"/>
        </w:rPr>
        <w:t xml:space="preserve">## [1] 1.650107</w:t>
      </w:r>
    </w:p>
    <w:p>
      <w:pPr>
        <w:pStyle w:val="FirstParagraph"/>
      </w:pPr>
      <w:r>
        <w:t xml:space="preserve">Statistinė išvada: kadangi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2.9697</m:t>
        </m:r>
        <m:r>
          <m:rPr>
            <m:sty m:val="p"/>
          </m:rPr>
          <m:t>&gt;</m:t>
        </m:r>
        <m:r>
          <m:t>1.650107</m:t>
        </m:r>
        <m:r>
          <m:rPr>
            <m:sty m:val="p"/>
          </m:rPr>
          <m:t>=</m:t>
        </m:r>
        <m:sSub>
          <m:e>
            <m:r>
              <m:t>t</m:t>
            </m:r>
          </m:e>
          <m:sub>
            <m:r>
              <m:t>0.05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290</m:t>
            </m:r>
          </m:e>
        </m:d>
      </m:oMath>
      <w:r>
        <w:t xml:space="preserve">, tai</w:t>
      </w:r>
      <w:r>
        <w:t xml:space="preserve"> </w:t>
      </w:r>
      <w:r>
        <w:t xml:space="preserve">darome išvadą, kad renovuotų butų nuomos kainos vidurkis yra</w:t>
      </w:r>
      <w:r>
        <w:t xml:space="preserve"> </w:t>
      </w:r>
      <w:r>
        <w:t xml:space="preserve">statistiškai reikšmingai didesnis nei nerenovuotų butų nuomos kainos</w:t>
      </w:r>
      <w:r>
        <w:t xml:space="preserve"> </w:t>
      </w:r>
      <w:r>
        <w:t xml:space="preserve">vidurkis (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atmetame).</w:t>
      </w:r>
    </w:p>
    <w:p>
      <w:pPr>
        <w:pStyle w:val="BodyText"/>
      </w:pPr>
      <w:r>
        <w:t xml:space="preserve">Tyrimo išvada: tyrimas parodė, kad renovuoti butai nuomojami už</w:t>
      </w:r>
      <w:r>
        <w:t xml:space="preserve"> </w:t>
      </w:r>
      <w:r>
        <w:t xml:space="preserve">statistiškai reikšmingai didesnę kainą nei nerenovuoti tos pačios</w:t>
      </w:r>
      <w:r>
        <w:t xml:space="preserve"> </w:t>
      </w:r>
      <w:r>
        <w:t xml:space="preserve">statybos metų butai.</w:t>
      </w:r>
    </w:p>
    <w:bookmarkEnd w:id="81"/>
    <w:bookmarkEnd w:id="82"/>
    <w:bookmarkStart w:id="83" w:name="šalitiniai"/>
    <w:p>
      <w:pPr>
        <w:pStyle w:val="Heading1"/>
      </w:pPr>
      <w:r>
        <w:t xml:space="preserve">Šalitiniai</w:t>
      </w:r>
    </w:p>
    <w:p>
      <w:pPr>
        <w:pStyle w:val="FirstParagraph"/>
      </w:pPr>
      <w:hyperlink r:id="rId21">
        <w:r>
          <w:rPr>
            <w:rStyle w:val="Hyperlink"/>
          </w:rPr>
          <w:t xml:space="preserve">https://github.com/valdas-v1/lithuanian-real-estate-listings</w:t>
        </w:r>
      </w:hyperlink>
    </w:p>
    <w:p>
      <w:pPr>
        <w:pStyle w:val="BodyText"/>
      </w:pPr>
      <w:r>
        <w:t xml:space="preserve">Github teikiami duomenys apie parduodamus ir nuomojamus butus bei kitas</w:t>
      </w:r>
      <w:r>
        <w:t xml:space="preserve"> </w:t>
      </w:r>
      <w:r>
        <w:t xml:space="preserve">patalpas, prieiga per internetą:</w:t>
      </w:r>
      <w:r>
        <w:t xml:space="preserve"> </w:t>
      </w:r>
      <w:hyperlink r:id="rId21">
        <w:r>
          <w:rPr>
            <w:rStyle w:val="Hyperlink"/>
          </w:rPr>
          <w:t xml:space="preserve">https://github.com/valdas-v1/lithuanian-real-estate-listings</w:t>
        </w:r>
      </w:hyperlink>
      <w:r>
        <w:t xml:space="preserve">;</w:t>
      </w:r>
    </w:p>
    <w:p>
      <w:pPr>
        <w:pStyle w:val="BodyText"/>
      </w:pPr>
      <w:r>
        <w:t xml:space="preserve">Prof., Dr. Jurgitos Markevičiūtės medžiaga DM statistikos kursui;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hyperlink" Id="rId21" Target="https://github.com/valdas-v1/lithuanian-real-estate-listings" TargetMode="External" /><Relationship Type="http://schemas.openxmlformats.org/officeDocument/2006/relationships/hyperlink" Id="rId22" Target="https://www.aruodas.l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valdas-v1/lithuanian-real-estate-listings" TargetMode="External" /><Relationship Type="http://schemas.openxmlformats.org/officeDocument/2006/relationships/hyperlink" Id="rId22" Target="https://www.aruodas.l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Nekilnojamojo turto objektų kainų analizė Lietuvoje</dc:title>
  <dc:creator>Temile Danylaite, Martynas Zabitis</dc:creator>
  <cp:keywords/>
  <dcterms:created xsi:type="dcterms:W3CDTF">2025-04-16T18:15:53Z</dcterms:created>
  <dcterms:modified xsi:type="dcterms:W3CDTF">2025-04-16T18:15:53Z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2025-04-17</vt:lpwstr>
  </property>
  <property fmtid="{D5CDD505-2E9C-101B-9397-08002B2CF9AE}" pid="4" name="editor_options">
    <vt:lpwstr/>
  </property>
  <property fmtid="{D5CDD505-2E9C-101B-9397-08002B2CF9AE}" pid="5" name="header-includes">
    <vt:lpwstr/>
  </property>
  <property fmtid="{D5CDD505-2E9C-101B-9397-08002B2CF9AE}" pid="6" name="output">
    <vt:lpwstr/>
  </property>
  <property fmtid="{D5CDD505-2E9C-101B-9397-08002B2CF9AE}" pid="7" name="subtitle">
    <vt:lpwstr>Statistikos laboratorinis darbas Nr. 2</vt:lpwstr>
  </property>
</Properties>
</file>