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 w:rsidP="006F41E5">
      <w:pPr>
        <w:jc w:val="center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E71F4F">
        <w:t>№</w:t>
      </w:r>
      <w:r w:rsidR="00E71F4F" w:rsidRPr="00D6478B">
        <w:t>4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D6478B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  <w:rPr>
          <w:spacing w:val="-4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6F41E5" w:rsidRDefault="006F41E5">
      <w:pPr>
        <w:pStyle w:val="a3"/>
        <w:spacing w:before="87"/>
        <w:ind w:left="232" w:right="535"/>
        <w:jc w:val="center"/>
      </w:pPr>
    </w:p>
    <w:p w:rsidR="006F41E5" w:rsidRDefault="006F41E5">
      <w:pPr>
        <w:rPr>
          <w:sz w:val="28"/>
          <w:szCs w:val="28"/>
        </w:rPr>
      </w:pPr>
      <w:r>
        <w:br w:type="page"/>
      </w:r>
    </w:p>
    <w:sdt>
      <w:sdtPr>
        <w:id w:val="-14842277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6F41E5" w:rsidRPr="00934DA0" w:rsidRDefault="006F41E5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934DA0">
            <w:rPr>
              <w:rFonts w:ascii="Times New Roman" w:hAnsi="Times New Roman" w:cs="Times New Roman"/>
              <w:color w:val="auto"/>
            </w:rPr>
            <w:t>Оглав</w:t>
          </w:r>
          <w:bookmarkStart w:id="1" w:name="_GoBack"/>
          <w:bookmarkEnd w:id="1"/>
          <w:r w:rsidRPr="00934DA0">
            <w:rPr>
              <w:rFonts w:ascii="Times New Roman" w:hAnsi="Times New Roman" w:cs="Times New Roman"/>
              <w:color w:val="auto"/>
            </w:rPr>
            <w:t>ление</w:t>
          </w:r>
        </w:p>
        <w:p w:rsidR="00934DA0" w:rsidRPr="00934DA0" w:rsidRDefault="006F41E5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34DA0">
            <w:rPr>
              <w:sz w:val="28"/>
              <w:szCs w:val="28"/>
            </w:rPr>
            <w:fldChar w:fldCharType="begin"/>
          </w:r>
          <w:r w:rsidRPr="00934DA0">
            <w:rPr>
              <w:sz w:val="28"/>
              <w:szCs w:val="28"/>
            </w:rPr>
            <w:instrText xml:space="preserve"> TOC \o "1-3" \h \z \u </w:instrText>
          </w:r>
          <w:r w:rsidRPr="00934DA0">
            <w:rPr>
              <w:sz w:val="28"/>
              <w:szCs w:val="28"/>
            </w:rPr>
            <w:fldChar w:fldCharType="separate"/>
          </w:r>
          <w:hyperlink w:anchor="_Toc185202805" w:history="1">
            <w:r w:rsidR="00934DA0" w:rsidRPr="00934DA0">
              <w:rPr>
                <w:rStyle w:val="aa"/>
                <w:noProof/>
                <w:sz w:val="28"/>
                <w:szCs w:val="28"/>
                <w:lang w:eastAsia="ru-RU"/>
              </w:rPr>
              <w:t>Задание</w:t>
            </w:r>
            <w:r w:rsidR="00934DA0" w:rsidRPr="00934DA0">
              <w:rPr>
                <w:noProof/>
                <w:webHidden/>
                <w:sz w:val="28"/>
                <w:szCs w:val="28"/>
              </w:rPr>
              <w:tab/>
            </w:r>
            <w:r w:rsidR="00934DA0" w:rsidRPr="00934DA0">
              <w:rPr>
                <w:noProof/>
                <w:webHidden/>
                <w:sz w:val="28"/>
                <w:szCs w:val="28"/>
              </w:rPr>
              <w:fldChar w:fldCharType="begin"/>
            </w:r>
            <w:r w:rsidR="00934DA0" w:rsidRPr="00934DA0">
              <w:rPr>
                <w:noProof/>
                <w:webHidden/>
                <w:sz w:val="28"/>
                <w:szCs w:val="28"/>
              </w:rPr>
              <w:instrText xml:space="preserve"> PAGEREF _Toc185202805 \h </w:instrText>
            </w:r>
            <w:r w:rsidR="00934DA0" w:rsidRPr="00934DA0">
              <w:rPr>
                <w:noProof/>
                <w:webHidden/>
                <w:sz w:val="28"/>
                <w:szCs w:val="28"/>
              </w:rPr>
            </w:r>
            <w:r w:rsidR="00934DA0" w:rsidRPr="00934D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18EB">
              <w:rPr>
                <w:noProof/>
                <w:webHidden/>
                <w:sz w:val="28"/>
                <w:szCs w:val="28"/>
              </w:rPr>
              <w:t>3</w:t>
            </w:r>
            <w:r w:rsidR="00934DA0" w:rsidRPr="00934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DA0" w:rsidRPr="00934DA0" w:rsidRDefault="00934DA0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806" w:history="1">
            <w:r w:rsidRPr="00934DA0">
              <w:rPr>
                <w:rStyle w:val="aa"/>
                <w:noProof/>
                <w:spacing w:val="-2"/>
                <w:sz w:val="28"/>
                <w:szCs w:val="28"/>
              </w:rPr>
              <w:t>Выполнение:</w:t>
            </w:r>
            <w:r w:rsidRPr="00934DA0">
              <w:rPr>
                <w:noProof/>
                <w:webHidden/>
                <w:sz w:val="28"/>
                <w:szCs w:val="28"/>
              </w:rPr>
              <w:tab/>
            </w:r>
            <w:r w:rsidRPr="00934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4DA0">
              <w:rPr>
                <w:noProof/>
                <w:webHidden/>
                <w:sz w:val="28"/>
                <w:szCs w:val="28"/>
              </w:rPr>
              <w:instrText xml:space="preserve"> PAGEREF _Toc185202806 \h </w:instrText>
            </w:r>
            <w:r w:rsidRPr="00934DA0">
              <w:rPr>
                <w:noProof/>
                <w:webHidden/>
                <w:sz w:val="28"/>
                <w:szCs w:val="28"/>
              </w:rPr>
            </w:r>
            <w:r w:rsidRPr="00934D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18EB">
              <w:rPr>
                <w:noProof/>
                <w:webHidden/>
                <w:sz w:val="28"/>
                <w:szCs w:val="28"/>
              </w:rPr>
              <w:t>4</w:t>
            </w:r>
            <w:r w:rsidRPr="00934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DA0" w:rsidRPr="00934DA0" w:rsidRDefault="00934DA0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807" w:history="1">
            <w:r w:rsidRPr="00934DA0">
              <w:rPr>
                <w:rStyle w:val="aa"/>
                <w:noProof/>
                <w:sz w:val="28"/>
                <w:szCs w:val="28"/>
                <w:lang w:eastAsia="ru-RU"/>
              </w:rPr>
              <w:t>Вывод</w:t>
            </w:r>
            <w:r w:rsidRPr="00934DA0">
              <w:rPr>
                <w:noProof/>
                <w:webHidden/>
                <w:sz w:val="28"/>
                <w:szCs w:val="28"/>
              </w:rPr>
              <w:tab/>
            </w:r>
            <w:r w:rsidRPr="00934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4DA0">
              <w:rPr>
                <w:noProof/>
                <w:webHidden/>
                <w:sz w:val="28"/>
                <w:szCs w:val="28"/>
              </w:rPr>
              <w:instrText xml:space="preserve"> PAGEREF _Toc185202807 \h </w:instrText>
            </w:r>
            <w:r w:rsidRPr="00934DA0">
              <w:rPr>
                <w:noProof/>
                <w:webHidden/>
                <w:sz w:val="28"/>
                <w:szCs w:val="28"/>
              </w:rPr>
            </w:r>
            <w:r w:rsidRPr="00934D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18EB">
              <w:rPr>
                <w:noProof/>
                <w:webHidden/>
                <w:sz w:val="28"/>
                <w:szCs w:val="28"/>
              </w:rPr>
              <w:t>17</w:t>
            </w:r>
            <w:r w:rsidRPr="00934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41E5" w:rsidRDefault="006F41E5">
          <w:r w:rsidRPr="00934D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41E5" w:rsidRDefault="006F41E5">
      <w:pPr>
        <w:pStyle w:val="a3"/>
        <w:spacing w:before="87"/>
        <w:ind w:left="232" w:right="535"/>
        <w:jc w:val="center"/>
      </w:pP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D6478B" w:rsidRPr="00D6478B" w:rsidRDefault="00D6478B" w:rsidP="00547B59">
      <w:pPr>
        <w:pStyle w:val="1"/>
        <w:rPr>
          <w:lang w:eastAsia="ru-RU"/>
        </w:rPr>
      </w:pPr>
      <w:bookmarkStart w:id="2" w:name="Задание:"/>
      <w:bookmarkStart w:id="3" w:name="_Toc185202805"/>
      <w:bookmarkEnd w:id="2"/>
      <w:r w:rsidRPr="00D6478B">
        <w:rPr>
          <w:lang w:eastAsia="ru-RU"/>
        </w:rPr>
        <w:lastRenderedPageBreak/>
        <w:t>Задание</w:t>
      </w:r>
      <w:bookmarkEnd w:id="3"/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Установить конфигурацию «1С:Управление небольшой фирмой» (если она не установлена).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Создать новую информационную базу на базе шаблона «Управление нашей фирмой (Демо база – ИП Кудрявцев, интернет-магазин пылесосов)».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Получить все данные из справочника «Пользователи». Продемонстрировать несколько вариантов получения всех полей из таблицы.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Получить из регистра накопления «КнигаУчетаДоходовИРасходов» поля: </w:t>
      </w:r>
      <w:r w:rsidRPr="00D6478B">
        <w:rPr>
          <w:i/>
          <w:iCs/>
          <w:sz w:val="28"/>
          <w:szCs w:val="28"/>
          <w:lang w:eastAsia="ru-RU"/>
        </w:rPr>
        <w:t>Период</w:t>
      </w:r>
      <w:r w:rsidRPr="00D6478B">
        <w:rPr>
          <w:sz w:val="28"/>
          <w:szCs w:val="28"/>
          <w:lang w:eastAsia="ru-RU"/>
        </w:rPr>
        <w:t xml:space="preserve">, </w:t>
      </w:r>
      <w:r w:rsidRPr="00D6478B">
        <w:rPr>
          <w:i/>
          <w:iCs/>
          <w:sz w:val="28"/>
          <w:szCs w:val="28"/>
          <w:lang w:eastAsia="ru-RU"/>
        </w:rPr>
        <w:t>Регистратор</w:t>
      </w:r>
      <w:r w:rsidRPr="00D6478B">
        <w:rPr>
          <w:sz w:val="28"/>
          <w:szCs w:val="28"/>
          <w:lang w:eastAsia="ru-RU"/>
        </w:rPr>
        <w:t xml:space="preserve">, </w:t>
      </w:r>
      <w:r w:rsidRPr="00D6478B">
        <w:rPr>
          <w:i/>
          <w:iCs/>
          <w:sz w:val="28"/>
          <w:szCs w:val="28"/>
          <w:lang w:eastAsia="ru-RU"/>
        </w:rPr>
        <w:t>Содержание</w:t>
      </w:r>
      <w:r w:rsidRPr="00D6478B">
        <w:rPr>
          <w:sz w:val="28"/>
          <w:szCs w:val="28"/>
          <w:lang w:eastAsia="ru-RU"/>
        </w:rPr>
        <w:t>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Сделать запрос к регистру сведений </w:t>
      </w:r>
      <w:r w:rsidRPr="00D6478B">
        <w:rPr>
          <w:i/>
          <w:iCs/>
          <w:sz w:val="28"/>
          <w:szCs w:val="28"/>
          <w:lang w:eastAsia="ru-RU"/>
        </w:rPr>
        <w:t>ЦеныНоменклатуры</w:t>
      </w:r>
      <w:r w:rsidRPr="00D6478B">
        <w:rPr>
          <w:sz w:val="28"/>
          <w:szCs w:val="28"/>
          <w:lang w:eastAsia="ru-RU"/>
        </w:rPr>
        <w:t>. Получить все поля. Полученные записи упорядочить:</w:t>
      </w:r>
    </w:p>
    <w:p w:rsidR="00D6478B" w:rsidRPr="00D6478B" w:rsidRDefault="00D6478B" w:rsidP="002D1F89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Период по убыванию. Получить сначала все записи, а затем ПЕРВЫЕ 10.</w:t>
      </w:r>
    </w:p>
    <w:p w:rsidR="00D6478B" w:rsidRPr="00D6478B" w:rsidRDefault="00D6478B" w:rsidP="002D1F89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Цены по возрастанию. Получить сначала все записи, а затем РАЗЛИЧНЫЕ.</w:t>
      </w:r>
    </w:p>
    <w:p w:rsidR="00D6478B" w:rsidRPr="00D6478B" w:rsidRDefault="00D6478B" w:rsidP="002D1F89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Номенклатура по возрастанию.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Упорядочить записи таблицы «ЗаказКлиента» по ссылочному полю.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Получить представление ссылки из таблицы «ЗаказКлиента». Объяснить отличия получения представления по полю «Представление» и с помощью функций </w:t>
      </w:r>
      <w:r w:rsidRPr="00D6478B">
        <w:rPr>
          <w:i/>
          <w:iCs/>
          <w:sz w:val="28"/>
          <w:szCs w:val="28"/>
          <w:lang w:eastAsia="ru-RU"/>
        </w:rPr>
        <w:t>Представление()</w:t>
      </w:r>
      <w:r w:rsidRPr="00D6478B">
        <w:rPr>
          <w:sz w:val="28"/>
          <w:szCs w:val="28"/>
          <w:lang w:eastAsia="ru-RU"/>
        </w:rPr>
        <w:t xml:space="preserve"> и </w:t>
      </w:r>
      <w:r w:rsidRPr="00D6478B">
        <w:rPr>
          <w:i/>
          <w:iCs/>
          <w:sz w:val="28"/>
          <w:szCs w:val="28"/>
          <w:lang w:eastAsia="ru-RU"/>
        </w:rPr>
        <w:t>ПредставлениеСсылки()</w:t>
      </w:r>
      <w:r w:rsidRPr="00D6478B">
        <w:rPr>
          <w:sz w:val="28"/>
          <w:szCs w:val="28"/>
          <w:lang w:eastAsia="ru-RU"/>
        </w:rPr>
        <w:t>.</w:t>
      </w:r>
    </w:p>
    <w:p w:rsidR="00D6478B" w:rsidRPr="00D6478B" w:rsidRDefault="00D6478B" w:rsidP="002D1F8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Получить общее количество записей в регистре накопления «ЗаказКлиента» и количество записей с различным значением Номенклатуры.</w:t>
      </w:r>
    </w:p>
    <w:p w:rsidR="00547B59" w:rsidRPr="00CC7B0B" w:rsidRDefault="00D6478B" w:rsidP="00CC7B0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left="1069"/>
        <w:jc w:val="both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Получить реквизит </w:t>
      </w:r>
      <w:r w:rsidRPr="00D6478B">
        <w:rPr>
          <w:i/>
          <w:iCs/>
          <w:sz w:val="28"/>
          <w:szCs w:val="28"/>
          <w:lang w:eastAsia="ru-RU"/>
        </w:rPr>
        <w:t>Ссылку</w:t>
      </w:r>
      <w:r w:rsidRPr="00D6478B">
        <w:rPr>
          <w:sz w:val="28"/>
          <w:szCs w:val="28"/>
          <w:lang w:eastAsia="ru-RU"/>
        </w:rPr>
        <w:t xml:space="preserve"> и табличную часть </w:t>
      </w:r>
      <w:r w:rsidRPr="00D6478B">
        <w:rPr>
          <w:i/>
          <w:iCs/>
          <w:sz w:val="28"/>
          <w:szCs w:val="28"/>
          <w:lang w:eastAsia="ru-RU"/>
        </w:rPr>
        <w:t>Запасы</w:t>
      </w:r>
      <w:r w:rsidRPr="00D6478B">
        <w:rPr>
          <w:sz w:val="28"/>
          <w:szCs w:val="28"/>
          <w:lang w:eastAsia="ru-RU"/>
        </w:rPr>
        <w:t xml:space="preserve"> как вложенную таблицу. Показать несколькими вариантами.</w:t>
      </w:r>
    </w:p>
    <w:p w:rsidR="00436A99" w:rsidRDefault="00BB6C78" w:rsidP="00547B59">
      <w:pPr>
        <w:pStyle w:val="1"/>
        <w:rPr>
          <w:b w:val="0"/>
          <w:spacing w:val="-2"/>
        </w:rPr>
      </w:pPr>
      <w:bookmarkStart w:id="4" w:name="_Toc185202806"/>
      <w:r>
        <w:rPr>
          <w:spacing w:val="-2"/>
        </w:rPr>
        <w:lastRenderedPageBreak/>
        <w:t>Выполнение:</w:t>
      </w:r>
      <w:bookmarkEnd w:id="4"/>
    </w:p>
    <w:p w:rsidR="00ED5488" w:rsidRDefault="00366F5C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2BD592A" wp14:editId="75127D3E">
            <wp:extent cx="51435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66F5C">
        <w:t>информационная база</w:t>
      </w:r>
    </w:p>
    <w:p w:rsidR="00366F5C" w:rsidRDefault="00366F5C">
      <w:pPr>
        <w:pStyle w:val="a3"/>
        <w:spacing w:before="65"/>
        <w:ind w:left="232" w:right="538"/>
        <w:jc w:val="center"/>
      </w:pPr>
    </w:p>
    <w:p w:rsidR="00366F5C" w:rsidRPr="00CC7B0B" w:rsidRDefault="00136B31" w:rsidP="00CC7B0B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CC7B0B">
        <w:rPr>
          <w:sz w:val="28"/>
          <w:szCs w:val="28"/>
          <w:lang w:eastAsia="ru-RU"/>
        </w:rPr>
        <w:t>Конфигурация “1С:Управление небольшой фирмой” у нас уже установлена и создана информационная база на базе шаблона “Управление нашей фирмой (Демо база – ИП Кудрявцев, интернет-магазин пылесосов)”.</w:t>
      </w:r>
    </w:p>
    <w:p w:rsidR="00277C6E" w:rsidRDefault="00277C6E" w:rsidP="00366F5C">
      <w:pPr>
        <w:pStyle w:val="a3"/>
        <w:spacing w:before="65"/>
        <w:ind w:left="232" w:right="538"/>
      </w:pPr>
    </w:p>
    <w:p w:rsidR="00136B31" w:rsidRDefault="00B153CC" w:rsidP="00366F5C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615B9D52" wp14:editId="12AF3EEA">
            <wp:extent cx="6318250" cy="34721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C" w:rsidRDefault="00B153CC" w:rsidP="00B153C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Управление нашей фирмой</w:t>
      </w:r>
    </w:p>
    <w:p w:rsidR="00DC5558" w:rsidRDefault="00DC5558" w:rsidP="00B153CC">
      <w:pPr>
        <w:pStyle w:val="a3"/>
        <w:spacing w:before="65"/>
        <w:ind w:left="232" w:right="538"/>
        <w:jc w:val="center"/>
      </w:pPr>
    </w:p>
    <w:p w:rsidR="00DC5558" w:rsidRDefault="00DC5558" w:rsidP="00B153CC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0D4E9A" wp14:editId="618D619B">
            <wp:extent cx="6318250" cy="393763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58" w:rsidRDefault="00DC5558" w:rsidP="00DC555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настройка для работы с несколькими организациями</w:t>
      </w:r>
    </w:p>
    <w:p w:rsidR="00DC5558" w:rsidRDefault="00DC5558" w:rsidP="00F02237">
      <w:pPr>
        <w:pStyle w:val="a3"/>
        <w:spacing w:before="65"/>
        <w:ind w:left="232" w:right="538"/>
      </w:pPr>
    </w:p>
    <w:p w:rsidR="00F02237" w:rsidRPr="00233CF2" w:rsidRDefault="00F02237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Перейдём по следующему пути:</w:t>
      </w:r>
    </w:p>
    <w:p w:rsidR="00F02237" w:rsidRDefault="00F02237" w:rsidP="00F02237">
      <w:pPr>
        <w:pStyle w:val="a3"/>
        <w:spacing w:before="65"/>
        <w:ind w:left="232" w:right="538"/>
        <w:rPr>
          <w:lang w:val="en-US"/>
        </w:rPr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65439" wp14:editId="2A39CB2D">
            <wp:extent cx="175260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F02237">
        <w:t xml:space="preserve">4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F02237" w:rsidRPr="00233CF2" w:rsidRDefault="00F02237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Форма списка организаций выглядит следующим образом:</w:t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634473B" wp14:editId="1E9D59A8">
            <wp:extent cx="6318250" cy="6496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:rsidR="00A85765" w:rsidRDefault="00A85765" w:rsidP="00F02237">
      <w:pPr>
        <w:pStyle w:val="a3"/>
        <w:spacing w:before="65"/>
        <w:ind w:left="232" w:right="538"/>
        <w:jc w:val="center"/>
      </w:pPr>
    </w:p>
    <w:p w:rsidR="00A85765" w:rsidRPr="00233CF2" w:rsidRDefault="00A85765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Добавим новую организацию:</w:t>
      </w:r>
    </w:p>
    <w:p w:rsidR="00A85765" w:rsidRDefault="00A85765" w:rsidP="00F0223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58556DA" wp14:editId="3761B459">
            <wp:extent cx="6318250" cy="30105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5" w:rsidRDefault="00A85765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создание новой организации</w:t>
      </w:r>
    </w:p>
    <w:p w:rsidR="00A85765" w:rsidRDefault="00A85765" w:rsidP="00F02237">
      <w:pPr>
        <w:pStyle w:val="a3"/>
        <w:spacing w:before="65"/>
        <w:ind w:left="232" w:right="538"/>
        <w:jc w:val="center"/>
      </w:pPr>
    </w:p>
    <w:p w:rsidR="005F7C76" w:rsidRDefault="005F7C76" w:rsidP="005F7C76">
      <w:pPr>
        <w:pStyle w:val="a3"/>
        <w:spacing w:before="65"/>
        <w:ind w:left="232" w:right="538"/>
      </w:pPr>
      <w:r>
        <w:t>Теперь форма выглядит следующим образом</w:t>
      </w:r>
      <w:r w:rsidRPr="005F7C76">
        <w:t>:</w:t>
      </w:r>
    </w:p>
    <w:p w:rsidR="005F7C76" w:rsidRDefault="005F7C76" w:rsidP="005F7C76">
      <w:pPr>
        <w:pStyle w:val="a3"/>
        <w:spacing w:before="65"/>
        <w:ind w:left="232" w:right="538"/>
      </w:pPr>
    </w:p>
    <w:p w:rsidR="005F7C76" w:rsidRDefault="005F7C76" w:rsidP="005F7C76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3A509B4A" wp14:editId="4162415F">
            <wp:extent cx="577215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6" w:rsidRDefault="005F7C76" w:rsidP="005F7C7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новая организаци</w:t>
      </w:r>
      <w:r w:rsidR="001C2DCE">
        <w:t>я</w:t>
      </w:r>
    </w:p>
    <w:p w:rsidR="001C2DCE" w:rsidRDefault="001C2DCE" w:rsidP="005F7C76">
      <w:pPr>
        <w:pStyle w:val="a3"/>
        <w:spacing w:before="65"/>
        <w:ind w:left="232" w:right="538"/>
        <w:jc w:val="center"/>
      </w:pPr>
    </w:p>
    <w:p w:rsidR="001C2DCE" w:rsidRPr="00233CF2" w:rsidRDefault="00D21643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lastRenderedPageBreak/>
        <w:t>Перейдем в окно с пользователями:</w:t>
      </w:r>
    </w:p>
    <w:p w:rsidR="00D21643" w:rsidRDefault="00D21643" w:rsidP="00D2164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172AB08" wp14:editId="571843B9">
            <wp:extent cx="6318250" cy="7740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43" w:rsidRDefault="00D21643" w:rsidP="00D2164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пользователями</w:t>
      </w:r>
    </w:p>
    <w:p w:rsidR="00056724" w:rsidRPr="00233CF2" w:rsidRDefault="00DB0C01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Добавим нового пользователя:</w:t>
      </w:r>
    </w:p>
    <w:p w:rsidR="00DB0C01" w:rsidRDefault="008C5D0F" w:rsidP="00DB0C0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8EAE6BF" wp14:editId="46A325B9">
            <wp:extent cx="4705350" cy="145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0F" w:rsidRDefault="008C5D0F" w:rsidP="008C5D0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новым пользователем</w:t>
      </w:r>
    </w:p>
    <w:p w:rsidR="00636AD2" w:rsidRDefault="00636AD2" w:rsidP="008C5D0F">
      <w:pPr>
        <w:pStyle w:val="a3"/>
        <w:spacing w:before="65"/>
        <w:ind w:left="232" w:right="538"/>
        <w:jc w:val="center"/>
      </w:pPr>
    </w:p>
    <w:p w:rsidR="00636AD2" w:rsidRPr="00233CF2" w:rsidRDefault="00636AD2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Что бы получить все данные из справочника “Пользователи” воспользуемся консолью запросов:</w:t>
      </w:r>
    </w:p>
    <w:p w:rsidR="00636AD2" w:rsidRDefault="00636AD2" w:rsidP="00636AD2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7BEAF91A" wp14:editId="006364EB">
            <wp:extent cx="6318250" cy="306578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D2" w:rsidRDefault="00636AD2" w:rsidP="00636A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10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конструктор запросов</w:t>
      </w:r>
    </w:p>
    <w:p w:rsidR="00636AD2" w:rsidRDefault="00636AD2" w:rsidP="00636AD2">
      <w:pPr>
        <w:pStyle w:val="a3"/>
        <w:spacing w:before="65"/>
        <w:ind w:left="232" w:right="538"/>
        <w:jc w:val="center"/>
      </w:pPr>
    </w:p>
    <w:p w:rsidR="00636AD2" w:rsidRDefault="009E17CE" w:rsidP="00636AD2">
      <w:pPr>
        <w:pStyle w:val="a3"/>
        <w:spacing w:before="65"/>
        <w:ind w:left="232" w:right="538"/>
      </w:pPr>
      <w:r>
        <w:rPr>
          <w:noProof/>
          <w:lang w:eastAsia="ru-RU"/>
        </w:rPr>
        <w:lastRenderedPageBreak/>
        <w:drawing>
          <wp:inline distT="0" distB="0" distL="0" distR="0" wp14:anchorId="00233243" wp14:editId="614BF23B">
            <wp:extent cx="6318250" cy="313499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CE" w:rsidRDefault="009E17CE" w:rsidP="009E17C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1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9E17CE" w:rsidRPr="00233CF2" w:rsidRDefault="00E5291A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Результат запроса выглядит следующим образом:</w:t>
      </w:r>
    </w:p>
    <w:p w:rsidR="00E5291A" w:rsidRDefault="00E5291A" w:rsidP="00E5291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998AAFF" wp14:editId="30E4CA3C">
            <wp:extent cx="6318250" cy="760095"/>
            <wp:effectExtent l="0" t="0" r="635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A" w:rsidRDefault="00E5291A" w:rsidP="00E5291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 w:rsidRPr="00D6478B">
        <w:t>2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:rsidR="003E7F07" w:rsidRDefault="003E7F07" w:rsidP="00E5291A">
      <w:pPr>
        <w:pStyle w:val="a3"/>
        <w:spacing w:before="65"/>
        <w:ind w:left="232" w:right="538"/>
        <w:jc w:val="center"/>
      </w:pPr>
    </w:p>
    <w:p w:rsidR="003E7F07" w:rsidRPr="00233CF2" w:rsidRDefault="00847986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Рассмотрим второй вариант запроса, с помощью которого получим все поля из нашего справочника:</w:t>
      </w:r>
    </w:p>
    <w:p w:rsidR="00847986" w:rsidRPr="00233CF2" w:rsidRDefault="00847986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Воспользуемся запросом с конструкцией ЭЛЕМЕНТЫ для того, что бы получить все реквизиты (поля) справочника без явного перечисления всех полей. Минус такого подхода, что он будет работать только для реквизитов объекта, и не обеспечит получение вложенных данных (Например, свойств или связанных объектов). В запросах с ЭЛЕМЕНТЫ будет автоматически выбрана вся информация, но вложенные структуры все равно нужно будет отдельно обрабатывать через вложенные запросы.</w:t>
      </w:r>
    </w:p>
    <w:p w:rsidR="00847986" w:rsidRDefault="00847986" w:rsidP="00847986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2F3238" wp14:editId="31A660B1">
            <wp:extent cx="419100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86" w:rsidRDefault="00847986" w:rsidP="0084798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3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847986" w:rsidRPr="00847986" w:rsidRDefault="00847986" w:rsidP="00847986">
      <w:pPr>
        <w:pStyle w:val="a3"/>
        <w:spacing w:before="65"/>
        <w:ind w:left="232" w:right="538"/>
        <w:jc w:val="center"/>
      </w:pPr>
    </w:p>
    <w:p w:rsidR="00E5291A" w:rsidRDefault="00E5291A" w:rsidP="00E5291A">
      <w:pPr>
        <w:pStyle w:val="a3"/>
        <w:spacing w:before="65"/>
        <w:ind w:left="232" w:right="538"/>
        <w:jc w:val="center"/>
      </w:pPr>
    </w:p>
    <w:p w:rsidR="00847986" w:rsidRDefault="00847986" w:rsidP="00E5291A">
      <w:pPr>
        <w:pStyle w:val="a3"/>
        <w:spacing w:before="65"/>
        <w:ind w:left="232" w:right="538"/>
        <w:jc w:val="center"/>
      </w:pPr>
    </w:p>
    <w:p w:rsidR="00847986" w:rsidRDefault="000879EE" w:rsidP="000879E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6D831AD" wp14:editId="3EF6AFB6">
            <wp:extent cx="6318250" cy="74866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EE" w:rsidRDefault="000879EE" w:rsidP="000879E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:rsidR="00454308" w:rsidRDefault="00454308" w:rsidP="000879EE">
      <w:pPr>
        <w:pStyle w:val="a3"/>
        <w:spacing w:before="65"/>
        <w:ind w:left="232" w:right="538"/>
        <w:jc w:val="center"/>
      </w:pPr>
    </w:p>
    <w:p w:rsidR="00454308" w:rsidRPr="00233CF2" w:rsidRDefault="00F0367F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Получим из регистра накопления «КнигаУчетаДоходовИРасходов» поля: Период, Регистратор, Содержание.</w:t>
      </w:r>
    </w:p>
    <w:p w:rsidR="00F0367F" w:rsidRDefault="00F0367F" w:rsidP="00F0367F">
      <w:pPr>
        <w:pStyle w:val="a3"/>
        <w:spacing w:before="65"/>
        <w:ind w:right="538"/>
      </w:pPr>
    </w:p>
    <w:p w:rsidR="00F0367F" w:rsidRDefault="00F0367F" w:rsidP="00F0367F">
      <w:pPr>
        <w:pStyle w:val="a3"/>
        <w:spacing w:before="65"/>
        <w:ind w:right="538"/>
        <w:jc w:val="center"/>
      </w:pPr>
      <w:r>
        <w:rPr>
          <w:noProof/>
          <w:lang w:eastAsia="ru-RU"/>
        </w:rPr>
        <w:drawing>
          <wp:inline distT="0" distB="0" distL="0" distR="0" wp14:anchorId="18BFA83F" wp14:editId="0BA6252C">
            <wp:extent cx="6318250" cy="1247775"/>
            <wp:effectExtent l="0" t="0" r="635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7F" w:rsidRDefault="00F0367F" w:rsidP="00F0367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запрос</w:t>
      </w:r>
    </w:p>
    <w:p w:rsidR="00F0367F" w:rsidRDefault="00F0367F" w:rsidP="00F0367F">
      <w:pPr>
        <w:pStyle w:val="a3"/>
        <w:spacing w:before="65"/>
        <w:ind w:left="232" w:right="538"/>
        <w:jc w:val="center"/>
      </w:pPr>
    </w:p>
    <w:p w:rsidR="00F0367F" w:rsidRDefault="008C5D5B" w:rsidP="00F0367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FECC9DE" wp14:editId="3A095564">
            <wp:extent cx="6318250" cy="1771015"/>
            <wp:effectExtent l="0" t="0" r="635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</w:t>
      </w:r>
      <w:r w:rsidR="00C42940">
        <w:t xml:space="preserve">Результат </w:t>
      </w:r>
      <w:r>
        <w:t>запрос</w:t>
      </w:r>
      <w:r w:rsidR="00C42940">
        <w:t>а</w:t>
      </w:r>
    </w:p>
    <w:p w:rsidR="008C5D5B" w:rsidRDefault="008C5D5B" w:rsidP="008C5D5B">
      <w:pPr>
        <w:pStyle w:val="a3"/>
        <w:spacing w:before="65"/>
        <w:ind w:left="232" w:right="538"/>
        <w:jc w:val="center"/>
      </w:pPr>
    </w:p>
    <w:p w:rsidR="00282A48" w:rsidRPr="00233CF2" w:rsidRDefault="00282A48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lastRenderedPageBreak/>
        <w:t xml:space="preserve">Сделаем запрос к регистру сведений ЦеныНоменклатуры. Получим все поля. Полученные записи упорядочим: </w:t>
      </w:r>
    </w:p>
    <w:p w:rsidR="00282A48" w:rsidRPr="00233CF2" w:rsidRDefault="00282A48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 xml:space="preserve">1. Период по убыванию. Получим сначала все записи, а затем ПЕРВЫЕ 10. </w:t>
      </w:r>
    </w:p>
    <w:p w:rsidR="00282A48" w:rsidRPr="00233CF2" w:rsidRDefault="00282A48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 xml:space="preserve">2. Цены по возрастанию. Получим сначала все записи, а затем РАЗЛИЧНЫЕ. </w:t>
      </w:r>
    </w:p>
    <w:p w:rsidR="008C5D5B" w:rsidRPr="00233CF2" w:rsidRDefault="00282A48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3. Номенклатура по возрастанию;</w:t>
      </w: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Pr="00233CF2" w:rsidRDefault="00A33C38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Получим все поля и упорядочим период по убыванию:</w:t>
      </w:r>
    </w:p>
    <w:p w:rsidR="00A33C38" w:rsidRDefault="00A33C38" w:rsidP="00A33C38">
      <w:pPr>
        <w:pStyle w:val="a3"/>
        <w:spacing w:before="65"/>
        <w:ind w:left="232" w:right="538" w:firstLine="488"/>
        <w:jc w:val="center"/>
      </w:pPr>
      <w:r>
        <w:rPr>
          <w:noProof/>
          <w:lang w:eastAsia="ru-RU"/>
        </w:rPr>
        <w:drawing>
          <wp:inline distT="0" distB="0" distL="0" distR="0" wp14:anchorId="131DAE07" wp14:editId="74AA0E11">
            <wp:extent cx="6105525" cy="2543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38" w:rsidRDefault="00A33C38" w:rsidP="00A33C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запрос</w:t>
      </w:r>
    </w:p>
    <w:p w:rsidR="00C42940" w:rsidRDefault="00C42940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AEAA5FA" wp14:editId="56EE2EC7">
            <wp:extent cx="6318250" cy="177609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40" w:rsidRDefault="00C42940" w:rsidP="00C4294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F71E3B" w:rsidRDefault="00F71E3B" w:rsidP="00C42940">
      <w:pPr>
        <w:pStyle w:val="a3"/>
        <w:spacing w:before="65"/>
        <w:ind w:left="232" w:right="538"/>
        <w:jc w:val="center"/>
      </w:pPr>
    </w:p>
    <w:p w:rsidR="00F71E3B" w:rsidRPr="00233CF2" w:rsidRDefault="00F71E3B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>Теперь выберем первые 10:</w:t>
      </w:r>
    </w:p>
    <w:p w:rsidR="00F71E3B" w:rsidRPr="00D6478B" w:rsidRDefault="00F71E3B" w:rsidP="00F71E3B">
      <w:pPr>
        <w:pStyle w:val="a3"/>
        <w:spacing w:before="65"/>
        <w:ind w:left="232" w:right="538"/>
      </w:pPr>
    </w:p>
    <w:p w:rsidR="00C42940" w:rsidRDefault="00F71E3B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A8562A9" wp14:editId="3A26A31E">
            <wp:extent cx="59055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3B" w:rsidRDefault="00F71E3B" w:rsidP="00F71E3B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8203CE" w:rsidRDefault="008203CE" w:rsidP="00F71E3B">
      <w:pPr>
        <w:pStyle w:val="a3"/>
        <w:spacing w:before="65"/>
        <w:ind w:left="232" w:right="538"/>
        <w:jc w:val="center"/>
      </w:pPr>
    </w:p>
    <w:p w:rsidR="008203CE" w:rsidRDefault="008203CE" w:rsidP="00F71E3B">
      <w:pPr>
        <w:pStyle w:val="a3"/>
        <w:spacing w:before="65"/>
        <w:ind w:left="232" w:right="538"/>
        <w:jc w:val="center"/>
      </w:pPr>
    </w:p>
    <w:p w:rsidR="008203CE" w:rsidRDefault="00F32FE4" w:rsidP="00F71E3B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74C98CD" wp14:editId="508EE7AF">
            <wp:extent cx="6318250" cy="171704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E4" w:rsidRDefault="00F32FE4" w:rsidP="00F32FE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20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F32FE4" w:rsidRDefault="00F32FE4" w:rsidP="00F32FE4">
      <w:pPr>
        <w:pStyle w:val="a3"/>
        <w:spacing w:before="65"/>
        <w:ind w:left="232" w:right="538"/>
        <w:jc w:val="center"/>
      </w:pPr>
    </w:p>
    <w:p w:rsidR="00F32FE4" w:rsidRPr="00233CF2" w:rsidRDefault="0085567F" w:rsidP="00233CF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233CF2">
        <w:rPr>
          <w:sz w:val="28"/>
          <w:szCs w:val="28"/>
          <w:lang w:eastAsia="ru-RU"/>
        </w:rPr>
        <w:t xml:space="preserve">Теперь составим запрос, где отсортируем по </w:t>
      </w:r>
      <w:r w:rsidR="00191559" w:rsidRPr="00233CF2">
        <w:rPr>
          <w:sz w:val="28"/>
          <w:szCs w:val="28"/>
          <w:lang w:eastAsia="ru-RU"/>
        </w:rPr>
        <w:t>полю цен</w:t>
      </w:r>
      <w:r w:rsidRPr="00233CF2">
        <w:rPr>
          <w:sz w:val="28"/>
          <w:szCs w:val="28"/>
          <w:lang w:eastAsia="ru-RU"/>
        </w:rPr>
        <w:t>, по возрастанию</w:t>
      </w:r>
      <w:r w:rsidR="00191559" w:rsidRPr="00233CF2">
        <w:rPr>
          <w:sz w:val="28"/>
          <w:szCs w:val="28"/>
          <w:lang w:eastAsia="ru-RU"/>
        </w:rPr>
        <w:t>:</w:t>
      </w:r>
    </w:p>
    <w:p w:rsidR="00191559" w:rsidRPr="00191559" w:rsidRDefault="00191559" w:rsidP="001915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5AFE1E" wp14:editId="5ED37AB2">
            <wp:extent cx="5695950" cy="2447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9" w:rsidRDefault="00191559" w:rsidP="001915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 xml:space="preserve">21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F32FE4" w:rsidRDefault="00F32FE4" w:rsidP="00F71E3B">
      <w:pPr>
        <w:pStyle w:val="a3"/>
        <w:spacing w:before="65"/>
        <w:ind w:left="232" w:right="538"/>
        <w:jc w:val="center"/>
      </w:pPr>
    </w:p>
    <w:p w:rsidR="00F71E3B" w:rsidRDefault="00191559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216E889" wp14:editId="73E3C2DB">
            <wp:extent cx="6318250" cy="314198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9" w:rsidRDefault="00191559" w:rsidP="001915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22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607B1B" w:rsidRDefault="00607B1B" w:rsidP="00191559">
      <w:pPr>
        <w:pStyle w:val="a3"/>
        <w:spacing w:before="65"/>
        <w:ind w:left="232" w:right="538"/>
        <w:jc w:val="center"/>
      </w:pPr>
    </w:p>
    <w:p w:rsidR="00607B1B" w:rsidRDefault="00071454" w:rsidP="00380E39">
      <w:pPr>
        <w:pStyle w:val="a3"/>
        <w:spacing w:before="65"/>
        <w:ind w:left="232" w:right="538"/>
      </w:pPr>
      <w:r>
        <w:rPr>
          <w:lang w:eastAsia="ru-RU"/>
        </w:rPr>
        <w:t>Выполним запрос, отсортировав номенклатуру по возрастанию</w:t>
      </w:r>
      <w:r w:rsidRPr="00071454">
        <w:rPr>
          <w:lang w:eastAsia="ru-RU"/>
        </w:rPr>
        <w:t>:</w:t>
      </w:r>
      <w:r>
        <w:br/>
      </w:r>
      <w:r w:rsidR="00380E39">
        <w:rPr>
          <w:noProof/>
          <w:lang w:eastAsia="ru-RU"/>
        </w:rPr>
        <w:drawing>
          <wp:inline distT="0" distB="0" distL="0" distR="0" wp14:anchorId="03B74BC4" wp14:editId="29E24997">
            <wp:extent cx="6318250" cy="9144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23</w:t>
      </w:r>
      <w:r w:rsidRPr="00F02237">
        <w:t xml:space="preserve"> </w:t>
      </w:r>
      <w:r>
        <w:t>–</w:t>
      </w:r>
      <w:r>
        <w:rPr>
          <w:spacing w:val="-6"/>
        </w:rPr>
        <w:t xml:space="preserve"> Настройка в конструкторе</w:t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380E39" w:rsidP="00380E3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2DDFD9" wp14:editId="1FF1784D">
            <wp:extent cx="5743575" cy="2524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0DA0EE1A" wp14:editId="71DB23E6">
            <wp:extent cx="4298286" cy="366712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3463" cy="3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3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6F7E5B">
        <w:t>2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 запроса</w:t>
      </w:r>
    </w:p>
    <w:p w:rsidR="00B11663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380E39" w:rsidP="00380E39">
      <w:pPr>
        <w:pStyle w:val="a3"/>
        <w:spacing w:before="65"/>
        <w:ind w:left="232" w:right="538"/>
        <w:jc w:val="center"/>
      </w:pPr>
    </w:p>
    <w:p w:rsidR="006F7E5B" w:rsidRPr="006F7E5B" w:rsidRDefault="006F7E5B" w:rsidP="006F7E5B">
      <w:pPr>
        <w:pStyle w:val="a3"/>
        <w:spacing w:before="65"/>
        <w:ind w:left="232" w:right="538"/>
      </w:pPr>
      <w:r>
        <w:t xml:space="preserve">Упорядочим записи таблицы </w:t>
      </w:r>
      <w:r w:rsidRPr="006F7E5B">
        <w:t>“</w:t>
      </w:r>
      <w:r>
        <w:t>ЗаказПокупателя</w:t>
      </w:r>
      <w:r w:rsidRPr="006F7E5B">
        <w:t>”</w:t>
      </w:r>
      <w:r>
        <w:t xml:space="preserve"> по ссылочному полю</w:t>
      </w:r>
      <w:r w:rsidRPr="006F7E5B">
        <w:t>:</w:t>
      </w:r>
    </w:p>
    <w:p w:rsidR="00607B1B" w:rsidRDefault="006F7E5B" w:rsidP="00607B1B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FD2131" wp14:editId="4FEF51B5">
            <wp:extent cx="4772025" cy="4362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5B" w:rsidRDefault="006F7E5B" w:rsidP="006F7E5B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6F7E5B" w:rsidRDefault="00855C93" w:rsidP="006F7E5B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2B1E5ECD" wp14:editId="4727B457">
            <wp:extent cx="6318250" cy="264922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 запроса</w:t>
      </w: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Pr="00625B52" w:rsidRDefault="00C7640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25B52">
        <w:rPr>
          <w:sz w:val="28"/>
          <w:szCs w:val="28"/>
          <w:lang w:eastAsia="ru-RU"/>
        </w:rPr>
        <w:t>Получим представление ссылки из таблицы “ЗаказПокупателя”:</w:t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lastRenderedPageBreak/>
        <w:drawing>
          <wp:inline distT="0" distB="0" distL="0" distR="0" wp14:anchorId="593E4D96" wp14:editId="4633677B">
            <wp:extent cx="2762250" cy="952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3D15BA6B" wp14:editId="059D6175">
            <wp:extent cx="6318250" cy="286321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7</w:t>
      </w:r>
      <w:r w:rsidRPr="00F02237">
        <w:t xml:space="preserve"> </w:t>
      </w:r>
      <w:r>
        <w:t>– Результат</w:t>
      </w:r>
      <w:r>
        <w:rPr>
          <w:spacing w:val="-6"/>
        </w:rPr>
        <w:t xml:space="preserve"> запроса</w:t>
      </w:r>
    </w:p>
    <w:p w:rsidR="001C36B1" w:rsidRDefault="001C36B1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DB2472" w:rsidRPr="00625B52" w:rsidRDefault="00DB2472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25B52">
        <w:rPr>
          <w:sz w:val="28"/>
          <w:szCs w:val="28"/>
          <w:lang w:eastAsia="ru-RU"/>
        </w:rPr>
        <w:t xml:space="preserve">1. Представление: Поле, содержащее текстовое представление объекта, определенное в конфигурации. Доступно при запросе. </w:t>
      </w:r>
    </w:p>
    <w:p w:rsidR="00DB2472" w:rsidRPr="00625B52" w:rsidRDefault="00DB2472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25B52">
        <w:rPr>
          <w:sz w:val="28"/>
          <w:szCs w:val="28"/>
          <w:lang w:eastAsia="ru-RU"/>
        </w:rPr>
        <w:t>2. Представление(): Метод, который используетс</w:t>
      </w:r>
      <w:r w:rsidR="00FB4509" w:rsidRPr="00625B52">
        <w:rPr>
          <w:sz w:val="28"/>
          <w:szCs w:val="28"/>
          <w:lang w:eastAsia="ru-RU"/>
        </w:rPr>
        <w:t xml:space="preserve">я для получения представления </w:t>
      </w:r>
      <w:r w:rsidRPr="00625B52">
        <w:rPr>
          <w:sz w:val="28"/>
          <w:szCs w:val="28"/>
          <w:lang w:eastAsia="ru-RU"/>
        </w:rPr>
        <w:t xml:space="preserve">конкретного объекта, загруженного в память. </w:t>
      </w:r>
    </w:p>
    <w:p w:rsidR="001C36B1" w:rsidRPr="00625B52" w:rsidRDefault="00DB2472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25B52">
        <w:rPr>
          <w:sz w:val="28"/>
          <w:szCs w:val="28"/>
          <w:lang w:eastAsia="ru-RU"/>
        </w:rPr>
        <w:t>3. ПредставлениеСсылки(): Функция, возвращающая текстовое представление ссылки, позволяя работать с любой ссылкой, а не только с загруженным объектом.</w:t>
      </w:r>
    </w:p>
    <w:p w:rsidR="00595BE2" w:rsidRPr="00625B52" w:rsidRDefault="00595BE2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</w:p>
    <w:p w:rsidR="00595BE2" w:rsidRPr="00625B52" w:rsidRDefault="00595BE2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25B52">
        <w:rPr>
          <w:sz w:val="28"/>
          <w:szCs w:val="28"/>
          <w:lang w:eastAsia="ru-RU"/>
        </w:rPr>
        <w:t>Получим общее количество записей в регистре накопления “ЗаказПокупателя” и количество записей с различным значением номенклатуры:</w:t>
      </w:r>
    </w:p>
    <w:p w:rsidR="00595BE2" w:rsidRPr="00595BE2" w:rsidRDefault="00C2586C" w:rsidP="00595BE2">
      <w:pPr>
        <w:pStyle w:val="a3"/>
        <w:spacing w:before="65"/>
        <w:ind w:left="232" w:right="538" w:firstLine="488"/>
        <w:rPr>
          <w:spacing w:val="-6"/>
        </w:rPr>
      </w:pPr>
      <w:r>
        <w:rPr>
          <w:noProof/>
          <w:lang w:eastAsia="ru-RU"/>
        </w:rPr>
        <w:lastRenderedPageBreak/>
        <w:drawing>
          <wp:inline distT="0" distB="0" distL="0" distR="0" wp14:anchorId="01B07D08" wp14:editId="6AB93FDF">
            <wp:extent cx="6105525" cy="1000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6C" w:rsidRDefault="00C2586C" w:rsidP="00C2586C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8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:rsidR="00C2586C" w:rsidRDefault="00C2586C" w:rsidP="00C2586C">
      <w:pPr>
        <w:pStyle w:val="a3"/>
        <w:spacing w:before="65"/>
        <w:ind w:left="232" w:right="538"/>
        <w:jc w:val="center"/>
        <w:rPr>
          <w:spacing w:val="-6"/>
        </w:rPr>
      </w:pPr>
    </w:p>
    <w:p w:rsidR="00C2586C" w:rsidRDefault="00027013" w:rsidP="00C2586C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FD42F0B" wp14:editId="6A1DB274">
            <wp:extent cx="6318250" cy="428625"/>
            <wp:effectExtent l="0" t="0" r="635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3" w:rsidRDefault="00027013" w:rsidP="00027013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9</w:t>
      </w:r>
      <w:r w:rsidRPr="00F02237">
        <w:t xml:space="preserve"> </w:t>
      </w:r>
      <w:r>
        <w:t xml:space="preserve">– Результат </w:t>
      </w:r>
      <w:r>
        <w:rPr>
          <w:spacing w:val="-6"/>
        </w:rPr>
        <w:t>запроса</w:t>
      </w:r>
    </w:p>
    <w:p w:rsidR="00027013" w:rsidRDefault="00027013" w:rsidP="00027013">
      <w:pPr>
        <w:pStyle w:val="a3"/>
        <w:spacing w:before="65"/>
        <w:ind w:left="232" w:right="538"/>
        <w:jc w:val="center"/>
        <w:rPr>
          <w:spacing w:val="-6"/>
        </w:rPr>
      </w:pPr>
    </w:p>
    <w:p w:rsidR="00027013" w:rsidRDefault="00027013" w:rsidP="000D2D50">
      <w:pPr>
        <w:pStyle w:val="a3"/>
        <w:spacing w:before="65"/>
        <w:ind w:left="232" w:right="538"/>
        <w:rPr>
          <w:spacing w:val="-6"/>
        </w:rPr>
      </w:pPr>
    </w:p>
    <w:p w:rsidR="000D2D50" w:rsidRPr="00625B52" w:rsidRDefault="000D2D50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25B52">
        <w:rPr>
          <w:sz w:val="28"/>
          <w:szCs w:val="28"/>
          <w:lang w:eastAsia="ru-RU"/>
        </w:rPr>
        <w:t>Получим реквизит Ссылку и табличную часть Запасы как вложенную таблицу:</w:t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1053F6D7" wp14:editId="003162C3">
            <wp:extent cx="4495800" cy="16478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t>30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01A67F5A" wp14:editId="6B704F20">
            <wp:extent cx="5701181" cy="3238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6395" cy="32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CB" w:rsidRPr="00173CE6" w:rsidRDefault="000D2D50" w:rsidP="00173CE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spacing w:val="-6"/>
        </w:rPr>
        <w:t>Рисунок 31 – Результат запроса</w:t>
      </w:r>
    </w:p>
    <w:p w:rsidR="00547B59" w:rsidRDefault="00547B59" w:rsidP="00547B59">
      <w:pPr>
        <w:pStyle w:val="1"/>
        <w:rPr>
          <w:lang w:eastAsia="ru-RU"/>
        </w:rPr>
      </w:pPr>
    </w:p>
    <w:p w:rsidR="00666886" w:rsidRPr="00666886" w:rsidRDefault="00666886" w:rsidP="00547B59">
      <w:pPr>
        <w:pStyle w:val="1"/>
        <w:rPr>
          <w:lang w:eastAsia="ru-RU"/>
        </w:rPr>
      </w:pPr>
      <w:bookmarkStart w:id="5" w:name="_Toc185202807"/>
      <w:r w:rsidRPr="00666886">
        <w:rPr>
          <w:lang w:eastAsia="ru-RU"/>
        </w:rPr>
        <w:t>Вывод</w:t>
      </w:r>
      <w:bookmarkEnd w:id="5"/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В процессе выполнения лабораторной работы была успешно создана информационная база на платформе «1С: Управление небольшой фирмой», что позволило эффективно организовать учет финансовых операций и пользователей компании. В ходе работы были решены следующие ключевые задачи: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Установка конфигурации и создание новой информационной базы на основе шаблона «Управление нашей фирмой» обеспечили готовую структуру для дальнейшего наполнения.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Создание новой организации и пользователя продемонстрировало функциональные возможности системы для управления данными.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Получение данных из справочника «Пользователи» и регистра накопления «КнигаУчетаДоходовИРасходов» показало навыки работы с запросами и фильтрацией информации.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Запросы к регистру сведений «ЦеныНоменклатуры» продемонстрировали умение упорядочивать данные по различным критериям.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Упорядочение записей в таблице «ЗаказПокупателя» и получение представлений по ссылкам улучшили понимание сортировки и представления данных.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Получение общего количества записей и анализ данных в регистре «ЗаказПокупателя» с учетом различных значений Номенклатуры подтвердили умение работы с агрегатными функциями.</w:t>
      </w:r>
    </w:p>
    <w:p w:rsidR="00666886" w:rsidRPr="00666886" w:rsidRDefault="00666886" w:rsidP="00625B52">
      <w:pPr>
        <w:widowControl/>
        <w:autoSpaceDE/>
        <w:autoSpaceDN/>
        <w:spacing w:before="100" w:beforeAutospacing="1" w:after="100" w:afterAutospacing="1" w:line="360" w:lineRule="auto"/>
        <w:ind w:left="360"/>
        <w:jc w:val="both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Таким образом, лабораторная работа достигла своей цели, обеспечив практическое освоение работы с объектами в 1С и подготовив к дальнейшему изучению более сложных информационных систем.</w:t>
      </w:r>
    </w:p>
    <w:p w:rsidR="00436A99" w:rsidRDefault="00436A99" w:rsidP="009314F0">
      <w:pPr>
        <w:pStyle w:val="a3"/>
        <w:ind w:right="1011"/>
      </w:pPr>
    </w:p>
    <w:sectPr w:rsidR="00436A99">
      <w:footerReference w:type="default" r:id="rId41"/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C26" w:rsidRDefault="00C41C26">
      <w:r>
        <w:separator/>
      </w:r>
    </w:p>
  </w:endnote>
  <w:endnote w:type="continuationSeparator" w:id="0">
    <w:p w:rsidR="00C41C26" w:rsidRDefault="00C4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40" w:rsidRDefault="00C4294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2940" w:rsidRDefault="00C4294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1A18EB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C42940" w:rsidRDefault="00C4294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1A18EB">
                      <w:rPr>
                        <w:rFonts w:ascii="Calibri"/>
                        <w:noProof/>
                      </w:rPr>
                      <w:t>3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C26" w:rsidRDefault="00C41C26">
      <w:r>
        <w:separator/>
      </w:r>
    </w:p>
  </w:footnote>
  <w:footnote w:type="continuationSeparator" w:id="0">
    <w:p w:rsidR="00C41C26" w:rsidRDefault="00C4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55"/>
    <w:multiLevelType w:val="multilevel"/>
    <w:tmpl w:val="BFA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673DF"/>
    <w:multiLevelType w:val="multilevel"/>
    <w:tmpl w:val="F0F8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93EB4"/>
    <w:multiLevelType w:val="multilevel"/>
    <w:tmpl w:val="7052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27013"/>
    <w:rsid w:val="00056724"/>
    <w:rsid w:val="00071454"/>
    <w:rsid w:val="000879EE"/>
    <w:rsid w:val="00092625"/>
    <w:rsid w:val="000D2D50"/>
    <w:rsid w:val="00136B31"/>
    <w:rsid w:val="00173CE6"/>
    <w:rsid w:val="00191559"/>
    <w:rsid w:val="001A18EB"/>
    <w:rsid w:val="001C2DCE"/>
    <w:rsid w:val="001C36B1"/>
    <w:rsid w:val="002032F3"/>
    <w:rsid w:val="00233CF2"/>
    <w:rsid w:val="002602AE"/>
    <w:rsid w:val="00277C6E"/>
    <w:rsid w:val="00282A48"/>
    <w:rsid w:val="002B0B50"/>
    <w:rsid w:val="002D1F89"/>
    <w:rsid w:val="003617DF"/>
    <w:rsid w:val="00366F5C"/>
    <w:rsid w:val="00380E39"/>
    <w:rsid w:val="003E7F07"/>
    <w:rsid w:val="00410491"/>
    <w:rsid w:val="00436A99"/>
    <w:rsid w:val="00454308"/>
    <w:rsid w:val="00547B59"/>
    <w:rsid w:val="005937CB"/>
    <w:rsid w:val="00595BE2"/>
    <w:rsid w:val="005F7C76"/>
    <w:rsid w:val="00605EF5"/>
    <w:rsid w:val="00607B1B"/>
    <w:rsid w:val="00612330"/>
    <w:rsid w:val="00625B52"/>
    <w:rsid w:val="00636AD2"/>
    <w:rsid w:val="00666886"/>
    <w:rsid w:val="00667AD8"/>
    <w:rsid w:val="006D0B41"/>
    <w:rsid w:val="006F41E5"/>
    <w:rsid w:val="006F7E5B"/>
    <w:rsid w:val="007A590D"/>
    <w:rsid w:val="008203CE"/>
    <w:rsid w:val="00847986"/>
    <w:rsid w:val="0085567F"/>
    <w:rsid w:val="00855C93"/>
    <w:rsid w:val="008C5D0F"/>
    <w:rsid w:val="008C5D5B"/>
    <w:rsid w:val="009314F0"/>
    <w:rsid w:val="00934DA0"/>
    <w:rsid w:val="00941E32"/>
    <w:rsid w:val="009E17CE"/>
    <w:rsid w:val="00A25F23"/>
    <w:rsid w:val="00A33C38"/>
    <w:rsid w:val="00A46DC2"/>
    <w:rsid w:val="00A85765"/>
    <w:rsid w:val="00B11663"/>
    <w:rsid w:val="00B153CC"/>
    <w:rsid w:val="00B42C82"/>
    <w:rsid w:val="00BB6C78"/>
    <w:rsid w:val="00BC46BD"/>
    <w:rsid w:val="00BC47DF"/>
    <w:rsid w:val="00C2586C"/>
    <w:rsid w:val="00C41C26"/>
    <w:rsid w:val="00C42940"/>
    <w:rsid w:val="00C76406"/>
    <w:rsid w:val="00CB6241"/>
    <w:rsid w:val="00CC7B0B"/>
    <w:rsid w:val="00D21643"/>
    <w:rsid w:val="00D453FD"/>
    <w:rsid w:val="00D6478B"/>
    <w:rsid w:val="00D76A9D"/>
    <w:rsid w:val="00D950F7"/>
    <w:rsid w:val="00DB0C01"/>
    <w:rsid w:val="00DB2472"/>
    <w:rsid w:val="00DC5558"/>
    <w:rsid w:val="00DE4BE9"/>
    <w:rsid w:val="00DF387C"/>
    <w:rsid w:val="00E5291A"/>
    <w:rsid w:val="00E71F4F"/>
    <w:rsid w:val="00ED5488"/>
    <w:rsid w:val="00F02237"/>
    <w:rsid w:val="00F0367F"/>
    <w:rsid w:val="00F32FE4"/>
    <w:rsid w:val="00F44064"/>
    <w:rsid w:val="00F509E6"/>
    <w:rsid w:val="00F71E3B"/>
    <w:rsid w:val="00F8267A"/>
    <w:rsid w:val="00F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220D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header"/>
    <w:basedOn w:val="a"/>
    <w:link w:val="a6"/>
    <w:uiPriority w:val="99"/>
    <w:unhideWhenUsed/>
    <w:rsid w:val="00941E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1E3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41E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1E32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F41E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6F41E5"/>
    <w:pPr>
      <w:spacing w:after="100"/>
    </w:pPr>
  </w:style>
  <w:style w:type="character" w:styleId="aa">
    <w:name w:val="Hyperlink"/>
    <w:basedOn w:val="a0"/>
    <w:uiPriority w:val="99"/>
    <w:unhideWhenUsed/>
    <w:rsid w:val="006F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8FB34-9D4D-4EB2-AAD9-97D4683A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