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43F" w14:textId="627CEDF8" w:rsidR="00904992" w:rsidRPr="002875B3" w:rsidRDefault="008048AB" w:rsidP="002875B3">
      <w:pPr>
        <w:pStyle w:val="Heading1"/>
        <w:jc w:val="both"/>
        <w:rPr>
          <w:lang w:val="de-DE"/>
        </w:rPr>
      </w:pPr>
      <w:r w:rsidRPr="002875B3">
        <w:rPr>
          <w:lang w:val="de-DE"/>
        </w:rPr>
        <w:t>Metadata Code – Static Predictors</w:t>
      </w:r>
    </w:p>
    <w:p w14:paraId="65CE19F6" w14:textId="4D5E8FE6" w:rsidR="008048AB" w:rsidRPr="002875B3" w:rsidRDefault="008048AB" w:rsidP="002875B3">
      <w:pPr>
        <w:jc w:val="both"/>
        <w:rPr>
          <w:rFonts w:asciiTheme="majorHAnsi" w:hAnsiTheme="majorHAnsi"/>
          <w:lang w:val="de-DE"/>
        </w:rPr>
      </w:pPr>
    </w:p>
    <w:p w14:paraId="41C4A11F" w14:textId="005E9DC5" w:rsidR="008048AB" w:rsidRPr="002875B3" w:rsidRDefault="008048AB" w:rsidP="002875B3">
      <w:pPr>
        <w:pStyle w:val="Heading2"/>
        <w:jc w:val="both"/>
        <w:rPr>
          <w:lang w:val="de-DE"/>
        </w:rPr>
      </w:pPr>
      <w:r w:rsidRPr="002875B3">
        <w:rPr>
          <w:lang w:val="de-DE"/>
        </w:rPr>
        <w:t>0_1_Atlas_prep.qmd</w:t>
      </w:r>
    </w:p>
    <w:p w14:paraId="1BB38157" w14:textId="77777777" w:rsidR="002875B3" w:rsidRDefault="008048AB" w:rsidP="002875B3">
      <w:pPr>
        <w:jc w:val="both"/>
        <w:rPr>
          <w:rFonts w:asciiTheme="majorHAnsi" w:hAnsiTheme="majorHAnsi"/>
        </w:rPr>
      </w:pPr>
      <w:r w:rsidRPr="002875B3">
        <w:rPr>
          <w:rFonts w:asciiTheme="majorHAnsi" w:hAnsiTheme="majorHAnsi"/>
        </w:rPr>
        <w:t>Commented Quarto file which handles the atlas data. The script is used to calculate occupancy, occupancy-area-relationship, telfer index of change and log ratio of AOO change</w:t>
      </w:r>
      <w:r w:rsidR="002875B3">
        <w:rPr>
          <w:rFonts w:asciiTheme="majorHAnsi" w:hAnsiTheme="majorHAnsi"/>
        </w:rPr>
        <w:t xml:space="preserve"> (AOO = area of occupancy)</w:t>
      </w:r>
      <w:r w:rsidRPr="002875B3">
        <w:rPr>
          <w:rFonts w:asciiTheme="majorHAnsi" w:hAnsiTheme="majorHAnsi"/>
        </w:rPr>
        <w:t xml:space="preserve">. </w:t>
      </w:r>
    </w:p>
    <w:p w14:paraId="01DD1667" w14:textId="2A62646D" w:rsidR="008048AB" w:rsidRPr="002875B3" w:rsidRDefault="008048AB" w:rsidP="002875B3">
      <w:pPr>
        <w:jc w:val="both"/>
        <w:rPr>
          <w:rFonts w:asciiTheme="majorHAnsi" w:hAnsiTheme="majorHAnsi"/>
        </w:rPr>
      </w:pPr>
      <w:r w:rsidRPr="002875B3">
        <w:rPr>
          <w:rFonts w:asciiTheme="majorHAnsi" w:hAnsiTheme="majorHAnsi"/>
        </w:rPr>
        <w:t>The data is subset to remove biases: cells that were sampled twice, species that are found in both time periods (thus, have change data)</w:t>
      </w:r>
      <w:r w:rsidR="004A0370" w:rsidRPr="002875B3">
        <w:rPr>
          <w:rFonts w:asciiTheme="majorHAnsi" w:hAnsiTheme="majorHAnsi"/>
        </w:rPr>
        <w:t>. N</w:t>
      </w:r>
      <w:r w:rsidR="002875B3">
        <w:rPr>
          <w:rFonts w:asciiTheme="majorHAnsi" w:hAnsiTheme="majorHAnsi"/>
        </w:rPr>
        <w:t>A</w:t>
      </w:r>
      <w:r w:rsidR="004A0370" w:rsidRPr="002875B3">
        <w:rPr>
          <w:rFonts w:asciiTheme="majorHAnsi" w:hAnsiTheme="majorHAnsi"/>
        </w:rPr>
        <w:t>s in the data are also homogenized to the same NA-string.  S</w:t>
      </w:r>
      <w:r w:rsidR="004A0370" w:rsidRPr="002875B3">
        <w:rPr>
          <w:rFonts w:asciiTheme="majorHAnsi" w:hAnsiTheme="majorHAnsi"/>
        </w:rPr>
        <w:t>witched spherical geometry off</w:t>
      </w:r>
      <w:r w:rsidR="004A0370" w:rsidRPr="002875B3">
        <w:rPr>
          <w:rFonts w:asciiTheme="majorHAnsi" w:hAnsiTheme="majorHAnsi"/>
        </w:rPr>
        <w:t xml:space="preserve"> and t</w:t>
      </w:r>
      <w:r w:rsidR="004A0370" w:rsidRPr="002875B3">
        <w:rPr>
          <w:rFonts w:asciiTheme="majorHAnsi" w:hAnsiTheme="majorHAnsi"/>
        </w:rPr>
        <w:t>ransform</w:t>
      </w:r>
      <w:r w:rsidR="004A0370" w:rsidRPr="002875B3">
        <w:rPr>
          <w:rFonts w:asciiTheme="majorHAnsi" w:hAnsiTheme="majorHAnsi"/>
        </w:rPr>
        <w:t>ed</w:t>
      </w:r>
      <w:r w:rsidR="004A0370" w:rsidRPr="002875B3">
        <w:rPr>
          <w:rFonts w:asciiTheme="majorHAnsi" w:hAnsiTheme="majorHAnsi"/>
        </w:rPr>
        <w:t xml:space="preserve"> atlas </w:t>
      </w:r>
      <w:r w:rsidR="002875B3">
        <w:rPr>
          <w:rFonts w:asciiTheme="majorHAnsi" w:hAnsiTheme="majorHAnsi"/>
        </w:rPr>
        <w:t>Coordinate-Reference-System (CRS)</w:t>
      </w:r>
      <w:r w:rsidR="004A0370" w:rsidRPr="002875B3">
        <w:rPr>
          <w:rFonts w:asciiTheme="majorHAnsi" w:hAnsiTheme="majorHAnsi"/>
        </w:rPr>
        <w:t xml:space="preserve"> to WGS84</w:t>
      </w:r>
      <w:r w:rsidR="004A0370" w:rsidRPr="002875B3">
        <w:rPr>
          <w:rFonts w:asciiTheme="majorHAnsi" w:hAnsiTheme="majorHAnsi"/>
        </w:rPr>
        <w:t>.</w:t>
      </w:r>
    </w:p>
    <w:p w14:paraId="275A6243" w14:textId="52F3AA06" w:rsidR="004A0370" w:rsidRPr="002875B3" w:rsidRDefault="004A0370" w:rsidP="002875B3">
      <w:pPr>
        <w:jc w:val="both"/>
        <w:rPr>
          <w:rFonts w:asciiTheme="majorHAnsi" w:hAnsiTheme="majorHAnsi"/>
        </w:rPr>
      </w:pPr>
      <w:r w:rsidRPr="002875B3">
        <w:rPr>
          <w:rFonts w:asciiTheme="majorHAnsi" w:hAnsiTheme="majorHAnsi"/>
        </w:rPr>
        <w:t xml:space="preserve">Saturated scales (relative occupancy N cells = 1) are excluded from calculation of OAR. Species with less than 2 scales without saturation are excluded completely (this was the case for 21 species from </w:t>
      </w:r>
      <w:r w:rsidR="002875B3">
        <w:rPr>
          <w:rFonts w:asciiTheme="majorHAnsi" w:hAnsiTheme="majorHAnsi"/>
        </w:rPr>
        <w:t>sampling period</w:t>
      </w:r>
      <w:r w:rsidRPr="002875B3">
        <w:rPr>
          <w:rFonts w:asciiTheme="majorHAnsi" w:hAnsiTheme="majorHAnsi"/>
        </w:rPr>
        <w:t xml:space="preserve"> 1 in CZ and 24 species from </w:t>
      </w:r>
      <w:r w:rsidR="002875B3">
        <w:rPr>
          <w:rFonts w:asciiTheme="majorHAnsi" w:hAnsiTheme="majorHAnsi"/>
        </w:rPr>
        <w:t>sampling period 2</w:t>
      </w:r>
      <w:r w:rsidRPr="002875B3">
        <w:rPr>
          <w:rFonts w:asciiTheme="majorHAnsi" w:hAnsiTheme="majorHAnsi"/>
        </w:rPr>
        <w:t xml:space="preserve"> in CZ). </w:t>
      </w:r>
    </w:p>
    <w:p w14:paraId="738E057B" w14:textId="7F275A38" w:rsidR="008048AB" w:rsidRPr="002875B3" w:rsidRDefault="004A0370" w:rsidP="002875B3">
      <w:pPr>
        <w:jc w:val="both"/>
        <w:rPr>
          <w:rFonts w:asciiTheme="majorHAnsi" w:hAnsiTheme="majorHAnsi"/>
        </w:rPr>
      </w:pPr>
      <w:r w:rsidRPr="002875B3">
        <w:rPr>
          <w:rFonts w:asciiTheme="majorHAnsi" w:hAnsiTheme="majorHAnsi"/>
        </w:rPr>
        <w:t xml:space="preserve">Negative </w:t>
      </w:r>
      <w:r w:rsidR="002875B3">
        <w:rPr>
          <w:rFonts w:asciiTheme="majorHAnsi" w:hAnsiTheme="majorHAnsi"/>
        </w:rPr>
        <w:t>f</w:t>
      </w:r>
      <w:r w:rsidRPr="002875B3">
        <w:rPr>
          <w:rFonts w:asciiTheme="majorHAnsi" w:hAnsiTheme="majorHAnsi"/>
        </w:rPr>
        <w:t>ractal dimension for species with only 1 cell</w:t>
      </w:r>
      <w:r w:rsidR="002875B3">
        <w:rPr>
          <w:rFonts w:asciiTheme="majorHAnsi" w:hAnsiTheme="majorHAnsi"/>
        </w:rPr>
        <w:t xml:space="preserve"> (max = 3)</w:t>
      </w:r>
      <w:r w:rsidRPr="002875B3">
        <w:rPr>
          <w:rFonts w:asciiTheme="majorHAnsi" w:hAnsiTheme="majorHAnsi"/>
        </w:rPr>
        <w:t xml:space="preserve"> of occurrence; </w:t>
      </w:r>
      <w:r w:rsidR="00BD4647" w:rsidRPr="002875B3">
        <w:rPr>
          <w:rFonts w:asciiTheme="majorHAnsi" w:hAnsiTheme="majorHAnsi"/>
        </w:rPr>
        <w:t>slope == 1 or slightly above 1</w:t>
      </w:r>
      <w:r w:rsidR="002875B3">
        <w:rPr>
          <w:rFonts w:asciiTheme="majorHAnsi" w:hAnsiTheme="majorHAnsi"/>
        </w:rPr>
        <w:t xml:space="preserve"> (e.g.,1.013)</w:t>
      </w:r>
    </w:p>
    <w:p w14:paraId="2EE65527" w14:textId="77777777" w:rsidR="00B4177B" w:rsidRPr="002875B3" w:rsidRDefault="008048AB" w:rsidP="002875B3">
      <w:pPr>
        <w:pStyle w:val="HTMLPreformatted"/>
        <w:shd w:val="clear" w:color="auto" w:fill="FFFFFF"/>
        <w:wordWrap w:val="0"/>
        <w:jc w:val="both"/>
        <w:rPr>
          <w:rFonts w:asciiTheme="majorHAnsi" w:hAnsiTheme="majorHAnsi"/>
          <w:lang w:val="de-DE"/>
        </w:rPr>
      </w:pPr>
      <w:r w:rsidRPr="002875B3">
        <w:rPr>
          <w:rStyle w:val="Heading3Char"/>
          <w:rFonts w:asciiTheme="majorHAnsi" w:hAnsiTheme="majorHAnsi"/>
          <w:lang w:val="de-DE"/>
        </w:rPr>
        <w:t>R-Version:</w:t>
      </w:r>
      <w:r w:rsidRPr="002875B3">
        <w:rPr>
          <w:rFonts w:asciiTheme="majorHAnsi" w:hAnsiTheme="majorHAnsi"/>
          <w:lang w:val="de-DE"/>
        </w:rPr>
        <w:t xml:space="preserve"> </w:t>
      </w:r>
    </w:p>
    <w:p w14:paraId="6F5756D4" w14:textId="0E74B8E8" w:rsidR="008048AB" w:rsidRPr="00936773" w:rsidRDefault="008048AB" w:rsidP="00936773">
      <w:pPr>
        <w:pStyle w:val="ListParagraph"/>
        <w:numPr>
          <w:ilvl w:val="0"/>
          <w:numId w:val="1"/>
        </w:numPr>
        <w:spacing w:after="0"/>
        <w:jc w:val="both"/>
        <w:rPr>
          <w:rFonts w:asciiTheme="majorHAnsi" w:hAnsiTheme="majorHAnsi"/>
          <w:lang w:val="de-DE"/>
        </w:rPr>
      </w:pPr>
      <w:r w:rsidRPr="00936773">
        <w:rPr>
          <w:rFonts w:asciiTheme="majorHAnsi" w:hAnsiTheme="majorHAnsi"/>
          <w:bdr w:val="none" w:sz="0" w:space="0" w:color="auto" w:frame="1"/>
          <w:lang w:val="de-DE"/>
        </w:rPr>
        <w:t>R version 4.3.2 (2023-10-31 ucrt) -- "Eye Holes"</w:t>
      </w:r>
    </w:p>
    <w:p w14:paraId="2BB09AD2" w14:textId="31A92137" w:rsidR="008048AB" w:rsidRPr="002875B3" w:rsidRDefault="008048AB" w:rsidP="002875B3">
      <w:pPr>
        <w:pStyle w:val="Heading3"/>
        <w:jc w:val="both"/>
        <w:rPr>
          <w:rFonts w:asciiTheme="majorHAnsi" w:hAnsiTheme="majorHAnsi"/>
        </w:rPr>
      </w:pPr>
      <w:r w:rsidRPr="002875B3">
        <w:rPr>
          <w:rFonts w:asciiTheme="majorHAnsi" w:hAnsiTheme="majorHAnsi"/>
        </w:rPr>
        <w:t>Required packages in R:</w:t>
      </w:r>
    </w:p>
    <w:p w14:paraId="78BAC349" w14:textId="155AE4B7" w:rsidR="004A0370" w:rsidRPr="00936773" w:rsidRDefault="008048AB" w:rsidP="00936773">
      <w:pPr>
        <w:pStyle w:val="ListParagraph"/>
        <w:numPr>
          <w:ilvl w:val="0"/>
          <w:numId w:val="2"/>
        </w:numPr>
        <w:spacing w:after="0"/>
        <w:jc w:val="both"/>
        <w:rPr>
          <w:rFonts w:asciiTheme="majorHAnsi" w:hAnsiTheme="majorHAnsi"/>
        </w:rPr>
      </w:pPr>
      <w:r w:rsidRPr="00936773">
        <w:rPr>
          <w:rFonts w:asciiTheme="majorHAnsi" w:hAnsiTheme="majorHAnsi"/>
        </w:rPr>
        <w:t>dplyr, rstatix, plyr</w:t>
      </w:r>
    </w:p>
    <w:p w14:paraId="185F5B47" w14:textId="3C285935" w:rsidR="008048AB" w:rsidRPr="00936773" w:rsidRDefault="008048AB" w:rsidP="00936773">
      <w:pPr>
        <w:pStyle w:val="ListParagraph"/>
        <w:numPr>
          <w:ilvl w:val="0"/>
          <w:numId w:val="2"/>
        </w:numPr>
        <w:spacing w:after="0"/>
        <w:jc w:val="both"/>
        <w:rPr>
          <w:rFonts w:asciiTheme="majorHAnsi" w:hAnsiTheme="majorHAnsi"/>
        </w:rPr>
      </w:pPr>
      <w:r w:rsidRPr="00936773">
        <w:rPr>
          <w:rFonts w:asciiTheme="majorHAnsi" w:hAnsiTheme="majorHAnsi"/>
        </w:rPr>
        <w:t xml:space="preserve">sf </w:t>
      </w:r>
    </w:p>
    <w:p w14:paraId="765B0FF7" w14:textId="11A3AB63" w:rsidR="004A0370" w:rsidRPr="00936773" w:rsidRDefault="004A0370" w:rsidP="00936773">
      <w:pPr>
        <w:pStyle w:val="ListParagraph"/>
        <w:numPr>
          <w:ilvl w:val="0"/>
          <w:numId w:val="2"/>
        </w:numPr>
        <w:spacing w:after="0"/>
        <w:jc w:val="both"/>
        <w:rPr>
          <w:rFonts w:asciiTheme="majorHAnsi" w:hAnsiTheme="majorHAnsi"/>
        </w:rPr>
      </w:pPr>
      <w:r w:rsidRPr="00936773">
        <w:rPr>
          <w:rFonts w:asciiTheme="majorHAnsi" w:hAnsiTheme="majorHAnsi"/>
        </w:rPr>
        <w:t xml:space="preserve">sparta package (GitHub) </w:t>
      </w:r>
      <w:r w:rsidR="00BD4647" w:rsidRPr="00936773">
        <w:rPr>
          <w:rFonts w:asciiTheme="majorHAnsi" w:hAnsiTheme="majorHAnsi"/>
        </w:rPr>
        <w:t>–</w:t>
      </w:r>
      <w:r w:rsidRPr="00936773">
        <w:rPr>
          <w:rFonts w:asciiTheme="majorHAnsi" w:hAnsiTheme="majorHAnsi"/>
        </w:rPr>
        <w:t xml:space="preserve"> telfer</w:t>
      </w:r>
    </w:p>
    <w:p w14:paraId="2D2DC01A" w14:textId="40DE5A1C" w:rsidR="00BD4647" w:rsidRPr="00936773" w:rsidRDefault="00BD4647" w:rsidP="00936773">
      <w:pPr>
        <w:pStyle w:val="ListParagraph"/>
        <w:numPr>
          <w:ilvl w:val="0"/>
          <w:numId w:val="2"/>
        </w:numPr>
        <w:spacing w:after="0"/>
        <w:jc w:val="both"/>
        <w:rPr>
          <w:rFonts w:asciiTheme="majorHAnsi" w:hAnsiTheme="majorHAnsi"/>
        </w:rPr>
      </w:pPr>
      <w:r w:rsidRPr="00936773">
        <w:rPr>
          <w:rFonts w:asciiTheme="majorHAnsi" w:hAnsiTheme="majorHAnsi"/>
        </w:rPr>
        <w:t>tidyr (pivot_wider)</w:t>
      </w:r>
    </w:p>
    <w:p w14:paraId="67B5E0D1" w14:textId="6BDE615D" w:rsidR="00DF1513" w:rsidRDefault="007E6203" w:rsidP="007E6203">
      <w:pPr>
        <w:pStyle w:val="Heading3"/>
      </w:pPr>
      <w:r>
        <w:t>Required data:</w:t>
      </w:r>
    </w:p>
    <w:p w14:paraId="6192F886" w14:textId="4B5D6653" w:rsidR="00DF1513" w:rsidRPr="007E6203" w:rsidRDefault="007E6203" w:rsidP="00936773">
      <w:pPr>
        <w:pStyle w:val="ListParagraph"/>
        <w:numPr>
          <w:ilvl w:val="0"/>
          <w:numId w:val="1"/>
        </w:numPr>
        <w:spacing w:after="0"/>
      </w:pPr>
      <w:r>
        <w:t>Bird atlas data for CZ, NY, JP, EU</w:t>
      </w:r>
    </w:p>
    <w:p w14:paraId="7EF92D35" w14:textId="7A43E495" w:rsidR="00DF1513" w:rsidRPr="002875B3" w:rsidRDefault="00DF1513" w:rsidP="002875B3">
      <w:pPr>
        <w:pStyle w:val="Heading3"/>
        <w:jc w:val="both"/>
        <w:rPr>
          <w:rFonts w:asciiTheme="majorHAnsi" w:hAnsiTheme="majorHAnsi"/>
        </w:rPr>
      </w:pPr>
      <w:r w:rsidRPr="002875B3">
        <w:rPr>
          <w:rFonts w:asciiTheme="majorHAnsi" w:hAnsiTheme="majorHAnsi"/>
        </w:rPr>
        <w:t>Produces the following files:</w:t>
      </w:r>
    </w:p>
    <w:p w14:paraId="6E3D36DB" w14:textId="48FDF30C" w:rsidR="00DF1513" w:rsidRPr="002875B3" w:rsidRDefault="00DF1513" w:rsidP="002875B3">
      <w:pPr>
        <w:pStyle w:val="Heading4"/>
        <w:jc w:val="both"/>
        <w:rPr>
          <w:rFonts w:asciiTheme="majorHAnsi" w:hAnsiTheme="majorHAnsi"/>
        </w:rPr>
      </w:pPr>
      <w:r w:rsidRPr="002875B3">
        <w:rPr>
          <w:rFonts w:asciiTheme="majorHAnsi" w:hAnsiTheme="majorHAnsi"/>
        </w:rPr>
        <w:t>1) presence_data_raw.rds</w:t>
      </w:r>
    </w:p>
    <w:p w14:paraId="00473DD9" w14:textId="77777777" w:rsidR="002875B3" w:rsidRDefault="00DF1513" w:rsidP="00936773">
      <w:pPr>
        <w:spacing w:after="0"/>
        <w:jc w:val="both"/>
        <w:rPr>
          <w:rFonts w:asciiTheme="majorHAnsi" w:hAnsiTheme="majorHAnsi"/>
        </w:rPr>
      </w:pPr>
      <w:r w:rsidRPr="002875B3">
        <w:rPr>
          <w:rFonts w:asciiTheme="majorHAnsi" w:hAnsiTheme="majorHAnsi"/>
        </w:rPr>
        <w:t xml:space="preserve"> = a merged data set of the first and second sampling period of all atlases (full data). </w:t>
      </w:r>
    </w:p>
    <w:p w14:paraId="5A605E47" w14:textId="0996FBD1" w:rsidR="00DF1513" w:rsidRPr="00936773" w:rsidRDefault="00DF1513" w:rsidP="00936773">
      <w:pPr>
        <w:pStyle w:val="ListParagraph"/>
        <w:numPr>
          <w:ilvl w:val="0"/>
          <w:numId w:val="1"/>
        </w:numPr>
        <w:spacing w:after="0"/>
        <w:jc w:val="both"/>
        <w:rPr>
          <w:rFonts w:asciiTheme="majorHAnsi" w:hAnsiTheme="majorHAnsi"/>
        </w:rPr>
      </w:pPr>
      <w:r w:rsidRPr="00936773">
        <w:rPr>
          <w:rFonts w:asciiTheme="majorHAnsi" w:hAnsiTheme="majorHAnsi"/>
        </w:rPr>
        <w:t>I added a column where the sampling period is bifactorial: either 1 or 2. (it’s not a spatial object)</w:t>
      </w:r>
    </w:p>
    <w:p w14:paraId="0C72E0C2" w14:textId="62440DFF" w:rsidR="00DF1513" w:rsidRPr="002875B3" w:rsidRDefault="00DF1513" w:rsidP="002875B3">
      <w:pPr>
        <w:pStyle w:val="Heading4"/>
        <w:jc w:val="both"/>
        <w:rPr>
          <w:rFonts w:asciiTheme="majorHAnsi" w:hAnsiTheme="majorHAnsi"/>
        </w:rPr>
      </w:pPr>
      <w:r w:rsidRPr="002875B3">
        <w:rPr>
          <w:rFonts w:asciiTheme="majorHAnsi" w:hAnsiTheme="majorHAnsi"/>
        </w:rPr>
        <w:t>2) presence_data_reduced.rds</w:t>
      </w:r>
    </w:p>
    <w:p w14:paraId="47546D62" w14:textId="407CC8E1" w:rsidR="00DF1513" w:rsidRPr="002875B3" w:rsidRDefault="00DF1513" w:rsidP="002875B3">
      <w:pPr>
        <w:jc w:val="both"/>
        <w:rPr>
          <w:rFonts w:asciiTheme="majorHAnsi" w:hAnsiTheme="majorHAnsi"/>
        </w:rPr>
      </w:pPr>
      <w:r w:rsidRPr="002875B3">
        <w:rPr>
          <w:rFonts w:asciiTheme="majorHAnsi" w:hAnsiTheme="majorHAnsi"/>
        </w:rPr>
        <w:t>= Reduced version of 1), subset to cells that were sampled twice and species that are found in both time periods.</w:t>
      </w:r>
    </w:p>
    <w:p w14:paraId="333B923B" w14:textId="44B23177" w:rsidR="00B4177B" w:rsidRPr="002875B3" w:rsidRDefault="00B4177B" w:rsidP="002875B3">
      <w:pPr>
        <w:pStyle w:val="Heading4"/>
        <w:jc w:val="both"/>
        <w:rPr>
          <w:rFonts w:asciiTheme="majorHAnsi" w:hAnsiTheme="majorHAnsi"/>
        </w:rPr>
      </w:pPr>
      <w:r w:rsidRPr="002875B3">
        <w:rPr>
          <w:rFonts w:asciiTheme="majorHAnsi" w:hAnsiTheme="majorHAnsi"/>
        </w:rPr>
        <w:t>3) presence_data_final.rds</w:t>
      </w:r>
    </w:p>
    <w:p w14:paraId="58D7D8D0" w14:textId="77777777" w:rsidR="002875B3" w:rsidRPr="002875B3" w:rsidRDefault="002875B3" w:rsidP="00936773">
      <w:pPr>
        <w:spacing w:after="0"/>
        <w:jc w:val="both"/>
        <w:rPr>
          <w:rFonts w:asciiTheme="majorHAnsi" w:hAnsiTheme="majorHAnsi"/>
        </w:rPr>
      </w:pPr>
      <w:r w:rsidRPr="002875B3">
        <w:rPr>
          <w:rFonts w:asciiTheme="majorHAnsi" w:hAnsiTheme="majorHAnsi"/>
        </w:rPr>
        <w:t>= Modified version of 2) that includes columns for (at all scales and time periods separately calculated for each species in each atlas):</w:t>
      </w:r>
    </w:p>
    <w:p w14:paraId="6CDB3A91" w14:textId="5995C28D"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Total N cells sampled</w:t>
      </w:r>
    </w:p>
    <w:p w14:paraId="3162C04B" w14:textId="6E181C3F"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lastRenderedPageBreak/>
        <w:t>Total N cells Atlas</w:t>
      </w:r>
    </w:p>
    <w:p w14:paraId="3477BB36" w14:textId="750A198E"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Sampled and unsampled cells together (thus NAs in species columns if cell was not sampled)</w:t>
      </w:r>
    </w:p>
    <w:p w14:paraId="7055E8C5" w14:textId="34EE6CAB"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Fixed Nas (in some atlases, Nas were “NA” in others “&lt;NA&gt;”).</w:t>
      </w:r>
    </w:p>
    <w:p w14:paraId="53AB80A1" w14:textId="0D0A3816"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Added grain column (10 for CZ, 5 for NY, 20 for JP, 50 for EU). It’s the approximate side length of the cell</w:t>
      </w:r>
    </w:p>
    <w:p w14:paraId="0FB03C26" w14:textId="373DA5B2" w:rsidR="00B4177B" w:rsidRDefault="00B4177B" w:rsidP="002875B3">
      <w:pPr>
        <w:pStyle w:val="Heading4"/>
        <w:jc w:val="both"/>
        <w:rPr>
          <w:rFonts w:asciiTheme="majorHAnsi" w:hAnsiTheme="majorHAnsi"/>
        </w:rPr>
      </w:pPr>
      <w:r w:rsidRPr="002875B3">
        <w:rPr>
          <w:rFonts w:asciiTheme="majorHAnsi" w:hAnsiTheme="majorHAnsi"/>
        </w:rPr>
        <w:t xml:space="preserve">4) </w:t>
      </w:r>
      <w:r w:rsidR="002875B3" w:rsidRPr="002875B3">
        <w:rPr>
          <w:rFonts w:asciiTheme="majorHAnsi" w:hAnsiTheme="majorHAnsi"/>
        </w:rPr>
        <w:t>Occupancy_table.csv</w:t>
      </w:r>
    </w:p>
    <w:p w14:paraId="166AD489" w14:textId="67DFA3AC" w:rsidR="002875B3" w:rsidRPr="002875B3" w:rsidRDefault="002875B3" w:rsidP="00936773">
      <w:pPr>
        <w:spacing w:after="0"/>
      </w:pPr>
      <w:r>
        <w:t>Reduced version of 3) with measures of occupancy:</w:t>
      </w:r>
    </w:p>
    <w:p w14:paraId="19DC0BA5" w14:textId="21A1D987"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Occupancy </w:t>
      </w:r>
      <w:r w:rsidR="002875B3" w:rsidRPr="00936773">
        <w:rPr>
          <w:rFonts w:asciiTheme="majorHAnsi" w:hAnsiTheme="majorHAnsi"/>
        </w:rPr>
        <w:t>a</w:t>
      </w:r>
      <w:r w:rsidRPr="00936773">
        <w:rPr>
          <w:rFonts w:asciiTheme="majorHAnsi" w:hAnsiTheme="majorHAnsi"/>
        </w:rPr>
        <w:t>rea = sum(area) occupied by each species</w:t>
      </w:r>
    </w:p>
    <w:p w14:paraId="39DE55CA" w14:textId="0DA160F2"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mean </w:t>
      </w:r>
      <w:r w:rsidR="002875B3" w:rsidRPr="00936773">
        <w:rPr>
          <w:rFonts w:asciiTheme="majorHAnsi" w:hAnsiTheme="majorHAnsi"/>
        </w:rPr>
        <w:t>a</w:t>
      </w:r>
      <w:r w:rsidRPr="00936773">
        <w:rPr>
          <w:rFonts w:asciiTheme="majorHAnsi" w:hAnsiTheme="majorHAnsi"/>
        </w:rPr>
        <w:t>rea = mean occupied area of a cell</w:t>
      </w:r>
    </w:p>
    <w:p w14:paraId="34383502" w14:textId="3396976F"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Occupancy N cells = Number of distinct cells occupied by the species</w:t>
      </w:r>
    </w:p>
    <w:p w14:paraId="38E1059E" w14:textId="3CA330CF"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AOO = Number of occupied cells * mean area of the cells</w:t>
      </w:r>
    </w:p>
    <w:p w14:paraId="36954EAF" w14:textId="741A51B3"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relative occupancy area = Occupancy area / Total </w:t>
      </w:r>
      <w:r w:rsidR="002875B3" w:rsidRPr="00936773">
        <w:rPr>
          <w:rFonts w:asciiTheme="majorHAnsi" w:hAnsiTheme="majorHAnsi"/>
        </w:rPr>
        <w:t>a</w:t>
      </w:r>
      <w:r w:rsidRPr="00936773">
        <w:rPr>
          <w:rFonts w:asciiTheme="majorHAnsi" w:hAnsiTheme="majorHAnsi"/>
        </w:rPr>
        <w:t>rea</w:t>
      </w:r>
    </w:p>
    <w:p w14:paraId="47E23AAA" w14:textId="17300449"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relative occupancy </w:t>
      </w:r>
      <w:r w:rsidR="002875B3" w:rsidRPr="00936773">
        <w:rPr>
          <w:rFonts w:asciiTheme="majorHAnsi" w:hAnsiTheme="majorHAnsi"/>
        </w:rPr>
        <w:t xml:space="preserve">N </w:t>
      </w:r>
      <w:r w:rsidRPr="00936773">
        <w:rPr>
          <w:rFonts w:asciiTheme="majorHAnsi" w:hAnsiTheme="majorHAnsi"/>
        </w:rPr>
        <w:t>cells = occupancy N cells / Total N</w:t>
      </w:r>
      <w:r w:rsidR="002875B3" w:rsidRPr="00936773">
        <w:rPr>
          <w:rFonts w:asciiTheme="majorHAnsi" w:hAnsiTheme="majorHAnsi"/>
        </w:rPr>
        <w:t xml:space="preserve"> </w:t>
      </w:r>
      <w:r w:rsidRPr="00936773">
        <w:rPr>
          <w:rFonts w:asciiTheme="majorHAnsi" w:hAnsiTheme="majorHAnsi"/>
        </w:rPr>
        <w:t>cells samp</w:t>
      </w:r>
      <w:r w:rsidR="002875B3" w:rsidRPr="00936773">
        <w:rPr>
          <w:rFonts w:asciiTheme="majorHAnsi" w:hAnsiTheme="majorHAnsi"/>
        </w:rPr>
        <w:t>led</w:t>
      </w:r>
    </w:p>
    <w:p w14:paraId="1A646FC4" w14:textId="55815C50"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total </w:t>
      </w:r>
      <w:r w:rsidR="002875B3" w:rsidRPr="00936773">
        <w:rPr>
          <w:rFonts w:asciiTheme="majorHAnsi" w:hAnsiTheme="majorHAnsi"/>
        </w:rPr>
        <w:t>s</w:t>
      </w:r>
      <w:r w:rsidRPr="00936773">
        <w:rPr>
          <w:rFonts w:asciiTheme="majorHAnsi" w:hAnsiTheme="majorHAnsi"/>
        </w:rPr>
        <w:t xml:space="preserve">pecies </w:t>
      </w:r>
      <w:r w:rsidR="002875B3" w:rsidRPr="00936773">
        <w:rPr>
          <w:rFonts w:asciiTheme="majorHAnsi" w:hAnsiTheme="majorHAnsi"/>
        </w:rPr>
        <w:t>r</w:t>
      </w:r>
      <w:r w:rsidRPr="00936773">
        <w:rPr>
          <w:rFonts w:asciiTheme="majorHAnsi" w:hAnsiTheme="majorHAnsi"/>
        </w:rPr>
        <w:t xml:space="preserve">ichness </w:t>
      </w:r>
      <w:r w:rsidR="002875B3" w:rsidRPr="00936773">
        <w:rPr>
          <w:rFonts w:asciiTheme="majorHAnsi" w:hAnsiTheme="majorHAnsi"/>
        </w:rPr>
        <w:t>a</w:t>
      </w:r>
      <w:r w:rsidRPr="00936773">
        <w:rPr>
          <w:rFonts w:asciiTheme="majorHAnsi" w:hAnsiTheme="majorHAnsi"/>
        </w:rPr>
        <w:t>tlas</w:t>
      </w:r>
      <w:r w:rsidR="002875B3" w:rsidRPr="00936773">
        <w:rPr>
          <w:rFonts w:asciiTheme="majorHAnsi" w:hAnsiTheme="majorHAnsi"/>
        </w:rPr>
        <w:t xml:space="preserve"> (gamma diversity)</w:t>
      </w:r>
      <w:r w:rsidRPr="00936773">
        <w:rPr>
          <w:rFonts w:asciiTheme="majorHAnsi" w:hAnsiTheme="majorHAnsi"/>
        </w:rPr>
        <w:t xml:space="preserve"> = Number of distinct species in the atlas</w:t>
      </w:r>
    </w:p>
    <w:p w14:paraId="5D573BF0" w14:textId="1586BD18" w:rsidR="00B4177B"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i/>
          <w:iCs/>
        </w:rPr>
        <w:t>Scale</w:t>
      </w:r>
      <w:r w:rsidRPr="00936773">
        <w:rPr>
          <w:rFonts w:asciiTheme="majorHAnsi" w:hAnsiTheme="majorHAnsi"/>
        </w:rPr>
        <w:t xml:space="preserve"> column where the scale at which the whole atlas is covered by only 1 grid cell is scale = 1, and all other scales are proportions of this. </w:t>
      </w:r>
    </w:p>
    <w:p w14:paraId="2E3D6F74" w14:textId="77777777" w:rsidR="002875B3" w:rsidRDefault="002875B3" w:rsidP="002875B3">
      <w:pPr>
        <w:ind w:left="720"/>
        <w:jc w:val="both"/>
        <w:rPr>
          <w:rFonts w:asciiTheme="majorHAnsi" w:hAnsiTheme="majorHAnsi"/>
        </w:rPr>
      </w:pPr>
    </w:p>
    <w:p w14:paraId="6BC308FE" w14:textId="58E8B810" w:rsidR="002875B3" w:rsidRDefault="002875B3" w:rsidP="002875B3">
      <w:pPr>
        <w:pStyle w:val="Heading4"/>
      </w:pPr>
      <w:r>
        <w:t>5) Big_table_CZ_JP_NY_EU.csv</w:t>
      </w:r>
    </w:p>
    <w:p w14:paraId="1A916838" w14:textId="5E55727F" w:rsidR="002875B3" w:rsidRDefault="002875B3" w:rsidP="002875B3">
      <w:r>
        <w:t>Big table with all measures calculated for all species in all sampling periods in all atlases (</w:t>
      </w:r>
      <w:r w:rsidR="004139DA">
        <w:t>i.e., occupancy, fractal dimensions, telfer, log-ratio)</w:t>
      </w:r>
    </w:p>
    <w:p w14:paraId="6A1951B1" w14:textId="7E0E2E22" w:rsidR="004139DA" w:rsidRPr="002875B3" w:rsidRDefault="004139DA" w:rsidP="004139DA">
      <w:pPr>
        <w:pStyle w:val="Heading4"/>
      </w:pPr>
      <w:r>
        <w:t>6) Change_Data.csv</w:t>
      </w:r>
    </w:p>
    <w:p w14:paraId="4F32565B" w14:textId="34816ED3" w:rsidR="004A0370" w:rsidRDefault="004139DA" w:rsidP="002875B3">
      <w:pPr>
        <w:jc w:val="both"/>
        <w:rPr>
          <w:rFonts w:asciiTheme="majorHAnsi" w:hAnsiTheme="majorHAnsi"/>
        </w:rPr>
      </w:pPr>
      <w:r>
        <w:rPr>
          <w:rFonts w:asciiTheme="majorHAnsi" w:hAnsiTheme="majorHAnsi"/>
        </w:rPr>
        <w:t>Subset of 5) only with Species, Dataset, Sampling Period and Log Ratio.</w:t>
      </w:r>
    </w:p>
    <w:p w14:paraId="6B0CCA8D" w14:textId="77777777" w:rsidR="004139DA" w:rsidRDefault="004139DA" w:rsidP="002875B3">
      <w:pPr>
        <w:jc w:val="both"/>
        <w:rPr>
          <w:rFonts w:asciiTheme="majorHAnsi" w:hAnsiTheme="majorHAnsi"/>
        </w:rPr>
      </w:pPr>
    </w:p>
    <w:p w14:paraId="38A4A03B" w14:textId="250B512D" w:rsidR="004139DA" w:rsidRDefault="004139DA" w:rsidP="004139DA">
      <w:pPr>
        <w:pStyle w:val="Heading2"/>
      </w:pPr>
      <w:r>
        <w:t>0_2_AtlasPredictors.qmd:</w:t>
      </w:r>
    </w:p>
    <w:p w14:paraId="14C3941E" w14:textId="77777777" w:rsidR="007E6203" w:rsidRDefault="004139DA" w:rsidP="004139DA">
      <w:r>
        <w:t>Script to create predictors that can be easily calculated from the atlases. Note that the climatic niche of species is calculated from the global range and has thus its own designated script (0_3_Climate_Niche_prep.qmd).</w:t>
      </w:r>
      <w:r w:rsidR="007E6203">
        <w:t xml:space="preserve"> </w:t>
      </w:r>
    </w:p>
    <w:p w14:paraId="72BA3D0D" w14:textId="557E58BE" w:rsidR="004139DA" w:rsidRDefault="007E6203" w:rsidP="004139DA">
      <w:r>
        <w:t>Since the data needs a slightly different format for these calculations than they did in the previous script, we have to read the raw atlas data in</w:t>
      </w:r>
      <w:r w:rsidR="00936773">
        <w:t>, remove cells and species that were only sampled once</w:t>
      </w:r>
      <w:r>
        <w:t xml:space="preserve"> and bind them into a list (instead of a data</w:t>
      </w:r>
      <w:r w:rsidR="00936773">
        <w:t xml:space="preserve"> </w:t>
      </w:r>
      <w:r>
        <w:t>frame).</w:t>
      </w:r>
    </w:p>
    <w:p w14:paraId="76F56C3B" w14:textId="066DBD7C" w:rsidR="00936773" w:rsidRDefault="00936773" w:rsidP="004139DA">
      <w:r>
        <w:t>For this script, the scales were reduced to the one with the highest resolution. These are different between atlases.</w:t>
      </w:r>
    </w:p>
    <w:p w14:paraId="1F8A2CCD" w14:textId="794C01B6" w:rsidR="007E6203" w:rsidRDefault="007E6203" w:rsidP="007E6203">
      <w:pPr>
        <w:pStyle w:val="Heading3"/>
      </w:pPr>
      <w:r>
        <w:t>Required R-Packages:</w:t>
      </w:r>
    </w:p>
    <w:p w14:paraId="56ECA6C1" w14:textId="77777777" w:rsidR="00573829" w:rsidRDefault="007E6203" w:rsidP="00936773">
      <w:pPr>
        <w:pStyle w:val="ListParagraph"/>
        <w:numPr>
          <w:ilvl w:val="0"/>
          <w:numId w:val="8"/>
        </w:numPr>
        <w:spacing w:after="0"/>
      </w:pPr>
      <w:r>
        <w:t xml:space="preserve">dplyr, </w:t>
      </w:r>
      <w:r w:rsidR="00573829">
        <w:t xml:space="preserve">rstatix, </w:t>
      </w:r>
    </w:p>
    <w:p w14:paraId="351506F3" w14:textId="2CA23B07" w:rsidR="007D54E6" w:rsidRDefault="007E6203" w:rsidP="007D54E6">
      <w:pPr>
        <w:pStyle w:val="ListParagraph"/>
        <w:numPr>
          <w:ilvl w:val="0"/>
          <w:numId w:val="8"/>
        </w:numPr>
        <w:spacing w:after="0"/>
      </w:pPr>
      <w:r>
        <w:t>sf</w:t>
      </w:r>
      <w:r w:rsidR="00E06796">
        <w:t xml:space="preserve"> (atlas grids)</w:t>
      </w:r>
      <w:r>
        <w:t xml:space="preserve"> </w:t>
      </w:r>
    </w:p>
    <w:p w14:paraId="12652B64" w14:textId="6C78D0D1" w:rsidR="00B76F10" w:rsidRDefault="00B76F10" w:rsidP="00936773">
      <w:pPr>
        <w:pStyle w:val="ListParagraph"/>
        <w:numPr>
          <w:ilvl w:val="0"/>
          <w:numId w:val="8"/>
        </w:numPr>
        <w:spacing w:after="0"/>
      </w:pPr>
      <w:r>
        <w:t>ape (</w:t>
      </w:r>
      <w:r w:rsidR="00C83D62">
        <w:t>ladderize and read phylogenetic tree)</w:t>
      </w:r>
    </w:p>
    <w:p w14:paraId="62E34C7A" w14:textId="02EBA19B" w:rsidR="00F82968" w:rsidRDefault="00F82968" w:rsidP="00936773">
      <w:pPr>
        <w:pStyle w:val="ListParagraph"/>
        <w:numPr>
          <w:ilvl w:val="0"/>
          <w:numId w:val="8"/>
        </w:numPr>
        <w:spacing w:after="0"/>
      </w:pPr>
      <w:r>
        <w:t>phyloregion</w:t>
      </w:r>
      <w:r w:rsidR="000A02D9">
        <w:t xml:space="preserve"> (Fair Proportion Evol. Distinctness)</w:t>
      </w:r>
    </w:p>
    <w:p w14:paraId="7EDE0A7F" w14:textId="54D68221" w:rsidR="000A02D9" w:rsidRDefault="000A02D9" w:rsidP="00936773">
      <w:pPr>
        <w:pStyle w:val="ListParagraph"/>
        <w:numPr>
          <w:ilvl w:val="0"/>
          <w:numId w:val="8"/>
        </w:numPr>
        <w:spacing w:after="0"/>
      </w:pPr>
      <w:r>
        <w:t>fossil (co-occurrence)</w:t>
      </w:r>
    </w:p>
    <w:p w14:paraId="38638B38" w14:textId="69A81188" w:rsidR="009B1E46" w:rsidRDefault="009B1E46" w:rsidP="00936773">
      <w:pPr>
        <w:pStyle w:val="ListParagraph"/>
        <w:numPr>
          <w:ilvl w:val="0"/>
          <w:numId w:val="8"/>
        </w:numPr>
        <w:spacing w:after="0"/>
      </w:pPr>
      <w:r w:rsidRPr="009B1E46">
        <w:lastRenderedPageBreak/>
        <w:t>geosphere, geodata, terra, tidyverse, tidyterra</w:t>
      </w:r>
      <w:r>
        <w:t xml:space="preserve"> (Geometries)</w:t>
      </w:r>
    </w:p>
    <w:p w14:paraId="1AED1A4F" w14:textId="6EFFA323" w:rsidR="007E6203" w:rsidRDefault="007E6203" w:rsidP="007E6203">
      <w:pPr>
        <w:pStyle w:val="Heading3"/>
      </w:pPr>
      <w:r>
        <w:t>Required Data:</w:t>
      </w:r>
    </w:p>
    <w:p w14:paraId="2324205D" w14:textId="1B2E8855" w:rsidR="007E6203" w:rsidRDefault="007E6203" w:rsidP="00936773">
      <w:pPr>
        <w:pStyle w:val="ListParagraph"/>
        <w:numPr>
          <w:ilvl w:val="0"/>
          <w:numId w:val="8"/>
        </w:numPr>
        <w:spacing w:after="0"/>
      </w:pPr>
      <w:r>
        <w:t>Bird atlas data (CZ, JP, NY, EU)</w:t>
      </w:r>
    </w:p>
    <w:p w14:paraId="71121AE6" w14:textId="0D728CD5" w:rsidR="007E6203" w:rsidRDefault="007E6203" w:rsidP="00936773">
      <w:pPr>
        <w:pStyle w:val="ListParagraph"/>
        <w:numPr>
          <w:ilvl w:val="0"/>
          <w:numId w:val="8"/>
        </w:numPr>
        <w:spacing w:after="0"/>
      </w:pPr>
      <w:r>
        <w:t>BirdTree (single tree from Weeks et al 2022– is subsample of BirdTree)</w:t>
      </w:r>
    </w:p>
    <w:p w14:paraId="3356CADB" w14:textId="1795BAC3" w:rsidR="007E6203" w:rsidRDefault="007E6203" w:rsidP="00936773">
      <w:pPr>
        <w:pStyle w:val="ListParagraph"/>
        <w:numPr>
          <w:ilvl w:val="0"/>
          <w:numId w:val="8"/>
        </w:numPr>
        <w:spacing w:after="0"/>
      </w:pPr>
      <w:r>
        <w:t>AVONET_final.csv (Tax. Homogenized version of AVONET to the species in our data)</w:t>
      </w:r>
    </w:p>
    <w:p w14:paraId="3C4B2FBC" w14:textId="04D47509" w:rsidR="007E6203" w:rsidRDefault="007E6203" w:rsidP="00936773">
      <w:pPr>
        <w:spacing w:after="0"/>
      </w:pPr>
      <w:r>
        <w:t>From 0_1_Atlas_prep.qmd script:</w:t>
      </w:r>
    </w:p>
    <w:p w14:paraId="778CCF6A" w14:textId="23FF26FE" w:rsidR="007E6203" w:rsidRDefault="007E6203" w:rsidP="00936773">
      <w:pPr>
        <w:pStyle w:val="ListParagraph"/>
        <w:numPr>
          <w:ilvl w:val="0"/>
          <w:numId w:val="8"/>
        </w:numPr>
        <w:spacing w:after="0"/>
      </w:pPr>
      <w:r>
        <w:t>presence_data_final.rds</w:t>
      </w:r>
    </w:p>
    <w:p w14:paraId="57F98B79" w14:textId="40EFDCAA" w:rsidR="007E6203" w:rsidRDefault="007E6203" w:rsidP="00936773">
      <w:pPr>
        <w:pStyle w:val="ListParagraph"/>
        <w:numPr>
          <w:ilvl w:val="0"/>
          <w:numId w:val="8"/>
        </w:numPr>
        <w:spacing w:after="0"/>
      </w:pPr>
      <w:r>
        <w:t xml:space="preserve">presence_sf_list.rds </w:t>
      </w:r>
    </w:p>
    <w:p w14:paraId="57561DB5" w14:textId="73C25BEE" w:rsidR="007E6203" w:rsidRDefault="007E6203" w:rsidP="00936773">
      <w:pPr>
        <w:pStyle w:val="ListParagraph"/>
        <w:numPr>
          <w:ilvl w:val="0"/>
          <w:numId w:val="8"/>
        </w:numPr>
        <w:spacing w:after="0"/>
      </w:pPr>
      <w:r>
        <w:t>Big_table_CZ_JP_NY_EU.csv</w:t>
      </w:r>
    </w:p>
    <w:p w14:paraId="0AC6F4E5" w14:textId="61908434" w:rsidR="00B20C97" w:rsidRDefault="00B20C97" w:rsidP="00936773">
      <w:pPr>
        <w:spacing w:after="0"/>
      </w:pPr>
      <w:r>
        <w:t xml:space="preserve">From </w:t>
      </w:r>
      <w:r>
        <w:t>0_3_Climate_Niche_prep.qmd</w:t>
      </w:r>
      <w:r>
        <w:t xml:space="preserve"> script:</w:t>
      </w:r>
    </w:p>
    <w:p w14:paraId="4B5EDEEC" w14:textId="6491D436" w:rsidR="00B20C97" w:rsidRDefault="00B20C97" w:rsidP="00936773">
      <w:pPr>
        <w:pStyle w:val="ListParagraph"/>
        <w:numPr>
          <w:ilvl w:val="0"/>
          <w:numId w:val="8"/>
        </w:numPr>
        <w:spacing w:after="0"/>
      </w:pPr>
      <w:r>
        <w:t>Niches_df.rds</w:t>
      </w:r>
    </w:p>
    <w:p w14:paraId="6D7A3CB6" w14:textId="614623D3" w:rsidR="00B20C97" w:rsidRDefault="00B20C97" w:rsidP="00936773">
      <w:pPr>
        <w:pStyle w:val="ListParagraph"/>
        <w:numPr>
          <w:ilvl w:val="0"/>
          <w:numId w:val="8"/>
        </w:numPr>
        <w:spacing w:after="0"/>
      </w:pPr>
      <w:r>
        <w:t>RangeSizeBOTW_df.rds</w:t>
      </w:r>
    </w:p>
    <w:p w14:paraId="75BC80EB" w14:textId="44C6B8DB" w:rsidR="00B20C97" w:rsidRDefault="00B20C97" w:rsidP="00936773">
      <w:pPr>
        <w:spacing w:after="0"/>
      </w:pPr>
      <w:r>
        <w:t xml:space="preserve">From 0_2b_Create_TaxLookupTable.R </w:t>
      </w:r>
    </w:p>
    <w:p w14:paraId="5D159C5E" w14:textId="4E8F9E3B" w:rsidR="00936773" w:rsidRDefault="00936773" w:rsidP="00936773">
      <w:pPr>
        <w:pStyle w:val="ListParagraph"/>
        <w:numPr>
          <w:ilvl w:val="0"/>
          <w:numId w:val="8"/>
        </w:numPr>
        <w:spacing w:after="0"/>
      </w:pPr>
      <w:r w:rsidRPr="00936773">
        <w:t>Tax_lookup_BirdLife_eBird_BirdTree_Atlas.csv</w:t>
      </w:r>
      <w:r>
        <w:t xml:space="preserve"> OR</w:t>
      </w:r>
    </w:p>
    <w:p w14:paraId="1B36A42B" w14:textId="18C671C8" w:rsidR="00936773" w:rsidRDefault="00936773" w:rsidP="00936773">
      <w:pPr>
        <w:pStyle w:val="ListParagraph"/>
        <w:numPr>
          <w:ilvl w:val="0"/>
          <w:numId w:val="8"/>
        </w:numPr>
        <w:spacing w:after="0"/>
      </w:pPr>
      <w:r w:rsidRPr="00936773">
        <w:t>Tax_lookup_BirdLife_eBird_BirdTree_AtlasBOTW.csv</w:t>
      </w:r>
      <w:r>
        <w:t xml:space="preserve"> (by hand merged with Birds of the World taxonomy)</w:t>
      </w:r>
    </w:p>
    <w:p w14:paraId="64E408E8" w14:textId="77777777" w:rsidR="00936773" w:rsidRDefault="00936773" w:rsidP="007E6203"/>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1"/>
        <w:gridCol w:w="3142"/>
        <w:gridCol w:w="3143"/>
      </w:tblGrid>
      <w:tr w:rsidR="00B14723" w14:paraId="0D6D0017" w14:textId="77777777" w:rsidTr="00BC3651">
        <w:tc>
          <w:tcPr>
            <w:tcW w:w="9396" w:type="dxa"/>
            <w:gridSpan w:val="3"/>
            <w:tcBorders>
              <w:top w:val="single" w:sz="4" w:space="0" w:color="auto"/>
              <w:bottom w:val="single" w:sz="4" w:space="0" w:color="auto"/>
            </w:tcBorders>
          </w:tcPr>
          <w:p w14:paraId="517EED93" w14:textId="2D00D028" w:rsidR="00B14723" w:rsidRDefault="00B14723" w:rsidP="007E6203">
            <w:r>
              <w:t xml:space="preserve">Table XX: </w:t>
            </w:r>
            <w:r w:rsidR="00945B81">
              <w:t>All predictor variables calculated</w:t>
            </w:r>
          </w:p>
        </w:tc>
      </w:tr>
      <w:tr w:rsidR="00936773" w14:paraId="47D2B0AF" w14:textId="77777777" w:rsidTr="00B14723">
        <w:tc>
          <w:tcPr>
            <w:tcW w:w="3111" w:type="dxa"/>
            <w:tcBorders>
              <w:top w:val="single" w:sz="4" w:space="0" w:color="auto"/>
              <w:bottom w:val="single" w:sz="4" w:space="0" w:color="auto"/>
            </w:tcBorders>
          </w:tcPr>
          <w:p w14:paraId="697A4C64" w14:textId="77777777" w:rsidR="00936773" w:rsidRDefault="00936773" w:rsidP="007E6203"/>
        </w:tc>
        <w:tc>
          <w:tcPr>
            <w:tcW w:w="3142" w:type="dxa"/>
            <w:tcBorders>
              <w:top w:val="single" w:sz="4" w:space="0" w:color="auto"/>
              <w:bottom w:val="single" w:sz="4" w:space="0" w:color="auto"/>
            </w:tcBorders>
          </w:tcPr>
          <w:p w14:paraId="13D19516" w14:textId="2AB0495A" w:rsidR="00936773" w:rsidRDefault="00936773" w:rsidP="007E6203">
            <w:r>
              <w:t>Atlas predictors</w:t>
            </w:r>
          </w:p>
        </w:tc>
        <w:tc>
          <w:tcPr>
            <w:tcW w:w="3143" w:type="dxa"/>
            <w:tcBorders>
              <w:top w:val="single" w:sz="4" w:space="0" w:color="auto"/>
              <w:bottom w:val="single" w:sz="4" w:space="0" w:color="auto"/>
            </w:tcBorders>
          </w:tcPr>
          <w:p w14:paraId="6A513106" w14:textId="24448948" w:rsidR="00936773" w:rsidRDefault="00936773" w:rsidP="007E6203">
            <w:r>
              <w:t>Species predictors</w:t>
            </w:r>
          </w:p>
        </w:tc>
      </w:tr>
      <w:tr w:rsidR="00936773" w14:paraId="6829C64A" w14:textId="77777777" w:rsidTr="00B14723">
        <w:tc>
          <w:tcPr>
            <w:tcW w:w="3111" w:type="dxa"/>
            <w:tcBorders>
              <w:top w:val="single" w:sz="4" w:space="0" w:color="auto"/>
            </w:tcBorders>
          </w:tcPr>
          <w:p w14:paraId="78D10CED" w14:textId="77777777" w:rsidR="00936773" w:rsidRDefault="00936773" w:rsidP="007E6203"/>
        </w:tc>
        <w:tc>
          <w:tcPr>
            <w:tcW w:w="3142" w:type="dxa"/>
            <w:tcBorders>
              <w:top w:val="single" w:sz="4" w:space="0" w:color="auto"/>
            </w:tcBorders>
          </w:tcPr>
          <w:p w14:paraId="06E9DAC2" w14:textId="02287C25" w:rsidR="00936773" w:rsidRDefault="00936773" w:rsidP="007E6203">
            <w:r>
              <w:t>Dataset</w:t>
            </w:r>
          </w:p>
        </w:tc>
        <w:tc>
          <w:tcPr>
            <w:tcW w:w="3143" w:type="dxa"/>
            <w:tcBorders>
              <w:top w:val="single" w:sz="4" w:space="0" w:color="auto"/>
            </w:tcBorders>
          </w:tcPr>
          <w:p w14:paraId="547A054A" w14:textId="77777777" w:rsidR="00936773" w:rsidRDefault="00936773" w:rsidP="007E6203"/>
        </w:tc>
      </w:tr>
      <w:tr w:rsidR="00936773" w14:paraId="7750373D" w14:textId="77777777" w:rsidTr="00B14723">
        <w:tc>
          <w:tcPr>
            <w:tcW w:w="3111" w:type="dxa"/>
          </w:tcPr>
          <w:p w14:paraId="25A8FFFE" w14:textId="77777777" w:rsidR="00936773" w:rsidRDefault="00936773" w:rsidP="007E6203"/>
        </w:tc>
        <w:tc>
          <w:tcPr>
            <w:tcW w:w="3142" w:type="dxa"/>
          </w:tcPr>
          <w:p w14:paraId="5F717775" w14:textId="069B90A6" w:rsidR="00936773" w:rsidRDefault="00936773" w:rsidP="007E6203">
            <w:r>
              <w:t>Total area</w:t>
            </w:r>
          </w:p>
        </w:tc>
        <w:tc>
          <w:tcPr>
            <w:tcW w:w="3143" w:type="dxa"/>
          </w:tcPr>
          <w:p w14:paraId="1F00A896" w14:textId="77777777" w:rsidR="00936773" w:rsidRDefault="00936773" w:rsidP="007E6203"/>
        </w:tc>
      </w:tr>
      <w:tr w:rsidR="00936773" w14:paraId="287BDD55" w14:textId="77777777" w:rsidTr="00B14723">
        <w:tc>
          <w:tcPr>
            <w:tcW w:w="3111" w:type="dxa"/>
          </w:tcPr>
          <w:p w14:paraId="5B641A91" w14:textId="77777777" w:rsidR="00936773" w:rsidRDefault="00936773" w:rsidP="007E6203"/>
        </w:tc>
        <w:tc>
          <w:tcPr>
            <w:tcW w:w="3142" w:type="dxa"/>
          </w:tcPr>
          <w:p w14:paraId="2A5C0CCF" w14:textId="6659335A" w:rsidR="00936773" w:rsidRDefault="00936773" w:rsidP="007E6203">
            <w:r>
              <w:t>Time period</w:t>
            </w:r>
          </w:p>
        </w:tc>
        <w:tc>
          <w:tcPr>
            <w:tcW w:w="3143" w:type="dxa"/>
          </w:tcPr>
          <w:p w14:paraId="28643CC3" w14:textId="77777777" w:rsidR="00936773" w:rsidRDefault="00936773" w:rsidP="007E6203"/>
        </w:tc>
      </w:tr>
      <w:tr w:rsidR="00936773" w14:paraId="097DF81D" w14:textId="77777777" w:rsidTr="00B14723">
        <w:tc>
          <w:tcPr>
            <w:tcW w:w="3111" w:type="dxa"/>
          </w:tcPr>
          <w:p w14:paraId="32E6CD36" w14:textId="77777777" w:rsidR="00936773" w:rsidRDefault="00936773" w:rsidP="007E6203"/>
        </w:tc>
        <w:tc>
          <w:tcPr>
            <w:tcW w:w="3142" w:type="dxa"/>
          </w:tcPr>
          <w:p w14:paraId="5B5B6775" w14:textId="5862E65B" w:rsidR="00936773" w:rsidRDefault="00936773" w:rsidP="007E6203">
            <w:r>
              <w:t>Grain</w:t>
            </w:r>
          </w:p>
        </w:tc>
        <w:tc>
          <w:tcPr>
            <w:tcW w:w="3143" w:type="dxa"/>
          </w:tcPr>
          <w:p w14:paraId="5C9CE159" w14:textId="77777777" w:rsidR="00936773" w:rsidRDefault="00936773" w:rsidP="007E6203"/>
        </w:tc>
      </w:tr>
      <w:tr w:rsidR="00936773" w14:paraId="2DCA77A5" w14:textId="77777777" w:rsidTr="00B14723">
        <w:tc>
          <w:tcPr>
            <w:tcW w:w="3111" w:type="dxa"/>
          </w:tcPr>
          <w:p w14:paraId="40A42FC6" w14:textId="77777777" w:rsidR="00936773" w:rsidRDefault="00936773" w:rsidP="007E6203"/>
        </w:tc>
        <w:tc>
          <w:tcPr>
            <w:tcW w:w="3142" w:type="dxa"/>
          </w:tcPr>
          <w:p w14:paraId="75C9A474" w14:textId="77777777" w:rsidR="00936773" w:rsidRDefault="00936773" w:rsidP="007E6203"/>
        </w:tc>
        <w:tc>
          <w:tcPr>
            <w:tcW w:w="3143" w:type="dxa"/>
          </w:tcPr>
          <w:p w14:paraId="53B6FB10" w14:textId="77777777" w:rsidR="00936773" w:rsidRDefault="00936773" w:rsidP="007E6203"/>
        </w:tc>
      </w:tr>
      <w:tr w:rsidR="00936773" w14:paraId="60E2CA51" w14:textId="77777777" w:rsidTr="00B14723">
        <w:tc>
          <w:tcPr>
            <w:tcW w:w="3111" w:type="dxa"/>
          </w:tcPr>
          <w:p w14:paraId="4B5CBED2" w14:textId="77777777" w:rsidR="00936773" w:rsidRDefault="00936773" w:rsidP="007E6203"/>
        </w:tc>
        <w:tc>
          <w:tcPr>
            <w:tcW w:w="3142" w:type="dxa"/>
          </w:tcPr>
          <w:p w14:paraId="40115BE0" w14:textId="77777777" w:rsidR="00936773" w:rsidRDefault="00936773" w:rsidP="007E6203"/>
        </w:tc>
        <w:tc>
          <w:tcPr>
            <w:tcW w:w="3143" w:type="dxa"/>
          </w:tcPr>
          <w:p w14:paraId="74FE7531" w14:textId="77777777" w:rsidR="00936773" w:rsidRDefault="00936773" w:rsidP="007E6203"/>
        </w:tc>
      </w:tr>
      <w:tr w:rsidR="00936773" w14:paraId="27A40B23" w14:textId="77777777" w:rsidTr="00B14723">
        <w:tc>
          <w:tcPr>
            <w:tcW w:w="3111" w:type="dxa"/>
          </w:tcPr>
          <w:p w14:paraId="77786674" w14:textId="77777777" w:rsidR="00936773" w:rsidRDefault="00936773" w:rsidP="007E6203"/>
        </w:tc>
        <w:tc>
          <w:tcPr>
            <w:tcW w:w="3142" w:type="dxa"/>
          </w:tcPr>
          <w:p w14:paraId="60FF78F5" w14:textId="77777777" w:rsidR="00936773" w:rsidRDefault="00936773" w:rsidP="007E6203"/>
        </w:tc>
        <w:tc>
          <w:tcPr>
            <w:tcW w:w="3143" w:type="dxa"/>
          </w:tcPr>
          <w:p w14:paraId="43D042EB" w14:textId="77777777" w:rsidR="00936773" w:rsidRDefault="00936773" w:rsidP="007E6203"/>
        </w:tc>
      </w:tr>
    </w:tbl>
    <w:p w14:paraId="706DAA25" w14:textId="77777777" w:rsidR="00936773" w:rsidRDefault="00936773" w:rsidP="007E6203"/>
    <w:p w14:paraId="145507F6" w14:textId="0E439639" w:rsidR="007E6203" w:rsidRPr="007E6203" w:rsidRDefault="007E6203" w:rsidP="007E6203"/>
    <w:p w14:paraId="28DD48A4" w14:textId="655AFEA9" w:rsidR="004139DA" w:rsidRDefault="00774883" w:rsidP="00774883">
      <w:pPr>
        <w:pStyle w:val="Heading3"/>
      </w:pPr>
      <w:r>
        <w:t>Produces the following files:</w:t>
      </w:r>
    </w:p>
    <w:p w14:paraId="69A4936B" w14:textId="2ED00206" w:rsidR="00774883" w:rsidRDefault="008F0944" w:rsidP="00774883">
      <w:pPr>
        <w:pStyle w:val="ListParagraph"/>
        <w:numPr>
          <w:ilvl w:val="0"/>
          <w:numId w:val="13"/>
        </w:numPr>
      </w:pPr>
      <w:r>
        <w:t>Presence_sf_list.rds (list of sf objects for each atlas and sampling period)</w:t>
      </w:r>
    </w:p>
    <w:p w14:paraId="6D2C72D7" w14:textId="6347E254" w:rsidR="00040495" w:rsidRDefault="00040495" w:rsidP="00040495">
      <w:pPr>
        <w:pStyle w:val="ListParagraph"/>
        <w:numPr>
          <w:ilvl w:val="0"/>
          <w:numId w:val="13"/>
        </w:numPr>
      </w:pPr>
      <w:r>
        <w:t>Diversity_AvgEffort.rds (Dataframe with alpha, beta, gamma richness and mean sampling effort</w:t>
      </w:r>
      <w:r w:rsidRPr="008F0944">
        <w:t xml:space="preserve"> </w:t>
      </w:r>
      <w:r>
        <w:t>per species)</w:t>
      </w:r>
    </w:p>
    <w:p w14:paraId="1D58EF2E" w14:textId="54C13755" w:rsidR="0031054A" w:rsidRDefault="0031054A" w:rsidP="00774883">
      <w:pPr>
        <w:pStyle w:val="ListParagraph"/>
        <w:numPr>
          <w:ilvl w:val="0"/>
          <w:numId w:val="13"/>
        </w:numPr>
      </w:pPr>
      <w:r>
        <w:t>SAC_df.rds (Spatial autocorrelation)</w:t>
      </w:r>
    </w:p>
    <w:p w14:paraId="3F409ECB" w14:textId="542EFF6A" w:rsidR="00A048E8" w:rsidRDefault="00A048E8" w:rsidP="00774883">
      <w:pPr>
        <w:pStyle w:val="ListParagraph"/>
        <w:numPr>
          <w:ilvl w:val="0"/>
          <w:numId w:val="13"/>
        </w:numPr>
      </w:pPr>
      <w:r>
        <w:t>Geometries.rds (Geometric features of atlas and species ranges)</w:t>
      </w:r>
    </w:p>
    <w:p w14:paraId="38559314" w14:textId="42A6C63B" w:rsidR="00531F51" w:rsidRDefault="00531F51" w:rsidP="00774883">
      <w:pPr>
        <w:pStyle w:val="ListParagraph"/>
        <w:numPr>
          <w:ilvl w:val="0"/>
          <w:numId w:val="13"/>
        </w:numPr>
      </w:pPr>
      <w:r>
        <w:t>Coocc_df_final.rds (Co-occurrence indices per species)</w:t>
      </w:r>
    </w:p>
    <w:p w14:paraId="71A4ED8B" w14:textId="43EB9E00" w:rsidR="006232E8" w:rsidRPr="00774883" w:rsidRDefault="006232E8" w:rsidP="00774883">
      <w:pPr>
        <w:pStyle w:val="ListParagraph"/>
        <w:numPr>
          <w:ilvl w:val="0"/>
          <w:numId w:val="13"/>
        </w:numPr>
      </w:pPr>
      <w:r>
        <w:t>All_predictors.rds (final dataframe with all predictors ready for predictor selection)</w:t>
      </w:r>
    </w:p>
    <w:sectPr w:rsidR="006232E8" w:rsidRPr="007748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AD4"/>
    <w:multiLevelType w:val="hybridMultilevel"/>
    <w:tmpl w:val="7AD81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8E1666"/>
    <w:multiLevelType w:val="hybridMultilevel"/>
    <w:tmpl w:val="1624C5C8"/>
    <w:lvl w:ilvl="0" w:tplc="A46C51E4">
      <w:numFmt w:val="bullet"/>
      <w:lvlText w:val="-"/>
      <w:lvlJc w:val="left"/>
      <w:pPr>
        <w:ind w:left="360" w:hanging="360"/>
      </w:pPr>
      <w:rPr>
        <w:rFonts w:ascii="Aptos Display" w:eastAsiaTheme="minorHAnsi" w:hAnsi="Aptos Display"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BD3EB0"/>
    <w:multiLevelType w:val="hybridMultilevel"/>
    <w:tmpl w:val="5B9A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8412F"/>
    <w:multiLevelType w:val="hybridMultilevel"/>
    <w:tmpl w:val="0698657C"/>
    <w:lvl w:ilvl="0" w:tplc="04090001">
      <w:start w:val="1"/>
      <w:numFmt w:val="bullet"/>
      <w:lvlText w:val=""/>
      <w:lvlJc w:val="left"/>
      <w:pPr>
        <w:ind w:left="720" w:hanging="360"/>
      </w:pPr>
      <w:rPr>
        <w:rFonts w:ascii="Symbol" w:hAnsi="Symbol" w:hint="default"/>
      </w:rPr>
    </w:lvl>
    <w:lvl w:ilvl="1" w:tplc="C24EA266">
      <w:numFmt w:val="bullet"/>
      <w:lvlText w:val="-"/>
      <w:lvlJc w:val="left"/>
      <w:pPr>
        <w:ind w:left="1440" w:hanging="360"/>
      </w:pPr>
      <w:rPr>
        <w:rFonts w:ascii="Aptos Display" w:eastAsiaTheme="minorHAnsi" w:hAnsi="Aptos Display"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4F36"/>
    <w:multiLevelType w:val="hybridMultilevel"/>
    <w:tmpl w:val="17AE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F6BF7"/>
    <w:multiLevelType w:val="hybridMultilevel"/>
    <w:tmpl w:val="463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02CEB"/>
    <w:multiLevelType w:val="hybridMultilevel"/>
    <w:tmpl w:val="D818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92F93"/>
    <w:multiLevelType w:val="hybridMultilevel"/>
    <w:tmpl w:val="BE9C1BBC"/>
    <w:lvl w:ilvl="0" w:tplc="D64002C0">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2A3AC5"/>
    <w:multiLevelType w:val="hybridMultilevel"/>
    <w:tmpl w:val="A9F0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670CF"/>
    <w:multiLevelType w:val="hybridMultilevel"/>
    <w:tmpl w:val="2354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3B69"/>
    <w:multiLevelType w:val="hybridMultilevel"/>
    <w:tmpl w:val="D1789C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30F3C6">
      <w:numFmt w:val="bullet"/>
      <w:lvlText w:val="-"/>
      <w:lvlJc w:val="left"/>
      <w:pPr>
        <w:ind w:left="2160" w:hanging="360"/>
      </w:pPr>
      <w:rPr>
        <w:rFonts w:ascii="Aptos Display" w:eastAsiaTheme="minorHAnsi" w:hAnsi="Aptos Display"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EF4509C"/>
    <w:multiLevelType w:val="hybridMultilevel"/>
    <w:tmpl w:val="7D1E891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D80E55"/>
    <w:multiLevelType w:val="hybridMultilevel"/>
    <w:tmpl w:val="5F24813A"/>
    <w:lvl w:ilvl="0" w:tplc="04090001">
      <w:start w:val="1"/>
      <w:numFmt w:val="bullet"/>
      <w:lvlText w:val=""/>
      <w:lvlJc w:val="left"/>
      <w:pPr>
        <w:ind w:left="360" w:hanging="360"/>
      </w:pPr>
      <w:rPr>
        <w:rFonts w:ascii="Symbol" w:hAnsi="Symbol" w:hint="default"/>
      </w:rPr>
    </w:lvl>
    <w:lvl w:ilvl="1" w:tplc="2446DD30">
      <w:numFmt w:val="bullet"/>
      <w:lvlText w:val="-"/>
      <w:lvlJc w:val="left"/>
      <w:pPr>
        <w:ind w:left="1080" w:hanging="360"/>
      </w:pPr>
      <w:rPr>
        <w:rFonts w:ascii="Aptos" w:eastAsiaTheme="minorHAnsi" w:hAnsi="Apto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25407589">
    <w:abstractNumId w:val="3"/>
  </w:num>
  <w:num w:numId="2" w16cid:durableId="2099717084">
    <w:abstractNumId w:val="10"/>
  </w:num>
  <w:num w:numId="3" w16cid:durableId="1554848495">
    <w:abstractNumId w:val="11"/>
  </w:num>
  <w:num w:numId="4" w16cid:durableId="146702233">
    <w:abstractNumId w:val="1"/>
  </w:num>
  <w:num w:numId="5" w16cid:durableId="144514257">
    <w:abstractNumId w:val="0"/>
  </w:num>
  <w:num w:numId="6" w16cid:durableId="853492995">
    <w:abstractNumId w:val="6"/>
  </w:num>
  <w:num w:numId="7" w16cid:durableId="2124955634">
    <w:abstractNumId w:val="7"/>
  </w:num>
  <w:num w:numId="8" w16cid:durableId="2107455223">
    <w:abstractNumId w:val="12"/>
  </w:num>
  <w:num w:numId="9" w16cid:durableId="2075928071">
    <w:abstractNumId w:val="2"/>
  </w:num>
  <w:num w:numId="10" w16cid:durableId="1443453535">
    <w:abstractNumId w:val="8"/>
  </w:num>
  <w:num w:numId="11" w16cid:durableId="1752194836">
    <w:abstractNumId w:val="9"/>
  </w:num>
  <w:num w:numId="12" w16cid:durableId="1894005724">
    <w:abstractNumId w:val="5"/>
  </w:num>
  <w:num w:numId="13" w16cid:durableId="1634869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AB"/>
    <w:rsid w:val="00040495"/>
    <w:rsid w:val="000A02D9"/>
    <w:rsid w:val="001A7B38"/>
    <w:rsid w:val="002875B3"/>
    <w:rsid w:val="0031054A"/>
    <w:rsid w:val="004139DA"/>
    <w:rsid w:val="004A0370"/>
    <w:rsid w:val="00531F51"/>
    <w:rsid w:val="00573829"/>
    <w:rsid w:val="006232E8"/>
    <w:rsid w:val="00774883"/>
    <w:rsid w:val="007D54E6"/>
    <w:rsid w:val="007E6203"/>
    <w:rsid w:val="008048AB"/>
    <w:rsid w:val="008F0944"/>
    <w:rsid w:val="00904992"/>
    <w:rsid w:val="00936773"/>
    <w:rsid w:val="00945B81"/>
    <w:rsid w:val="009B1E46"/>
    <w:rsid w:val="00A048E8"/>
    <w:rsid w:val="00B14723"/>
    <w:rsid w:val="00B20C97"/>
    <w:rsid w:val="00B4177B"/>
    <w:rsid w:val="00B76F10"/>
    <w:rsid w:val="00BD4647"/>
    <w:rsid w:val="00C83D62"/>
    <w:rsid w:val="00DF1513"/>
    <w:rsid w:val="00E06796"/>
    <w:rsid w:val="00F8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9A00"/>
  <w15:chartTrackingRefBased/>
  <w15:docId w15:val="{ADB74887-1818-4BB5-B514-CEAE8A87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4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4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4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4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4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4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8AB"/>
    <w:rPr>
      <w:rFonts w:eastAsiaTheme="majorEastAsia" w:cstheme="majorBidi"/>
      <w:color w:val="272727" w:themeColor="text1" w:themeTint="D8"/>
    </w:rPr>
  </w:style>
  <w:style w:type="paragraph" w:styleId="Title">
    <w:name w:val="Title"/>
    <w:basedOn w:val="Normal"/>
    <w:next w:val="Normal"/>
    <w:link w:val="TitleChar"/>
    <w:uiPriority w:val="10"/>
    <w:qFormat/>
    <w:rsid w:val="00804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8AB"/>
    <w:pPr>
      <w:spacing w:before="160"/>
      <w:jc w:val="center"/>
    </w:pPr>
    <w:rPr>
      <w:i/>
      <w:iCs/>
      <w:color w:val="404040" w:themeColor="text1" w:themeTint="BF"/>
    </w:rPr>
  </w:style>
  <w:style w:type="character" w:customStyle="1" w:styleId="QuoteChar">
    <w:name w:val="Quote Char"/>
    <w:basedOn w:val="DefaultParagraphFont"/>
    <w:link w:val="Quote"/>
    <w:uiPriority w:val="29"/>
    <w:rsid w:val="008048AB"/>
    <w:rPr>
      <w:i/>
      <w:iCs/>
      <w:color w:val="404040" w:themeColor="text1" w:themeTint="BF"/>
    </w:rPr>
  </w:style>
  <w:style w:type="paragraph" w:styleId="ListParagraph">
    <w:name w:val="List Paragraph"/>
    <w:basedOn w:val="Normal"/>
    <w:uiPriority w:val="34"/>
    <w:qFormat/>
    <w:rsid w:val="008048AB"/>
    <w:pPr>
      <w:ind w:left="720"/>
      <w:contextualSpacing/>
    </w:pPr>
  </w:style>
  <w:style w:type="character" w:styleId="IntenseEmphasis">
    <w:name w:val="Intense Emphasis"/>
    <w:basedOn w:val="DefaultParagraphFont"/>
    <w:uiPriority w:val="21"/>
    <w:qFormat/>
    <w:rsid w:val="008048AB"/>
    <w:rPr>
      <w:i/>
      <w:iCs/>
      <w:color w:val="0F4761" w:themeColor="accent1" w:themeShade="BF"/>
    </w:rPr>
  </w:style>
  <w:style w:type="paragraph" w:styleId="IntenseQuote">
    <w:name w:val="Intense Quote"/>
    <w:basedOn w:val="Normal"/>
    <w:next w:val="Normal"/>
    <w:link w:val="IntenseQuoteChar"/>
    <w:uiPriority w:val="30"/>
    <w:qFormat/>
    <w:rsid w:val="00804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8AB"/>
    <w:rPr>
      <w:i/>
      <w:iCs/>
      <w:color w:val="0F4761" w:themeColor="accent1" w:themeShade="BF"/>
    </w:rPr>
  </w:style>
  <w:style w:type="character" w:styleId="IntenseReference">
    <w:name w:val="Intense Reference"/>
    <w:basedOn w:val="DefaultParagraphFont"/>
    <w:uiPriority w:val="32"/>
    <w:qFormat/>
    <w:rsid w:val="008048AB"/>
    <w:rPr>
      <w:b/>
      <w:bCs/>
      <w:smallCaps/>
      <w:color w:val="0F4761" w:themeColor="accent1" w:themeShade="BF"/>
      <w:spacing w:val="5"/>
    </w:rPr>
  </w:style>
  <w:style w:type="paragraph" w:styleId="HTMLPreformatted">
    <w:name w:val="HTML Preformatted"/>
    <w:basedOn w:val="Normal"/>
    <w:link w:val="HTMLPreformattedChar"/>
    <w:uiPriority w:val="99"/>
    <w:unhideWhenUsed/>
    <w:rsid w:val="0080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048AB"/>
    <w:rPr>
      <w:rFonts w:ascii="Courier New" w:eastAsia="Times New Roman" w:hAnsi="Courier New" w:cs="Courier New"/>
      <w:kern w:val="0"/>
      <w:sz w:val="20"/>
      <w:szCs w:val="20"/>
    </w:rPr>
  </w:style>
  <w:style w:type="character" w:customStyle="1" w:styleId="gnd-iwgdh3b">
    <w:name w:val="gnd-iwgdh3b"/>
    <w:basedOn w:val="DefaultParagraphFont"/>
    <w:rsid w:val="008048AB"/>
  </w:style>
  <w:style w:type="paragraph" w:styleId="NoSpacing">
    <w:name w:val="No Spacing"/>
    <w:uiPriority w:val="1"/>
    <w:qFormat/>
    <w:rsid w:val="00B4177B"/>
    <w:pPr>
      <w:spacing w:after="0" w:line="240" w:lineRule="auto"/>
    </w:pPr>
  </w:style>
  <w:style w:type="table" w:styleId="TableGrid">
    <w:name w:val="Table Grid"/>
    <w:basedOn w:val="TableNormal"/>
    <w:uiPriority w:val="39"/>
    <w:rsid w:val="0093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Wölke Friederike</dc:creator>
  <cp:keywords/>
  <dc:description/>
  <cp:lastModifiedBy>Wölke Friederike</cp:lastModifiedBy>
  <cp:revision>20</cp:revision>
  <dcterms:created xsi:type="dcterms:W3CDTF">2024-03-17T12:08:00Z</dcterms:created>
  <dcterms:modified xsi:type="dcterms:W3CDTF">2024-03-17T14:42:00Z</dcterms:modified>
</cp:coreProperties>
</file>