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EC4921" w:rsidRPr="004D6C02" w:rsidRDefault="00A83EB1" w:rsidP="00EC4921">
          <w:pPr>
            <w:rPr>
              <w:noProof/>
            </w:rPr>
          </w:pPr>
          <w:r>
            <w:rPr>
              <w:noProof/>
              <w:lang w:eastAsia="de-DE" w:bidi="ar-SA"/>
            </w:rPr>
            <w:pict>
              <v:group id="Group 35" o:spid="_x0000_s1071"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7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73"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74"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75"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76"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66" style="position:absolute;margin-left:8713.8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67"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68"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69"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70"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EC4921" w:rsidRPr="004D6C02" w:rsidTr="002A0266">
            <w:tc>
              <w:tcPr>
                <w:tcW w:w="4361" w:type="dxa"/>
              </w:tcPr>
              <w:bookmarkStart w:id="0" w:name="dokument_titel"/>
              <w:p w:rsidR="00EC4921" w:rsidRPr="004D6C02" w:rsidRDefault="00A83EB1" w:rsidP="002A026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EC4921">
                      <w:rPr>
                        <w:rFonts w:asciiTheme="majorHAnsi" w:eastAsiaTheme="majorEastAsia" w:hAnsiTheme="majorHAnsi" w:cstheme="majorBidi"/>
                        <w:b/>
                        <w:bCs/>
                        <w:color w:val="365F91" w:themeColor="accent1" w:themeShade="BF"/>
                        <w:sz w:val="48"/>
                        <w:szCs w:val="48"/>
                      </w:rPr>
                      <w:t>Pflichtenheft</w:t>
                    </w:r>
                  </w:sdtContent>
                </w:sdt>
                <w:bookmarkEnd w:id="0"/>
              </w:p>
            </w:tc>
          </w:tr>
          <w:bookmarkStart w:id="1" w:name="dokument_untertitel"/>
          <w:tr w:rsidR="00EC4921" w:rsidRPr="004D6C02" w:rsidTr="002A0266">
            <w:tc>
              <w:tcPr>
                <w:tcW w:w="4361" w:type="dxa"/>
              </w:tcPr>
              <w:p w:rsidR="00EC4921" w:rsidRDefault="00A83EB1" w:rsidP="002A0266">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EC4921">
                      <w:rPr>
                        <w:color w:val="484329" w:themeColor="background2" w:themeShade="3F"/>
                        <w:sz w:val="28"/>
                        <w:szCs w:val="28"/>
                      </w:rPr>
                      <w:t xml:space="preserve">     </w:t>
                    </w:r>
                  </w:sdtContent>
                </w:sdt>
                <w:bookmarkEnd w:id="1"/>
                <w:r w:rsidR="00EC4921" w:rsidRPr="00A148A8">
                  <w:rPr>
                    <w:rFonts w:eastAsiaTheme="minorHAnsi"/>
                    <w:sz w:val="22"/>
                    <w:szCs w:val="22"/>
                    <w:lang w:bidi="ar-SA"/>
                  </w:rPr>
                  <w:t xml:space="preserve"> </w:t>
                </w:r>
              </w:p>
              <w:p w:rsidR="00EC4921" w:rsidRPr="004D6C02" w:rsidRDefault="00EC4921" w:rsidP="002A0266">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EC4921" w:rsidRPr="004D6C02" w:rsidTr="002A0266">
            <w:tc>
              <w:tcPr>
                <w:tcW w:w="4361" w:type="dxa"/>
              </w:tcPr>
              <w:p w:rsidR="00EC4921" w:rsidRPr="004D6C02" w:rsidRDefault="00EC4921" w:rsidP="002A0266">
                <w:pPr>
                  <w:pStyle w:val="KeinLeerraum"/>
                  <w:rPr>
                    <w:color w:val="484329" w:themeColor="background2" w:themeShade="3F"/>
                    <w:sz w:val="28"/>
                    <w:szCs w:val="28"/>
                  </w:rPr>
                </w:pPr>
              </w:p>
            </w:tc>
          </w:tr>
          <w:tr w:rsidR="00EC4921" w:rsidRPr="004D6C02" w:rsidTr="002A0266">
            <w:tc>
              <w:tcPr>
                <w:tcW w:w="4361" w:type="dxa"/>
              </w:tcPr>
              <w:p w:rsidR="00EC4921" w:rsidRDefault="00A83EB1" w:rsidP="002A0266">
                <w:sdt>
                  <w:sdtPr>
                    <w:alias w:val="Exposee"/>
                    <w:id w:val="703864200"/>
                    <w:showingPlcHdr/>
                    <w:dataBinding w:prefixMappings="xmlns:ns0='http://schemas.microsoft.com/office/2006/coverPageProps'" w:xpath="/ns0:CoverPageProperties[1]/ns0:Abstract[1]" w:storeItemID="{55AF091B-3C7A-41E3-B477-F2FDAA23CFDA}"/>
                    <w:text/>
                  </w:sdtPr>
                  <w:sdtContent>
                    <w:r w:rsidR="00EC4921">
                      <w:t xml:space="preserve">     </w:t>
                    </w:r>
                  </w:sdtContent>
                </w:sdt>
                <w:r w:rsidR="00EC4921" w:rsidRPr="00CE76A8">
                  <w:t xml:space="preserve"> </w:t>
                </w:r>
              </w:p>
              <w:p w:rsidR="00EC4921" w:rsidRDefault="00EC4921" w:rsidP="002A0266">
                <w:pPr>
                  <w:spacing w:after="0"/>
                </w:pPr>
                <w:r>
                  <w:t xml:space="preserve">Verbundstudium, Master </w:t>
                </w:r>
                <w:proofErr w:type="spellStart"/>
                <w:r>
                  <w:t>of</w:t>
                </w:r>
                <w:proofErr w:type="spellEnd"/>
                <w:r>
                  <w:t xml:space="preserve"> Science </w:t>
                </w:r>
              </w:p>
              <w:p w:rsidR="00EC4921" w:rsidRDefault="00EC4921" w:rsidP="002A0266">
                <w:pPr>
                  <w:spacing w:after="0"/>
                </w:pPr>
                <w:r>
                  <w:t>Fortgeschrittene Softwaretechnologien</w:t>
                </w:r>
              </w:p>
              <w:p w:rsidR="00EC4921" w:rsidRDefault="00EC4921" w:rsidP="002A0266">
                <w:pPr>
                  <w:spacing w:after="0"/>
                </w:pPr>
                <w:r>
                  <w:t>SS 2012</w:t>
                </w:r>
              </w:p>
              <w:p w:rsidR="00EC4921" w:rsidRPr="004D6C02" w:rsidRDefault="00EC4921" w:rsidP="002A0266">
                <w:pPr>
                  <w:pStyle w:val="KeinLeerraum"/>
                </w:pPr>
              </w:p>
            </w:tc>
          </w:tr>
          <w:tr w:rsidR="00EC4921" w:rsidRPr="004D6C02" w:rsidTr="002A0266">
            <w:tc>
              <w:tcPr>
                <w:tcW w:w="4361" w:type="dxa"/>
              </w:tcPr>
              <w:p w:rsidR="00EC4921" w:rsidRPr="004D6C02" w:rsidRDefault="00EC4921" w:rsidP="002A0266">
                <w:pPr>
                  <w:pStyle w:val="KeinLeerraum"/>
                </w:pPr>
              </w:p>
            </w:tc>
          </w:tr>
          <w:tr w:rsidR="00EC4921" w:rsidRPr="004D6C02" w:rsidTr="002A0266">
            <w:tc>
              <w:tcPr>
                <w:tcW w:w="4361" w:type="dxa"/>
              </w:tcPr>
              <w:p w:rsidR="00EC4921" w:rsidRPr="004D6C02" w:rsidRDefault="00A83EB1" w:rsidP="002A0266">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EC4921">
                      <w:rPr>
                        <w:b/>
                        <w:bCs/>
                      </w:rPr>
                      <w:t xml:space="preserve">Matthias Beer, Alexander </w:t>
                    </w:r>
                    <w:proofErr w:type="spellStart"/>
                    <w:r w:rsidR="00EC4921">
                      <w:rPr>
                        <w:b/>
                        <w:bCs/>
                      </w:rPr>
                      <w:t>Benölken</w:t>
                    </w:r>
                    <w:proofErr w:type="spellEnd"/>
                    <w:r w:rsidR="00EC4921">
                      <w:rPr>
                        <w:b/>
                        <w:bCs/>
                      </w:rPr>
                      <w:t xml:space="preserve">, Martin </w:t>
                    </w:r>
                    <w:proofErr w:type="spellStart"/>
                    <w:r w:rsidR="00EC4921">
                      <w:rPr>
                        <w:b/>
                        <w:bCs/>
                      </w:rPr>
                      <w:t>Garrels</w:t>
                    </w:r>
                    <w:proofErr w:type="spellEnd"/>
                    <w:r w:rsidR="00EC4921">
                      <w:rPr>
                        <w:b/>
                        <w:bCs/>
                      </w:rPr>
                      <w:t xml:space="preserve">, Felix Schulze </w:t>
                    </w:r>
                    <w:proofErr w:type="spellStart"/>
                    <w:r w:rsidR="00EC4921">
                      <w:rPr>
                        <w:b/>
                        <w:bCs/>
                      </w:rPr>
                      <w:t>Mönking</w:t>
                    </w:r>
                    <w:proofErr w:type="spellEnd"/>
                    <w:r w:rsidR="00EC4921">
                      <w:rPr>
                        <w:b/>
                        <w:bCs/>
                      </w:rPr>
                      <w:t>, Felix Wessel,</w:t>
                    </w:r>
                    <w:r w:rsidR="00EC4921" w:rsidRPr="00F04FF6">
                      <w:rPr>
                        <w:b/>
                        <w:bCs/>
                      </w:rPr>
                      <w:t xml:space="preserve"> Patrick </w:t>
                    </w:r>
                    <w:proofErr w:type="spellStart"/>
                    <w:r w:rsidR="00EC4921" w:rsidRPr="00F04FF6">
                      <w:rPr>
                        <w:b/>
                        <w:bCs/>
                      </w:rPr>
                      <w:t>Wiebeler</w:t>
                    </w:r>
                    <w:proofErr w:type="spellEnd"/>
                  </w:sdtContent>
                </w:sdt>
              </w:p>
            </w:tc>
          </w:tr>
          <w:bookmarkStart w:id="2" w:name="dokument_datum"/>
          <w:tr w:rsidR="00EC4921" w:rsidRPr="004D6C02" w:rsidTr="002A0266">
            <w:tc>
              <w:tcPr>
                <w:tcW w:w="4361" w:type="dxa"/>
              </w:tcPr>
              <w:p w:rsidR="00EC4921" w:rsidRPr="004D6C02" w:rsidRDefault="00A83EB1" w:rsidP="002A0266">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C4921">
                      <w:rPr>
                        <w:b/>
                        <w:bCs/>
                      </w:rPr>
                      <w:t>24.03.2012</w:t>
                    </w:r>
                  </w:sdtContent>
                </w:sdt>
                <w:bookmarkEnd w:id="2"/>
              </w:p>
            </w:tc>
          </w:tr>
          <w:tr w:rsidR="00EC4921" w:rsidRPr="004D6C02" w:rsidTr="002A0266">
            <w:tc>
              <w:tcPr>
                <w:tcW w:w="4361" w:type="dxa"/>
              </w:tcPr>
              <w:p w:rsidR="00EC4921" w:rsidRPr="004D6C02" w:rsidRDefault="00EC4921" w:rsidP="002A0266">
                <w:pPr>
                  <w:pStyle w:val="KeinLeerraum"/>
                  <w:rPr>
                    <w:b/>
                    <w:bCs/>
                  </w:rPr>
                </w:pPr>
                <w:r w:rsidRPr="004D6C02">
                  <w:rPr>
                    <w:b/>
                    <w:bCs/>
                  </w:rPr>
                  <w:t xml:space="preserve">Dozent: </w:t>
                </w:r>
                <w:r w:rsidRPr="00BF2D8F">
                  <w:rPr>
                    <w:b/>
                    <w:bCs/>
                  </w:rPr>
                  <w:t>Prof. Dr. Mario Winter</w:t>
                </w:r>
              </w:p>
            </w:tc>
          </w:tr>
        </w:tbl>
        <w:p w:rsidR="00EC4921" w:rsidRPr="004D6C02" w:rsidRDefault="00A83EB1" w:rsidP="00EC4921">
          <w:pPr>
            <w:ind w:left="2160"/>
            <w:sectPr w:rsidR="00EC4921"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60" style="position:absolute;left:0;text-align:left;margin-left:6669.3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61"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62"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63"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64"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65"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EC4921" w:rsidRPr="004D6C02" w:rsidRDefault="00A83EB1" w:rsidP="00EC4921">
          <w:pPr>
            <w:rPr>
              <w:rFonts w:asciiTheme="majorHAnsi" w:eastAsiaTheme="majorEastAsia" w:hAnsiTheme="majorHAnsi" w:cstheme="majorBidi"/>
              <w:sz w:val="2"/>
              <w:szCs w:val="72"/>
            </w:rPr>
          </w:pPr>
        </w:p>
      </w:sdtContent>
    </w:sdt>
    <w:p w:rsidR="00EC4921" w:rsidRPr="004D6C02" w:rsidRDefault="00EC4921" w:rsidP="00EC4921">
      <w:pPr>
        <w:pStyle w:val="Titel"/>
        <w:rPr>
          <w:lang w:val="de-DE"/>
        </w:rPr>
      </w:pPr>
      <w:bookmarkStart w:id="3" w:name="_Toc324355203"/>
      <w:r>
        <w:rPr>
          <w:lang w:val="de-DE"/>
        </w:rPr>
        <w:t>Versionshistorie</w:t>
      </w:r>
      <w:bookmarkEnd w:id="3"/>
    </w:p>
    <w:tbl>
      <w:tblPr>
        <w:tblStyle w:val="HelleListe-Akzent11"/>
        <w:tblW w:w="0" w:type="auto"/>
        <w:tblLook w:val="00A0"/>
      </w:tblPr>
      <w:tblGrid>
        <w:gridCol w:w="1134"/>
        <w:gridCol w:w="1560"/>
        <w:gridCol w:w="2126"/>
        <w:gridCol w:w="4284"/>
      </w:tblGrid>
      <w:tr w:rsidR="00EC4921" w:rsidRPr="00AB7B94" w:rsidTr="002A0266">
        <w:trPr>
          <w:cnfStyle w:val="100000000000"/>
        </w:trPr>
        <w:tc>
          <w:tcPr>
            <w:cnfStyle w:val="001000000000"/>
            <w:tcW w:w="1134" w:type="dxa"/>
          </w:tcPr>
          <w:p w:rsidR="00EC4921" w:rsidRPr="00AB7B94" w:rsidRDefault="00EC4921" w:rsidP="002A0266">
            <w:pPr>
              <w:rPr>
                <w:rFonts w:cs="Arial"/>
                <w:sz w:val="20"/>
              </w:rPr>
            </w:pPr>
            <w:r w:rsidRPr="00AB7B94">
              <w:rPr>
                <w:rFonts w:cs="Arial"/>
                <w:sz w:val="20"/>
              </w:rPr>
              <w:t>Version</w:t>
            </w:r>
          </w:p>
        </w:tc>
        <w:tc>
          <w:tcPr>
            <w:cnfStyle w:val="000010000000"/>
            <w:tcW w:w="1560" w:type="dxa"/>
          </w:tcPr>
          <w:p w:rsidR="00EC4921" w:rsidRPr="00AB7B94" w:rsidRDefault="00EC4921" w:rsidP="002A0266">
            <w:pPr>
              <w:rPr>
                <w:rFonts w:cs="Arial"/>
                <w:sz w:val="20"/>
              </w:rPr>
            </w:pPr>
            <w:r w:rsidRPr="00AB7B94">
              <w:rPr>
                <w:rFonts w:cs="Arial"/>
                <w:sz w:val="20"/>
              </w:rPr>
              <w:t>Vorgelegt am</w:t>
            </w:r>
          </w:p>
        </w:tc>
        <w:tc>
          <w:tcPr>
            <w:tcW w:w="2126" w:type="dxa"/>
          </w:tcPr>
          <w:p w:rsidR="00EC4921" w:rsidRPr="00AB7B94" w:rsidRDefault="00EC4921" w:rsidP="002A0266">
            <w:pPr>
              <w:cnfStyle w:val="100000000000"/>
              <w:rPr>
                <w:rFonts w:cs="Arial"/>
                <w:sz w:val="20"/>
              </w:rPr>
            </w:pPr>
            <w:r w:rsidRPr="00AB7B94">
              <w:rPr>
                <w:rFonts w:cs="Arial"/>
                <w:sz w:val="20"/>
              </w:rPr>
              <w:t>Von</w:t>
            </w:r>
          </w:p>
        </w:tc>
        <w:tc>
          <w:tcPr>
            <w:cnfStyle w:val="000010000000"/>
            <w:tcW w:w="4284" w:type="dxa"/>
          </w:tcPr>
          <w:p w:rsidR="00EC4921" w:rsidRPr="00AB7B94" w:rsidRDefault="00EC4921" w:rsidP="002A0266">
            <w:pPr>
              <w:rPr>
                <w:rFonts w:cs="Arial"/>
                <w:sz w:val="20"/>
              </w:rPr>
            </w:pPr>
            <w:r w:rsidRPr="00AB7B94">
              <w:rPr>
                <w:rFonts w:cs="Arial"/>
                <w:sz w:val="20"/>
              </w:rPr>
              <w:t>Bemerkung</w:t>
            </w:r>
          </w:p>
        </w:tc>
      </w:tr>
      <w:tr w:rsidR="00EC4921" w:rsidRPr="00AB7B94" w:rsidTr="002A0266">
        <w:trPr>
          <w:cnfStyle w:val="000000100000"/>
        </w:trPr>
        <w:tc>
          <w:tcPr>
            <w:cnfStyle w:val="001000000000"/>
            <w:tcW w:w="1134" w:type="dxa"/>
          </w:tcPr>
          <w:p w:rsidR="00EC4921" w:rsidRPr="00AB7B94" w:rsidRDefault="00EC4921" w:rsidP="002A0266">
            <w:pPr>
              <w:rPr>
                <w:rFonts w:cs="Arial"/>
                <w:sz w:val="20"/>
              </w:rPr>
            </w:pPr>
            <w:r w:rsidRPr="00AB7B94">
              <w:rPr>
                <w:rFonts w:cs="Arial"/>
                <w:sz w:val="20"/>
              </w:rPr>
              <w:t>0.1</w:t>
            </w:r>
          </w:p>
        </w:tc>
        <w:tc>
          <w:tcPr>
            <w:cnfStyle w:val="000010000000"/>
            <w:tcW w:w="1560" w:type="dxa"/>
          </w:tcPr>
          <w:p w:rsidR="00EC4921" w:rsidRPr="00AB7B94" w:rsidRDefault="00EC4921" w:rsidP="002A0266">
            <w:pPr>
              <w:rPr>
                <w:rFonts w:cs="Arial"/>
                <w:sz w:val="20"/>
              </w:rPr>
            </w:pPr>
            <w:r>
              <w:rPr>
                <w:rFonts w:cs="Arial"/>
                <w:sz w:val="20"/>
              </w:rPr>
              <w:t>17.04.12</w:t>
            </w:r>
          </w:p>
        </w:tc>
        <w:tc>
          <w:tcPr>
            <w:tcW w:w="2126" w:type="dxa"/>
          </w:tcPr>
          <w:p w:rsidR="00EC4921" w:rsidRPr="00AB7B94" w:rsidRDefault="00EC4921" w:rsidP="002A0266">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EC4921" w:rsidRPr="00AB7B94" w:rsidRDefault="00EC4921" w:rsidP="002A0266">
            <w:pPr>
              <w:rPr>
                <w:rFonts w:cs="Arial"/>
                <w:sz w:val="20"/>
              </w:rPr>
            </w:pPr>
            <w:r>
              <w:rPr>
                <w:rFonts w:cs="Arial"/>
                <w:sz w:val="20"/>
              </w:rPr>
              <w:t>Initiale Anlage</w:t>
            </w:r>
          </w:p>
        </w:tc>
      </w:tr>
      <w:tr w:rsidR="00EC4921" w:rsidRPr="00AB7B94" w:rsidTr="002A0266">
        <w:tc>
          <w:tcPr>
            <w:cnfStyle w:val="001000000000"/>
            <w:tcW w:w="1134" w:type="dxa"/>
          </w:tcPr>
          <w:p w:rsidR="00EC4921" w:rsidRPr="00AB7B94" w:rsidRDefault="00EC4921" w:rsidP="002A0266">
            <w:pPr>
              <w:rPr>
                <w:rFonts w:cs="Arial"/>
                <w:sz w:val="20"/>
              </w:rPr>
            </w:pPr>
            <w:r>
              <w:rPr>
                <w:rFonts w:cs="Arial"/>
                <w:sz w:val="20"/>
              </w:rPr>
              <w:t>0.2</w:t>
            </w:r>
          </w:p>
        </w:tc>
        <w:tc>
          <w:tcPr>
            <w:cnfStyle w:val="000010000000"/>
            <w:tcW w:w="1560" w:type="dxa"/>
          </w:tcPr>
          <w:p w:rsidR="00EC4921" w:rsidRPr="00AB7B94" w:rsidRDefault="00EC4921" w:rsidP="002A0266">
            <w:pPr>
              <w:rPr>
                <w:rFonts w:cs="Arial"/>
                <w:sz w:val="20"/>
              </w:rPr>
            </w:pPr>
            <w:r>
              <w:rPr>
                <w:rFonts w:cs="Arial"/>
                <w:sz w:val="20"/>
              </w:rPr>
              <w:t>01.05.12</w:t>
            </w:r>
          </w:p>
        </w:tc>
        <w:tc>
          <w:tcPr>
            <w:tcW w:w="2126" w:type="dxa"/>
          </w:tcPr>
          <w:p w:rsidR="00EC4921" w:rsidRPr="00AB7B94" w:rsidRDefault="00EC4921" w:rsidP="002A0266">
            <w:pPr>
              <w:cnfStyle w:val="0000000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EC4921" w:rsidRDefault="00EC4921" w:rsidP="002A0266">
            <w:pPr>
              <w:rPr>
                <w:rFonts w:cs="Arial"/>
                <w:sz w:val="20"/>
              </w:rPr>
            </w:pPr>
            <w:r>
              <w:rPr>
                <w:rFonts w:cs="Arial"/>
                <w:sz w:val="20"/>
              </w:rPr>
              <w:t>Aufbau/Struktur geändert</w:t>
            </w:r>
          </w:p>
          <w:p w:rsidR="00EC4921" w:rsidRDefault="00EC4921" w:rsidP="002A0266">
            <w:pPr>
              <w:rPr>
                <w:rFonts w:cs="Arial"/>
                <w:sz w:val="20"/>
              </w:rPr>
            </w:pPr>
            <w:r>
              <w:rPr>
                <w:rFonts w:cs="Arial"/>
                <w:sz w:val="20"/>
              </w:rPr>
              <w:t>Kapitel „</w:t>
            </w:r>
            <w:r w:rsidRPr="004B6C21">
              <w:rPr>
                <w:rFonts w:cs="Arial"/>
                <w:sz w:val="20"/>
              </w:rPr>
              <w:t>ZIELBESTIMMUNG UND ZIELGRUPPEN</w:t>
            </w:r>
            <w:r>
              <w:rPr>
                <w:rFonts w:cs="Arial"/>
                <w:sz w:val="20"/>
              </w:rPr>
              <w:t>“ hinzugefügt</w:t>
            </w:r>
          </w:p>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hi</w:t>
            </w:r>
            <w:r>
              <w:rPr>
                <w:rFonts w:cs="Arial"/>
                <w:sz w:val="20"/>
              </w:rPr>
              <w:t>n</w:t>
            </w:r>
            <w:r>
              <w:rPr>
                <w:rFonts w:cs="Arial"/>
                <w:sz w:val="20"/>
              </w:rPr>
              <w:t>zugefügt</w:t>
            </w:r>
          </w:p>
        </w:tc>
      </w:tr>
      <w:tr w:rsidR="00EC4921" w:rsidRPr="00AB7B94" w:rsidTr="002A0266">
        <w:trPr>
          <w:cnfStyle w:val="000000100000"/>
        </w:trPr>
        <w:tc>
          <w:tcPr>
            <w:cnfStyle w:val="001000000000"/>
            <w:tcW w:w="1134" w:type="dxa"/>
          </w:tcPr>
          <w:p w:rsidR="00EC4921" w:rsidRPr="00AB7B94" w:rsidRDefault="00EC4921" w:rsidP="002A0266">
            <w:pPr>
              <w:rPr>
                <w:rFonts w:cs="Arial"/>
                <w:sz w:val="20"/>
              </w:rPr>
            </w:pPr>
            <w:r>
              <w:rPr>
                <w:rFonts w:cs="Arial"/>
                <w:sz w:val="20"/>
              </w:rPr>
              <w:t>0.3</w:t>
            </w:r>
          </w:p>
        </w:tc>
        <w:tc>
          <w:tcPr>
            <w:cnfStyle w:val="000010000000"/>
            <w:tcW w:w="1560" w:type="dxa"/>
          </w:tcPr>
          <w:p w:rsidR="00EC4921" w:rsidRPr="00AB7B94" w:rsidRDefault="00EC4921" w:rsidP="002A0266">
            <w:pPr>
              <w:rPr>
                <w:rFonts w:cs="Arial"/>
                <w:sz w:val="20"/>
              </w:rPr>
            </w:pPr>
            <w:r>
              <w:rPr>
                <w:rFonts w:cs="Arial"/>
                <w:sz w:val="20"/>
              </w:rPr>
              <w:t>07.05.2012</w:t>
            </w:r>
          </w:p>
        </w:tc>
        <w:tc>
          <w:tcPr>
            <w:tcW w:w="2126" w:type="dxa"/>
          </w:tcPr>
          <w:p w:rsidR="00EC4921" w:rsidRPr="00AB7B94" w:rsidRDefault="00EC4921" w:rsidP="002A0266">
            <w:pPr>
              <w:cnfStyle w:val="0000001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EC4921" w:rsidRPr="00AB7B94" w:rsidRDefault="00EC4921" w:rsidP="002A0266">
            <w:pPr>
              <w:rPr>
                <w:rFonts w:cs="Arial"/>
                <w:sz w:val="20"/>
              </w:rPr>
            </w:pPr>
            <w:r>
              <w:rPr>
                <w:rFonts w:cs="Arial"/>
                <w:sz w:val="20"/>
              </w:rPr>
              <w:t>Kapitel „</w:t>
            </w:r>
            <w:r w:rsidRPr="00354591">
              <w:rPr>
                <w:rFonts w:cs="Arial"/>
                <w:sz w:val="20"/>
              </w:rPr>
              <w:t>FUNKTIONALE ANFORDERUNGEN</w:t>
            </w:r>
            <w:r>
              <w:rPr>
                <w:rFonts w:cs="Arial"/>
                <w:sz w:val="20"/>
              </w:rPr>
              <w:t>“ e</w:t>
            </w:r>
            <w:r>
              <w:rPr>
                <w:rFonts w:cs="Arial"/>
                <w:sz w:val="20"/>
              </w:rPr>
              <w:t>r</w:t>
            </w:r>
            <w:r>
              <w:rPr>
                <w:rFonts w:cs="Arial"/>
                <w:sz w:val="20"/>
              </w:rPr>
              <w:t>gänzt.</w:t>
            </w:r>
          </w:p>
        </w:tc>
      </w:tr>
      <w:tr w:rsidR="00EC4921" w:rsidRPr="00AB7B94" w:rsidTr="002A0266">
        <w:tc>
          <w:tcPr>
            <w:cnfStyle w:val="001000000000"/>
            <w:tcW w:w="1134" w:type="dxa"/>
          </w:tcPr>
          <w:p w:rsidR="00EC4921" w:rsidRPr="00AB7B94" w:rsidRDefault="00EC4921" w:rsidP="002A0266">
            <w:pPr>
              <w:rPr>
                <w:rFonts w:cs="Arial"/>
                <w:sz w:val="20"/>
              </w:rPr>
            </w:pPr>
            <w:r>
              <w:rPr>
                <w:rFonts w:cs="Arial"/>
                <w:sz w:val="20"/>
              </w:rPr>
              <w:t>0.4</w:t>
            </w:r>
          </w:p>
        </w:tc>
        <w:tc>
          <w:tcPr>
            <w:cnfStyle w:val="000010000000"/>
            <w:tcW w:w="1560" w:type="dxa"/>
          </w:tcPr>
          <w:p w:rsidR="00EC4921" w:rsidRPr="00AB7B94" w:rsidRDefault="00EC4921" w:rsidP="002A0266">
            <w:pPr>
              <w:rPr>
                <w:rFonts w:cs="Arial"/>
                <w:sz w:val="20"/>
              </w:rPr>
            </w:pPr>
            <w:r>
              <w:rPr>
                <w:rFonts w:cs="Arial"/>
                <w:sz w:val="20"/>
              </w:rPr>
              <w:t>08.05.2012</w:t>
            </w:r>
          </w:p>
        </w:tc>
        <w:tc>
          <w:tcPr>
            <w:tcW w:w="2126" w:type="dxa"/>
          </w:tcPr>
          <w:p w:rsidR="00EC4921" w:rsidRPr="00AB7B94" w:rsidRDefault="00EC4921" w:rsidP="002A0266">
            <w:pPr>
              <w:cnfStyle w:val="0000000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EC4921" w:rsidRPr="00AB7B94" w:rsidRDefault="00EC4921" w:rsidP="002A0266">
            <w:pPr>
              <w:rPr>
                <w:rFonts w:cs="Arial"/>
                <w:sz w:val="20"/>
              </w:rPr>
            </w:pPr>
            <w:r>
              <w:rPr>
                <w:rFonts w:cs="Arial"/>
                <w:sz w:val="20"/>
              </w:rPr>
              <w:t>Kapitel „QUALITÄTS</w:t>
            </w:r>
            <w:r w:rsidRPr="00354591">
              <w:rPr>
                <w:rFonts w:cs="Arial"/>
                <w:sz w:val="20"/>
              </w:rPr>
              <w:t>ANFORDERUNGEN</w:t>
            </w:r>
            <w:r>
              <w:rPr>
                <w:rFonts w:cs="Arial"/>
                <w:sz w:val="20"/>
              </w:rPr>
              <w:t>“ hinzug</w:t>
            </w:r>
            <w:r>
              <w:rPr>
                <w:rFonts w:cs="Arial"/>
                <w:sz w:val="20"/>
              </w:rPr>
              <w:t>e</w:t>
            </w:r>
            <w:r>
              <w:rPr>
                <w:rFonts w:cs="Arial"/>
                <w:sz w:val="20"/>
              </w:rPr>
              <w:t xml:space="preserve">fügt. </w:t>
            </w:r>
          </w:p>
        </w:tc>
      </w:tr>
      <w:tr w:rsidR="00E2537A" w:rsidRPr="00AB7B94" w:rsidTr="002A0266">
        <w:trPr>
          <w:cnfStyle w:val="000000100000"/>
        </w:trPr>
        <w:tc>
          <w:tcPr>
            <w:cnfStyle w:val="001000000000"/>
            <w:tcW w:w="1134" w:type="dxa"/>
          </w:tcPr>
          <w:p w:rsidR="00E2537A" w:rsidRDefault="00E2537A" w:rsidP="002A0266">
            <w:pPr>
              <w:rPr>
                <w:rFonts w:cs="Arial"/>
                <w:sz w:val="20"/>
              </w:rPr>
            </w:pPr>
            <w:r>
              <w:rPr>
                <w:rFonts w:cs="Arial"/>
                <w:sz w:val="20"/>
              </w:rPr>
              <w:t>0.5</w:t>
            </w:r>
          </w:p>
        </w:tc>
        <w:tc>
          <w:tcPr>
            <w:cnfStyle w:val="000010000000"/>
            <w:tcW w:w="1560" w:type="dxa"/>
          </w:tcPr>
          <w:p w:rsidR="00E2537A" w:rsidRDefault="00E2537A" w:rsidP="002A0266">
            <w:pPr>
              <w:rPr>
                <w:rFonts w:cs="Arial"/>
                <w:sz w:val="20"/>
              </w:rPr>
            </w:pPr>
            <w:r>
              <w:rPr>
                <w:rFonts w:cs="Arial"/>
                <w:sz w:val="20"/>
              </w:rPr>
              <w:t>09.05.2012</w:t>
            </w:r>
          </w:p>
        </w:tc>
        <w:tc>
          <w:tcPr>
            <w:tcW w:w="2126" w:type="dxa"/>
          </w:tcPr>
          <w:p w:rsidR="00E2537A" w:rsidRDefault="00E2537A" w:rsidP="002A0266">
            <w:pPr>
              <w:cnfStyle w:val="0000001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E2537A" w:rsidRDefault="00E2537A" w:rsidP="002A0266">
            <w:pPr>
              <w:rPr>
                <w:rFonts w:cs="Arial"/>
                <w:sz w:val="20"/>
              </w:rPr>
            </w:pPr>
            <w:r>
              <w:rPr>
                <w:rFonts w:cs="Arial"/>
                <w:sz w:val="20"/>
              </w:rPr>
              <w:t>Einarbeitung Rückmeldung PeerReview</w:t>
            </w:r>
          </w:p>
        </w:tc>
      </w:tr>
      <w:tr w:rsidR="00E2537A" w:rsidRPr="00AB7B94" w:rsidTr="002A0266">
        <w:tc>
          <w:tcPr>
            <w:cnfStyle w:val="001000000000"/>
            <w:tcW w:w="1134" w:type="dxa"/>
          </w:tcPr>
          <w:p w:rsidR="00E2537A" w:rsidRDefault="007659EB" w:rsidP="002A0266">
            <w:pPr>
              <w:rPr>
                <w:rFonts w:cs="Arial"/>
                <w:sz w:val="20"/>
              </w:rPr>
            </w:pPr>
            <w:r>
              <w:rPr>
                <w:rFonts w:cs="Arial"/>
                <w:sz w:val="20"/>
              </w:rPr>
              <w:t>0.6</w:t>
            </w:r>
          </w:p>
        </w:tc>
        <w:tc>
          <w:tcPr>
            <w:cnfStyle w:val="000010000000"/>
            <w:tcW w:w="1560" w:type="dxa"/>
          </w:tcPr>
          <w:p w:rsidR="00E2537A" w:rsidRDefault="007659EB" w:rsidP="002A0266">
            <w:pPr>
              <w:rPr>
                <w:rFonts w:cs="Arial"/>
                <w:sz w:val="20"/>
              </w:rPr>
            </w:pPr>
            <w:r>
              <w:rPr>
                <w:rFonts w:cs="Arial"/>
                <w:sz w:val="20"/>
              </w:rPr>
              <w:t>09.05.2012</w:t>
            </w:r>
          </w:p>
        </w:tc>
        <w:tc>
          <w:tcPr>
            <w:tcW w:w="2126" w:type="dxa"/>
          </w:tcPr>
          <w:p w:rsidR="00E2537A" w:rsidRDefault="007659EB" w:rsidP="002A0266">
            <w:pPr>
              <w:cnfStyle w:val="000000000000"/>
              <w:rPr>
                <w:rFonts w:cs="Arial"/>
                <w:sz w:val="20"/>
              </w:rPr>
            </w:pPr>
            <w:r>
              <w:rPr>
                <w:rFonts w:cs="Arial"/>
                <w:sz w:val="20"/>
              </w:rPr>
              <w:t xml:space="preserve">Alexander </w:t>
            </w:r>
            <w:proofErr w:type="spellStart"/>
            <w:r>
              <w:rPr>
                <w:rFonts w:cs="Arial"/>
                <w:sz w:val="20"/>
              </w:rPr>
              <w:t>Benölken</w:t>
            </w:r>
            <w:proofErr w:type="spellEnd"/>
          </w:p>
        </w:tc>
        <w:tc>
          <w:tcPr>
            <w:cnfStyle w:val="000010000000"/>
            <w:tcW w:w="4284" w:type="dxa"/>
          </w:tcPr>
          <w:p w:rsidR="00E2537A" w:rsidRDefault="007659EB" w:rsidP="002A0266">
            <w:pPr>
              <w:rPr>
                <w:rFonts w:cs="Arial"/>
                <w:sz w:val="20"/>
              </w:rPr>
            </w:pPr>
            <w:r>
              <w:rPr>
                <w:rFonts w:cs="Arial"/>
                <w:sz w:val="20"/>
              </w:rPr>
              <w:t>DB-Schema/ Klassendiagramm hinzugefügt.</w:t>
            </w:r>
          </w:p>
          <w:p w:rsidR="007659EB" w:rsidRDefault="007659EB" w:rsidP="007659EB">
            <w:pPr>
              <w:rPr>
                <w:rFonts w:cs="Arial"/>
                <w:sz w:val="20"/>
              </w:rPr>
            </w:pPr>
            <w:r>
              <w:rPr>
                <w:rFonts w:cs="Arial"/>
                <w:sz w:val="20"/>
              </w:rPr>
              <w:t>Kapitel „</w:t>
            </w:r>
            <w:r w:rsidRPr="007659EB">
              <w:rPr>
                <w:rFonts w:cs="Arial"/>
                <w:sz w:val="20"/>
              </w:rPr>
              <w:t>BENUTZUNGS- UND SYSTEMSCHNIT</w:t>
            </w:r>
            <w:r w:rsidRPr="007659EB">
              <w:rPr>
                <w:rFonts w:cs="Arial"/>
                <w:sz w:val="20"/>
              </w:rPr>
              <w:t>T</w:t>
            </w:r>
            <w:r w:rsidRPr="007659EB">
              <w:rPr>
                <w:rFonts w:cs="Arial"/>
                <w:sz w:val="20"/>
              </w:rPr>
              <w:t>STELLEN</w:t>
            </w:r>
            <w:r>
              <w:rPr>
                <w:rFonts w:cs="Arial"/>
                <w:sz w:val="20"/>
              </w:rPr>
              <w:t>“ und Kapitel „</w:t>
            </w:r>
            <w:r w:rsidRPr="007659EB">
              <w:rPr>
                <w:rFonts w:cs="Arial"/>
                <w:sz w:val="20"/>
              </w:rPr>
              <w:t>TECHNISCHE ANFORD</w:t>
            </w:r>
            <w:r w:rsidRPr="007659EB">
              <w:rPr>
                <w:rFonts w:cs="Arial"/>
                <w:sz w:val="20"/>
              </w:rPr>
              <w:t>E</w:t>
            </w:r>
            <w:r w:rsidRPr="007659EB">
              <w:rPr>
                <w:rFonts w:cs="Arial"/>
                <w:sz w:val="20"/>
              </w:rPr>
              <w:t>RUNGEN</w:t>
            </w:r>
            <w:r>
              <w:rPr>
                <w:rFonts w:cs="Arial"/>
                <w:sz w:val="20"/>
              </w:rPr>
              <w:t>“ hinzugefügt.</w:t>
            </w:r>
          </w:p>
        </w:tc>
      </w:tr>
      <w:tr w:rsidR="00E2537A" w:rsidRPr="00AB7B94" w:rsidTr="002A0266">
        <w:trPr>
          <w:cnfStyle w:val="000000100000"/>
        </w:trPr>
        <w:tc>
          <w:tcPr>
            <w:cnfStyle w:val="001000000000"/>
            <w:tcW w:w="1134" w:type="dxa"/>
          </w:tcPr>
          <w:p w:rsidR="00E2537A" w:rsidRDefault="00E2537A" w:rsidP="002A0266">
            <w:pPr>
              <w:rPr>
                <w:rFonts w:cs="Arial"/>
                <w:sz w:val="20"/>
              </w:rPr>
            </w:pPr>
          </w:p>
        </w:tc>
        <w:tc>
          <w:tcPr>
            <w:cnfStyle w:val="000010000000"/>
            <w:tcW w:w="1560" w:type="dxa"/>
          </w:tcPr>
          <w:p w:rsidR="00E2537A" w:rsidRDefault="00E2537A" w:rsidP="002A0266">
            <w:pPr>
              <w:rPr>
                <w:rFonts w:cs="Arial"/>
                <w:sz w:val="20"/>
              </w:rPr>
            </w:pPr>
          </w:p>
        </w:tc>
        <w:tc>
          <w:tcPr>
            <w:tcW w:w="2126" w:type="dxa"/>
          </w:tcPr>
          <w:p w:rsidR="00E2537A" w:rsidRDefault="00E2537A" w:rsidP="002A0266">
            <w:pPr>
              <w:cnfStyle w:val="000000100000"/>
              <w:rPr>
                <w:rFonts w:cs="Arial"/>
                <w:sz w:val="20"/>
              </w:rPr>
            </w:pPr>
          </w:p>
        </w:tc>
        <w:tc>
          <w:tcPr>
            <w:cnfStyle w:val="000010000000"/>
            <w:tcW w:w="4284" w:type="dxa"/>
          </w:tcPr>
          <w:p w:rsidR="00E2537A" w:rsidRDefault="00E2537A" w:rsidP="002A0266">
            <w:pPr>
              <w:rPr>
                <w:rFonts w:cs="Arial"/>
                <w:sz w:val="20"/>
              </w:rPr>
            </w:pPr>
          </w:p>
        </w:tc>
      </w:tr>
      <w:tr w:rsidR="00E2537A" w:rsidRPr="00AB7B94" w:rsidTr="002A0266">
        <w:tc>
          <w:tcPr>
            <w:cnfStyle w:val="001000000000"/>
            <w:tcW w:w="1134" w:type="dxa"/>
          </w:tcPr>
          <w:p w:rsidR="00E2537A" w:rsidRDefault="00E2537A" w:rsidP="002A0266">
            <w:pPr>
              <w:rPr>
                <w:rFonts w:cs="Arial"/>
                <w:sz w:val="20"/>
              </w:rPr>
            </w:pPr>
          </w:p>
        </w:tc>
        <w:tc>
          <w:tcPr>
            <w:cnfStyle w:val="000010000000"/>
            <w:tcW w:w="1560" w:type="dxa"/>
          </w:tcPr>
          <w:p w:rsidR="00E2537A" w:rsidRDefault="00E2537A" w:rsidP="002A0266">
            <w:pPr>
              <w:rPr>
                <w:rFonts w:cs="Arial"/>
                <w:sz w:val="20"/>
              </w:rPr>
            </w:pPr>
          </w:p>
        </w:tc>
        <w:tc>
          <w:tcPr>
            <w:tcW w:w="2126" w:type="dxa"/>
          </w:tcPr>
          <w:p w:rsidR="00E2537A" w:rsidRDefault="00E2537A" w:rsidP="002A0266">
            <w:pPr>
              <w:cnfStyle w:val="000000000000"/>
              <w:rPr>
                <w:rFonts w:cs="Arial"/>
                <w:sz w:val="20"/>
              </w:rPr>
            </w:pPr>
          </w:p>
        </w:tc>
        <w:tc>
          <w:tcPr>
            <w:cnfStyle w:val="000010000000"/>
            <w:tcW w:w="4284" w:type="dxa"/>
          </w:tcPr>
          <w:p w:rsidR="00E2537A" w:rsidRDefault="00E2537A" w:rsidP="002A0266">
            <w:pPr>
              <w:rPr>
                <w:rFonts w:cs="Arial"/>
                <w:sz w:val="20"/>
              </w:rPr>
            </w:pPr>
          </w:p>
        </w:tc>
      </w:tr>
    </w:tbl>
    <w:p w:rsidR="00EC4921" w:rsidRPr="001332EF" w:rsidRDefault="00EC4921" w:rsidP="00EC4921">
      <w:pPr>
        <w:pStyle w:val="Textkrper"/>
      </w:pPr>
    </w:p>
    <w:p w:rsidR="00EC4921" w:rsidRPr="004D6C02" w:rsidRDefault="00EC4921" w:rsidP="00EC4921">
      <w:pPr>
        <w:pStyle w:val="Textkrper"/>
      </w:pPr>
    </w:p>
    <w:p w:rsidR="00EC4921" w:rsidRPr="004D6C02" w:rsidRDefault="00EC4921" w:rsidP="00EC4921">
      <w:pPr>
        <w:spacing w:line="288" w:lineRule="auto"/>
        <w:ind w:left="2160"/>
        <w:rPr>
          <w:rFonts w:ascii="Arial" w:hAnsi="Arial" w:cs="Arial"/>
          <w:szCs w:val="24"/>
          <w:lang w:bidi="ar-SA"/>
        </w:rPr>
      </w:pPr>
      <w:r w:rsidRPr="004D6C02">
        <w:rPr>
          <w:rFonts w:ascii="Arial" w:hAnsi="Arial" w:cs="Arial"/>
          <w:szCs w:val="24"/>
          <w:lang w:bidi="ar-SA"/>
        </w:rPr>
        <w:br w:type="page"/>
      </w:r>
    </w:p>
    <w:p w:rsidR="00EC4921" w:rsidRPr="004D6C02" w:rsidRDefault="00EC4921" w:rsidP="00EC4921">
      <w:pPr>
        <w:pStyle w:val="Titel"/>
        <w:spacing w:after="120"/>
        <w:rPr>
          <w:lang w:val="de-DE" w:bidi="ar-SA"/>
        </w:rPr>
      </w:pPr>
      <w:bookmarkStart w:id="4" w:name="_Toc324355204"/>
      <w:r w:rsidRPr="004D6C02">
        <w:rPr>
          <w:lang w:val="de-DE" w:bidi="ar-SA"/>
        </w:rPr>
        <w:lastRenderedPageBreak/>
        <w:t>Inhaltsverzeichnis</w:t>
      </w:r>
      <w:bookmarkEnd w:id="4"/>
    </w:p>
    <w:p w:rsidR="004A2925" w:rsidRDefault="00A83EB1">
      <w:pPr>
        <w:pStyle w:val="Verzeichnis1"/>
        <w:rPr>
          <w:b w:val="0"/>
          <w:bCs w:val="0"/>
          <w:caps w:val="0"/>
          <w:noProof/>
          <w:sz w:val="22"/>
          <w:szCs w:val="22"/>
          <w:lang w:eastAsia="de-DE" w:bidi="ar-SA"/>
        </w:rPr>
      </w:pPr>
      <w:r w:rsidRPr="004D6C02">
        <w:rPr>
          <w:lang w:bidi="ar-SA"/>
        </w:rPr>
        <w:fldChar w:fldCharType="begin"/>
      </w:r>
      <w:r w:rsidR="00EC4921" w:rsidRPr="004D6C02">
        <w:rPr>
          <w:lang w:bidi="ar-SA"/>
        </w:rPr>
        <w:instrText xml:space="preserve"> TOC \h \z \t "Überschrift 1;1;Überschrift 2;2;Überschrift 3;3;Titel;1" </w:instrText>
      </w:r>
      <w:r w:rsidRPr="004D6C02">
        <w:rPr>
          <w:lang w:bidi="ar-SA"/>
        </w:rPr>
        <w:fldChar w:fldCharType="separate"/>
      </w:r>
      <w:hyperlink w:anchor="_Toc324355203" w:history="1">
        <w:r w:rsidR="004A2925" w:rsidRPr="00EB42BB">
          <w:rPr>
            <w:rStyle w:val="Hyperlink"/>
            <w:noProof/>
          </w:rPr>
          <w:t>I</w:t>
        </w:r>
        <w:r w:rsidR="004A2925">
          <w:rPr>
            <w:b w:val="0"/>
            <w:bCs w:val="0"/>
            <w:caps w:val="0"/>
            <w:noProof/>
            <w:sz w:val="22"/>
            <w:szCs w:val="22"/>
            <w:lang w:eastAsia="de-DE" w:bidi="ar-SA"/>
          </w:rPr>
          <w:tab/>
        </w:r>
        <w:r w:rsidR="004A2925" w:rsidRPr="00EB42BB">
          <w:rPr>
            <w:rStyle w:val="Hyperlink"/>
            <w:noProof/>
          </w:rPr>
          <w:t>Versionshistorie</w:t>
        </w:r>
        <w:r w:rsidR="004A2925">
          <w:rPr>
            <w:noProof/>
            <w:webHidden/>
          </w:rPr>
          <w:tab/>
        </w:r>
        <w:r>
          <w:rPr>
            <w:noProof/>
            <w:webHidden/>
          </w:rPr>
          <w:fldChar w:fldCharType="begin"/>
        </w:r>
        <w:r w:rsidR="004A2925">
          <w:rPr>
            <w:noProof/>
            <w:webHidden/>
          </w:rPr>
          <w:instrText xml:space="preserve"> PAGEREF _Toc324355203 \h </w:instrText>
        </w:r>
        <w:r>
          <w:rPr>
            <w:noProof/>
            <w:webHidden/>
          </w:rPr>
        </w:r>
        <w:r>
          <w:rPr>
            <w:noProof/>
            <w:webHidden/>
          </w:rPr>
          <w:fldChar w:fldCharType="separate"/>
        </w:r>
        <w:r w:rsidR="004A2925">
          <w:rPr>
            <w:noProof/>
            <w:webHidden/>
          </w:rPr>
          <w:t>1</w:t>
        </w:r>
        <w:r>
          <w:rPr>
            <w:noProof/>
            <w:webHidden/>
          </w:rPr>
          <w:fldChar w:fldCharType="end"/>
        </w:r>
      </w:hyperlink>
    </w:p>
    <w:p w:rsidR="004A2925" w:rsidRDefault="00A83EB1">
      <w:pPr>
        <w:pStyle w:val="Verzeichnis1"/>
        <w:rPr>
          <w:b w:val="0"/>
          <w:bCs w:val="0"/>
          <w:caps w:val="0"/>
          <w:noProof/>
          <w:sz w:val="22"/>
          <w:szCs w:val="22"/>
          <w:lang w:eastAsia="de-DE" w:bidi="ar-SA"/>
        </w:rPr>
      </w:pPr>
      <w:hyperlink w:anchor="_Toc324355204" w:history="1">
        <w:r w:rsidR="004A2925" w:rsidRPr="00EB42BB">
          <w:rPr>
            <w:rStyle w:val="Hyperlink"/>
            <w:noProof/>
          </w:rPr>
          <w:t>II</w:t>
        </w:r>
        <w:r w:rsidR="004A2925">
          <w:rPr>
            <w:b w:val="0"/>
            <w:bCs w:val="0"/>
            <w:caps w:val="0"/>
            <w:noProof/>
            <w:sz w:val="22"/>
            <w:szCs w:val="22"/>
            <w:lang w:eastAsia="de-DE" w:bidi="ar-SA"/>
          </w:rPr>
          <w:tab/>
        </w:r>
        <w:r w:rsidR="004A2925" w:rsidRPr="00EB42BB">
          <w:rPr>
            <w:rStyle w:val="Hyperlink"/>
            <w:noProof/>
          </w:rPr>
          <w:t>Inhaltsverzeichnis</w:t>
        </w:r>
        <w:r w:rsidR="004A2925">
          <w:rPr>
            <w:noProof/>
            <w:webHidden/>
          </w:rPr>
          <w:tab/>
        </w:r>
        <w:r>
          <w:rPr>
            <w:noProof/>
            <w:webHidden/>
          </w:rPr>
          <w:fldChar w:fldCharType="begin"/>
        </w:r>
        <w:r w:rsidR="004A2925">
          <w:rPr>
            <w:noProof/>
            <w:webHidden/>
          </w:rPr>
          <w:instrText xml:space="preserve"> PAGEREF _Toc324355204 \h </w:instrText>
        </w:r>
        <w:r>
          <w:rPr>
            <w:noProof/>
            <w:webHidden/>
          </w:rPr>
        </w:r>
        <w:r>
          <w:rPr>
            <w:noProof/>
            <w:webHidden/>
          </w:rPr>
          <w:fldChar w:fldCharType="separate"/>
        </w:r>
        <w:r w:rsidR="004A2925">
          <w:rPr>
            <w:noProof/>
            <w:webHidden/>
          </w:rPr>
          <w:t>2</w:t>
        </w:r>
        <w:r>
          <w:rPr>
            <w:noProof/>
            <w:webHidden/>
          </w:rPr>
          <w:fldChar w:fldCharType="end"/>
        </w:r>
      </w:hyperlink>
    </w:p>
    <w:p w:rsidR="004A2925" w:rsidRDefault="00A83EB1">
      <w:pPr>
        <w:pStyle w:val="Verzeichnis1"/>
        <w:rPr>
          <w:b w:val="0"/>
          <w:bCs w:val="0"/>
          <w:caps w:val="0"/>
          <w:noProof/>
          <w:sz w:val="22"/>
          <w:szCs w:val="22"/>
          <w:lang w:eastAsia="de-DE" w:bidi="ar-SA"/>
        </w:rPr>
      </w:pPr>
      <w:hyperlink w:anchor="_Toc324355205" w:history="1">
        <w:r w:rsidR="004A2925" w:rsidRPr="00EB42BB">
          <w:rPr>
            <w:rStyle w:val="Hyperlink"/>
            <w:noProof/>
          </w:rPr>
          <w:t>1</w:t>
        </w:r>
        <w:r w:rsidR="004A2925">
          <w:rPr>
            <w:b w:val="0"/>
            <w:bCs w:val="0"/>
            <w:caps w:val="0"/>
            <w:noProof/>
            <w:sz w:val="22"/>
            <w:szCs w:val="22"/>
            <w:lang w:eastAsia="de-DE" w:bidi="ar-SA"/>
          </w:rPr>
          <w:tab/>
        </w:r>
        <w:r w:rsidR="004A2925" w:rsidRPr="00EB42BB">
          <w:rPr>
            <w:rStyle w:val="Hyperlink"/>
            <w:noProof/>
          </w:rPr>
          <w:t>Zielbestimmung und Zielgruppen</w:t>
        </w:r>
        <w:r w:rsidR="004A2925">
          <w:rPr>
            <w:noProof/>
            <w:webHidden/>
          </w:rPr>
          <w:tab/>
        </w:r>
        <w:r>
          <w:rPr>
            <w:noProof/>
            <w:webHidden/>
          </w:rPr>
          <w:fldChar w:fldCharType="begin"/>
        </w:r>
        <w:r w:rsidR="004A2925">
          <w:rPr>
            <w:noProof/>
            <w:webHidden/>
          </w:rPr>
          <w:instrText xml:space="preserve"> PAGEREF _Toc324355205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A83EB1">
      <w:pPr>
        <w:pStyle w:val="Verzeichnis2"/>
        <w:rPr>
          <w:smallCaps w:val="0"/>
          <w:noProof/>
          <w:sz w:val="22"/>
          <w:szCs w:val="22"/>
          <w:lang w:eastAsia="de-DE" w:bidi="ar-SA"/>
        </w:rPr>
      </w:pPr>
      <w:hyperlink w:anchor="_Toc324355206" w:history="1">
        <w:r w:rsidR="004A2925" w:rsidRPr="00EB42BB">
          <w:rPr>
            <w:rStyle w:val="Hyperlink"/>
            <w:noProof/>
          </w:rPr>
          <w:t>1.1</w:t>
        </w:r>
        <w:r w:rsidR="004A2925">
          <w:rPr>
            <w:smallCaps w:val="0"/>
            <w:noProof/>
            <w:sz w:val="22"/>
            <w:szCs w:val="22"/>
            <w:lang w:eastAsia="de-DE" w:bidi="ar-SA"/>
          </w:rPr>
          <w:tab/>
        </w:r>
        <w:r w:rsidR="004A2925" w:rsidRPr="00EB42BB">
          <w:rPr>
            <w:rStyle w:val="Hyperlink"/>
            <w:noProof/>
          </w:rPr>
          <w:t>Produktperspektive</w:t>
        </w:r>
        <w:r w:rsidR="004A2925">
          <w:rPr>
            <w:noProof/>
            <w:webHidden/>
          </w:rPr>
          <w:tab/>
        </w:r>
        <w:r>
          <w:rPr>
            <w:noProof/>
            <w:webHidden/>
          </w:rPr>
          <w:fldChar w:fldCharType="begin"/>
        </w:r>
        <w:r w:rsidR="004A2925">
          <w:rPr>
            <w:noProof/>
            <w:webHidden/>
          </w:rPr>
          <w:instrText xml:space="preserve"> PAGEREF _Toc324355206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A83EB1">
      <w:pPr>
        <w:pStyle w:val="Verzeichnis2"/>
        <w:rPr>
          <w:smallCaps w:val="0"/>
          <w:noProof/>
          <w:sz w:val="22"/>
          <w:szCs w:val="22"/>
          <w:lang w:eastAsia="de-DE" w:bidi="ar-SA"/>
        </w:rPr>
      </w:pPr>
      <w:hyperlink w:anchor="_Toc324355207" w:history="1">
        <w:r w:rsidR="004A2925" w:rsidRPr="00EB42BB">
          <w:rPr>
            <w:rStyle w:val="Hyperlink"/>
            <w:noProof/>
          </w:rPr>
          <w:t>1.2</w:t>
        </w:r>
        <w:r w:rsidR="004A2925">
          <w:rPr>
            <w:smallCaps w:val="0"/>
            <w:noProof/>
            <w:sz w:val="22"/>
            <w:szCs w:val="22"/>
            <w:lang w:eastAsia="de-DE" w:bidi="ar-SA"/>
          </w:rPr>
          <w:tab/>
        </w:r>
        <w:r w:rsidR="004A2925" w:rsidRPr="00EB42BB">
          <w:rPr>
            <w:rStyle w:val="Hyperlink"/>
            <w:noProof/>
          </w:rPr>
          <w:t>Einsatzkontext</w:t>
        </w:r>
        <w:r w:rsidR="004A2925">
          <w:rPr>
            <w:noProof/>
            <w:webHidden/>
          </w:rPr>
          <w:tab/>
        </w:r>
        <w:r>
          <w:rPr>
            <w:noProof/>
            <w:webHidden/>
          </w:rPr>
          <w:fldChar w:fldCharType="begin"/>
        </w:r>
        <w:r w:rsidR="004A2925">
          <w:rPr>
            <w:noProof/>
            <w:webHidden/>
          </w:rPr>
          <w:instrText xml:space="preserve"> PAGEREF _Toc324355207 \h </w:instrText>
        </w:r>
        <w:r>
          <w:rPr>
            <w:noProof/>
            <w:webHidden/>
          </w:rPr>
        </w:r>
        <w:r>
          <w:rPr>
            <w:noProof/>
            <w:webHidden/>
          </w:rPr>
          <w:fldChar w:fldCharType="separate"/>
        </w:r>
        <w:r w:rsidR="004A2925">
          <w:rPr>
            <w:noProof/>
            <w:webHidden/>
          </w:rPr>
          <w:t>3</w:t>
        </w:r>
        <w:r>
          <w:rPr>
            <w:noProof/>
            <w:webHidden/>
          </w:rPr>
          <w:fldChar w:fldCharType="end"/>
        </w:r>
      </w:hyperlink>
    </w:p>
    <w:p w:rsidR="004A2925" w:rsidRDefault="00A83EB1">
      <w:pPr>
        <w:pStyle w:val="Verzeichnis1"/>
        <w:rPr>
          <w:b w:val="0"/>
          <w:bCs w:val="0"/>
          <w:caps w:val="0"/>
          <w:noProof/>
          <w:sz w:val="22"/>
          <w:szCs w:val="22"/>
          <w:lang w:eastAsia="de-DE" w:bidi="ar-SA"/>
        </w:rPr>
      </w:pPr>
      <w:hyperlink w:anchor="_Toc324355208" w:history="1">
        <w:r w:rsidR="004A2925" w:rsidRPr="00EB42BB">
          <w:rPr>
            <w:rStyle w:val="Hyperlink"/>
            <w:noProof/>
          </w:rPr>
          <w:t>2</w:t>
        </w:r>
        <w:r w:rsidR="004A2925">
          <w:rPr>
            <w:b w:val="0"/>
            <w:bCs w:val="0"/>
            <w:caps w:val="0"/>
            <w:noProof/>
            <w:sz w:val="22"/>
            <w:szCs w:val="22"/>
            <w:lang w:eastAsia="de-DE" w:bidi="ar-SA"/>
          </w:rPr>
          <w:tab/>
        </w:r>
        <w:r w:rsidR="004A2925" w:rsidRPr="00EB42BB">
          <w:rPr>
            <w:rStyle w:val="Hyperlink"/>
            <w:noProof/>
          </w:rPr>
          <w:t>Funktionale Anforderungen</w:t>
        </w:r>
        <w:r w:rsidR="004A2925">
          <w:rPr>
            <w:noProof/>
            <w:webHidden/>
          </w:rPr>
          <w:tab/>
        </w:r>
        <w:r>
          <w:rPr>
            <w:noProof/>
            <w:webHidden/>
          </w:rPr>
          <w:fldChar w:fldCharType="begin"/>
        </w:r>
        <w:r w:rsidR="004A2925">
          <w:rPr>
            <w:noProof/>
            <w:webHidden/>
          </w:rPr>
          <w:instrText xml:space="preserve"> PAGEREF _Toc324355208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A83EB1">
      <w:pPr>
        <w:pStyle w:val="Verzeichnis2"/>
        <w:rPr>
          <w:smallCaps w:val="0"/>
          <w:noProof/>
          <w:sz w:val="22"/>
          <w:szCs w:val="22"/>
          <w:lang w:eastAsia="de-DE" w:bidi="ar-SA"/>
        </w:rPr>
      </w:pPr>
      <w:hyperlink w:anchor="_Toc324355209" w:history="1">
        <w:r w:rsidR="004A2925" w:rsidRPr="00EB42BB">
          <w:rPr>
            <w:rStyle w:val="Hyperlink"/>
            <w:noProof/>
          </w:rPr>
          <w:t>2.1</w:t>
        </w:r>
        <w:r w:rsidR="004A2925">
          <w:rPr>
            <w:smallCaps w:val="0"/>
            <w:noProof/>
            <w:sz w:val="22"/>
            <w:szCs w:val="22"/>
            <w:lang w:eastAsia="de-DE" w:bidi="ar-SA"/>
          </w:rPr>
          <w:tab/>
        </w:r>
        <w:r w:rsidR="004A2925" w:rsidRPr="00EB42BB">
          <w:rPr>
            <w:rStyle w:val="Hyperlink"/>
            <w:noProof/>
          </w:rPr>
          <w:t>Produktfunktionen</w:t>
        </w:r>
        <w:r w:rsidR="004A2925">
          <w:rPr>
            <w:noProof/>
            <w:webHidden/>
          </w:rPr>
          <w:tab/>
        </w:r>
        <w:r>
          <w:rPr>
            <w:noProof/>
            <w:webHidden/>
          </w:rPr>
          <w:fldChar w:fldCharType="begin"/>
        </w:r>
        <w:r w:rsidR="004A2925">
          <w:rPr>
            <w:noProof/>
            <w:webHidden/>
          </w:rPr>
          <w:instrText xml:space="preserve"> PAGEREF _Toc324355209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10" w:history="1">
        <w:r w:rsidR="004A2925" w:rsidRPr="00EB42BB">
          <w:rPr>
            <w:rStyle w:val="Hyperlink"/>
            <w:noProof/>
          </w:rPr>
          <w:t>2.1.1</w:t>
        </w:r>
        <w:r w:rsidR="004A2925">
          <w:rPr>
            <w:i w:val="0"/>
            <w:iCs w:val="0"/>
            <w:noProof/>
            <w:sz w:val="22"/>
            <w:szCs w:val="22"/>
            <w:lang w:eastAsia="de-DE" w:bidi="ar-SA"/>
          </w:rPr>
          <w:tab/>
        </w:r>
        <w:r w:rsidR="004A2925" w:rsidRPr="00EB42BB">
          <w:rPr>
            <w:rStyle w:val="Hyperlink"/>
            <w:noProof/>
          </w:rPr>
          <w:t>Benutzerfunktionen</w:t>
        </w:r>
        <w:r w:rsidR="004A2925">
          <w:rPr>
            <w:noProof/>
            <w:webHidden/>
          </w:rPr>
          <w:tab/>
        </w:r>
        <w:r>
          <w:rPr>
            <w:noProof/>
            <w:webHidden/>
          </w:rPr>
          <w:fldChar w:fldCharType="begin"/>
        </w:r>
        <w:r w:rsidR="004A2925">
          <w:rPr>
            <w:noProof/>
            <w:webHidden/>
          </w:rPr>
          <w:instrText xml:space="preserve"> PAGEREF _Toc324355210 \h </w:instrText>
        </w:r>
        <w:r>
          <w:rPr>
            <w:noProof/>
            <w:webHidden/>
          </w:rPr>
        </w:r>
        <w:r>
          <w:rPr>
            <w:noProof/>
            <w:webHidden/>
          </w:rPr>
          <w:fldChar w:fldCharType="separate"/>
        </w:r>
        <w:r w:rsidR="004A2925">
          <w:rPr>
            <w:noProof/>
            <w:webHidden/>
          </w:rPr>
          <w:t>4</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11" w:history="1">
        <w:r w:rsidR="004A2925" w:rsidRPr="00EB42BB">
          <w:rPr>
            <w:rStyle w:val="Hyperlink"/>
            <w:noProof/>
          </w:rPr>
          <w:t>2.1.2</w:t>
        </w:r>
        <w:r w:rsidR="004A2925">
          <w:rPr>
            <w:i w:val="0"/>
            <w:iCs w:val="0"/>
            <w:noProof/>
            <w:sz w:val="22"/>
            <w:szCs w:val="22"/>
            <w:lang w:eastAsia="de-DE" w:bidi="ar-SA"/>
          </w:rPr>
          <w:tab/>
        </w:r>
        <w:r w:rsidR="004A2925" w:rsidRPr="00EB42BB">
          <w:rPr>
            <w:rStyle w:val="Hyperlink"/>
            <w:noProof/>
          </w:rPr>
          <w:t>Eventfunktionen</w:t>
        </w:r>
        <w:r w:rsidR="004A2925">
          <w:rPr>
            <w:noProof/>
            <w:webHidden/>
          </w:rPr>
          <w:tab/>
        </w:r>
        <w:r>
          <w:rPr>
            <w:noProof/>
            <w:webHidden/>
          </w:rPr>
          <w:fldChar w:fldCharType="begin"/>
        </w:r>
        <w:r w:rsidR="004A2925">
          <w:rPr>
            <w:noProof/>
            <w:webHidden/>
          </w:rPr>
          <w:instrText xml:space="preserve"> PAGEREF _Toc324355211 \h </w:instrText>
        </w:r>
        <w:r>
          <w:rPr>
            <w:noProof/>
            <w:webHidden/>
          </w:rPr>
        </w:r>
        <w:r>
          <w:rPr>
            <w:noProof/>
            <w:webHidden/>
          </w:rPr>
          <w:fldChar w:fldCharType="separate"/>
        </w:r>
        <w:r w:rsidR="004A2925">
          <w:rPr>
            <w:noProof/>
            <w:webHidden/>
          </w:rPr>
          <w:t>7</w:t>
        </w:r>
        <w:r>
          <w:rPr>
            <w:noProof/>
            <w:webHidden/>
          </w:rPr>
          <w:fldChar w:fldCharType="end"/>
        </w:r>
      </w:hyperlink>
    </w:p>
    <w:p w:rsidR="004A2925" w:rsidRDefault="00A83EB1">
      <w:pPr>
        <w:pStyle w:val="Verzeichnis2"/>
        <w:rPr>
          <w:smallCaps w:val="0"/>
          <w:noProof/>
          <w:sz w:val="22"/>
          <w:szCs w:val="22"/>
          <w:lang w:eastAsia="de-DE" w:bidi="ar-SA"/>
        </w:rPr>
      </w:pPr>
      <w:hyperlink w:anchor="_Toc324355212" w:history="1">
        <w:r w:rsidR="004A2925" w:rsidRPr="00EB42BB">
          <w:rPr>
            <w:rStyle w:val="Hyperlink"/>
            <w:noProof/>
          </w:rPr>
          <w:t>2.2</w:t>
        </w:r>
        <w:r w:rsidR="004A2925">
          <w:rPr>
            <w:smallCaps w:val="0"/>
            <w:noProof/>
            <w:sz w:val="22"/>
            <w:szCs w:val="22"/>
            <w:lang w:eastAsia="de-DE" w:bidi="ar-SA"/>
          </w:rPr>
          <w:tab/>
        </w:r>
        <w:r w:rsidR="004A2925" w:rsidRPr="00EB42BB">
          <w:rPr>
            <w:rStyle w:val="Hyperlink"/>
            <w:noProof/>
          </w:rPr>
          <w:t>Entitätsklassendiagramm</w:t>
        </w:r>
        <w:r w:rsidR="004A2925">
          <w:rPr>
            <w:noProof/>
            <w:webHidden/>
          </w:rPr>
          <w:tab/>
        </w:r>
        <w:r>
          <w:rPr>
            <w:noProof/>
            <w:webHidden/>
          </w:rPr>
          <w:fldChar w:fldCharType="begin"/>
        </w:r>
        <w:r w:rsidR="004A2925">
          <w:rPr>
            <w:noProof/>
            <w:webHidden/>
          </w:rPr>
          <w:instrText xml:space="preserve"> PAGEREF _Toc324355212 \h </w:instrText>
        </w:r>
        <w:r>
          <w:rPr>
            <w:noProof/>
            <w:webHidden/>
          </w:rPr>
        </w:r>
        <w:r>
          <w:rPr>
            <w:noProof/>
            <w:webHidden/>
          </w:rPr>
          <w:fldChar w:fldCharType="separate"/>
        </w:r>
        <w:r w:rsidR="004A2925">
          <w:rPr>
            <w:noProof/>
            <w:webHidden/>
          </w:rPr>
          <w:t>9</w:t>
        </w:r>
        <w:r>
          <w:rPr>
            <w:noProof/>
            <w:webHidden/>
          </w:rPr>
          <w:fldChar w:fldCharType="end"/>
        </w:r>
      </w:hyperlink>
    </w:p>
    <w:p w:rsidR="004A2925" w:rsidRDefault="00A83EB1">
      <w:pPr>
        <w:pStyle w:val="Verzeichnis2"/>
        <w:rPr>
          <w:smallCaps w:val="0"/>
          <w:noProof/>
          <w:sz w:val="22"/>
          <w:szCs w:val="22"/>
          <w:lang w:eastAsia="de-DE" w:bidi="ar-SA"/>
        </w:rPr>
      </w:pPr>
      <w:hyperlink w:anchor="_Toc324355213" w:history="1">
        <w:r w:rsidR="004A2925" w:rsidRPr="00EB42BB">
          <w:rPr>
            <w:rStyle w:val="Hyperlink"/>
            <w:noProof/>
          </w:rPr>
          <w:t>2.3</w:t>
        </w:r>
        <w:r w:rsidR="004A2925">
          <w:rPr>
            <w:smallCaps w:val="0"/>
            <w:noProof/>
            <w:sz w:val="22"/>
            <w:szCs w:val="22"/>
            <w:lang w:eastAsia="de-DE" w:bidi="ar-SA"/>
          </w:rPr>
          <w:tab/>
        </w:r>
        <w:r w:rsidR="004A2925" w:rsidRPr="00EB42BB">
          <w:rPr>
            <w:rStyle w:val="Hyperlink"/>
            <w:noProof/>
          </w:rPr>
          <w:t>Benutzungs- und Systemschnittstellen</w:t>
        </w:r>
        <w:r w:rsidR="004A2925">
          <w:rPr>
            <w:noProof/>
            <w:webHidden/>
          </w:rPr>
          <w:tab/>
        </w:r>
        <w:r>
          <w:rPr>
            <w:noProof/>
            <w:webHidden/>
          </w:rPr>
          <w:fldChar w:fldCharType="begin"/>
        </w:r>
        <w:r w:rsidR="004A2925">
          <w:rPr>
            <w:noProof/>
            <w:webHidden/>
          </w:rPr>
          <w:instrText xml:space="preserve"> PAGEREF _Toc324355213 \h </w:instrText>
        </w:r>
        <w:r>
          <w:rPr>
            <w:noProof/>
            <w:webHidden/>
          </w:rPr>
        </w:r>
        <w:r>
          <w:rPr>
            <w:noProof/>
            <w:webHidden/>
          </w:rPr>
          <w:fldChar w:fldCharType="separate"/>
        </w:r>
        <w:r w:rsidR="004A2925">
          <w:rPr>
            <w:noProof/>
            <w:webHidden/>
          </w:rPr>
          <w:t>10</w:t>
        </w:r>
        <w:r>
          <w:rPr>
            <w:noProof/>
            <w:webHidden/>
          </w:rPr>
          <w:fldChar w:fldCharType="end"/>
        </w:r>
      </w:hyperlink>
    </w:p>
    <w:p w:rsidR="004A2925" w:rsidRDefault="00A83EB1">
      <w:pPr>
        <w:pStyle w:val="Verzeichnis2"/>
        <w:rPr>
          <w:smallCaps w:val="0"/>
          <w:noProof/>
          <w:sz w:val="22"/>
          <w:szCs w:val="22"/>
          <w:lang w:eastAsia="de-DE" w:bidi="ar-SA"/>
        </w:rPr>
      </w:pPr>
      <w:hyperlink w:anchor="_Toc324355214" w:history="1">
        <w:r w:rsidR="004A2925" w:rsidRPr="00EB42BB">
          <w:rPr>
            <w:rStyle w:val="Hyperlink"/>
            <w:noProof/>
          </w:rPr>
          <w:t>2.4</w:t>
        </w:r>
        <w:r w:rsidR="004A2925">
          <w:rPr>
            <w:smallCaps w:val="0"/>
            <w:noProof/>
            <w:sz w:val="22"/>
            <w:szCs w:val="22"/>
            <w:lang w:eastAsia="de-DE" w:bidi="ar-SA"/>
          </w:rPr>
          <w:tab/>
        </w:r>
        <w:r w:rsidR="004A2925" w:rsidRPr="00EB42BB">
          <w:rPr>
            <w:rStyle w:val="Hyperlink"/>
            <w:noProof/>
          </w:rPr>
          <w:t>Aktivitätsdiagramme</w:t>
        </w:r>
        <w:r w:rsidR="004A2925">
          <w:rPr>
            <w:noProof/>
            <w:webHidden/>
          </w:rPr>
          <w:tab/>
        </w:r>
        <w:r>
          <w:rPr>
            <w:noProof/>
            <w:webHidden/>
          </w:rPr>
          <w:fldChar w:fldCharType="begin"/>
        </w:r>
        <w:r w:rsidR="004A2925">
          <w:rPr>
            <w:noProof/>
            <w:webHidden/>
          </w:rPr>
          <w:instrText xml:space="preserve"> PAGEREF _Toc324355214 \h </w:instrText>
        </w:r>
        <w:r>
          <w:rPr>
            <w:noProof/>
            <w:webHidden/>
          </w:rPr>
        </w:r>
        <w:r>
          <w:rPr>
            <w:noProof/>
            <w:webHidden/>
          </w:rPr>
          <w:fldChar w:fldCharType="separate"/>
        </w:r>
        <w:r w:rsidR="004A2925">
          <w:rPr>
            <w:noProof/>
            <w:webHidden/>
          </w:rPr>
          <w:t>11</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15" w:history="1">
        <w:r w:rsidR="004A2925" w:rsidRPr="00EB42BB">
          <w:rPr>
            <w:rStyle w:val="Hyperlink"/>
            <w:noProof/>
          </w:rPr>
          <w:t>2.4.1</w:t>
        </w:r>
        <w:r w:rsidR="004A2925">
          <w:rPr>
            <w:i w:val="0"/>
            <w:iCs w:val="0"/>
            <w:noProof/>
            <w:sz w:val="22"/>
            <w:szCs w:val="22"/>
            <w:lang w:eastAsia="de-DE" w:bidi="ar-SA"/>
          </w:rPr>
          <w:tab/>
        </w:r>
        <w:r w:rsidR="004A2925" w:rsidRPr="00EB42BB">
          <w:rPr>
            <w:rStyle w:val="Hyperlink"/>
            <w:noProof/>
          </w:rPr>
          <w:t>Aktivitätsdiagramm Anmeldung (unterstützt funktionale Anforderung F10):</w:t>
        </w:r>
        <w:r w:rsidR="004A2925">
          <w:rPr>
            <w:noProof/>
            <w:webHidden/>
          </w:rPr>
          <w:tab/>
        </w:r>
        <w:r>
          <w:rPr>
            <w:noProof/>
            <w:webHidden/>
          </w:rPr>
          <w:fldChar w:fldCharType="begin"/>
        </w:r>
        <w:r w:rsidR="004A2925">
          <w:rPr>
            <w:noProof/>
            <w:webHidden/>
          </w:rPr>
          <w:instrText xml:space="preserve"> PAGEREF _Toc324355215 \h </w:instrText>
        </w:r>
        <w:r>
          <w:rPr>
            <w:noProof/>
            <w:webHidden/>
          </w:rPr>
        </w:r>
        <w:r>
          <w:rPr>
            <w:noProof/>
            <w:webHidden/>
          </w:rPr>
          <w:fldChar w:fldCharType="separate"/>
        </w:r>
        <w:r w:rsidR="004A2925">
          <w:rPr>
            <w:noProof/>
            <w:webHidden/>
          </w:rPr>
          <w:t>11</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16" w:history="1">
        <w:r w:rsidR="004A2925" w:rsidRPr="00EB42BB">
          <w:rPr>
            <w:rStyle w:val="Hyperlink"/>
            <w:noProof/>
          </w:rPr>
          <w:t>2.4.2</w:t>
        </w:r>
        <w:r w:rsidR="004A2925">
          <w:rPr>
            <w:i w:val="0"/>
            <w:iCs w:val="0"/>
            <w:noProof/>
            <w:sz w:val="22"/>
            <w:szCs w:val="22"/>
            <w:lang w:eastAsia="de-DE" w:bidi="ar-SA"/>
          </w:rPr>
          <w:tab/>
        </w:r>
        <w:r w:rsidR="004A2925" w:rsidRPr="00EB42BB">
          <w:rPr>
            <w:rStyle w:val="Hyperlink"/>
            <w:noProof/>
          </w:rPr>
          <w:t>Aktivitätsdiagramm Eventorganisation (unterstützt funktionale Anforderung F60):</w:t>
        </w:r>
        <w:r w:rsidR="004A2925">
          <w:rPr>
            <w:noProof/>
            <w:webHidden/>
          </w:rPr>
          <w:tab/>
        </w:r>
        <w:r>
          <w:rPr>
            <w:noProof/>
            <w:webHidden/>
          </w:rPr>
          <w:fldChar w:fldCharType="begin"/>
        </w:r>
        <w:r w:rsidR="004A2925">
          <w:rPr>
            <w:noProof/>
            <w:webHidden/>
          </w:rPr>
          <w:instrText xml:space="preserve"> PAGEREF _Toc324355216 \h </w:instrText>
        </w:r>
        <w:r>
          <w:rPr>
            <w:noProof/>
            <w:webHidden/>
          </w:rPr>
        </w:r>
        <w:r>
          <w:rPr>
            <w:noProof/>
            <w:webHidden/>
          </w:rPr>
          <w:fldChar w:fldCharType="separate"/>
        </w:r>
        <w:r w:rsidR="004A2925">
          <w:rPr>
            <w:noProof/>
            <w:webHidden/>
          </w:rPr>
          <w:t>12</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17" w:history="1">
        <w:r w:rsidR="004A2925" w:rsidRPr="00EB42BB">
          <w:rPr>
            <w:rStyle w:val="Hyperlink"/>
            <w:noProof/>
          </w:rPr>
          <w:t>2.4.3</w:t>
        </w:r>
        <w:r w:rsidR="004A2925">
          <w:rPr>
            <w:i w:val="0"/>
            <w:iCs w:val="0"/>
            <w:noProof/>
            <w:sz w:val="22"/>
            <w:szCs w:val="22"/>
            <w:lang w:eastAsia="de-DE" w:bidi="ar-SA"/>
          </w:rPr>
          <w:tab/>
        </w:r>
        <w:r w:rsidR="004A2925" w:rsidRPr="00EB42BB">
          <w:rPr>
            <w:rStyle w:val="Hyperlink"/>
            <w:noProof/>
          </w:rPr>
          <w:t>Aktivitätsdiagramm Eventteilnahme (unterstützt funktionale Anforderung F90):</w:t>
        </w:r>
        <w:r w:rsidR="004A2925">
          <w:rPr>
            <w:noProof/>
            <w:webHidden/>
          </w:rPr>
          <w:tab/>
        </w:r>
        <w:r>
          <w:rPr>
            <w:noProof/>
            <w:webHidden/>
          </w:rPr>
          <w:fldChar w:fldCharType="begin"/>
        </w:r>
        <w:r w:rsidR="004A2925">
          <w:rPr>
            <w:noProof/>
            <w:webHidden/>
          </w:rPr>
          <w:instrText xml:space="preserve"> PAGEREF _Toc324355217 \h </w:instrText>
        </w:r>
        <w:r>
          <w:rPr>
            <w:noProof/>
            <w:webHidden/>
          </w:rPr>
        </w:r>
        <w:r>
          <w:rPr>
            <w:noProof/>
            <w:webHidden/>
          </w:rPr>
          <w:fldChar w:fldCharType="separate"/>
        </w:r>
        <w:r w:rsidR="004A2925">
          <w:rPr>
            <w:noProof/>
            <w:webHidden/>
          </w:rPr>
          <w:t>13</w:t>
        </w:r>
        <w:r>
          <w:rPr>
            <w:noProof/>
            <w:webHidden/>
          </w:rPr>
          <w:fldChar w:fldCharType="end"/>
        </w:r>
      </w:hyperlink>
    </w:p>
    <w:p w:rsidR="004A2925" w:rsidRDefault="00A83EB1">
      <w:pPr>
        <w:pStyle w:val="Verzeichnis1"/>
        <w:rPr>
          <w:b w:val="0"/>
          <w:bCs w:val="0"/>
          <w:caps w:val="0"/>
          <w:noProof/>
          <w:sz w:val="22"/>
          <w:szCs w:val="22"/>
          <w:lang w:eastAsia="de-DE" w:bidi="ar-SA"/>
        </w:rPr>
      </w:pPr>
      <w:hyperlink w:anchor="_Toc324355218" w:history="1">
        <w:r w:rsidR="004A2925" w:rsidRPr="00EB42BB">
          <w:rPr>
            <w:rStyle w:val="Hyperlink"/>
            <w:noProof/>
          </w:rPr>
          <w:t>3</w:t>
        </w:r>
        <w:r w:rsidR="004A2925">
          <w:rPr>
            <w:b w:val="0"/>
            <w:bCs w:val="0"/>
            <w:caps w:val="0"/>
            <w:noProof/>
            <w:sz w:val="22"/>
            <w:szCs w:val="22"/>
            <w:lang w:eastAsia="de-DE" w:bidi="ar-SA"/>
          </w:rPr>
          <w:tab/>
        </w:r>
        <w:r w:rsidR="004A2925" w:rsidRPr="00EB42BB">
          <w:rPr>
            <w:rStyle w:val="Hyperlink"/>
            <w:noProof/>
          </w:rPr>
          <w:t>Qualitätsanforderungen</w:t>
        </w:r>
        <w:r w:rsidR="004A2925">
          <w:rPr>
            <w:noProof/>
            <w:webHidden/>
          </w:rPr>
          <w:tab/>
        </w:r>
        <w:r>
          <w:rPr>
            <w:noProof/>
            <w:webHidden/>
          </w:rPr>
          <w:fldChar w:fldCharType="begin"/>
        </w:r>
        <w:r w:rsidR="004A2925">
          <w:rPr>
            <w:noProof/>
            <w:webHidden/>
          </w:rPr>
          <w:instrText xml:space="preserve"> PAGEREF _Toc324355218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A83EB1">
      <w:pPr>
        <w:pStyle w:val="Verzeichnis2"/>
        <w:rPr>
          <w:smallCaps w:val="0"/>
          <w:noProof/>
          <w:sz w:val="22"/>
          <w:szCs w:val="22"/>
          <w:lang w:eastAsia="de-DE" w:bidi="ar-SA"/>
        </w:rPr>
      </w:pPr>
      <w:hyperlink w:anchor="_Toc324355219" w:history="1">
        <w:r w:rsidR="004A2925" w:rsidRPr="00EB42BB">
          <w:rPr>
            <w:rStyle w:val="Hyperlink"/>
            <w:noProof/>
          </w:rPr>
          <w:t>3.1</w:t>
        </w:r>
        <w:r w:rsidR="004A2925">
          <w:rPr>
            <w:smallCaps w:val="0"/>
            <w:noProof/>
            <w:sz w:val="22"/>
            <w:szCs w:val="22"/>
            <w:lang w:eastAsia="de-DE" w:bidi="ar-SA"/>
          </w:rPr>
          <w:tab/>
        </w:r>
        <w:r w:rsidR="004A2925" w:rsidRPr="00EB42BB">
          <w:rPr>
            <w:rStyle w:val="Hyperlink"/>
            <w:noProof/>
          </w:rPr>
          <w:t>Äußere und innere Qualität</w:t>
        </w:r>
        <w:r w:rsidR="004A2925">
          <w:rPr>
            <w:noProof/>
            <w:webHidden/>
          </w:rPr>
          <w:tab/>
        </w:r>
        <w:r>
          <w:rPr>
            <w:noProof/>
            <w:webHidden/>
          </w:rPr>
          <w:fldChar w:fldCharType="begin"/>
        </w:r>
        <w:r w:rsidR="004A2925">
          <w:rPr>
            <w:noProof/>
            <w:webHidden/>
          </w:rPr>
          <w:instrText xml:space="preserve"> PAGEREF _Toc324355219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20" w:history="1">
        <w:r w:rsidR="004A2925" w:rsidRPr="00EB42BB">
          <w:rPr>
            <w:rStyle w:val="Hyperlink"/>
            <w:noProof/>
          </w:rPr>
          <w:t>3.1.1</w:t>
        </w:r>
        <w:r w:rsidR="004A2925">
          <w:rPr>
            <w:i w:val="0"/>
            <w:iCs w:val="0"/>
            <w:noProof/>
            <w:sz w:val="22"/>
            <w:szCs w:val="22"/>
            <w:lang w:eastAsia="de-DE" w:bidi="ar-SA"/>
          </w:rPr>
          <w:tab/>
        </w:r>
        <w:r w:rsidR="004A2925" w:rsidRPr="00EB42BB">
          <w:rPr>
            <w:rStyle w:val="Hyperlink"/>
            <w:noProof/>
          </w:rPr>
          <w:t>Funktionalität</w:t>
        </w:r>
        <w:r w:rsidR="004A2925">
          <w:rPr>
            <w:noProof/>
            <w:webHidden/>
          </w:rPr>
          <w:tab/>
        </w:r>
        <w:r>
          <w:rPr>
            <w:noProof/>
            <w:webHidden/>
          </w:rPr>
          <w:fldChar w:fldCharType="begin"/>
        </w:r>
        <w:r w:rsidR="004A2925">
          <w:rPr>
            <w:noProof/>
            <w:webHidden/>
          </w:rPr>
          <w:instrText xml:space="preserve"> PAGEREF _Toc324355220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21" w:history="1">
        <w:r w:rsidR="004A2925" w:rsidRPr="00EB42BB">
          <w:rPr>
            <w:rStyle w:val="Hyperlink"/>
            <w:noProof/>
          </w:rPr>
          <w:t>3.1.2</w:t>
        </w:r>
        <w:r w:rsidR="004A2925">
          <w:rPr>
            <w:i w:val="0"/>
            <w:iCs w:val="0"/>
            <w:noProof/>
            <w:sz w:val="22"/>
            <w:szCs w:val="22"/>
            <w:lang w:eastAsia="de-DE" w:bidi="ar-SA"/>
          </w:rPr>
          <w:tab/>
        </w:r>
        <w:r w:rsidR="004A2925" w:rsidRPr="00EB42BB">
          <w:rPr>
            <w:rStyle w:val="Hyperlink"/>
            <w:noProof/>
          </w:rPr>
          <w:t>Zuverlässigkeit</w:t>
        </w:r>
        <w:r w:rsidR="004A2925">
          <w:rPr>
            <w:noProof/>
            <w:webHidden/>
          </w:rPr>
          <w:tab/>
        </w:r>
        <w:r>
          <w:rPr>
            <w:noProof/>
            <w:webHidden/>
          </w:rPr>
          <w:fldChar w:fldCharType="begin"/>
        </w:r>
        <w:r w:rsidR="004A2925">
          <w:rPr>
            <w:noProof/>
            <w:webHidden/>
          </w:rPr>
          <w:instrText xml:space="preserve"> PAGEREF _Toc324355221 \h </w:instrText>
        </w:r>
        <w:r>
          <w:rPr>
            <w:noProof/>
            <w:webHidden/>
          </w:rPr>
        </w:r>
        <w:r>
          <w:rPr>
            <w:noProof/>
            <w:webHidden/>
          </w:rPr>
          <w:fldChar w:fldCharType="separate"/>
        </w:r>
        <w:r w:rsidR="004A2925">
          <w:rPr>
            <w:noProof/>
            <w:webHidden/>
          </w:rPr>
          <w:t>14</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22" w:history="1">
        <w:r w:rsidR="004A2925" w:rsidRPr="00EB42BB">
          <w:rPr>
            <w:rStyle w:val="Hyperlink"/>
            <w:noProof/>
          </w:rPr>
          <w:t>3.1.3</w:t>
        </w:r>
        <w:r w:rsidR="004A2925">
          <w:rPr>
            <w:i w:val="0"/>
            <w:iCs w:val="0"/>
            <w:noProof/>
            <w:sz w:val="22"/>
            <w:szCs w:val="22"/>
            <w:lang w:eastAsia="de-DE" w:bidi="ar-SA"/>
          </w:rPr>
          <w:tab/>
        </w:r>
        <w:r w:rsidR="004A2925" w:rsidRPr="00EB42BB">
          <w:rPr>
            <w:rStyle w:val="Hyperlink"/>
            <w:noProof/>
          </w:rPr>
          <w:t>Benutzbarkeit</w:t>
        </w:r>
        <w:r w:rsidR="004A2925">
          <w:rPr>
            <w:noProof/>
            <w:webHidden/>
          </w:rPr>
          <w:tab/>
        </w:r>
        <w:r>
          <w:rPr>
            <w:noProof/>
            <w:webHidden/>
          </w:rPr>
          <w:fldChar w:fldCharType="begin"/>
        </w:r>
        <w:r w:rsidR="004A2925">
          <w:rPr>
            <w:noProof/>
            <w:webHidden/>
          </w:rPr>
          <w:instrText xml:space="preserve"> PAGEREF _Toc324355222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23" w:history="1">
        <w:r w:rsidR="004A2925" w:rsidRPr="00EB42BB">
          <w:rPr>
            <w:rStyle w:val="Hyperlink"/>
            <w:noProof/>
          </w:rPr>
          <w:t>3.1.4</w:t>
        </w:r>
        <w:r w:rsidR="004A2925">
          <w:rPr>
            <w:i w:val="0"/>
            <w:iCs w:val="0"/>
            <w:noProof/>
            <w:sz w:val="22"/>
            <w:szCs w:val="22"/>
            <w:lang w:eastAsia="de-DE" w:bidi="ar-SA"/>
          </w:rPr>
          <w:tab/>
        </w:r>
        <w:r w:rsidR="004A2925" w:rsidRPr="00EB42BB">
          <w:rPr>
            <w:rStyle w:val="Hyperlink"/>
            <w:noProof/>
          </w:rPr>
          <w:t>Effizienz</w:t>
        </w:r>
        <w:r w:rsidR="004A2925">
          <w:rPr>
            <w:noProof/>
            <w:webHidden/>
          </w:rPr>
          <w:tab/>
        </w:r>
        <w:r>
          <w:rPr>
            <w:noProof/>
            <w:webHidden/>
          </w:rPr>
          <w:fldChar w:fldCharType="begin"/>
        </w:r>
        <w:r w:rsidR="004A2925">
          <w:rPr>
            <w:noProof/>
            <w:webHidden/>
          </w:rPr>
          <w:instrText xml:space="preserve"> PAGEREF _Toc324355223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24" w:history="1">
        <w:r w:rsidR="004A2925" w:rsidRPr="00EB42BB">
          <w:rPr>
            <w:rStyle w:val="Hyperlink"/>
            <w:noProof/>
          </w:rPr>
          <w:t>3.1.5</w:t>
        </w:r>
        <w:r w:rsidR="004A2925">
          <w:rPr>
            <w:i w:val="0"/>
            <w:iCs w:val="0"/>
            <w:noProof/>
            <w:sz w:val="22"/>
            <w:szCs w:val="22"/>
            <w:lang w:eastAsia="de-DE" w:bidi="ar-SA"/>
          </w:rPr>
          <w:tab/>
        </w:r>
        <w:r w:rsidR="004A2925" w:rsidRPr="00EB42BB">
          <w:rPr>
            <w:rStyle w:val="Hyperlink"/>
            <w:noProof/>
          </w:rPr>
          <w:t>Wartbarkeit</w:t>
        </w:r>
        <w:r w:rsidR="004A2925">
          <w:rPr>
            <w:noProof/>
            <w:webHidden/>
          </w:rPr>
          <w:tab/>
        </w:r>
        <w:r>
          <w:rPr>
            <w:noProof/>
            <w:webHidden/>
          </w:rPr>
          <w:fldChar w:fldCharType="begin"/>
        </w:r>
        <w:r w:rsidR="004A2925">
          <w:rPr>
            <w:noProof/>
            <w:webHidden/>
          </w:rPr>
          <w:instrText xml:space="preserve"> PAGEREF _Toc324355224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25" w:history="1">
        <w:r w:rsidR="004A2925" w:rsidRPr="00EB42BB">
          <w:rPr>
            <w:rStyle w:val="Hyperlink"/>
            <w:noProof/>
          </w:rPr>
          <w:t>3.1.6</w:t>
        </w:r>
        <w:r w:rsidR="004A2925">
          <w:rPr>
            <w:i w:val="0"/>
            <w:iCs w:val="0"/>
            <w:noProof/>
            <w:sz w:val="22"/>
            <w:szCs w:val="22"/>
            <w:lang w:eastAsia="de-DE" w:bidi="ar-SA"/>
          </w:rPr>
          <w:tab/>
        </w:r>
        <w:r w:rsidR="004A2925" w:rsidRPr="00EB42BB">
          <w:rPr>
            <w:rStyle w:val="Hyperlink"/>
            <w:noProof/>
          </w:rPr>
          <w:t>Portabilität</w:t>
        </w:r>
        <w:r w:rsidR="004A2925">
          <w:rPr>
            <w:noProof/>
            <w:webHidden/>
          </w:rPr>
          <w:tab/>
        </w:r>
        <w:r>
          <w:rPr>
            <w:noProof/>
            <w:webHidden/>
          </w:rPr>
          <w:fldChar w:fldCharType="begin"/>
        </w:r>
        <w:r w:rsidR="004A2925">
          <w:rPr>
            <w:noProof/>
            <w:webHidden/>
          </w:rPr>
          <w:instrText xml:space="preserve"> PAGEREF _Toc324355225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A83EB1">
      <w:pPr>
        <w:pStyle w:val="Verzeichnis2"/>
        <w:rPr>
          <w:smallCaps w:val="0"/>
          <w:noProof/>
          <w:sz w:val="22"/>
          <w:szCs w:val="22"/>
          <w:lang w:eastAsia="de-DE" w:bidi="ar-SA"/>
        </w:rPr>
      </w:pPr>
      <w:hyperlink w:anchor="_Toc324355226" w:history="1">
        <w:r w:rsidR="004A2925" w:rsidRPr="00EB42BB">
          <w:rPr>
            <w:rStyle w:val="Hyperlink"/>
            <w:noProof/>
          </w:rPr>
          <w:t>3.2</w:t>
        </w:r>
        <w:r w:rsidR="004A2925">
          <w:rPr>
            <w:smallCaps w:val="0"/>
            <w:noProof/>
            <w:sz w:val="22"/>
            <w:szCs w:val="22"/>
            <w:lang w:eastAsia="de-DE" w:bidi="ar-SA"/>
          </w:rPr>
          <w:tab/>
        </w:r>
        <w:r w:rsidR="004A2925" w:rsidRPr="00EB42BB">
          <w:rPr>
            <w:rStyle w:val="Hyperlink"/>
            <w:noProof/>
          </w:rPr>
          <w:t>Gebrauchstauglichkeit</w:t>
        </w:r>
        <w:r w:rsidR="004A2925">
          <w:rPr>
            <w:noProof/>
            <w:webHidden/>
          </w:rPr>
          <w:tab/>
        </w:r>
        <w:r>
          <w:rPr>
            <w:noProof/>
            <w:webHidden/>
          </w:rPr>
          <w:fldChar w:fldCharType="begin"/>
        </w:r>
        <w:r w:rsidR="004A2925">
          <w:rPr>
            <w:noProof/>
            <w:webHidden/>
          </w:rPr>
          <w:instrText xml:space="preserve"> PAGEREF _Toc324355226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27" w:history="1">
        <w:r w:rsidR="004A2925" w:rsidRPr="00EB42BB">
          <w:rPr>
            <w:rStyle w:val="Hyperlink"/>
            <w:noProof/>
          </w:rPr>
          <w:t>3.2.1</w:t>
        </w:r>
        <w:r w:rsidR="004A2925">
          <w:rPr>
            <w:i w:val="0"/>
            <w:iCs w:val="0"/>
            <w:noProof/>
            <w:sz w:val="22"/>
            <w:szCs w:val="22"/>
            <w:lang w:eastAsia="de-DE" w:bidi="ar-SA"/>
          </w:rPr>
          <w:tab/>
        </w:r>
        <w:r w:rsidR="004A2925" w:rsidRPr="00EB42BB">
          <w:rPr>
            <w:rStyle w:val="Hyperlink"/>
            <w:noProof/>
          </w:rPr>
          <w:t>Effektivität</w:t>
        </w:r>
        <w:r w:rsidR="004A2925">
          <w:rPr>
            <w:noProof/>
            <w:webHidden/>
          </w:rPr>
          <w:tab/>
        </w:r>
        <w:r>
          <w:rPr>
            <w:noProof/>
            <w:webHidden/>
          </w:rPr>
          <w:fldChar w:fldCharType="begin"/>
        </w:r>
        <w:r w:rsidR="004A2925">
          <w:rPr>
            <w:noProof/>
            <w:webHidden/>
          </w:rPr>
          <w:instrText xml:space="preserve"> PAGEREF _Toc324355227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28" w:history="1">
        <w:r w:rsidR="004A2925" w:rsidRPr="00EB42BB">
          <w:rPr>
            <w:rStyle w:val="Hyperlink"/>
            <w:noProof/>
          </w:rPr>
          <w:t>3.2.2</w:t>
        </w:r>
        <w:r w:rsidR="004A2925">
          <w:rPr>
            <w:i w:val="0"/>
            <w:iCs w:val="0"/>
            <w:noProof/>
            <w:sz w:val="22"/>
            <w:szCs w:val="22"/>
            <w:lang w:eastAsia="de-DE" w:bidi="ar-SA"/>
          </w:rPr>
          <w:tab/>
        </w:r>
        <w:r w:rsidR="004A2925" w:rsidRPr="00EB42BB">
          <w:rPr>
            <w:rStyle w:val="Hyperlink"/>
            <w:noProof/>
          </w:rPr>
          <w:t>Produktivität</w:t>
        </w:r>
        <w:r w:rsidR="004A2925">
          <w:rPr>
            <w:noProof/>
            <w:webHidden/>
          </w:rPr>
          <w:tab/>
        </w:r>
        <w:r>
          <w:rPr>
            <w:noProof/>
            <w:webHidden/>
          </w:rPr>
          <w:fldChar w:fldCharType="begin"/>
        </w:r>
        <w:r w:rsidR="004A2925">
          <w:rPr>
            <w:noProof/>
            <w:webHidden/>
          </w:rPr>
          <w:instrText xml:space="preserve"> PAGEREF _Toc324355228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29" w:history="1">
        <w:r w:rsidR="004A2925" w:rsidRPr="00EB42BB">
          <w:rPr>
            <w:rStyle w:val="Hyperlink"/>
            <w:noProof/>
          </w:rPr>
          <w:t>3.2.3</w:t>
        </w:r>
        <w:r w:rsidR="004A2925">
          <w:rPr>
            <w:i w:val="0"/>
            <w:iCs w:val="0"/>
            <w:noProof/>
            <w:sz w:val="22"/>
            <w:szCs w:val="22"/>
            <w:lang w:eastAsia="de-DE" w:bidi="ar-SA"/>
          </w:rPr>
          <w:tab/>
        </w:r>
        <w:r w:rsidR="004A2925" w:rsidRPr="00EB42BB">
          <w:rPr>
            <w:rStyle w:val="Hyperlink"/>
            <w:noProof/>
          </w:rPr>
          <w:t>Sicherheit</w:t>
        </w:r>
        <w:r w:rsidR="004A2925">
          <w:rPr>
            <w:noProof/>
            <w:webHidden/>
          </w:rPr>
          <w:tab/>
        </w:r>
        <w:r>
          <w:rPr>
            <w:noProof/>
            <w:webHidden/>
          </w:rPr>
          <w:fldChar w:fldCharType="begin"/>
        </w:r>
        <w:r w:rsidR="004A2925">
          <w:rPr>
            <w:noProof/>
            <w:webHidden/>
          </w:rPr>
          <w:instrText xml:space="preserve"> PAGEREF _Toc324355229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30" w:history="1">
        <w:r w:rsidR="004A2925" w:rsidRPr="00EB42BB">
          <w:rPr>
            <w:rStyle w:val="Hyperlink"/>
            <w:noProof/>
          </w:rPr>
          <w:t>3.2.4</w:t>
        </w:r>
        <w:r w:rsidR="004A2925">
          <w:rPr>
            <w:i w:val="0"/>
            <w:iCs w:val="0"/>
            <w:noProof/>
            <w:sz w:val="22"/>
            <w:szCs w:val="22"/>
            <w:lang w:eastAsia="de-DE" w:bidi="ar-SA"/>
          </w:rPr>
          <w:tab/>
        </w:r>
        <w:r w:rsidR="004A2925" w:rsidRPr="00EB42BB">
          <w:rPr>
            <w:rStyle w:val="Hyperlink"/>
            <w:noProof/>
          </w:rPr>
          <w:t>Zufriedenheit</w:t>
        </w:r>
        <w:r w:rsidR="004A2925">
          <w:rPr>
            <w:noProof/>
            <w:webHidden/>
          </w:rPr>
          <w:tab/>
        </w:r>
        <w:r>
          <w:rPr>
            <w:noProof/>
            <w:webHidden/>
          </w:rPr>
          <w:fldChar w:fldCharType="begin"/>
        </w:r>
        <w:r w:rsidR="004A2925">
          <w:rPr>
            <w:noProof/>
            <w:webHidden/>
          </w:rPr>
          <w:instrText xml:space="preserve"> PAGEREF _Toc324355230 \h </w:instrText>
        </w:r>
        <w:r>
          <w:rPr>
            <w:noProof/>
            <w:webHidden/>
          </w:rPr>
        </w:r>
        <w:r>
          <w:rPr>
            <w:noProof/>
            <w:webHidden/>
          </w:rPr>
          <w:fldChar w:fldCharType="separate"/>
        </w:r>
        <w:r w:rsidR="004A2925">
          <w:rPr>
            <w:noProof/>
            <w:webHidden/>
          </w:rPr>
          <w:t>15</w:t>
        </w:r>
        <w:r>
          <w:rPr>
            <w:noProof/>
            <w:webHidden/>
          </w:rPr>
          <w:fldChar w:fldCharType="end"/>
        </w:r>
      </w:hyperlink>
    </w:p>
    <w:p w:rsidR="004A2925" w:rsidRDefault="00A83EB1">
      <w:pPr>
        <w:pStyle w:val="Verzeichnis2"/>
        <w:rPr>
          <w:smallCaps w:val="0"/>
          <w:noProof/>
          <w:sz w:val="22"/>
          <w:szCs w:val="22"/>
          <w:lang w:eastAsia="de-DE" w:bidi="ar-SA"/>
        </w:rPr>
      </w:pPr>
      <w:hyperlink w:anchor="_Toc324355231" w:history="1">
        <w:r w:rsidR="004A2925" w:rsidRPr="00EB42BB">
          <w:rPr>
            <w:rStyle w:val="Hyperlink"/>
            <w:noProof/>
          </w:rPr>
          <w:t>3.3</w:t>
        </w:r>
        <w:r w:rsidR="004A2925">
          <w:rPr>
            <w:smallCaps w:val="0"/>
            <w:noProof/>
            <w:sz w:val="22"/>
            <w:szCs w:val="22"/>
            <w:lang w:eastAsia="de-DE" w:bidi="ar-SA"/>
          </w:rPr>
          <w:tab/>
        </w:r>
        <w:r w:rsidR="004A2925" w:rsidRPr="00EB42BB">
          <w:rPr>
            <w:rStyle w:val="Hyperlink"/>
            <w:noProof/>
          </w:rPr>
          <w:t>Technische Anforderungen</w:t>
        </w:r>
        <w:r w:rsidR="004A2925">
          <w:rPr>
            <w:noProof/>
            <w:webHidden/>
          </w:rPr>
          <w:tab/>
        </w:r>
        <w:r>
          <w:rPr>
            <w:noProof/>
            <w:webHidden/>
          </w:rPr>
          <w:fldChar w:fldCharType="begin"/>
        </w:r>
        <w:r w:rsidR="004A2925">
          <w:rPr>
            <w:noProof/>
            <w:webHidden/>
          </w:rPr>
          <w:instrText xml:space="preserve"> PAGEREF _Toc324355231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32" w:history="1">
        <w:r w:rsidR="004A2925" w:rsidRPr="00EB42BB">
          <w:rPr>
            <w:rStyle w:val="Hyperlink"/>
            <w:noProof/>
          </w:rPr>
          <w:t>3.3.1</w:t>
        </w:r>
        <w:r w:rsidR="004A2925">
          <w:rPr>
            <w:i w:val="0"/>
            <w:iCs w:val="0"/>
            <w:noProof/>
            <w:sz w:val="22"/>
            <w:szCs w:val="22"/>
            <w:lang w:eastAsia="de-DE" w:bidi="ar-SA"/>
          </w:rPr>
          <w:tab/>
        </w:r>
        <w:r w:rsidR="004A2925" w:rsidRPr="00EB42BB">
          <w:rPr>
            <w:rStyle w:val="Hyperlink"/>
            <w:noProof/>
          </w:rPr>
          <w:t>Einsatzumgebung</w:t>
        </w:r>
        <w:r w:rsidR="004A2925">
          <w:rPr>
            <w:noProof/>
            <w:webHidden/>
          </w:rPr>
          <w:tab/>
        </w:r>
        <w:r>
          <w:rPr>
            <w:noProof/>
            <w:webHidden/>
          </w:rPr>
          <w:fldChar w:fldCharType="begin"/>
        </w:r>
        <w:r w:rsidR="004A2925">
          <w:rPr>
            <w:noProof/>
            <w:webHidden/>
          </w:rPr>
          <w:instrText xml:space="preserve"> PAGEREF _Toc324355232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33" w:history="1">
        <w:r w:rsidR="004A2925" w:rsidRPr="00EB42BB">
          <w:rPr>
            <w:rStyle w:val="Hyperlink"/>
            <w:noProof/>
          </w:rPr>
          <w:t>3.3.2</w:t>
        </w:r>
        <w:r w:rsidR="004A2925">
          <w:rPr>
            <w:i w:val="0"/>
            <w:iCs w:val="0"/>
            <w:noProof/>
            <w:sz w:val="22"/>
            <w:szCs w:val="22"/>
            <w:lang w:eastAsia="de-DE" w:bidi="ar-SA"/>
          </w:rPr>
          <w:tab/>
        </w:r>
        <w:r w:rsidR="004A2925" w:rsidRPr="00EB42BB">
          <w:rPr>
            <w:rStyle w:val="Hyperlink"/>
            <w:noProof/>
          </w:rPr>
          <w:t>Entwicklungsumgebung</w:t>
        </w:r>
        <w:r w:rsidR="004A2925">
          <w:rPr>
            <w:noProof/>
            <w:webHidden/>
          </w:rPr>
          <w:tab/>
        </w:r>
        <w:r>
          <w:rPr>
            <w:noProof/>
            <w:webHidden/>
          </w:rPr>
          <w:fldChar w:fldCharType="begin"/>
        </w:r>
        <w:r w:rsidR="004A2925">
          <w:rPr>
            <w:noProof/>
            <w:webHidden/>
          </w:rPr>
          <w:instrText xml:space="preserve"> PAGEREF _Toc324355233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A83EB1">
      <w:pPr>
        <w:pStyle w:val="Verzeichnis2"/>
        <w:rPr>
          <w:smallCaps w:val="0"/>
          <w:noProof/>
          <w:sz w:val="22"/>
          <w:szCs w:val="22"/>
          <w:lang w:eastAsia="de-DE" w:bidi="ar-SA"/>
        </w:rPr>
      </w:pPr>
      <w:hyperlink w:anchor="_Toc324355234" w:history="1">
        <w:r w:rsidR="004A2925" w:rsidRPr="00EB42BB">
          <w:rPr>
            <w:rStyle w:val="Hyperlink"/>
            <w:noProof/>
          </w:rPr>
          <w:t>3.4</w:t>
        </w:r>
        <w:r w:rsidR="004A2925">
          <w:rPr>
            <w:smallCaps w:val="0"/>
            <w:noProof/>
            <w:sz w:val="22"/>
            <w:szCs w:val="22"/>
            <w:lang w:eastAsia="de-DE" w:bidi="ar-SA"/>
          </w:rPr>
          <w:tab/>
        </w:r>
        <w:r w:rsidR="004A2925" w:rsidRPr="00EB42BB">
          <w:rPr>
            <w:rStyle w:val="Hyperlink"/>
            <w:noProof/>
          </w:rPr>
          <w:t>Lieferumfang</w:t>
        </w:r>
        <w:r w:rsidR="004A2925">
          <w:rPr>
            <w:noProof/>
            <w:webHidden/>
          </w:rPr>
          <w:tab/>
        </w:r>
        <w:r>
          <w:rPr>
            <w:noProof/>
            <w:webHidden/>
          </w:rPr>
          <w:fldChar w:fldCharType="begin"/>
        </w:r>
        <w:r w:rsidR="004A2925">
          <w:rPr>
            <w:noProof/>
            <w:webHidden/>
          </w:rPr>
          <w:instrText xml:space="preserve"> PAGEREF _Toc324355234 \h </w:instrText>
        </w:r>
        <w:r>
          <w:rPr>
            <w:noProof/>
            <w:webHidden/>
          </w:rPr>
        </w:r>
        <w:r>
          <w:rPr>
            <w:noProof/>
            <w:webHidden/>
          </w:rPr>
          <w:fldChar w:fldCharType="separate"/>
        </w:r>
        <w:r w:rsidR="004A2925">
          <w:rPr>
            <w:noProof/>
            <w:webHidden/>
          </w:rPr>
          <w:t>16</w:t>
        </w:r>
        <w:r>
          <w:rPr>
            <w:noProof/>
            <w:webHidden/>
          </w:rPr>
          <w:fldChar w:fldCharType="end"/>
        </w:r>
      </w:hyperlink>
    </w:p>
    <w:p w:rsidR="004A2925" w:rsidRDefault="00A83EB1">
      <w:pPr>
        <w:pStyle w:val="Verzeichnis1"/>
        <w:rPr>
          <w:b w:val="0"/>
          <w:bCs w:val="0"/>
          <w:caps w:val="0"/>
          <w:noProof/>
          <w:sz w:val="22"/>
          <w:szCs w:val="22"/>
          <w:lang w:eastAsia="de-DE" w:bidi="ar-SA"/>
        </w:rPr>
      </w:pPr>
      <w:hyperlink w:anchor="_Toc324355235" w:history="1">
        <w:r w:rsidR="004A2925" w:rsidRPr="00EB42BB">
          <w:rPr>
            <w:rStyle w:val="Hyperlink"/>
            <w:noProof/>
          </w:rPr>
          <w:t>4</w:t>
        </w:r>
        <w:r w:rsidR="004A2925">
          <w:rPr>
            <w:b w:val="0"/>
            <w:bCs w:val="0"/>
            <w:caps w:val="0"/>
            <w:noProof/>
            <w:sz w:val="22"/>
            <w:szCs w:val="22"/>
            <w:lang w:eastAsia="de-DE" w:bidi="ar-SA"/>
          </w:rPr>
          <w:tab/>
        </w:r>
        <w:r w:rsidR="004A2925" w:rsidRPr="00EB42BB">
          <w:rPr>
            <w:rStyle w:val="Hyperlink"/>
            <w:noProof/>
          </w:rPr>
          <w:t>Abnahmekriterien</w:t>
        </w:r>
        <w:r w:rsidR="004A2925">
          <w:rPr>
            <w:noProof/>
            <w:webHidden/>
          </w:rPr>
          <w:tab/>
        </w:r>
        <w:r>
          <w:rPr>
            <w:noProof/>
            <w:webHidden/>
          </w:rPr>
          <w:fldChar w:fldCharType="begin"/>
        </w:r>
        <w:r w:rsidR="004A2925">
          <w:rPr>
            <w:noProof/>
            <w:webHidden/>
          </w:rPr>
          <w:instrText xml:space="preserve"> PAGEREF _Toc324355235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A83EB1">
      <w:pPr>
        <w:pStyle w:val="Verzeichnis2"/>
        <w:rPr>
          <w:smallCaps w:val="0"/>
          <w:noProof/>
          <w:sz w:val="22"/>
          <w:szCs w:val="22"/>
          <w:lang w:eastAsia="de-DE" w:bidi="ar-SA"/>
        </w:rPr>
      </w:pPr>
      <w:hyperlink w:anchor="_Toc324355236" w:history="1">
        <w:r w:rsidR="004A2925" w:rsidRPr="00EB42BB">
          <w:rPr>
            <w:rStyle w:val="Hyperlink"/>
            <w:noProof/>
          </w:rPr>
          <w:t>4.1</w:t>
        </w:r>
        <w:r w:rsidR="004A2925">
          <w:rPr>
            <w:smallCaps w:val="0"/>
            <w:noProof/>
            <w:sz w:val="22"/>
            <w:szCs w:val="22"/>
            <w:lang w:eastAsia="de-DE" w:bidi="ar-SA"/>
          </w:rPr>
          <w:tab/>
        </w:r>
        <w:r w:rsidR="004A2925" w:rsidRPr="00EB42BB">
          <w:rPr>
            <w:rStyle w:val="Hyperlink"/>
            <w:noProof/>
          </w:rPr>
          <w:t>Allgemein</w:t>
        </w:r>
        <w:r w:rsidR="004A2925">
          <w:rPr>
            <w:noProof/>
            <w:webHidden/>
          </w:rPr>
          <w:tab/>
        </w:r>
        <w:r>
          <w:rPr>
            <w:noProof/>
            <w:webHidden/>
          </w:rPr>
          <w:fldChar w:fldCharType="begin"/>
        </w:r>
        <w:r w:rsidR="004A2925">
          <w:rPr>
            <w:noProof/>
            <w:webHidden/>
          </w:rPr>
          <w:instrText xml:space="preserve"> PAGEREF _Toc324355236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A83EB1">
      <w:pPr>
        <w:pStyle w:val="Verzeichnis2"/>
        <w:rPr>
          <w:smallCaps w:val="0"/>
          <w:noProof/>
          <w:sz w:val="22"/>
          <w:szCs w:val="22"/>
          <w:lang w:eastAsia="de-DE" w:bidi="ar-SA"/>
        </w:rPr>
      </w:pPr>
      <w:hyperlink w:anchor="_Toc324355237" w:history="1">
        <w:r w:rsidR="004A2925" w:rsidRPr="00EB42BB">
          <w:rPr>
            <w:rStyle w:val="Hyperlink"/>
            <w:noProof/>
          </w:rPr>
          <w:t>4.2</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Pr>
            <w:noProof/>
            <w:webHidden/>
          </w:rPr>
          <w:fldChar w:fldCharType="begin"/>
        </w:r>
        <w:r w:rsidR="004A2925">
          <w:rPr>
            <w:noProof/>
            <w:webHidden/>
          </w:rPr>
          <w:instrText xml:space="preserve"> PAGEREF _Toc324355237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38" w:history="1">
        <w:r w:rsidR="004A2925" w:rsidRPr="00EB42BB">
          <w:rPr>
            <w:rStyle w:val="Hyperlink"/>
            <w:noProof/>
          </w:rPr>
          <w:t>4.2.1</w:t>
        </w:r>
        <w:r w:rsidR="004A2925">
          <w:rPr>
            <w:i w:val="0"/>
            <w:iCs w:val="0"/>
            <w:noProof/>
            <w:sz w:val="22"/>
            <w:szCs w:val="22"/>
            <w:lang w:eastAsia="de-DE" w:bidi="ar-SA"/>
          </w:rPr>
          <w:tab/>
        </w:r>
        <w:r w:rsidR="004A2925" w:rsidRPr="00EB42BB">
          <w:rPr>
            <w:rStyle w:val="Hyperlink"/>
            <w:noProof/>
          </w:rPr>
          <w:t>Muss-Testfälle</w:t>
        </w:r>
        <w:r w:rsidR="004A2925">
          <w:rPr>
            <w:noProof/>
            <w:webHidden/>
          </w:rPr>
          <w:tab/>
        </w:r>
        <w:r>
          <w:rPr>
            <w:noProof/>
            <w:webHidden/>
          </w:rPr>
          <w:fldChar w:fldCharType="begin"/>
        </w:r>
        <w:r w:rsidR="004A2925">
          <w:rPr>
            <w:noProof/>
            <w:webHidden/>
          </w:rPr>
          <w:instrText xml:space="preserve"> PAGEREF _Toc324355238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39" w:history="1">
        <w:r w:rsidR="004A2925" w:rsidRPr="00EB42BB">
          <w:rPr>
            <w:rStyle w:val="Hyperlink"/>
            <w:noProof/>
          </w:rPr>
          <w:t>4.2.2</w:t>
        </w:r>
        <w:r w:rsidR="004A2925">
          <w:rPr>
            <w:i w:val="0"/>
            <w:iCs w:val="0"/>
            <w:noProof/>
            <w:sz w:val="22"/>
            <w:szCs w:val="22"/>
            <w:lang w:eastAsia="de-DE" w:bidi="ar-SA"/>
          </w:rPr>
          <w:tab/>
        </w:r>
        <w:r w:rsidR="004A2925" w:rsidRPr="00EB42BB">
          <w:rPr>
            <w:rStyle w:val="Hyperlink"/>
            <w:noProof/>
          </w:rPr>
          <w:t>Registrierung</w:t>
        </w:r>
        <w:r w:rsidR="004A2925">
          <w:rPr>
            <w:noProof/>
            <w:webHidden/>
          </w:rPr>
          <w:tab/>
        </w:r>
        <w:r>
          <w:rPr>
            <w:noProof/>
            <w:webHidden/>
          </w:rPr>
          <w:fldChar w:fldCharType="begin"/>
        </w:r>
        <w:r w:rsidR="004A2925">
          <w:rPr>
            <w:noProof/>
            <w:webHidden/>
          </w:rPr>
          <w:instrText xml:space="preserve"> PAGEREF _Toc324355239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A83EB1">
      <w:pPr>
        <w:pStyle w:val="Verzeichnis2"/>
        <w:rPr>
          <w:smallCaps w:val="0"/>
          <w:noProof/>
          <w:sz w:val="22"/>
          <w:szCs w:val="22"/>
          <w:lang w:eastAsia="de-DE" w:bidi="ar-SA"/>
        </w:rPr>
      </w:pPr>
      <w:hyperlink w:anchor="_Toc324355240" w:history="1">
        <w:r w:rsidR="004A2925" w:rsidRPr="00EB42BB">
          <w:rPr>
            <w:rStyle w:val="Hyperlink"/>
            <w:noProof/>
          </w:rPr>
          <w:t>4.3</w:t>
        </w:r>
        <w:r w:rsidR="004A2925">
          <w:rPr>
            <w:smallCaps w:val="0"/>
            <w:noProof/>
            <w:sz w:val="22"/>
            <w:szCs w:val="22"/>
            <w:lang w:eastAsia="de-DE" w:bidi="ar-SA"/>
          </w:rPr>
          <w:tab/>
        </w:r>
        <w:r w:rsidR="004A2925" w:rsidRPr="00EB42BB">
          <w:rPr>
            <w:rStyle w:val="Hyperlink"/>
            <w:noProof/>
          </w:rPr>
          <w:t>Abnahmetestfälle</w:t>
        </w:r>
        <w:r w:rsidR="004A2925">
          <w:rPr>
            <w:noProof/>
            <w:webHidden/>
          </w:rPr>
          <w:tab/>
        </w:r>
        <w:r>
          <w:rPr>
            <w:noProof/>
            <w:webHidden/>
          </w:rPr>
          <w:fldChar w:fldCharType="begin"/>
        </w:r>
        <w:r w:rsidR="004A2925">
          <w:rPr>
            <w:noProof/>
            <w:webHidden/>
          </w:rPr>
          <w:instrText xml:space="preserve"> PAGEREF _Toc324355240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41" w:history="1">
        <w:r w:rsidR="004A2925" w:rsidRPr="00EB42BB">
          <w:rPr>
            <w:rStyle w:val="Hyperlink"/>
            <w:noProof/>
          </w:rPr>
          <w:t>4.3.1</w:t>
        </w:r>
        <w:r w:rsidR="004A2925">
          <w:rPr>
            <w:i w:val="0"/>
            <w:iCs w:val="0"/>
            <w:noProof/>
            <w:sz w:val="22"/>
            <w:szCs w:val="22"/>
            <w:lang w:eastAsia="de-DE" w:bidi="ar-SA"/>
          </w:rPr>
          <w:tab/>
        </w:r>
        <w:r w:rsidR="004A2925" w:rsidRPr="00EB42BB">
          <w:rPr>
            <w:rStyle w:val="Hyperlink"/>
            <w:noProof/>
          </w:rPr>
          <w:t>Testfälle zu den Funktionsbereichen</w:t>
        </w:r>
        <w:r w:rsidR="004A2925">
          <w:rPr>
            <w:noProof/>
            <w:webHidden/>
          </w:rPr>
          <w:tab/>
        </w:r>
        <w:r>
          <w:rPr>
            <w:noProof/>
            <w:webHidden/>
          </w:rPr>
          <w:fldChar w:fldCharType="begin"/>
        </w:r>
        <w:r w:rsidR="004A2925">
          <w:rPr>
            <w:noProof/>
            <w:webHidden/>
          </w:rPr>
          <w:instrText xml:space="preserve"> PAGEREF _Toc324355241 \h </w:instrText>
        </w:r>
        <w:r>
          <w:rPr>
            <w:noProof/>
            <w:webHidden/>
          </w:rPr>
        </w:r>
        <w:r>
          <w:rPr>
            <w:noProof/>
            <w:webHidden/>
          </w:rPr>
          <w:fldChar w:fldCharType="separate"/>
        </w:r>
        <w:r w:rsidR="004A2925">
          <w:rPr>
            <w:noProof/>
            <w:webHidden/>
          </w:rPr>
          <w:t>17</w:t>
        </w:r>
        <w:r>
          <w:rPr>
            <w:noProof/>
            <w:webHidden/>
          </w:rPr>
          <w:fldChar w:fldCharType="end"/>
        </w:r>
      </w:hyperlink>
    </w:p>
    <w:p w:rsidR="004A2925" w:rsidRDefault="00A83EB1">
      <w:pPr>
        <w:pStyle w:val="Verzeichnis3"/>
        <w:tabs>
          <w:tab w:val="left" w:pos="1200"/>
          <w:tab w:val="right" w:leader="dot" w:pos="9063"/>
        </w:tabs>
        <w:rPr>
          <w:i w:val="0"/>
          <w:iCs w:val="0"/>
          <w:noProof/>
          <w:sz w:val="22"/>
          <w:szCs w:val="22"/>
          <w:lang w:eastAsia="de-DE" w:bidi="ar-SA"/>
        </w:rPr>
      </w:pPr>
      <w:hyperlink w:anchor="_Toc324355242" w:history="1">
        <w:r w:rsidR="004A2925" w:rsidRPr="00EB42BB">
          <w:rPr>
            <w:rStyle w:val="Hyperlink"/>
            <w:noProof/>
          </w:rPr>
          <w:t>4.3.2</w:t>
        </w:r>
        <w:r w:rsidR="004A2925">
          <w:rPr>
            <w:i w:val="0"/>
            <w:iCs w:val="0"/>
            <w:noProof/>
            <w:sz w:val="22"/>
            <w:szCs w:val="22"/>
            <w:lang w:eastAsia="de-DE" w:bidi="ar-SA"/>
          </w:rPr>
          <w:tab/>
        </w:r>
        <w:r w:rsidR="004A2925" w:rsidRPr="00EB42BB">
          <w:rPr>
            <w:rStyle w:val="Hyperlink"/>
            <w:noProof/>
          </w:rPr>
          <w:t>Testfälle zu Qualitätsvorgaben</w:t>
        </w:r>
        <w:r w:rsidR="004A2925">
          <w:rPr>
            <w:noProof/>
            <w:webHidden/>
          </w:rPr>
          <w:tab/>
        </w:r>
        <w:r>
          <w:rPr>
            <w:noProof/>
            <w:webHidden/>
          </w:rPr>
          <w:fldChar w:fldCharType="begin"/>
        </w:r>
        <w:r w:rsidR="004A2925">
          <w:rPr>
            <w:noProof/>
            <w:webHidden/>
          </w:rPr>
          <w:instrText xml:space="preserve"> PAGEREF _Toc324355242 \h </w:instrText>
        </w:r>
        <w:r>
          <w:rPr>
            <w:noProof/>
            <w:webHidden/>
          </w:rPr>
        </w:r>
        <w:r>
          <w:rPr>
            <w:noProof/>
            <w:webHidden/>
          </w:rPr>
          <w:fldChar w:fldCharType="separate"/>
        </w:r>
        <w:r w:rsidR="004A2925">
          <w:rPr>
            <w:noProof/>
            <w:webHidden/>
          </w:rPr>
          <w:t>21</w:t>
        </w:r>
        <w:r>
          <w:rPr>
            <w:noProof/>
            <w:webHidden/>
          </w:rPr>
          <w:fldChar w:fldCharType="end"/>
        </w:r>
      </w:hyperlink>
    </w:p>
    <w:p w:rsidR="004A2925" w:rsidRDefault="00A83EB1">
      <w:pPr>
        <w:pStyle w:val="Verzeichnis1"/>
        <w:rPr>
          <w:b w:val="0"/>
          <w:bCs w:val="0"/>
          <w:caps w:val="0"/>
          <w:noProof/>
          <w:sz w:val="22"/>
          <w:szCs w:val="22"/>
          <w:lang w:eastAsia="de-DE" w:bidi="ar-SA"/>
        </w:rPr>
      </w:pPr>
      <w:hyperlink w:anchor="_Toc324355243" w:history="1">
        <w:r w:rsidR="004A2925" w:rsidRPr="00EB42BB">
          <w:rPr>
            <w:rStyle w:val="Hyperlink"/>
            <w:noProof/>
          </w:rPr>
          <w:t>III</w:t>
        </w:r>
        <w:r w:rsidR="004A2925">
          <w:rPr>
            <w:b w:val="0"/>
            <w:bCs w:val="0"/>
            <w:caps w:val="0"/>
            <w:noProof/>
            <w:sz w:val="22"/>
            <w:szCs w:val="22"/>
            <w:lang w:eastAsia="de-DE" w:bidi="ar-SA"/>
          </w:rPr>
          <w:tab/>
        </w:r>
        <w:r w:rsidR="004A2925" w:rsidRPr="00EB42BB">
          <w:rPr>
            <w:rStyle w:val="Hyperlink"/>
            <w:noProof/>
          </w:rPr>
          <w:t>Anhang</w:t>
        </w:r>
        <w:r w:rsidR="004A2925">
          <w:rPr>
            <w:noProof/>
            <w:webHidden/>
          </w:rPr>
          <w:tab/>
        </w:r>
        <w:r>
          <w:rPr>
            <w:noProof/>
            <w:webHidden/>
          </w:rPr>
          <w:fldChar w:fldCharType="begin"/>
        </w:r>
        <w:r w:rsidR="004A2925">
          <w:rPr>
            <w:noProof/>
            <w:webHidden/>
          </w:rPr>
          <w:instrText xml:space="preserve"> PAGEREF _Toc324355243 \h </w:instrText>
        </w:r>
        <w:r>
          <w:rPr>
            <w:noProof/>
            <w:webHidden/>
          </w:rPr>
        </w:r>
        <w:r>
          <w:rPr>
            <w:noProof/>
            <w:webHidden/>
          </w:rPr>
          <w:fldChar w:fldCharType="separate"/>
        </w:r>
        <w:r w:rsidR="004A2925">
          <w:rPr>
            <w:noProof/>
            <w:webHidden/>
          </w:rPr>
          <w:t>VIII</w:t>
        </w:r>
        <w:r>
          <w:rPr>
            <w:noProof/>
            <w:webHidden/>
          </w:rPr>
          <w:fldChar w:fldCharType="end"/>
        </w:r>
      </w:hyperlink>
    </w:p>
    <w:p w:rsidR="00EC4921" w:rsidRDefault="00A83EB1" w:rsidP="00EC4921">
      <w:pPr>
        <w:pStyle w:val="Verzeichnis1"/>
        <w:rPr>
          <w:lang w:bidi="ar-SA"/>
        </w:rPr>
      </w:pPr>
      <w:r w:rsidRPr="004D6C02">
        <w:rPr>
          <w:lang w:bidi="ar-SA"/>
        </w:rPr>
        <w:fldChar w:fldCharType="end"/>
      </w:r>
    </w:p>
    <w:p w:rsidR="00EC4921" w:rsidRDefault="00EC4921" w:rsidP="00EC4921">
      <w:pPr>
        <w:spacing w:line="288" w:lineRule="auto"/>
        <w:ind w:left="2160"/>
        <w:rPr>
          <w:b/>
          <w:bCs/>
          <w:caps/>
          <w:sz w:val="20"/>
          <w:lang w:bidi="ar-SA"/>
        </w:rPr>
      </w:pPr>
      <w:r>
        <w:rPr>
          <w:lang w:bidi="ar-SA"/>
        </w:rPr>
        <w:br w:type="page"/>
      </w:r>
    </w:p>
    <w:p w:rsidR="00EC4921" w:rsidRPr="008F24FB" w:rsidRDefault="00EC4921" w:rsidP="00EC4921">
      <w:pPr>
        <w:pStyle w:val="berschrift1"/>
      </w:pPr>
      <w:bookmarkStart w:id="5" w:name="_Ref318533249"/>
      <w:bookmarkStart w:id="6" w:name="_Ref318533251"/>
      <w:bookmarkStart w:id="7" w:name="_Toc320351634"/>
      <w:bookmarkStart w:id="8" w:name="_Toc324355205"/>
      <w:r w:rsidRPr="008F24FB">
        <w:lastRenderedPageBreak/>
        <w:t>Zielbestimmung und Zielgruppen</w:t>
      </w:r>
      <w:bookmarkEnd w:id="5"/>
      <w:bookmarkEnd w:id="6"/>
      <w:bookmarkEnd w:id="7"/>
      <w:bookmarkEnd w:id="8"/>
    </w:p>
    <w:p w:rsidR="00EC4921" w:rsidRPr="008F24FB" w:rsidRDefault="00EC4921" w:rsidP="00EC4921">
      <w:pPr>
        <w:pStyle w:val="berschrift2"/>
      </w:pPr>
      <w:bookmarkStart w:id="9" w:name="_Toc319843083"/>
      <w:bookmarkStart w:id="10" w:name="_Toc320351635"/>
      <w:bookmarkStart w:id="11" w:name="_Toc324355206"/>
      <w:bookmarkEnd w:id="9"/>
      <w:r w:rsidRPr="008F24FB">
        <w:t>Produktperspektive</w:t>
      </w:r>
      <w:bookmarkEnd w:id="10"/>
      <w:bookmarkEnd w:id="11"/>
    </w:p>
    <w:p w:rsidR="00EC4921" w:rsidRDefault="00EC4921" w:rsidP="00EC4921">
      <w:r>
        <w:t>Wie bereits im Lastenheft beschrieben, dient die Internetplattform Eventalizer dazu, weitere Personen mit dem gleichen Hobby zu erreichen, um nicht-kommerzielle Freizeitaktivitäten und/ oder Sportevents mit diesen durchführen zu können. Die Internetplattform unterstützt einen sowohl bei der Organisation eines Events als auch bei der Teilnahme an einem Event.</w:t>
      </w:r>
    </w:p>
    <w:p w:rsidR="00EC4921" w:rsidRPr="008F24FB" w:rsidRDefault="00EC4921" w:rsidP="00EC4921">
      <w:pPr>
        <w:pStyle w:val="berschrift2"/>
      </w:pPr>
      <w:bookmarkStart w:id="12" w:name="_Toc320351636"/>
      <w:bookmarkStart w:id="13" w:name="_Toc324355207"/>
      <w:r w:rsidRPr="008F24FB">
        <w:t>Einsatzkontext</w:t>
      </w:r>
      <w:bookmarkEnd w:id="12"/>
      <w:bookmarkEnd w:id="13"/>
    </w:p>
    <w:p w:rsidR="00EC4921" w:rsidRDefault="00EC4921" w:rsidP="00EC4921">
      <w:r>
        <w:t>Die Internetplattform kann dafür eingesetzt werden, den persönlich erreichbaren Persone</w:t>
      </w:r>
      <w:r>
        <w:t>n</w:t>
      </w:r>
      <w:r>
        <w:t>kreis zu erweitern, um gleichgesinnte Personen für gemeinsame Freizeitaktivitäten und/ oder Sportevents zu erreichen bzw. zu begeistern. Zusätzlich kann die Internetplattform Eventalizer über das gemeinsame Interesse an solchen Freizeitaktivitäten und/ oder Spor</w:t>
      </w:r>
      <w:r>
        <w:t>t</w:t>
      </w:r>
      <w:r>
        <w:t>events die Entwicklung von Freundschaften fördern.</w:t>
      </w:r>
    </w:p>
    <w:p w:rsidR="00EC4921" w:rsidRDefault="00EC4921" w:rsidP="00EC4921">
      <w:pPr>
        <w:pStyle w:val="berschrift1"/>
      </w:pPr>
      <w:bookmarkStart w:id="14" w:name="_Toc320351638"/>
      <w:bookmarkStart w:id="15" w:name="_Toc324355208"/>
      <w:r w:rsidRPr="008F24FB">
        <w:lastRenderedPageBreak/>
        <w:t>Funktionale Anforderungen</w:t>
      </w:r>
      <w:bookmarkEnd w:id="14"/>
      <w:bookmarkEnd w:id="15"/>
    </w:p>
    <w:p w:rsidR="00EC4921" w:rsidRPr="00841C09" w:rsidRDefault="00EC4921" w:rsidP="00EC4921">
      <w:pPr>
        <w:pStyle w:val="Textkrper"/>
      </w:pPr>
      <w:r>
        <w:t>In den folgenden Abschnitten wird die technische Umsetzung der im Lastenheft definierten funktionalen Anforderungen beschrieben. Die Anforderungsverfolgung zum Lastenheft wird dabei durch die Verwendung der gleichen Aufbaustruktur der Funktionalitäten ermöglicht. Nicht aufgeführte Funktionalitäten können in einem späteren Release bzw. Schritt umg</w:t>
      </w:r>
      <w:r>
        <w:t>e</w:t>
      </w:r>
      <w:r>
        <w:t>setzt werden, sind aber nicht Inhalt der prototypischen Realisierung der Internetplattform Eventalizer.</w:t>
      </w:r>
    </w:p>
    <w:p w:rsidR="00EC4921" w:rsidRDefault="00EC4921" w:rsidP="00EC4921">
      <w:pPr>
        <w:pStyle w:val="berschrift2"/>
      </w:pPr>
      <w:bookmarkStart w:id="16" w:name="_Toc320351639"/>
      <w:bookmarkStart w:id="17" w:name="_Toc324355209"/>
      <w:r w:rsidRPr="008F24FB">
        <w:t>Produktfunktionen</w:t>
      </w:r>
      <w:bookmarkEnd w:id="16"/>
      <w:bookmarkEnd w:id="17"/>
    </w:p>
    <w:p w:rsidR="00EC4921" w:rsidRPr="00D70EF6" w:rsidRDefault="00EC4921" w:rsidP="00EC4921">
      <w:pPr>
        <w:pStyle w:val="Textkrper"/>
      </w:pPr>
      <w:r>
        <w:t>Die Produktfunktionen lassen sich in Benutzerfunktionen und Eventfunktionen untersche</w:t>
      </w:r>
      <w:r>
        <w:t>i</w:t>
      </w:r>
      <w:r>
        <w:t>den. Im Folgenden wird auf die prototypisch zu implementierenden Funktionen näher eing</w:t>
      </w:r>
      <w:r>
        <w:t>e</w:t>
      </w:r>
      <w:r>
        <w:t xml:space="preserve">gangen. </w:t>
      </w:r>
    </w:p>
    <w:p w:rsidR="00EC4921" w:rsidRDefault="00EC4921" w:rsidP="00EC4921">
      <w:pPr>
        <w:pStyle w:val="berschrift3"/>
      </w:pPr>
      <w:bookmarkStart w:id="18" w:name="_Toc320351640"/>
      <w:bookmarkStart w:id="19" w:name="_Toc324355210"/>
      <w:bookmarkStart w:id="20" w:name="_Ref318533236"/>
      <w:r w:rsidRPr="008F24FB">
        <w:t>Benutzerfunktionen</w:t>
      </w:r>
      <w:bookmarkEnd w:id="18"/>
      <w:bookmarkEnd w:id="19"/>
    </w:p>
    <w:p w:rsidR="00EC4921" w:rsidRPr="005B0097" w:rsidRDefault="00EC4921" w:rsidP="00EC4921">
      <w:pPr>
        <w:spacing w:before="100" w:beforeAutospacing="1"/>
        <w:rPr>
          <w:b/>
        </w:rPr>
      </w:pPr>
      <w:r>
        <w:rPr>
          <w:b/>
        </w:rPr>
        <w:t>Anmeldung</w:t>
      </w:r>
      <w:r w:rsidR="00E2537A">
        <w:rPr>
          <w:b/>
        </w:rPr>
        <w:t xml:space="preserve"> (Login)</w:t>
      </w:r>
    </w:p>
    <w:p w:rsidR="00EC4921" w:rsidRDefault="00EC4921" w:rsidP="00EC4921">
      <w:pPr>
        <w:ind w:left="426" w:hanging="426"/>
      </w:pPr>
      <w:r>
        <w:t xml:space="preserve">F10 Der beliebiger Internetnutzer kann sich über </w:t>
      </w:r>
      <w:proofErr w:type="spellStart"/>
      <w:r>
        <w:t>oAuth</w:t>
      </w:r>
      <w:proofErr w:type="spellEnd"/>
      <w:r>
        <w:t xml:space="preserve"> (Google, </w:t>
      </w:r>
      <w:proofErr w:type="spellStart"/>
      <w:r>
        <w:t>Twitter</w:t>
      </w:r>
      <w:proofErr w:type="spellEnd"/>
      <w:r>
        <w:t xml:space="preserve"> oder </w:t>
      </w:r>
      <w:proofErr w:type="spellStart"/>
      <w:r>
        <w:t>Facebook-Account</w:t>
      </w:r>
      <w:proofErr w:type="spellEnd"/>
      <w:r>
        <w:t xml:space="preserve">) auf der folgenden Eingabemaske an der Internetplattform Eventalizer </w:t>
      </w:r>
      <w:r w:rsidR="00E2537A">
        <w:t>authe</w:t>
      </w:r>
      <w:r w:rsidR="00E2537A">
        <w:t>n</w:t>
      </w:r>
      <w:r w:rsidR="00E2537A">
        <w:t>tifizieren</w:t>
      </w:r>
      <w:r>
        <w:t>:</w:t>
      </w:r>
      <w:r>
        <w:br/>
      </w:r>
      <w:r w:rsidR="007B0E0D">
        <w:rPr>
          <w:noProof/>
          <w:lang w:eastAsia="de-DE" w:bidi="ar-SA"/>
        </w:rPr>
        <w:drawing>
          <wp:inline distT="0" distB="0" distL="0" distR="0">
            <wp:extent cx="2009775" cy="1524000"/>
            <wp:effectExtent l="19050" t="0" r="9525" b="0"/>
            <wp:docPr id="1" name="Bild 1" descr="C:\Users\MSGxxxxx\Desktop\Studium FSW\Eventalizer\Dokumente\Mock Ups\Mockup - Anm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Gxxxxx\Desktop\Studium FSW\Eventalizer\Dokumente\Mock Ups\Mockup - Anmelden.png"/>
                    <pic:cNvPicPr>
                      <a:picLocks noChangeAspect="1" noChangeArrowheads="1"/>
                    </pic:cNvPicPr>
                  </pic:nvPicPr>
                  <pic:blipFill>
                    <a:blip r:embed="rId11" cstate="print"/>
                    <a:srcRect l="29304" t="26580" r="35762" b="38562"/>
                    <a:stretch>
                      <a:fillRect/>
                    </a:stretch>
                  </pic:blipFill>
                  <pic:spPr bwMode="auto">
                    <a:xfrm>
                      <a:off x="0" y="0"/>
                      <a:ext cx="2009775" cy="1524000"/>
                    </a:xfrm>
                    <a:prstGeom prst="rect">
                      <a:avLst/>
                    </a:prstGeom>
                    <a:noFill/>
                    <a:ln w="9525">
                      <a:noFill/>
                      <a:miter lim="800000"/>
                      <a:headEnd/>
                      <a:tailEnd/>
                    </a:ln>
                  </pic:spPr>
                </pic:pic>
              </a:graphicData>
            </a:graphic>
          </wp:inline>
        </w:drawing>
      </w:r>
      <w:r>
        <w:br/>
        <w:t>Für eine erfolgreiche Anmeldung ist die Angabe der folgenden Informationen notwe</w:t>
      </w:r>
      <w:r>
        <w:t>n</w:t>
      </w:r>
      <w:r>
        <w:t>dig:</w:t>
      </w:r>
    </w:p>
    <w:p w:rsidR="00EC4921" w:rsidRDefault="00EC4921" w:rsidP="00EC4921">
      <w:pPr>
        <w:pStyle w:val="Listenabsatz"/>
        <w:numPr>
          <w:ilvl w:val="0"/>
          <w:numId w:val="17"/>
        </w:numPr>
      </w:pPr>
      <w:proofErr w:type="spellStart"/>
      <w:r>
        <w:t>Social</w:t>
      </w:r>
      <w:proofErr w:type="spellEnd"/>
      <w:r>
        <w:t>-Network-Anbieter</w:t>
      </w:r>
    </w:p>
    <w:p w:rsidR="00EC4921" w:rsidRDefault="00EC4921" w:rsidP="00EC4921">
      <w:pPr>
        <w:pStyle w:val="Listenabsatz"/>
        <w:numPr>
          <w:ilvl w:val="0"/>
          <w:numId w:val="17"/>
        </w:numPr>
      </w:pPr>
      <w:r>
        <w:t>Der dort verwendete Benutzername</w:t>
      </w:r>
    </w:p>
    <w:p w:rsidR="00EC4921" w:rsidRDefault="00EC4921" w:rsidP="00EC4921">
      <w:pPr>
        <w:pStyle w:val="Listenabsatz"/>
        <w:numPr>
          <w:ilvl w:val="0"/>
          <w:numId w:val="17"/>
        </w:numPr>
      </w:pPr>
      <w:r>
        <w:t>Das dort verwendete persönliche Passwort</w:t>
      </w:r>
    </w:p>
    <w:p w:rsidR="00EC4921" w:rsidRPr="008A033D" w:rsidRDefault="00EC4921" w:rsidP="00EC4921">
      <w:pPr>
        <w:ind w:left="426"/>
      </w:pPr>
      <w:r w:rsidRPr="008A033D">
        <w:t xml:space="preserve">Die möglichen </w:t>
      </w:r>
      <w:proofErr w:type="spellStart"/>
      <w:r w:rsidRPr="008A033D">
        <w:t>Social</w:t>
      </w:r>
      <w:proofErr w:type="spellEnd"/>
      <w:r w:rsidRPr="008A033D">
        <w:t xml:space="preserve">-Network-Anbieter werden auf der Eingabemaske aufgeführt. </w:t>
      </w:r>
      <w:r w:rsidRPr="008A033D">
        <w:br/>
        <w:t xml:space="preserve">Die Anmeldung an der Internetplattform ist erfolgreich, wenn die Antwort des </w:t>
      </w:r>
      <w:proofErr w:type="spellStart"/>
      <w:r w:rsidRPr="008A033D">
        <w:t>Social</w:t>
      </w:r>
      <w:proofErr w:type="spellEnd"/>
      <w:r w:rsidRPr="008A033D">
        <w:t xml:space="preserve">-Network-Anbieters positiv ist, d.h. ist der Benutzer dort authentifiziert wurde und die Benutzerdaten übermittelt worden sind. Kann der Benutzer nicht über den </w:t>
      </w:r>
      <w:proofErr w:type="spellStart"/>
      <w:r w:rsidRPr="008A033D">
        <w:t>Social</w:t>
      </w:r>
      <w:proofErr w:type="spellEnd"/>
      <w:r w:rsidRPr="008A033D">
        <w:t>-Network-Anbieter authentifiziert werden, erfolgt auch keine Anmeldung.</w:t>
      </w:r>
    </w:p>
    <w:p w:rsidR="00EC4921" w:rsidRDefault="00EC4921" w:rsidP="00EC4921">
      <w:pPr>
        <w:spacing w:line="288" w:lineRule="auto"/>
        <w:ind w:left="2160"/>
        <w:rPr>
          <w:b/>
        </w:rPr>
      </w:pPr>
      <w:r>
        <w:rPr>
          <w:b/>
        </w:rPr>
        <w:br w:type="page"/>
      </w:r>
    </w:p>
    <w:p w:rsidR="00EC4921" w:rsidRDefault="00EC4921" w:rsidP="00EC4921">
      <w:pPr>
        <w:spacing w:before="100" w:beforeAutospacing="1"/>
        <w:rPr>
          <w:b/>
        </w:rPr>
      </w:pPr>
      <w:r w:rsidRPr="005F51DD">
        <w:rPr>
          <w:b/>
        </w:rPr>
        <w:lastRenderedPageBreak/>
        <w:t>P</w:t>
      </w:r>
      <w:r>
        <w:rPr>
          <w:b/>
        </w:rPr>
        <w:t>ersönliches Profil</w:t>
      </w:r>
    </w:p>
    <w:p w:rsidR="00EC4921" w:rsidRDefault="00EC4921" w:rsidP="00EC4921">
      <w:pPr>
        <w:ind w:left="426" w:hanging="426"/>
      </w:pPr>
      <w:r>
        <w:t>F20 Der Benutzer kann sein persönliches Profil auf der folgenden Eingabemaske anzeigen lassen und dieses ändern:</w:t>
      </w:r>
      <w:r>
        <w:br/>
      </w:r>
      <w:r w:rsidR="007B0E0D">
        <w:rPr>
          <w:noProof/>
          <w:lang w:eastAsia="de-DE" w:bidi="ar-SA"/>
        </w:rPr>
        <w:drawing>
          <wp:inline distT="0" distB="0" distL="0" distR="0">
            <wp:extent cx="5753100" cy="4371975"/>
            <wp:effectExtent l="19050" t="0" r="0" b="0"/>
            <wp:docPr id="4" name="Bild 4" descr="C:\Users\MSGxxxxx\Desktop\Studium FSW\Eventalizer\Dokumente\Mock Ups\Mockup - Persönliches 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Gxxxxx\Desktop\Studium FSW\Eventalizer\Dokumente\Mock Ups\Mockup - Persönliches Profil.png"/>
                    <pic:cNvPicPr>
                      <a:picLocks noChangeAspect="1" noChangeArrowheads="1"/>
                    </pic:cNvPicPr>
                  </pic:nvPicPr>
                  <pic:blipFill>
                    <a:blip r:embed="rId12"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p>
    <w:p w:rsidR="00EC4921" w:rsidRDefault="00EC4921" w:rsidP="00EC4921">
      <w:pPr>
        <w:spacing w:before="100" w:beforeAutospacing="1"/>
        <w:rPr>
          <w:b/>
        </w:rPr>
      </w:pPr>
      <w:r w:rsidRPr="00E763AE">
        <w:rPr>
          <w:b/>
        </w:rPr>
        <w:t>Persönliche Konfiguration</w:t>
      </w:r>
    </w:p>
    <w:p w:rsidR="00EC4921" w:rsidRDefault="00EC4921" w:rsidP="00EC4921">
      <w:pPr>
        <w:ind w:left="426" w:hanging="426"/>
      </w:pPr>
      <w:r>
        <w:t>F30 Der Benutzer kann sich</w:t>
      </w:r>
      <w:r w:rsidRPr="00226FC8">
        <w:t xml:space="preserve"> </w:t>
      </w:r>
      <w:r>
        <w:t xml:space="preserve">auf der folgenden Eingabemaske sowohl die Freundesliste, als auch die </w:t>
      </w:r>
      <w:proofErr w:type="spellStart"/>
      <w:r>
        <w:t>Blockierliste</w:t>
      </w:r>
      <w:proofErr w:type="spellEnd"/>
      <w:r>
        <w:t xml:space="preserve"> anzeigen lassen und diese ändern:</w:t>
      </w:r>
      <w:r>
        <w:br/>
      </w:r>
      <w:r w:rsidR="007D7186">
        <w:rPr>
          <w:noProof/>
          <w:lang w:eastAsia="de-DE" w:bidi="ar-SA"/>
        </w:rPr>
        <w:lastRenderedPageBreak/>
        <w:drawing>
          <wp:inline distT="0" distB="0" distL="0" distR="0">
            <wp:extent cx="5753100" cy="4371975"/>
            <wp:effectExtent l="19050" t="0" r="0" b="0"/>
            <wp:docPr id="8" name="Bild 6" descr="C:\Users\MSGxxxxx\Desktop\Studium FSW\Eventalizer\Dokumente\Mock Ups\Mockup - Persönliche K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SGxxxxx\Desktop\Studium FSW\Eventalizer\Dokumente\Mock Ups\Mockup - Persönliche Konfiguration.png"/>
                    <pic:cNvPicPr>
                      <a:picLocks noChangeAspect="1" noChangeArrowheads="1"/>
                    </pic:cNvPicPr>
                  </pic:nvPicPr>
                  <pic:blipFill>
                    <a:blip r:embed="rId13"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r>
        <w:br/>
        <w:t>Inhalte der Benutzer, die auf der Freundesliste stehen, werden vordergründig darg</w:t>
      </w:r>
      <w:r>
        <w:t>e</w:t>
      </w:r>
      <w:r>
        <w:t xml:space="preserve">stellt werden. Inhalte der Benutzer, die auf der </w:t>
      </w:r>
      <w:proofErr w:type="spellStart"/>
      <w:r>
        <w:t>Blockierliste</w:t>
      </w:r>
      <w:proofErr w:type="spellEnd"/>
      <w:r>
        <w:t xml:space="preserve"> stehen, werden nicht darg</w:t>
      </w:r>
      <w:r>
        <w:t>e</w:t>
      </w:r>
      <w:r>
        <w:t>stellt werden.</w:t>
      </w:r>
    </w:p>
    <w:p w:rsidR="00EC4921" w:rsidRDefault="00EC4921" w:rsidP="00EC4921">
      <w:pPr>
        <w:spacing w:line="288" w:lineRule="auto"/>
        <w:ind w:left="2160"/>
        <w:rPr>
          <w:b/>
        </w:rPr>
      </w:pPr>
      <w:r>
        <w:rPr>
          <w:b/>
        </w:rPr>
        <w:br w:type="page"/>
      </w:r>
    </w:p>
    <w:p w:rsidR="00EC4921" w:rsidRDefault="00EC4921" w:rsidP="00EC4921">
      <w:pPr>
        <w:spacing w:before="100" w:beforeAutospacing="1"/>
        <w:ind w:left="567" w:hanging="567"/>
        <w:rPr>
          <w:b/>
        </w:rPr>
      </w:pPr>
      <w:r w:rsidRPr="00E763AE">
        <w:rPr>
          <w:b/>
        </w:rPr>
        <w:lastRenderedPageBreak/>
        <w:t>Kommunikation</w:t>
      </w:r>
      <w:r>
        <w:rPr>
          <w:rStyle w:val="Funotenzeichen"/>
          <w:b/>
        </w:rPr>
        <w:footnoteReference w:id="2"/>
      </w:r>
    </w:p>
    <w:p w:rsidR="007D7186" w:rsidRDefault="00EC4921" w:rsidP="00EC4921">
      <w:pPr>
        <w:ind w:left="567" w:hanging="567"/>
      </w:pPr>
      <w:r>
        <w:t>F40 Ein Benutzer kann</w:t>
      </w:r>
      <w:r w:rsidRPr="00226FC8">
        <w:t xml:space="preserve"> </w:t>
      </w:r>
      <w:r>
        <w:t>auf der folgenden Eingabemaske anderen Benutzern eine private Nachricht zukommen lassen:</w:t>
      </w:r>
      <w:r>
        <w:br/>
      </w:r>
      <w:r w:rsidR="007D7186">
        <w:rPr>
          <w:noProof/>
          <w:lang w:eastAsia="de-DE" w:bidi="ar-SA"/>
        </w:rPr>
        <w:drawing>
          <wp:inline distT="0" distB="0" distL="0" distR="0">
            <wp:extent cx="2466975" cy="2057400"/>
            <wp:effectExtent l="19050" t="0" r="9525" b="0"/>
            <wp:docPr id="9" name="Bild 7" descr="C:\Users\MSGxxxxx\Desktop\Studium FSW\Eventalizer\Dokumente\Mock Ups\Mockup - Nachricht schrei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SGxxxxx\Desktop\Studium FSW\Eventalizer\Dokumente\Mock Ups\Mockup - Nachricht schreiben.png"/>
                    <pic:cNvPicPr>
                      <a:picLocks noChangeAspect="1" noChangeArrowheads="1"/>
                    </pic:cNvPicPr>
                  </pic:nvPicPr>
                  <pic:blipFill>
                    <a:blip r:embed="rId14" cstate="print"/>
                    <a:srcRect l="21689" t="25708" r="35430" b="27233"/>
                    <a:stretch>
                      <a:fillRect/>
                    </a:stretch>
                  </pic:blipFill>
                  <pic:spPr bwMode="auto">
                    <a:xfrm>
                      <a:off x="0" y="0"/>
                      <a:ext cx="2466975" cy="2057400"/>
                    </a:xfrm>
                    <a:prstGeom prst="rect">
                      <a:avLst/>
                    </a:prstGeom>
                    <a:noFill/>
                    <a:ln w="9525">
                      <a:noFill/>
                      <a:miter lim="800000"/>
                      <a:headEnd/>
                      <a:tailEnd/>
                    </a:ln>
                  </pic:spPr>
                </pic:pic>
              </a:graphicData>
            </a:graphic>
          </wp:inline>
        </w:drawing>
      </w:r>
      <w:r>
        <w:t xml:space="preserve"> </w:t>
      </w:r>
    </w:p>
    <w:p w:rsidR="00EC4921" w:rsidRDefault="00EC4921" w:rsidP="00EC4921">
      <w:pPr>
        <w:ind w:left="567" w:hanging="567"/>
      </w:pPr>
      <w:r>
        <w:t>Der Nachrichtenversand ist nur an solche Benutzer erfolgreich, bei denen der Nachrichte</w:t>
      </w:r>
      <w:r>
        <w:t>n</w:t>
      </w:r>
      <w:r>
        <w:t xml:space="preserve">sender nicht auf der </w:t>
      </w:r>
      <w:proofErr w:type="spellStart"/>
      <w:r>
        <w:t>Blockierliste</w:t>
      </w:r>
      <w:proofErr w:type="spellEnd"/>
      <w:r>
        <w:t xml:space="preserve"> steht. </w:t>
      </w:r>
    </w:p>
    <w:p w:rsidR="00EC4921" w:rsidRDefault="00EC4921" w:rsidP="00EC4921">
      <w:pPr>
        <w:ind w:left="567" w:hanging="567"/>
      </w:pPr>
      <w:r>
        <w:t>F50 Ein Benutzer sich kann</w:t>
      </w:r>
      <w:r w:rsidRPr="00226FC8">
        <w:t xml:space="preserve"> </w:t>
      </w:r>
      <w:r>
        <w:t>auf der folgenden Eingabemaske seine persönlichen Nachrichten anzeigen lassen:</w:t>
      </w:r>
      <w:r>
        <w:br/>
      </w:r>
      <w:r w:rsidR="007D7186">
        <w:rPr>
          <w:noProof/>
          <w:lang w:eastAsia="de-DE" w:bidi="ar-SA"/>
        </w:rPr>
        <w:drawing>
          <wp:inline distT="0" distB="0" distL="0" distR="0">
            <wp:extent cx="3267075" cy="1857375"/>
            <wp:effectExtent l="19050" t="0" r="9525" b="0"/>
            <wp:docPr id="12" name="Bild 8" descr="C:\Users\MSGxxxxx\Desktop\Studium FSW\Eventalizer\Dokumente\Mock Ups\Mockup - Nachrichten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SGxxxxx\Desktop\Studium FSW\Eventalizer\Dokumente\Mock Ups\Mockup - Nachrichtenübersicht.png"/>
                    <pic:cNvPicPr>
                      <a:picLocks noChangeAspect="1" noChangeArrowheads="1"/>
                    </pic:cNvPicPr>
                  </pic:nvPicPr>
                  <pic:blipFill>
                    <a:blip r:embed="rId15" cstate="print"/>
                    <a:srcRect l="24503" t="24401" r="18709" b="33115"/>
                    <a:stretch>
                      <a:fillRect/>
                    </a:stretch>
                  </pic:blipFill>
                  <pic:spPr bwMode="auto">
                    <a:xfrm>
                      <a:off x="0" y="0"/>
                      <a:ext cx="3267075" cy="1857375"/>
                    </a:xfrm>
                    <a:prstGeom prst="rect">
                      <a:avLst/>
                    </a:prstGeom>
                    <a:noFill/>
                    <a:ln w="9525">
                      <a:noFill/>
                      <a:miter lim="800000"/>
                      <a:headEnd/>
                      <a:tailEnd/>
                    </a:ln>
                  </pic:spPr>
                </pic:pic>
              </a:graphicData>
            </a:graphic>
          </wp:inline>
        </w:drawing>
      </w:r>
      <w:r>
        <w:br/>
        <w:t>Er kann jede Nachricht lesen und/ oder löschen. Er kann auf eine Nachricht antworten, indem er eine neue Nachricht verfasst (siehe oben, F40).</w:t>
      </w:r>
    </w:p>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21" w:name="_Toc320351641"/>
      <w:r>
        <w:br w:type="page"/>
      </w:r>
    </w:p>
    <w:p w:rsidR="00EC4921" w:rsidRPr="008F24FB" w:rsidRDefault="00EC4921" w:rsidP="00EC4921">
      <w:pPr>
        <w:pStyle w:val="berschrift3"/>
      </w:pPr>
      <w:bookmarkStart w:id="22" w:name="_Toc324355211"/>
      <w:r w:rsidRPr="008F24FB">
        <w:lastRenderedPageBreak/>
        <w:t>Eventfunktionen</w:t>
      </w:r>
      <w:bookmarkEnd w:id="21"/>
      <w:bookmarkEnd w:id="22"/>
    </w:p>
    <w:p w:rsidR="00EC4921" w:rsidRDefault="00EC4921" w:rsidP="00EC4921">
      <w:pPr>
        <w:ind w:left="426" w:hanging="426"/>
      </w:pPr>
      <w:r>
        <w:t>F60 Ein Benutzer kann auf der folgenden Eingabemaske ein beliebiges Event organisieren und zur Teilnahme anderer Benutzer veröffentlichen:</w:t>
      </w:r>
      <w:r>
        <w:br/>
      </w:r>
      <w:r w:rsidR="007D7186">
        <w:rPr>
          <w:noProof/>
          <w:lang w:eastAsia="de-DE" w:bidi="ar-SA"/>
        </w:rPr>
        <w:drawing>
          <wp:inline distT="0" distB="0" distL="0" distR="0">
            <wp:extent cx="5753100" cy="4371975"/>
            <wp:effectExtent l="19050" t="0" r="0" b="0"/>
            <wp:docPr id="14" name="Bild 9" descr="C:\Users\MSGxxxxx\Desktop\Studium FSW\Eventalizer\Dokumente\Mock Ups\Mockup - Event organ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SGxxxxx\Desktop\Studium FSW\Eventalizer\Dokumente\Mock Ups\Mockup - Event organisieren.png"/>
                    <pic:cNvPicPr>
                      <a:picLocks noChangeAspect="1" noChangeArrowheads="1"/>
                    </pic:cNvPicPr>
                  </pic:nvPicPr>
                  <pic:blipFill>
                    <a:blip r:embed="rId16"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r>
        <w:br/>
        <w:t>Für eine erfolgreiche Veröffentlichung einer Eventorganisation ist die Angabe der fo</w:t>
      </w:r>
      <w:r>
        <w:t>l</w:t>
      </w:r>
      <w:r>
        <w:t>genden Informationen notwendig:</w:t>
      </w:r>
    </w:p>
    <w:p w:rsidR="00EC4921" w:rsidRDefault="00EC4921" w:rsidP="00EC4921">
      <w:pPr>
        <w:pStyle w:val="Listenabsatz"/>
        <w:numPr>
          <w:ilvl w:val="0"/>
          <w:numId w:val="16"/>
        </w:numPr>
      </w:pPr>
      <w:r>
        <w:t>Ein Titel des Events</w:t>
      </w:r>
    </w:p>
    <w:p w:rsidR="00EC4921" w:rsidRDefault="00EC4921" w:rsidP="00EC4921">
      <w:pPr>
        <w:pStyle w:val="Listenabsatz"/>
        <w:numPr>
          <w:ilvl w:val="0"/>
          <w:numId w:val="16"/>
        </w:numPr>
      </w:pPr>
      <w:r>
        <w:t xml:space="preserve">Eine Beschreibung zu dem Event </w:t>
      </w:r>
    </w:p>
    <w:p w:rsidR="00EC4921" w:rsidRDefault="00EC4921" w:rsidP="00EC4921">
      <w:pPr>
        <w:pStyle w:val="Listenabsatz"/>
        <w:numPr>
          <w:ilvl w:val="0"/>
          <w:numId w:val="16"/>
        </w:numPr>
      </w:pPr>
      <w:r>
        <w:t>Eine Kategorie:</w:t>
      </w:r>
      <w:r>
        <w:br/>
        <w:t>Die Kategorie des Events kann anhand einer vorgegebenen Liste ausgewählt werden.</w:t>
      </w:r>
    </w:p>
    <w:p w:rsidR="00EC4921" w:rsidRDefault="00EC4921" w:rsidP="00EC4921">
      <w:pPr>
        <w:pStyle w:val="Listenabsatz"/>
        <w:numPr>
          <w:ilvl w:val="0"/>
          <w:numId w:val="16"/>
        </w:numPr>
      </w:pPr>
      <w:r>
        <w:t>Eine Unterkategorie:</w:t>
      </w:r>
      <w:r>
        <w:br/>
        <w:t>Die Unterkategorie des Events orientiert sich an der Kategorie des Events. Die Unterkategorie des Events kann anhand einer vorgegebenen Liste ausgewählt werden.</w:t>
      </w:r>
    </w:p>
    <w:p w:rsidR="00EC4921" w:rsidRDefault="00EC4921" w:rsidP="00EC4921">
      <w:pPr>
        <w:pStyle w:val="Listenabsatz"/>
        <w:numPr>
          <w:ilvl w:val="0"/>
          <w:numId w:val="16"/>
        </w:numPr>
      </w:pPr>
      <w:r>
        <w:t>Ein Preis:</w:t>
      </w:r>
      <w:r>
        <w:br/>
        <w:t>Dies ist der Preis, den jeder Teilnehmer für die Teilnahme an dem Event zu b</w:t>
      </w:r>
      <w:r>
        <w:t>e</w:t>
      </w:r>
      <w:r>
        <w:t>zahlen hat.</w:t>
      </w:r>
    </w:p>
    <w:p w:rsidR="00EC4921" w:rsidRDefault="00EC4921" w:rsidP="00EC4921">
      <w:pPr>
        <w:pStyle w:val="Listenabsatz"/>
        <w:numPr>
          <w:ilvl w:val="0"/>
          <w:numId w:val="16"/>
        </w:numPr>
      </w:pPr>
      <w:r>
        <w:t>Minimale Teilnehmeranzahl:</w:t>
      </w:r>
      <w:r>
        <w:br/>
        <w:t>Hier ist die minimale Anzahl der Teilnehmer einzugeben, damit das Event stat</w:t>
      </w:r>
      <w:r>
        <w:t>t</w:t>
      </w:r>
      <w:r>
        <w:t>findet.</w:t>
      </w:r>
    </w:p>
    <w:p w:rsidR="00EC4921" w:rsidRDefault="00EC4921" w:rsidP="00EC4921">
      <w:pPr>
        <w:pStyle w:val="Listenabsatz"/>
        <w:numPr>
          <w:ilvl w:val="0"/>
          <w:numId w:val="16"/>
        </w:numPr>
      </w:pPr>
      <w:r>
        <w:lastRenderedPageBreak/>
        <w:t>Maximale Teilnehmeranzahl:</w:t>
      </w:r>
      <w:r>
        <w:br/>
        <w:t>Hier ist die maximale Anzahl der Teilnehmer einzugeben, die sich zu dem Event anmelden können.</w:t>
      </w:r>
    </w:p>
    <w:p w:rsidR="00EC4921" w:rsidRDefault="00EC4921" w:rsidP="00EC4921">
      <w:pPr>
        <w:pStyle w:val="Listenabsatz"/>
        <w:numPr>
          <w:ilvl w:val="0"/>
          <w:numId w:val="16"/>
        </w:numPr>
      </w:pPr>
      <w:r>
        <w:t>Ort:</w:t>
      </w:r>
      <w:r>
        <w:br/>
        <w:t>Der Ort kann entweder aus einer vorgegebenen Liste ausgewählt oder frei ei</w:t>
      </w:r>
      <w:r>
        <w:t>n</w:t>
      </w:r>
      <w:r>
        <w:t>gegeben werden. Die vorgegebene Liste beinhaltet die vom Benutzer schon einmal verwendeten Eventorte.</w:t>
      </w:r>
    </w:p>
    <w:p w:rsidR="00EC4921" w:rsidRDefault="00EC4921" w:rsidP="00EC4921">
      <w:pPr>
        <w:pStyle w:val="Listenabsatz"/>
        <w:numPr>
          <w:ilvl w:val="0"/>
          <w:numId w:val="16"/>
        </w:numPr>
      </w:pPr>
      <w:r>
        <w:t xml:space="preserve">Startzeit: </w:t>
      </w:r>
      <w:r>
        <w:br/>
        <w:t>Hier ist die Startzeit des Events (Tag und Uhrzeit) einzugeben.</w:t>
      </w:r>
    </w:p>
    <w:p w:rsidR="00EC4921" w:rsidRDefault="00EC4921" w:rsidP="00EC4921">
      <w:pPr>
        <w:pStyle w:val="Listenabsatz"/>
        <w:numPr>
          <w:ilvl w:val="0"/>
          <w:numId w:val="16"/>
        </w:numPr>
      </w:pPr>
      <w:r>
        <w:t>Endzeit:</w:t>
      </w:r>
      <w:r>
        <w:br/>
        <w:t>Hier ist die Endzeit des Events (Tag und Uhrzeit) einzugeben.</w:t>
      </w:r>
    </w:p>
    <w:p w:rsidR="00EC4921" w:rsidRDefault="00EC4921" w:rsidP="00EC4921">
      <w:pPr>
        <w:pStyle w:val="Listenabsatz"/>
        <w:numPr>
          <w:ilvl w:val="0"/>
          <w:numId w:val="16"/>
        </w:numPr>
      </w:pPr>
      <w:r>
        <w:t>Event bestätigen bis:</w:t>
      </w:r>
      <w:r>
        <w:br/>
        <w:t>In diesem Feld kann optional eingegeben werden, bis zu welchem Zeitpunkt der Organisator das Event zu bestätigen hat. Ist diese Feld gefüllt und bestätigt der Organisator das Stattfinden des Events nicht vor diesem Zeitpunkt, erfolgt eine automatische Absage (an die Teilnehmer) des Events durch die Internetplat</w:t>
      </w:r>
      <w:r>
        <w:t>t</w:t>
      </w:r>
      <w:r>
        <w:t>form Eventalizer.</w:t>
      </w:r>
    </w:p>
    <w:p w:rsidR="00EC4921" w:rsidRDefault="00EC4921" w:rsidP="00EC4921">
      <w:pPr>
        <w:ind w:left="426"/>
      </w:pPr>
      <w:r>
        <w:t>Sind alle Eingaben vorhanden wird der Benutzer damit zum Organisator des Events.</w:t>
      </w:r>
    </w:p>
    <w:p w:rsidR="00EC4921" w:rsidRDefault="00EC4921" w:rsidP="00EC4921">
      <w:pPr>
        <w:ind w:left="567" w:hanging="567"/>
      </w:pPr>
      <w:r>
        <w:t xml:space="preserve">F70 Der Organisator kann </w:t>
      </w:r>
      <w:proofErr w:type="gramStart"/>
      <w:r>
        <w:t>das</w:t>
      </w:r>
      <w:proofErr w:type="gramEnd"/>
      <w:r>
        <w:t xml:space="preserve"> Event auf der oben beschriebenen Eingabemaske (siehe F60) bestätigen, um eine automatische Absage des Events zu vermeiden. Dies ist nur bis zu dem bei dem Event hinterlegten Zeitpunkt „Event bestätigen bis“ möglich. Der Organ</w:t>
      </w:r>
      <w:r>
        <w:t>i</w:t>
      </w:r>
      <w:r>
        <w:t>sator und alle bis dahin angemeldete Teilnehmer bekommen dann eine private Nac</w:t>
      </w:r>
      <w:r>
        <w:t>h</w:t>
      </w:r>
      <w:r>
        <w:t>richt.</w:t>
      </w:r>
    </w:p>
    <w:p w:rsidR="00EC4921" w:rsidRDefault="00EC4921" w:rsidP="00EC4921">
      <w:pPr>
        <w:ind w:left="567" w:hanging="567"/>
      </w:pPr>
      <w:r>
        <w:t>F80 Der Organisator kann das Event auf der oben beschriebenen Eingabemaske (siehe F60) absagen. Dies ist nur bis zu dem bei dem Event hinterlegten Zeitpunkt „Event bestät</w:t>
      </w:r>
      <w:r>
        <w:t>i</w:t>
      </w:r>
      <w:r>
        <w:t>gen bis“ möglich, da nach diesem Zeitpunkt eine automatische Benachrichtigung der Teilnehmer erfolgt. In beiden Fällen erhalten der Organisator und alle bis dahin ang</w:t>
      </w:r>
      <w:r>
        <w:t>e</w:t>
      </w:r>
      <w:r>
        <w:t>meldete Teilnehmer eine private Nachricht (ggfs. mit E-Mail-Benachrichtigung).</w:t>
      </w:r>
    </w:p>
    <w:p w:rsidR="00EC4921" w:rsidRDefault="00EC4921" w:rsidP="00EC4921">
      <w:pPr>
        <w:ind w:left="567" w:hanging="567"/>
      </w:pPr>
      <w:r>
        <w:t>F90 Ein Benutzer kann auf der folgenden Eingabemaske an einem Event eines anderen B</w:t>
      </w:r>
      <w:r>
        <w:t>e</w:t>
      </w:r>
      <w:r>
        <w:t>nutzers teilnehmen, d.h. sich für diese Event anmelden:</w:t>
      </w:r>
      <w:r>
        <w:br/>
      </w:r>
      <w:r w:rsidR="007D7186">
        <w:rPr>
          <w:noProof/>
          <w:lang w:eastAsia="de-DE" w:bidi="ar-SA"/>
        </w:rPr>
        <w:lastRenderedPageBreak/>
        <w:drawing>
          <wp:inline distT="0" distB="0" distL="0" distR="0">
            <wp:extent cx="5753100" cy="4371975"/>
            <wp:effectExtent l="19050" t="0" r="0" b="0"/>
            <wp:docPr id="15" name="Bild 10" descr="C:\Users\MSGxxxxx\Desktop\Studium FSW\Eventalizer\Dokumente\Mock Ups\Mockup - Event Teilnah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SGxxxxx\Desktop\Studium FSW\Eventalizer\Dokumente\Mock Ups\Mockup - Event Teilnahme.png"/>
                    <pic:cNvPicPr>
                      <a:picLocks noChangeAspect="1" noChangeArrowheads="1"/>
                    </pic:cNvPicPr>
                  </pic:nvPicPr>
                  <pic:blipFill>
                    <a:blip r:embed="rId17" cstate="print"/>
                    <a:srcRect/>
                    <a:stretch>
                      <a:fillRect/>
                    </a:stretch>
                  </pic:blipFill>
                  <pic:spPr bwMode="auto">
                    <a:xfrm>
                      <a:off x="0" y="0"/>
                      <a:ext cx="5753100" cy="4371975"/>
                    </a:xfrm>
                    <a:prstGeom prst="rect">
                      <a:avLst/>
                    </a:prstGeom>
                    <a:noFill/>
                    <a:ln w="9525">
                      <a:noFill/>
                      <a:miter lim="800000"/>
                      <a:headEnd/>
                      <a:tailEnd/>
                    </a:ln>
                  </pic:spPr>
                </pic:pic>
              </a:graphicData>
            </a:graphic>
          </wp:inline>
        </w:drawing>
      </w:r>
      <w:r>
        <w:br/>
        <w:t>Der Benutzer bekommt die Daten des Eventsangezeigt und hat die Möglichkeit sich für das Event anzumelden, d.h. an diesem teilzunehmen. Für eine erfolgreiche Teilnahme wird überprüft, ob noch ein Teilnehmerplatz zur Verfügung steht, d.h. ob noch freie Plätze vorhanden sind. Ist dies der Fall kann sich der Benutzer erfolgreich am Event anmelden und die Anzahl der freien Plätze des Events wird um eins reduziert.</w:t>
      </w:r>
    </w:p>
    <w:p w:rsidR="00EC4921" w:rsidRPr="00FB7F70" w:rsidRDefault="00EC4921" w:rsidP="00EC4921">
      <w:pPr>
        <w:ind w:left="567" w:hanging="567"/>
      </w:pPr>
      <w:r>
        <w:t>F100 Ein Benutzer kann auf der auf der oben beschriebenen Eingabemaske (siehe F90) ein Event eines anderen Benutzers absagen, d.h. sich von diesem Event abmelden.</w:t>
      </w:r>
      <w:r>
        <w:br/>
        <w:t xml:space="preserve">Der Benutzer bekommt die Daten des Eventsangezeigt und hat die Möglichkeit sich für </w:t>
      </w:r>
      <w:proofErr w:type="gramStart"/>
      <w:r>
        <w:t>das</w:t>
      </w:r>
      <w:proofErr w:type="gramEnd"/>
      <w:r>
        <w:t xml:space="preserve"> Event abzumelden, d.h. das Event abzusagen. Eine erfolgreiche Absage des Events ist nur möglich, wenn man auch an diesem Event angemeldet ist. Ist dies der Fall kann sich der Benutzer erfolgreich vom Event abmelden und die Anzahl der freien Plätze des Events wird um eins erhöht.</w:t>
      </w:r>
      <w:bookmarkStart w:id="23" w:name="_Toc320351643"/>
      <w:bookmarkEnd w:id="20"/>
      <w:r>
        <w:br w:type="page"/>
      </w:r>
    </w:p>
    <w:p w:rsidR="00EC4921" w:rsidRDefault="00EC4921" w:rsidP="00EC4921">
      <w:pPr>
        <w:pStyle w:val="berschrift2"/>
      </w:pPr>
      <w:bookmarkStart w:id="24" w:name="_Toc324355212"/>
      <w:bookmarkEnd w:id="23"/>
      <w:r>
        <w:lastRenderedPageBreak/>
        <w:t>Entitätsklassendiagramm</w:t>
      </w:r>
      <w:bookmarkEnd w:id="24"/>
    </w:p>
    <w:p w:rsidR="00EC4921" w:rsidRPr="00FD23E2" w:rsidRDefault="004A2925" w:rsidP="00EC4921">
      <w:r w:rsidRPr="004A2925">
        <w:rPr>
          <w:noProof/>
          <w:lang w:eastAsia="de-DE" w:bidi="ar-SA"/>
        </w:rPr>
        <w:drawing>
          <wp:inline distT="0" distB="0" distL="0" distR="0">
            <wp:extent cx="5761355" cy="7422336"/>
            <wp:effectExtent l="1905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61355" cy="7422336"/>
                    </a:xfrm>
                    <a:prstGeom prst="rect">
                      <a:avLst/>
                    </a:prstGeom>
                    <a:noFill/>
                    <a:ln w="9525">
                      <a:noFill/>
                      <a:miter lim="800000"/>
                      <a:headEnd/>
                      <a:tailEnd/>
                    </a:ln>
                  </pic:spPr>
                </pic:pic>
              </a:graphicData>
            </a:graphic>
          </wp:inline>
        </w:drawing>
      </w:r>
    </w:p>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5" w:name="_Toc320351644"/>
      <w:r>
        <w:br w:type="page"/>
      </w:r>
    </w:p>
    <w:bookmarkEnd w:id="25"/>
    <w:p w:rsidR="00EC4921" w:rsidRDefault="00EC4921" w:rsidP="00EC4921"/>
    <w:p w:rsidR="00EC4921" w:rsidRPr="008F24FB" w:rsidRDefault="00EC4921" w:rsidP="00EC4921">
      <w:pPr>
        <w:pStyle w:val="berschrift2"/>
      </w:pPr>
      <w:bookmarkStart w:id="26" w:name="_Toc324355213"/>
      <w:r>
        <w:t>Benutzungs- und Systemschnittstellen</w:t>
      </w:r>
      <w:bookmarkEnd w:id="26"/>
    </w:p>
    <w:p w:rsidR="00EC4921" w:rsidRDefault="00EC4921" w:rsidP="00EC4921">
      <w:r>
        <w:t xml:space="preserve">Die Internetplattform Eventalizer verfügt über eine Benutzungs- bzw. Systemschnittstelle zu einem </w:t>
      </w:r>
      <w:proofErr w:type="spellStart"/>
      <w:r>
        <w:t>Social</w:t>
      </w:r>
      <w:proofErr w:type="spellEnd"/>
      <w:r>
        <w:t xml:space="preserve"> Network. Über diese Schnittstelle können sich Internetbenutzer über ihre B</w:t>
      </w:r>
      <w:r>
        <w:t>e</w:t>
      </w:r>
      <w:r>
        <w:t xml:space="preserve">nutzerkennung vom jeweiligen </w:t>
      </w:r>
      <w:proofErr w:type="spellStart"/>
      <w:r>
        <w:t>Social</w:t>
      </w:r>
      <w:proofErr w:type="spellEnd"/>
      <w:r>
        <w:t>-Network-Anbieter auf der Internetplattform Evental</w:t>
      </w:r>
      <w:r>
        <w:t>i</w:t>
      </w:r>
      <w:r>
        <w:t xml:space="preserve">zer anmelden. Die Autorisierung und Besorgung der Benutzerdaten erfolgt somit durch bzw. über das </w:t>
      </w:r>
      <w:proofErr w:type="spellStart"/>
      <w:r>
        <w:t>Social</w:t>
      </w:r>
      <w:proofErr w:type="spellEnd"/>
      <w:r>
        <w:t xml:space="preserve"> Network.</w:t>
      </w:r>
    </w:p>
    <w:p w:rsidR="00EC4921" w:rsidRDefault="00EC4921" w:rsidP="00EC4921">
      <w:r>
        <w:t>In einer weiteren Stufe bzw. einem kommenden Release kann diese Benutzungs- bzw. Sy</w:t>
      </w:r>
      <w:r>
        <w:t>s</w:t>
      </w:r>
      <w:r>
        <w:t>temschnittstelle dann dahingehend ausgebaut werden, Nachrichten oder Benutzermitte</w:t>
      </w:r>
      <w:r>
        <w:t>i</w:t>
      </w:r>
      <w:r>
        <w:t xml:space="preserve">lungen in diesen </w:t>
      </w:r>
      <w:proofErr w:type="spellStart"/>
      <w:r>
        <w:t>Social</w:t>
      </w:r>
      <w:proofErr w:type="spellEnd"/>
      <w:r>
        <w:t xml:space="preserve"> Network einzustellen</w:t>
      </w:r>
    </w:p>
    <w:p w:rsidR="00EC4921" w:rsidRDefault="00EC4921" w:rsidP="00EC4921">
      <w:r>
        <w:t>Gerade auch aus dem Grund, dass eine  Anmeldung die Grundvoraussetzung für die Benu</w:t>
      </w:r>
      <w:r>
        <w:t>t</w:t>
      </w:r>
      <w:r>
        <w:t>zung der Internetplattform Eventalizer ist, muss diese Schnittstelle von Anfang an in die Entwicklung mit einbezogen werden.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7" w:name="_Toc320351647"/>
      <w:r>
        <w:br w:type="page"/>
      </w:r>
    </w:p>
    <w:p w:rsidR="00EC4921" w:rsidRPr="008F24FB" w:rsidRDefault="00EC4921" w:rsidP="00EC4921">
      <w:pPr>
        <w:pStyle w:val="berschrift2"/>
      </w:pPr>
      <w:bookmarkStart w:id="28" w:name="_Toc324355214"/>
      <w:r w:rsidRPr="008F24FB">
        <w:lastRenderedPageBreak/>
        <w:t>A</w:t>
      </w:r>
      <w:bookmarkEnd w:id="27"/>
      <w:r>
        <w:t>ktivitätsdiagramme</w:t>
      </w:r>
      <w:bookmarkEnd w:id="28"/>
    </w:p>
    <w:p w:rsidR="00EC4921" w:rsidRDefault="00EC4921" w:rsidP="004A2925">
      <w:pPr>
        <w:pStyle w:val="Textkrper"/>
      </w:pPr>
      <w:r>
        <w:t>Im Folgenden werden die drei prototypisch umzusetzenden Funktionen Anmeldung, Even</w:t>
      </w:r>
      <w:r>
        <w:t>t</w:t>
      </w:r>
      <w:r>
        <w:t>organisation und Eventteilnahme in Form von Aktivitätsdiagrammen beschrieben. Die Aktiv</w:t>
      </w:r>
      <w:r>
        <w:t>i</w:t>
      </w:r>
      <w:r>
        <w:t>tätsdiagramme sollen die korrekte Realisierung der Kundenanforderungen unterstützen.</w:t>
      </w:r>
    </w:p>
    <w:p w:rsidR="00EC4921" w:rsidRDefault="00EC4921" w:rsidP="00EC4921">
      <w:pPr>
        <w:pStyle w:val="berschrift3"/>
      </w:pPr>
      <w:bookmarkStart w:id="29" w:name="_Toc324355215"/>
      <w:r>
        <w:t>Aktivitätsdiagramm Anmeldung (unterstützt funktionale A</w:t>
      </w:r>
      <w:r>
        <w:t>n</w:t>
      </w:r>
      <w:r>
        <w:t>forderung F10)</w:t>
      </w:r>
      <w:r w:rsidR="004A2925">
        <w:rPr>
          <w:rStyle w:val="Funotenzeichen"/>
        </w:rPr>
        <w:footnoteReference w:id="3"/>
      </w:r>
      <w:r>
        <w:t>:</w:t>
      </w:r>
      <w:bookmarkEnd w:id="29"/>
    </w:p>
    <w:p w:rsidR="00EC4921" w:rsidRDefault="00EC4921" w:rsidP="00EC4921">
      <w:pPr>
        <w:pStyle w:val="Textkrper"/>
      </w:pPr>
      <w:r w:rsidRPr="0089432B">
        <w:rPr>
          <w:noProof/>
          <w:lang w:eastAsia="de-DE" w:bidi="ar-SA"/>
        </w:rPr>
        <w:drawing>
          <wp:inline distT="0" distB="0" distL="0" distR="0">
            <wp:extent cx="5761355" cy="5899048"/>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761355" cy="5899048"/>
                    </a:xfrm>
                    <a:prstGeom prst="rect">
                      <a:avLst/>
                    </a:prstGeom>
                    <a:noFill/>
                    <a:ln w="9525">
                      <a:noFill/>
                      <a:miter lim="800000"/>
                      <a:headEnd/>
                      <a:tailEnd/>
                    </a:ln>
                  </pic:spPr>
                </pic:pic>
              </a:graphicData>
            </a:graphic>
          </wp:inline>
        </w:drawing>
      </w:r>
    </w:p>
    <w:p w:rsidR="00EC4921" w:rsidRDefault="00EC4921" w:rsidP="00EC4921">
      <w:pPr>
        <w:pStyle w:val="berschrift3"/>
      </w:pPr>
      <w:bookmarkStart w:id="30" w:name="_Toc324355216"/>
      <w:r>
        <w:lastRenderedPageBreak/>
        <w:t>Aktivitätsdiagramm Eventorganisation (unterstützt funkti</w:t>
      </w:r>
      <w:r>
        <w:t>o</w:t>
      </w:r>
      <w:r>
        <w:t>nale Anforderung F60):</w:t>
      </w:r>
      <w:bookmarkEnd w:id="30"/>
    </w:p>
    <w:p w:rsidR="00EC4921" w:rsidRDefault="00EC4921" w:rsidP="00EC4921">
      <w:pPr>
        <w:pStyle w:val="Textkrper"/>
      </w:pPr>
      <w:r w:rsidRPr="000C699B">
        <w:rPr>
          <w:noProof/>
          <w:lang w:eastAsia="de-DE" w:bidi="ar-SA"/>
        </w:rPr>
        <w:drawing>
          <wp:inline distT="0" distB="0" distL="0" distR="0">
            <wp:extent cx="5761355" cy="8311715"/>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761355" cy="8311715"/>
                    </a:xfrm>
                    <a:prstGeom prst="rect">
                      <a:avLst/>
                    </a:prstGeom>
                    <a:noFill/>
                    <a:ln w="9525">
                      <a:noFill/>
                      <a:miter lim="800000"/>
                      <a:headEnd/>
                      <a:tailEnd/>
                    </a:ln>
                  </pic:spPr>
                </pic:pic>
              </a:graphicData>
            </a:graphic>
          </wp:inline>
        </w:drawing>
      </w:r>
    </w:p>
    <w:p w:rsidR="00EC4921" w:rsidRDefault="00EC4921" w:rsidP="00EC4921">
      <w:pPr>
        <w:pStyle w:val="berschrift3"/>
      </w:pPr>
      <w:bookmarkStart w:id="31" w:name="_Toc324355217"/>
      <w:r>
        <w:lastRenderedPageBreak/>
        <w:t>Aktivitätsdiagramm Eventteilnahme (unterstützt funktionale Anforderung F90):</w:t>
      </w:r>
      <w:bookmarkEnd w:id="31"/>
    </w:p>
    <w:p w:rsidR="00EC4921" w:rsidRPr="00FB7F70" w:rsidRDefault="00EC4921" w:rsidP="00EC4921">
      <w:pPr>
        <w:pStyle w:val="Textkrper"/>
      </w:pPr>
      <w:r w:rsidRPr="00CB6964">
        <w:rPr>
          <w:noProof/>
          <w:lang w:eastAsia="de-DE" w:bidi="ar-SA"/>
        </w:rPr>
        <w:drawing>
          <wp:inline distT="0" distB="0" distL="0" distR="0">
            <wp:extent cx="5761355" cy="8174689"/>
            <wp:effectExtent l="19050" t="0" r="0" b="0"/>
            <wp:docPr id="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761355" cy="8174689"/>
                    </a:xfrm>
                    <a:prstGeom prst="rect">
                      <a:avLst/>
                    </a:prstGeom>
                    <a:noFill/>
                    <a:ln w="9525">
                      <a:noFill/>
                      <a:miter lim="800000"/>
                      <a:headEnd/>
                      <a:tailEnd/>
                    </a:ln>
                  </pic:spPr>
                </pic:pic>
              </a:graphicData>
            </a:graphic>
          </wp:inline>
        </w:drawing>
      </w:r>
    </w:p>
    <w:p w:rsidR="00EC4921" w:rsidRDefault="00EC4921" w:rsidP="00EC4921">
      <w:pPr>
        <w:pStyle w:val="berschrift1"/>
      </w:pPr>
      <w:bookmarkStart w:id="32" w:name="_Toc320351648"/>
      <w:bookmarkStart w:id="33" w:name="_Toc324355218"/>
      <w:r w:rsidRPr="008F24FB">
        <w:lastRenderedPageBreak/>
        <w:t>Qualitätsanforderungen</w:t>
      </w:r>
      <w:bookmarkEnd w:id="32"/>
      <w:bookmarkEnd w:id="33"/>
    </w:p>
    <w:p w:rsidR="00EC4921" w:rsidRPr="00841C09" w:rsidRDefault="00EC4921" w:rsidP="00EC4921">
      <w:pPr>
        <w:pStyle w:val="Textkrper"/>
      </w:pPr>
      <w:r>
        <w:t>In den folgenden Abschnitten wird die technische Umsetzung der im Lastenheft definierten Qualitätsanforderungen beschrieben. Die Anforderungsverfolgung wird dabei durch aufg</w:t>
      </w:r>
      <w:r>
        <w:t>e</w:t>
      </w:r>
      <w:r>
        <w:t>führte Querverweise oder durch die Verwendung der gleichen Funktionsnummern ermö</w:t>
      </w:r>
      <w:r>
        <w:t>g</w:t>
      </w:r>
      <w:r>
        <w:t>licht.</w:t>
      </w:r>
    </w:p>
    <w:p w:rsidR="00EC4921" w:rsidRPr="008F24FB" w:rsidRDefault="00EC4921" w:rsidP="00EC4921">
      <w:pPr>
        <w:pStyle w:val="berschrift2"/>
      </w:pPr>
      <w:bookmarkStart w:id="34" w:name="_Toc320351649"/>
      <w:bookmarkStart w:id="35" w:name="_Toc324355219"/>
      <w:r w:rsidRPr="008F24FB">
        <w:t>Äußere und innere Qualität</w:t>
      </w:r>
      <w:bookmarkEnd w:id="34"/>
      <w:bookmarkEnd w:id="35"/>
    </w:p>
    <w:p w:rsidR="00EC4921" w:rsidRDefault="00EC4921" w:rsidP="00EC4921">
      <w:pPr>
        <w:pStyle w:val="Textkrper"/>
      </w:pPr>
      <w:r>
        <w:t>In diesem Bereich sind, wie schon im Lastenheft spezifiziert, vor allem die Merkmale Zuve</w:t>
      </w:r>
      <w:r>
        <w:t>r</w:t>
      </w:r>
      <w:r>
        <w:t>lässigkeit und Benutzbarkeit, sowie auch die Bedienung der Software über jeden aktuellen Browser von größter Bedeutung.</w:t>
      </w:r>
    </w:p>
    <w:p w:rsidR="00EC4921" w:rsidRDefault="00EC4921" w:rsidP="00EC4921">
      <w:pPr>
        <w:pStyle w:val="Textkrper"/>
      </w:pPr>
      <w:r>
        <w:t>Die im Folgenden aufgeführten Funktionen müssen daher fehlerfrei und vollständig zur Ve</w:t>
      </w:r>
      <w:r>
        <w:t>r</w:t>
      </w:r>
      <w:r>
        <w:t>fügung stehen.</w:t>
      </w:r>
    </w:p>
    <w:p w:rsidR="00EC4921" w:rsidRDefault="00EC4921" w:rsidP="00EC4921">
      <w:pPr>
        <w:pStyle w:val="berschrift3"/>
      </w:pPr>
      <w:bookmarkStart w:id="36" w:name="_Ref318533520"/>
      <w:bookmarkStart w:id="37" w:name="_Ref318533533"/>
      <w:bookmarkStart w:id="38" w:name="_Toc320351650"/>
      <w:bookmarkStart w:id="39" w:name="_Toc324355220"/>
      <w:r w:rsidRPr="008F24FB">
        <w:t>Funktionalität</w:t>
      </w:r>
      <w:bookmarkEnd w:id="36"/>
      <w:bookmarkEnd w:id="37"/>
      <w:bookmarkEnd w:id="38"/>
      <w:bookmarkEnd w:id="39"/>
    </w:p>
    <w:p w:rsidR="00EC4921" w:rsidRPr="00BB4E63" w:rsidRDefault="00E2537A" w:rsidP="00EC4921">
      <w:pPr>
        <w:ind w:left="567" w:hanging="567"/>
      </w:pPr>
      <w:r>
        <w:t>P</w:t>
      </w:r>
      <w:r w:rsidR="00EC4921" w:rsidRPr="00BB4E63">
        <w:t>Q10</w:t>
      </w:r>
      <w:r w:rsidR="00EC4921" w:rsidRPr="00BB4E63">
        <w:tab/>
        <w:t xml:space="preserve">Die Software muss alle </w:t>
      </w:r>
      <w:r w:rsidR="00EC4921">
        <w:t xml:space="preserve">im Lastenheft geforderten </w:t>
      </w:r>
      <w:r w:rsidR="00EC4921" w:rsidRPr="00BB4E63">
        <w:t xml:space="preserve">Funktionen </w:t>
      </w:r>
      <w:r w:rsidR="00EC4921">
        <w:t>besitzen</w:t>
      </w:r>
      <w:r w:rsidR="00EC4921" w:rsidRPr="00BB4E63">
        <w:t>.</w:t>
      </w:r>
    </w:p>
    <w:p w:rsidR="00EC4921" w:rsidRPr="00BB4E63" w:rsidRDefault="00E2537A" w:rsidP="00EC4921">
      <w:pPr>
        <w:ind w:left="567" w:hanging="567"/>
      </w:pPr>
      <w:r>
        <w:t>P</w:t>
      </w:r>
      <w:r w:rsidR="00EC4921" w:rsidRPr="00BB4E63">
        <w:t>Q20</w:t>
      </w:r>
      <w:r w:rsidR="00EC4921" w:rsidRPr="00BB4E63">
        <w:tab/>
      </w:r>
      <w:r w:rsidR="00EC4921">
        <w:t xml:space="preserve">Querverweis aufs Lastenheft LQ20. </w:t>
      </w:r>
    </w:p>
    <w:p w:rsidR="00EC4921" w:rsidRPr="00BB4E63" w:rsidRDefault="00E2537A" w:rsidP="00EC4921">
      <w:pPr>
        <w:ind w:left="567" w:hanging="567"/>
      </w:pPr>
      <w:r>
        <w:t>P</w:t>
      </w:r>
      <w:r w:rsidR="00EC4921" w:rsidRPr="00BB4E63">
        <w:t>Q21</w:t>
      </w:r>
      <w:r w:rsidR="00EC4921" w:rsidRPr="00BB4E63">
        <w:tab/>
      </w:r>
      <w:r w:rsidR="00EC4921">
        <w:t xml:space="preserve">Querverweis aufs Lastenheft LQ30. </w:t>
      </w:r>
    </w:p>
    <w:p w:rsidR="00EC4921" w:rsidRPr="00BB4E63" w:rsidRDefault="00E2537A" w:rsidP="00EC4921">
      <w:pPr>
        <w:ind w:left="567" w:hanging="567"/>
      </w:pPr>
      <w:r>
        <w:t>P</w:t>
      </w:r>
      <w:r w:rsidR="00EC4921" w:rsidRPr="00BB4E63">
        <w:t>Q30</w:t>
      </w:r>
      <w:r w:rsidR="00EC4921" w:rsidRPr="00BB4E63">
        <w:tab/>
        <w:t>Die Software muss mit</w:t>
      </w:r>
      <w:r w:rsidR="00EC4921">
        <w:t xml:space="preserve"> den im Kapitel Benutzungs- und Systemschnittstellen aufg</w:t>
      </w:r>
      <w:r w:rsidR="00EC4921">
        <w:t>e</w:t>
      </w:r>
      <w:r w:rsidR="00EC4921">
        <w:t xml:space="preserve">führten und damit in der Umgebung </w:t>
      </w:r>
      <w:r w:rsidR="00EC4921" w:rsidRPr="00BB4E63">
        <w:t>existierenden Anwendungen bzw. Systemen z</w:t>
      </w:r>
      <w:r w:rsidR="00EC4921" w:rsidRPr="00BB4E63">
        <w:t>u</w:t>
      </w:r>
      <w:r w:rsidR="00EC4921" w:rsidRPr="00BB4E63">
        <w:t>sammenspielen können.</w:t>
      </w:r>
    </w:p>
    <w:p w:rsidR="00EC4921" w:rsidRPr="00BB4E63" w:rsidRDefault="00E2537A" w:rsidP="00EC4921">
      <w:pPr>
        <w:ind w:left="567" w:hanging="567"/>
      </w:pPr>
      <w:r>
        <w:t>P</w:t>
      </w:r>
      <w:r w:rsidR="00EC4921" w:rsidRPr="00BB4E63">
        <w:t>Q40</w:t>
      </w:r>
      <w:r w:rsidR="00EC4921" w:rsidRPr="00BB4E63">
        <w:tab/>
      </w:r>
      <w:r w:rsidR="00EC4921">
        <w:t>Querverweis aufs Lastenheft LQ40.</w:t>
      </w:r>
    </w:p>
    <w:p w:rsidR="00EC4921" w:rsidRPr="00BB4E63" w:rsidRDefault="00E2537A" w:rsidP="00EC4921">
      <w:pPr>
        <w:ind w:left="567" w:hanging="567"/>
      </w:pPr>
      <w:r>
        <w:t>P</w:t>
      </w:r>
      <w:r w:rsidR="00EC4921" w:rsidRPr="00BB4E63">
        <w:t>Q50</w:t>
      </w:r>
      <w:r w:rsidR="00EC4921" w:rsidRPr="00BB4E63">
        <w:tab/>
      </w:r>
      <w:r w:rsidR="00EC4921">
        <w:t>Querverweis aufs Lastenheft LQ50.</w:t>
      </w:r>
    </w:p>
    <w:p w:rsidR="00EC4921" w:rsidRPr="008F24FB" w:rsidRDefault="00EC4921" w:rsidP="00EC4921">
      <w:pPr>
        <w:pStyle w:val="berschrift3"/>
      </w:pPr>
      <w:bookmarkStart w:id="40" w:name="_Toc320351651"/>
      <w:bookmarkStart w:id="41" w:name="_Toc324355221"/>
      <w:r w:rsidRPr="008F24FB">
        <w:t>Zuverlässigkeit</w:t>
      </w:r>
      <w:bookmarkEnd w:id="40"/>
      <w:bookmarkEnd w:id="41"/>
    </w:p>
    <w:p w:rsidR="00EC4921" w:rsidRPr="00BB4E63" w:rsidRDefault="00EC4921" w:rsidP="00EC4921">
      <w:r w:rsidRPr="00BB4E63">
        <w:t>Auf das Merkmal Zuverlässigkeit wird</w:t>
      </w:r>
      <w:r>
        <w:t>, wie im Lastenheft gefordert,</w:t>
      </w:r>
      <w:r w:rsidRPr="00BB4E63">
        <w:t xml:space="preserve"> </w:t>
      </w:r>
      <w:proofErr w:type="gramStart"/>
      <w:r w:rsidRPr="00BB4E63">
        <w:t>die größte</w:t>
      </w:r>
      <w:r w:rsidR="00E2537A">
        <w:t>n</w:t>
      </w:r>
      <w:proofErr w:type="gramEnd"/>
      <w:r w:rsidRPr="00BB4E63">
        <w:t xml:space="preserve"> Wert gelegt.</w:t>
      </w:r>
    </w:p>
    <w:p w:rsidR="00EC4921" w:rsidRPr="00BB4E63" w:rsidRDefault="00E2537A" w:rsidP="00EC4921">
      <w:pPr>
        <w:ind w:left="567" w:hanging="567"/>
      </w:pPr>
      <w:r>
        <w:t>P</w:t>
      </w:r>
      <w:r w:rsidR="00EC4921" w:rsidRPr="00BB4E63">
        <w:t>Q60</w:t>
      </w:r>
      <w:r w:rsidR="00EC4921" w:rsidRPr="00BB4E63">
        <w:tab/>
        <w:t>Die Software muss besond</w:t>
      </w:r>
      <w:r w:rsidR="00EC4921">
        <w:t>ers zuverlässig und robust sein</w:t>
      </w:r>
      <w:r>
        <w:t>.</w:t>
      </w:r>
    </w:p>
    <w:p w:rsidR="00EC4921" w:rsidRPr="00BB4E63" w:rsidRDefault="00E2537A" w:rsidP="00EC4921">
      <w:pPr>
        <w:ind w:left="567" w:hanging="567"/>
      </w:pPr>
      <w:r>
        <w:t>P</w:t>
      </w:r>
      <w:r w:rsidR="00EC4921" w:rsidRPr="00BB4E63">
        <w:t>Q70</w:t>
      </w:r>
      <w:r w:rsidR="00EC4921" w:rsidRPr="00BB4E63">
        <w:tab/>
      </w:r>
      <w:r w:rsidR="00EC4921">
        <w:t>Querverweis aufs Lastenheft LQ70.</w:t>
      </w:r>
    </w:p>
    <w:p w:rsidR="00EC4921" w:rsidRPr="00BB4E63" w:rsidRDefault="00E2537A" w:rsidP="00EC4921">
      <w:pPr>
        <w:ind w:left="567" w:hanging="567"/>
      </w:pPr>
      <w:r>
        <w:t>P</w:t>
      </w:r>
      <w:r w:rsidR="00EC4921" w:rsidRPr="00BB4E63">
        <w:t>Q80</w:t>
      </w:r>
      <w:r w:rsidR="00EC4921" w:rsidRPr="00BB4E63">
        <w:tab/>
        <w:t xml:space="preserve">Die Software </w:t>
      </w:r>
      <w:r w:rsidR="00EC4921">
        <w:t>muss</w:t>
      </w:r>
      <w:r w:rsidR="00EC4921" w:rsidRPr="00BB4E63">
        <w:t xml:space="preserve"> bei Software-Fehlern, sowie bei fehlerhafter menschlicher Benu</w:t>
      </w:r>
      <w:r w:rsidR="00EC4921" w:rsidRPr="00BB4E63">
        <w:t>t</w:t>
      </w:r>
      <w:r w:rsidR="00EC4921" w:rsidRPr="00BB4E63">
        <w:t xml:space="preserve">zung oder Nicht-Einhaltung </w:t>
      </w:r>
      <w:r w:rsidR="00EC4921">
        <w:t xml:space="preserve">von </w:t>
      </w:r>
      <w:r w:rsidR="00EC4921" w:rsidRPr="00BB4E63">
        <w:t>spezifizierten Schnittstelle</w:t>
      </w:r>
      <w:r w:rsidR="00EC4921">
        <w:t>n keine Beeinträchtigung der Leistung bzw. die Leistungsfähigkeit haben</w:t>
      </w:r>
      <w:r w:rsidR="00EC4921" w:rsidRPr="00BB4E63">
        <w:t>.</w:t>
      </w:r>
    </w:p>
    <w:p w:rsidR="00EC4921" w:rsidRPr="00BB4E63" w:rsidRDefault="00E2537A" w:rsidP="00EC4921">
      <w:pPr>
        <w:ind w:left="567" w:hanging="567"/>
      </w:pPr>
      <w:r>
        <w:t>P</w:t>
      </w:r>
      <w:r w:rsidR="00EC4921" w:rsidRPr="00BB4E63">
        <w:t>Q90</w:t>
      </w:r>
      <w:r w:rsidR="00EC4921" w:rsidRPr="00BB4E63">
        <w:tab/>
        <w:t>Die Software muss im Rahmen eines Tages nach einem Versagen oder Ausfall wiede</w:t>
      </w:r>
      <w:r w:rsidR="00EC4921" w:rsidRPr="00BB4E63">
        <w:t>r</w:t>
      </w:r>
      <w:r w:rsidR="00EC4921">
        <w:t>hergestellt sein</w:t>
      </w:r>
      <w:r w:rsidR="00EC4921" w:rsidRPr="00BB4E63">
        <w:t xml:space="preserve">. </w:t>
      </w:r>
      <w:r w:rsidR="00EC4921">
        <w:t>Di</w:t>
      </w:r>
      <w:r w:rsidR="00EC4921" w:rsidRPr="00BB4E63">
        <w:t xml:space="preserve">rekt betroffenen Daten </w:t>
      </w:r>
      <w:r w:rsidR="00EC4921">
        <w:t xml:space="preserve">müssen </w:t>
      </w:r>
      <w:r w:rsidR="00EC4921" w:rsidRPr="00BB4E63">
        <w:t>unbedingt wiedergewonnen we</w:t>
      </w:r>
      <w:r w:rsidR="00EC4921" w:rsidRPr="00BB4E63">
        <w:t>r</w:t>
      </w:r>
      <w:r w:rsidR="00EC4921" w:rsidRPr="00BB4E63">
        <w:t>den.</w:t>
      </w:r>
    </w:p>
    <w:p w:rsidR="00EC4921" w:rsidRPr="008F24FB" w:rsidRDefault="00EC4921" w:rsidP="00EC4921">
      <w:pPr>
        <w:pStyle w:val="berschrift3"/>
      </w:pPr>
      <w:bookmarkStart w:id="42" w:name="_Toc320351652"/>
      <w:bookmarkStart w:id="43" w:name="_Toc324355222"/>
      <w:r w:rsidRPr="008F24FB">
        <w:lastRenderedPageBreak/>
        <w:t>Benutzbarkeit</w:t>
      </w:r>
      <w:bookmarkEnd w:id="42"/>
      <w:bookmarkEnd w:id="43"/>
    </w:p>
    <w:p w:rsidR="00EC4921" w:rsidRPr="00BB4E63" w:rsidRDefault="00E2537A" w:rsidP="00EC4921">
      <w:pPr>
        <w:ind w:left="567" w:hanging="567"/>
      </w:pPr>
      <w:r>
        <w:t xml:space="preserve">Nach der Zuverlässigkeit wird auf </w:t>
      </w:r>
      <w:r w:rsidR="00EC4921" w:rsidRPr="00BB4E63">
        <w:t xml:space="preserve">das Merkmal </w:t>
      </w:r>
      <w:r>
        <w:t>der Benutzbarkeit den</w:t>
      </w:r>
      <w:r w:rsidR="00EC4921" w:rsidRPr="00BB4E63">
        <w:t xml:space="preserve"> zweitgrößte</w:t>
      </w:r>
      <w:r>
        <w:t>n</w:t>
      </w:r>
      <w:r w:rsidR="00EC4921" w:rsidRPr="00BB4E63">
        <w:t xml:space="preserve"> Wer</w:t>
      </w:r>
      <w:r>
        <w:t>t gelegt</w:t>
      </w:r>
      <w:r w:rsidR="00EC4921" w:rsidRPr="00BB4E63">
        <w:t>.</w:t>
      </w:r>
    </w:p>
    <w:p w:rsidR="00EC4921" w:rsidRPr="00BB4E63" w:rsidRDefault="00E2537A" w:rsidP="00EC4921">
      <w:pPr>
        <w:ind w:left="567" w:hanging="567"/>
      </w:pPr>
      <w:r>
        <w:t>P</w:t>
      </w:r>
      <w:r w:rsidR="00EC4921" w:rsidRPr="00BB4E63">
        <w:t>Q100</w:t>
      </w:r>
      <w:r w:rsidR="00EC4921" w:rsidRPr="00BB4E63">
        <w:tab/>
      </w:r>
      <w:r w:rsidR="00EC4921">
        <w:t>Querverweis aufs Lastenheft LQ100.</w:t>
      </w:r>
    </w:p>
    <w:p w:rsidR="00EC4921" w:rsidRDefault="00E2537A" w:rsidP="00EC4921">
      <w:pPr>
        <w:ind w:left="567" w:hanging="567"/>
      </w:pPr>
      <w:r>
        <w:t>P</w:t>
      </w:r>
      <w:r w:rsidR="00EC4921" w:rsidRPr="00BB4E63">
        <w:t>Q110</w:t>
      </w:r>
      <w:r w:rsidR="00EC4921" w:rsidRPr="00BB4E63">
        <w:tab/>
      </w:r>
      <w:r w:rsidR="00EC4921">
        <w:t>Querverweis aufs Lastenheft LQ110.</w:t>
      </w:r>
    </w:p>
    <w:p w:rsidR="00EC4921" w:rsidRPr="00BB4E63" w:rsidRDefault="00E2537A" w:rsidP="00EC4921">
      <w:pPr>
        <w:ind w:left="567" w:hanging="567"/>
      </w:pPr>
      <w:r>
        <w:t>P</w:t>
      </w:r>
      <w:r w:rsidR="00EC4921" w:rsidRPr="00BB4E63">
        <w:t>Q120</w:t>
      </w:r>
      <w:r w:rsidR="00EC4921" w:rsidRPr="00BB4E63">
        <w:tab/>
      </w:r>
      <w:r w:rsidR="00EC4921">
        <w:t>Die Software muss design-technisch ansprechend dargestellt sein und dem menschl</w:t>
      </w:r>
      <w:r w:rsidR="00EC4921">
        <w:t>i</w:t>
      </w:r>
      <w:r w:rsidR="00EC4921">
        <w:t>chen Betrachter gefallen.</w:t>
      </w:r>
    </w:p>
    <w:p w:rsidR="00EC4921" w:rsidRPr="00BB4E63" w:rsidRDefault="00E2537A" w:rsidP="00EC4921">
      <w:pPr>
        <w:ind w:left="567" w:hanging="567"/>
      </w:pPr>
      <w:r>
        <w:t>P</w:t>
      </w:r>
      <w:r w:rsidR="00EC4921" w:rsidRPr="00BB4E63">
        <w:t>Q130</w:t>
      </w:r>
      <w:r w:rsidR="00EC4921" w:rsidRPr="00BB4E63">
        <w:tab/>
      </w:r>
      <w:r w:rsidR="00EC4921">
        <w:t>Querverweis aufs Lastenheft LQ130.</w:t>
      </w:r>
    </w:p>
    <w:p w:rsidR="00EC4921" w:rsidRPr="008F24FB" w:rsidRDefault="00EC4921" w:rsidP="00EC4921">
      <w:pPr>
        <w:pStyle w:val="berschrift3"/>
      </w:pPr>
      <w:bookmarkStart w:id="44" w:name="_Ref318533611"/>
      <w:bookmarkStart w:id="45" w:name="_Ref318533614"/>
      <w:bookmarkStart w:id="46" w:name="_Toc320351653"/>
      <w:bookmarkStart w:id="47" w:name="_Toc324355223"/>
      <w:r w:rsidRPr="008F24FB">
        <w:t>Effizienz</w:t>
      </w:r>
      <w:bookmarkEnd w:id="44"/>
      <w:bookmarkEnd w:id="45"/>
      <w:bookmarkEnd w:id="46"/>
      <w:bookmarkEnd w:id="47"/>
    </w:p>
    <w:p w:rsidR="00EC4921" w:rsidRPr="00BB4E63" w:rsidRDefault="00E2537A" w:rsidP="00EC4921">
      <w:pPr>
        <w:ind w:left="567" w:hanging="567"/>
      </w:pPr>
      <w:r>
        <w:t>P</w:t>
      </w:r>
      <w:r w:rsidR="00EC4921" w:rsidRPr="00BB4E63">
        <w:t>Q140</w:t>
      </w:r>
      <w:r w:rsidR="00EC4921" w:rsidRPr="00BB4E63">
        <w:tab/>
      </w:r>
      <w:r w:rsidR="00EC4921">
        <w:t>Die Software muss f</w:t>
      </w:r>
      <w:r w:rsidR="00EC4921" w:rsidRPr="00BB4E63">
        <w:t xml:space="preserve">ür die Erfüllung der geforderten Funktionalitäten </w:t>
      </w:r>
      <w:r w:rsidR="00EC4921">
        <w:t>m</w:t>
      </w:r>
      <w:r w:rsidR="00EC4921" w:rsidRPr="00BB4E63">
        <w:t>öglichst wenig Zeit benö</w:t>
      </w:r>
      <w:r w:rsidR="00EC4921">
        <w:t>tigen</w:t>
      </w:r>
      <w:r w:rsidR="00EC4921" w:rsidRPr="00BB4E63">
        <w:t>. Die Antwort auf einen Klick eines Benutzers muss recht schnell, d.h. mit einer möglichst kurzen Wartezeit erfolgen.</w:t>
      </w:r>
    </w:p>
    <w:p w:rsidR="00EC4921" w:rsidRPr="008F24FB" w:rsidRDefault="00EC4921" w:rsidP="00EC4921">
      <w:pPr>
        <w:pStyle w:val="berschrift3"/>
      </w:pPr>
      <w:bookmarkStart w:id="48" w:name="_Toc320351654"/>
      <w:bookmarkStart w:id="49" w:name="_Toc324355224"/>
      <w:proofErr w:type="spellStart"/>
      <w:r w:rsidRPr="008F24FB">
        <w:t>Wartbarkeit</w:t>
      </w:r>
      <w:bookmarkEnd w:id="48"/>
      <w:bookmarkEnd w:id="49"/>
      <w:proofErr w:type="spellEnd"/>
    </w:p>
    <w:p w:rsidR="00EC4921" w:rsidRPr="00BB4E63" w:rsidRDefault="00E2537A" w:rsidP="00EC4921">
      <w:pPr>
        <w:ind w:left="567" w:hanging="567"/>
      </w:pPr>
      <w:r>
        <w:t>P</w:t>
      </w:r>
      <w:r w:rsidR="00EC4921" w:rsidRPr="00BB4E63">
        <w:t>Q150</w:t>
      </w:r>
      <w:r w:rsidR="00EC4921" w:rsidRPr="00BB4E63">
        <w:tab/>
      </w:r>
      <w:r w:rsidR="00EC4921">
        <w:t>Querverweis aufs Lastenheft LQ150.</w:t>
      </w:r>
    </w:p>
    <w:p w:rsidR="00EC4921" w:rsidRPr="008F24FB" w:rsidRDefault="00EC4921" w:rsidP="00EC4921">
      <w:pPr>
        <w:pStyle w:val="berschrift3"/>
      </w:pPr>
      <w:bookmarkStart w:id="50" w:name="_Toc320351655"/>
      <w:bookmarkStart w:id="51" w:name="_Toc324355225"/>
      <w:proofErr w:type="spellStart"/>
      <w:r w:rsidRPr="008F24FB">
        <w:t>Portabilität</w:t>
      </w:r>
      <w:bookmarkEnd w:id="50"/>
      <w:bookmarkEnd w:id="51"/>
      <w:proofErr w:type="spellEnd"/>
    </w:p>
    <w:p w:rsidR="00EC4921" w:rsidRPr="00BB4E63" w:rsidRDefault="00E2537A" w:rsidP="00EC4921">
      <w:pPr>
        <w:ind w:left="567" w:hanging="567"/>
      </w:pPr>
      <w:r>
        <w:t>P</w:t>
      </w:r>
      <w:r w:rsidR="00EC4921" w:rsidRPr="00BB4E63">
        <w:t>Q160</w:t>
      </w:r>
      <w:r w:rsidR="00EC4921" w:rsidRPr="00BB4E63">
        <w:tab/>
        <w:t xml:space="preserve">Die Software </w:t>
      </w:r>
      <w:r w:rsidR="00EC4921">
        <w:t>wird zuerst an eine</w:t>
      </w:r>
      <w:r w:rsidR="00EC4921" w:rsidRPr="00BB4E63">
        <w:t xml:space="preserve"> relationalen Datenbank </w:t>
      </w:r>
      <w:r w:rsidR="00EC4921">
        <w:t xml:space="preserve">angeboten. Trotzdem muss bei der Entwicklung beachtet werden, zukünftig auch andere </w:t>
      </w:r>
      <w:r w:rsidR="00EC4921" w:rsidRPr="00BB4E63">
        <w:t>Datenbank</w:t>
      </w:r>
      <w:r w:rsidR="00EC4921">
        <w:t>en zu unte</w:t>
      </w:r>
      <w:r w:rsidR="00EC4921">
        <w:t>r</w:t>
      </w:r>
      <w:r w:rsidR="00EC4921">
        <w:t>stützen</w:t>
      </w:r>
      <w:r w:rsidR="00EC4921" w:rsidRPr="00BB4E63">
        <w:t>.</w:t>
      </w:r>
    </w:p>
    <w:p w:rsidR="00EC4921" w:rsidRPr="00BB4E63" w:rsidRDefault="00E2537A" w:rsidP="00EC4921">
      <w:pPr>
        <w:ind w:left="567" w:hanging="567"/>
      </w:pPr>
      <w:r>
        <w:t>P</w:t>
      </w:r>
      <w:r w:rsidR="00EC4921" w:rsidRPr="00BB4E63">
        <w:t>Q170</w:t>
      </w:r>
      <w:r w:rsidR="00EC4921" w:rsidRPr="00BB4E63">
        <w:tab/>
      </w:r>
      <w:r w:rsidR="00EC4921">
        <w:t>Querverweis aufs Lastenheft LQ170.</w:t>
      </w:r>
    </w:p>
    <w:p w:rsidR="00EC4921" w:rsidRPr="008F24FB" w:rsidRDefault="00EC4921" w:rsidP="00EC4921">
      <w:pPr>
        <w:pStyle w:val="berschrift2"/>
      </w:pPr>
      <w:bookmarkStart w:id="52" w:name="_Toc320351656"/>
      <w:bookmarkStart w:id="53" w:name="_Toc324355226"/>
      <w:r w:rsidRPr="008F24FB">
        <w:t>Gebrauchstauglichkeit</w:t>
      </w:r>
      <w:bookmarkEnd w:id="52"/>
      <w:bookmarkEnd w:id="53"/>
    </w:p>
    <w:p w:rsidR="00EC4921" w:rsidRPr="008F24FB" w:rsidRDefault="00EC4921" w:rsidP="00EC4921">
      <w:pPr>
        <w:pStyle w:val="berschrift3"/>
      </w:pPr>
      <w:bookmarkStart w:id="54" w:name="_Toc320351657"/>
      <w:bookmarkStart w:id="55" w:name="_Toc324355227"/>
      <w:r w:rsidRPr="008F24FB">
        <w:t>Effektivität</w:t>
      </w:r>
      <w:bookmarkEnd w:id="54"/>
      <w:bookmarkEnd w:id="55"/>
    </w:p>
    <w:p w:rsidR="00EC4921" w:rsidRPr="00BB4E63" w:rsidRDefault="00E2537A" w:rsidP="00EC4921">
      <w:pPr>
        <w:ind w:left="567" w:hanging="567"/>
      </w:pPr>
      <w:r>
        <w:t>P</w:t>
      </w:r>
      <w:r w:rsidR="00EC4921">
        <w:t>Q180</w:t>
      </w:r>
      <w:r w:rsidR="00EC4921">
        <w:tab/>
        <w:t>Querverweis aufs Lastenheft LQ180.</w:t>
      </w:r>
    </w:p>
    <w:p w:rsidR="00EC4921" w:rsidRPr="008F24FB" w:rsidRDefault="00EC4921" w:rsidP="00EC4921">
      <w:pPr>
        <w:pStyle w:val="berschrift3"/>
      </w:pPr>
      <w:bookmarkStart w:id="56" w:name="_Toc320351658"/>
      <w:bookmarkStart w:id="57" w:name="_Toc324355228"/>
      <w:r w:rsidRPr="008F24FB">
        <w:t>Produktivität</w:t>
      </w:r>
      <w:bookmarkEnd w:id="56"/>
      <w:bookmarkEnd w:id="57"/>
    </w:p>
    <w:p w:rsidR="00EC4921" w:rsidRPr="00BB4E63" w:rsidRDefault="00E2537A" w:rsidP="00EC4921">
      <w:pPr>
        <w:ind w:left="567" w:hanging="567"/>
      </w:pPr>
      <w:r>
        <w:t>P</w:t>
      </w:r>
      <w:r w:rsidR="00EC4921">
        <w:t>Q190</w:t>
      </w:r>
      <w:r w:rsidR="00EC4921">
        <w:tab/>
        <w:t>Querverweis aufs Lastenheft LQ190.</w:t>
      </w:r>
    </w:p>
    <w:p w:rsidR="00EC4921" w:rsidRPr="008F24FB" w:rsidRDefault="00EC4921" w:rsidP="00EC4921">
      <w:pPr>
        <w:pStyle w:val="berschrift3"/>
      </w:pPr>
      <w:bookmarkStart w:id="58" w:name="_Toc320351659"/>
      <w:bookmarkStart w:id="59" w:name="_Toc324355229"/>
      <w:r w:rsidRPr="008F24FB">
        <w:t>Sicherheit</w:t>
      </w:r>
      <w:bookmarkEnd w:id="58"/>
      <w:bookmarkEnd w:id="59"/>
    </w:p>
    <w:p w:rsidR="00EC4921" w:rsidRDefault="00E2537A" w:rsidP="00EC4921">
      <w:pPr>
        <w:ind w:left="567" w:hanging="567"/>
      </w:pPr>
      <w:r>
        <w:t>P</w:t>
      </w:r>
      <w:r w:rsidR="00EC4921">
        <w:t>Q200</w:t>
      </w:r>
      <w:r w:rsidR="00EC4921">
        <w:tab/>
        <w:t>Die Software muss unberechtigten, versehentlichen sowie auch vorsätzlichen Zugriff verhindern und damit im Rahmen der Datenhaltung sicher sein.</w:t>
      </w:r>
    </w:p>
    <w:p w:rsidR="00EC4921" w:rsidRPr="008F24FB" w:rsidRDefault="00EC4921" w:rsidP="00EC4921">
      <w:pPr>
        <w:pStyle w:val="berschrift3"/>
      </w:pPr>
      <w:bookmarkStart w:id="60" w:name="_Toc320351660"/>
      <w:bookmarkStart w:id="61" w:name="_Toc324355230"/>
      <w:r w:rsidRPr="008F24FB">
        <w:t>Zufriedenheit</w:t>
      </w:r>
      <w:bookmarkEnd w:id="60"/>
      <w:bookmarkEnd w:id="61"/>
    </w:p>
    <w:p w:rsidR="00EC4921" w:rsidRDefault="00E2537A" w:rsidP="00EC4921">
      <w:pPr>
        <w:ind w:left="567" w:hanging="567"/>
      </w:pPr>
      <w:r>
        <w:t>P</w:t>
      </w:r>
      <w:r w:rsidR="00EC4921">
        <w:t>Q210</w:t>
      </w:r>
      <w:r w:rsidR="00EC4921">
        <w:tab/>
        <w:t>Querverweis aufs Lastenheft LQ210.</w:t>
      </w:r>
    </w:p>
    <w:p w:rsidR="00EC4921" w:rsidRDefault="00EC4921" w:rsidP="00EC4921">
      <w:pPr>
        <w:pStyle w:val="Anforderung"/>
      </w:pPr>
    </w:p>
    <w:p w:rsidR="00EC4921" w:rsidRPr="008F24FB" w:rsidRDefault="00EC4921" w:rsidP="00EC4921">
      <w:pPr>
        <w:pStyle w:val="berschrift2"/>
      </w:pPr>
      <w:bookmarkStart w:id="62" w:name="_Toc320351661"/>
      <w:bookmarkStart w:id="63" w:name="_Toc324355231"/>
      <w:r w:rsidRPr="008F24FB">
        <w:lastRenderedPageBreak/>
        <w:t>Technische Anforderungen</w:t>
      </w:r>
      <w:bookmarkEnd w:id="62"/>
      <w:bookmarkEnd w:id="63"/>
    </w:p>
    <w:p w:rsidR="00CA7E87" w:rsidRPr="008F24FB" w:rsidRDefault="00CA7E87" w:rsidP="00CA7E87">
      <w:pPr>
        <w:pStyle w:val="berschrift3"/>
      </w:pPr>
      <w:bookmarkStart w:id="64" w:name="_Toc320351662"/>
      <w:bookmarkStart w:id="65" w:name="_Toc324355232"/>
      <w:bookmarkStart w:id="66" w:name="_Toc320351664"/>
      <w:r w:rsidRPr="008F24FB">
        <w:t>Einsatzumgebung</w:t>
      </w:r>
      <w:bookmarkEnd w:id="64"/>
      <w:bookmarkEnd w:id="65"/>
    </w:p>
    <w:p w:rsidR="00CA7E87" w:rsidRDefault="00CA7E87" w:rsidP="00CA7E87">
      <w:r>
        <w:t>Für die Software ist eine Client-Server-Architektur vorgesehen. Das Backend, d.h. die Date</w:t>
      </w:r>
      <w:r>
        <w:t>n</w:t>
      </w:r>
      <w:r>
        <w:t xml:space="preserve">haltung erfolgt über eine relationale Datenbank, welche über </w:t>
      </w:r>
      <w:proofErr w:type="gramStart"/>
      <w:r>
        <w:t>die</w:t>
      </w:r>
      <w:proofErr w:type="gramEnd"/>
      <w:r>
        <w:t xml:space="preserve"> Java </w:t>
      </w:r>
      <w:proofErr w:type="spellStart"/>
      <w:r>
        <w:t>Persistence</w:t>
      </w:r>
      <w:proofErr w:type="spellEnd"/>
      <w:r>
        <w:t xml:space="preserve"> API (JPA) angesprochen werden sollte. Als Anwendungsserver kommt ein J2EE-Anwendungsserver zum Einsatz. Die Benutzeroberfläche ist ein auf dem MVC-Prinzip (Modell-View-Controller-Prinzip) aufbauendes Web-Frontend, welches JSPs (</w:t>
      </w:r>
      <w:proofErr w:type="spellStart"/>
      <w:r w:rsidRPr="001F4E08">
        <w:t>JavaServer</w:t>
      </w:r>
      <w:proofErr w:type="spellEnd"/>
      <w:r w:rsidRPr="001F4E08">
        <w:t xml:space="preserve"> Pages</w:t>
      </w:r>
      <w:r>
        <w:t>) als View verwendet und in allen gängigen Browsern (</w:t>
      </w:r>
      <w:proofErr w:type="spellStart"/>
      <w:r>
        <w:t>Mozilla</w:t>
      </w:r>
      <w:proofErr w:type="spellEnd"/>
      <w:r>
        <w:t xml:space="preserve"> </w:t>
      </w:r>
      <w:proofErr w:type="spellStart"/>
      <w:r>
        <w:t>Firefox</w:t>
      </w:r>
      <w:proofErr w:type="spellEnd"/>
      <w:r>
        <w:t>, Microsoft Internet-Explorer, Google Chr</w:t>
      </w:r>
      <w:r>
        <w:t>o</w:t>
      </w:r>
      <w:r>
        <w:t>me, Apple Safari) lauffähig ist.</w:t>
      </w:r>
    </w:p>
    <w:p w:rsidR="00CA7E87" w:rsidRPr="008F24FB" w:rsidRDefault="00CA7E87" w:rsidP="00CA7E87">
      <w:pPr>
        <w:pStyle w:val="berschrift3"/>
      </w:pPr>
      <w:bookmarkStart w:id="67" w:name="_Toc320351663"/>
      <w:bookmarkStart w:id="68" w:name="_Toc324355233"/>
      <w:r w:rsidRPr="008F24FB">
        <w:t>Entwicklungsumgebung</w:t>
      </w:r>
      <w:bookmarkEnd w:id="67"/>
      <w:bookmarkEnd w:id="68"/>
    </w:p>
    <w:p w:rsidR="00CA7E87" w:rsidRDefault="00CA7E87" w:rsidP="00CA7E87">
      <w:r>
        <w:t>Querverweis Lastenheft, Kapitel „Technische Anforderungen“, Unterkapitel „Entwicklung</w:t>
      </w:r>
      <w:r>
        <w:t>s</w:t>
      </w:r>
      <w:r>
        <w:t>umgebung“.</w:t>
      </w:r>
    </w:p>
    <w:p w:rsidR="00EC4921" w:rsidRDefault="00EC4921" w:rsidP="00EC4921">
      <w:pPr>
        <w:pStyle w:val="berschrift2"/>
        <w:ind w:left="578" w:hanging="578"/>
      </w:pPr>
      <w:bookmarkStart w:id="69" w:name="_Toc324355234"/>
      <w:r w:rsidRPr="008F24FB">
        <w:t>Lieferumfang</w:t>
      </w:r>
      <w:bookmarkEnd w:id="66"/>
      <w:bookmarkEnd w:id="69"/>
    </w:p>
    <w:p w:rsidR="00EC4921" w:rsidRPr="00CC29C3" w:rsidRDefault="00EC4921" w:rsidP="00EC4921">
      <w:pPr>
        <w:jc w:val="both"/>
      </w:pPr>
      <w:r>
        <w:t>Der im Lastenheft definierte Lieferumfang ist vollständig bezüglich ausführbaren Progra</w:t>
      </w:r>
      <w:r>
        <w:t>m</w:t>
      </w:r>
      <w:r>
        <w:t>men, Quellcode, Dokumentation und Daten einzuhalten.</w:t>
      </w:r>
    </w:p>
    <w:p w:rsidR="00EC4921" w:rsidRPr="007F0601" w:rsidRDefault="00EC4921" w:rsidP="00EC4921">
      <w:pPr>
        <w:pStyle w:val="Textkrper"/>
      </w:pPr>
      <w:bookmarkStart w:id="70" w:name="_Toc320351669"/>
    </w:p>
    <w:p w:rsidR="00EC4921" w:rsidRPr="008F24FB" w:rsidRDefault="00EC4921" w:rsidP="00EC4921">
      <w:pPr>
        <w:pStyle w:val="berschrift1"/>
      </w:pPr>
      <w:bookmarkStart w:id="71" w:name="_Toc324355235"/>
      <w:r w:rsidRPr="008F24FB">
        <w:lastRenderedPageBreak/>
        <w:t>Abnahmekriterien</w:t>
      </w:r>
      <w:bookmarkEnd w:id="70"/>
      <w:bookmarkEnd w:id="71"/>
    </w:p>
    <w:p w:rsidR="00EC4921" w:rsidRDefault="00EC4921" w:rsidP="00EC4921">
      <w:pPr>
        <w:pStyle w:val="berschrift2"/>
      </w:pPr>
      <w:bookmarkStart w:id="72" w:name="_Toc320351670"/>
      <w:bookmarkStart w:id="73" w:name="_Toc324355236"/>
      <w:r w:rsidRPr="008F24FB">
        <w:t>Allgemein</w:t>
      </w:r>
      <w:bookmarkEnd w:id="72"/>
      <w:bookmarkEnd w:id="73"/>
    </w:p>
    <w:p w:rsidR="00EC4921" w:rsidRDefault="00EC4921" w:rsidP="00EC4921">
      <w:r>
        <w:t>Für eine erfolgreiche Abnahmeprüfung sind mindestens 90% der vereinbarten, im Folgenden aufgeführten Abnahmetestfälle, sowie die im Lastenheft definierten Abnahmeprüfungspun</w:t>
      </w:r>
      <w:r>
        <w:t>k</w:t>
      </w:r>
      <w:r>
        <w:t>te zu erfüllen. Die Muss-Abnahmetestfälle sind für eine erfolgreiche Abnahmeprüfung zwi</w:t>
      </w:r>
      <w:r>
        <w:t>n</w:t>
      </w:r>
      <w:r>
        <w:t>gend zu erfüllen. Die Kann-Testfälle verhindern dagegen nicht eine erfolgreiche Abnahmeprüfung.</w:t>
      </w:r>
    </w:p>
    <w:p w:rsidR="002A0266" w:rsidRDefault="002A0266" w:rsidP="002A0266">
      <w:pPr>
        <w:pStyle w:val="berschrift2"/>
        <w:numPr>
          <w:ilvl w:val="1"/>
          <w:numId w:val="22"/>
        </w:numPr>
      </w:pPr>
      <w:r>
        <w:t>Abnahmetestfälle</w:t>
      </w:r>
    </w:p>
    <w:p w:rsidR="002A0266" w:rsidRDefault="002A0266" w:rsidP="002A0266">
      <w:pPr>
        <w:pStyle w:val="berschrift3"/>
        <w:numPr>
          <w:ilvl w:val="2"/>
          <w:numId w:val="22"/>
        </w:numPr>
      </w:pPr>
      <w:r>
        <w:t>Muss-Testfälle</w:t>
      </w:r>
    </w:p>
    <w:p w:rsidR="002A0266" w:rsidRDefault="002A0266" w:rsidP="002A0266">
      <w:pPr>
        <w:pStyle w:val="berschrift4"/>
        <w:numPr>
          <w:ilvl w:val="3"/>
          <w:numId w:val="22"/>
        </w:numPr>
      </w:pPr>
      <w:r>
        <w:t>Registrierung</w:t>
      </w:r>
    </w:p>
    <w:p w:rsidR="002A0266" w:rsidRDefault="002A0266" w:rsidP="002A0266">
      <w:pPr>
        <w:pStyle w:val="Listenabsatz"/>
        <w:numPr>
          <w:ilvl w:val="0"/>
          <w:numId w:val="23"/>
        </w:numPr>
      </w:pPr>
      <w:r>
        <w:t>Der Tester befindet sich auf der Registrierungsmaske</w:t>
      </w:r>
    </w:p>
    <w:p w:rsidR="002A0266" w:rsidRDefault="002A0266" w:rsidP="002A0266">
      <w:pPr>
        <w:pStyle w:val="Listenabsatz"/>
        <w:numPr>
          <w:ilvl w:val="0"/>
          <w:numId w:val="23"/>
        </w:numPr>
      </w:pPr>
      <w:r>
        <w:t>Es werden lediglich Benutzername, Passwort und –</w:t>
      </w:r>
      <w:proofErr w:type="spellStart"/>
      <w:r>
        <w:t>wiederholung</w:t>
      </w:r>
      <w:proofErr w:type="spellEnd"/>
      <w:r>
        <w:t xml:space="preserve"> gefüllt. Nach dem Klick auf Absenden erscheint eine Fehlermeldung, dass die weiteren Pflichtfelder (Sternchen) gefüllt werden müssen.</w:t>
      </w:r>
    </w:p>
    <w:p w:rsidR="002A0266" w:rsidRDefault="002A0266" w:rsidP="002A0266">
      <w:pPr>
        <w:pStyle w:val="Listenabsatz"/>
        <w:numPr>
          <w:ilvl w:val="0"/>
          <w:numId w:val="23"/>
        </w:numPr>
      </w:pPr>
      <w:r>
        <w:t>Die restlichen Pflichtfelder werden gefüllt und es wird auf Absenden geklickt.</w:t>
      </w:r>
    </w:p>
    <w:p w:rsidR="002A0266" w:rsidRDefault="002A0266" w:rsidP="002A0266">
      <w:pPr>
        <w:pStyle w:val="Listenabsatz"/>
        <w:numPr>
          <w:ilvl w:val="0"/>
          <w:numId w:val="23"/>
        </w:numPr>
      </w:pPr>
      <w:r>
        <w:t>Es erscheint eine Meldung, dass die Registrierung erfolgreich war. Außerdem wird e</w:t>
      </w:r>
      <w:r>
        <w:t>i</w:t>
      </w:r>
      <w:r>
        <w:t>ne Bestätigungsmail versandt.</w:t>
      </w:r>
    </w:p>
    <w:p w:rsidR="002A0266" w:rsidRDefault="002A0266" w:rsidP="002A0266">
      <w:pPr>
        <w:pStyle w:val="Listenabsatz"/>
        <w:numPr>
          <w:ilvl w:val="0"/>
          <w:numId w:val="23"/>
        </w:numPr>
      </w:pPr>
      <w:r>
        <w:t>Nach dem Klick auf den Link aus der Mail erscheint eine Bestätigungsnachricht, dass die Mailadresse erfolgreich verifiziert wurde.</w:t>
      </w:r>
    </w:p>
    <w:p w:rsidR="002A0266" w:rsidRDefault="002A0266" w:rsidP="002A0266">
      <w:pPr>
        <w:pStyle w:val="berschrift4"/>
        <w:numPr>
          <w:ilvl w:val="3"/>
          <w:numId w:val="22"/>
        </w:numPr>
      </w:pPr>
      <w:r>
        <w:t>Event anlegen</w:t>
      </w:r>
    </w:p>
    <w:p w:rsidR="002A0266" w:rsidRDefault="002A0266" w:rsidP="002A0266">
      <w:pPr>
        <w:pStyle w:val="Listenabsatz"/>
        <w:numPr>
          <w:ilvl w:val="0"/>
          <w:numId w:val="25"/>
        </w:numPr>
      </w:pPr>
      <w:r>
        <w:t>Der Tester ist angemeldet und befindet sich auf der Maske zum Erfassen von Events.</w:t>
      </w:r>
    </w:p>
    <w:p w:rsidR="002A0266" w:rsidRDefault="002A0266" w:rsidP="002A0266">
      <w:pPr>
        <w:pStyle w:val="Listenabsatz"/>
        <w:numPr>
          <w:ilvl w:val="0"/>
          <w:numId w:val="25"/>
        </w:numPr>
      </w:pPr>
      <w:r>
        <w:t>Es werden alle Pflichtfelder (Sternchen) ausgefüllt (Startdatum in der Zukunft) und auf „Event anlegen“ geklickt.</w:t>
      </w:r>
    </w:p>
    <w:p w:rsidR="002A0266" w:rsidRPr="002A0266" w:rsidRDefault="002A0266" w:rsidP="002A0266">
      <w:pPr>
        <w:pStyle w:val="Listenabsatz"/>
        <w:numPr>
          <w:ilvl w:val="0"/>
          <w:numId w:val="25"/>
        </w:numPr>
      </w:pPr>
      <w:r>
        <w:t xml:space="preserve">Es erscheint eine Bestätigungsmeldung, dass </w:t>
      </w:r>
      <w:proofErr w:type="gramStart"/>
      <w:r>
        <w:t>das</w:t>
      </w:r>
      <w:proofErr w:type="gramEnd"/>
      <w:r>
        <w:t xml:space="preserve"> Event erfolgreich angelegt wurde.</w:t>
      </w:r>
    </w:p>
    <w:p w:rsidR="002A0266" w:rsidRDefault="002A0266" w:rsidP="002A0266">
      <w:pPr>
        <w:pStyle w:val="berschrift4"/>
        <w:numPr>
          <w:ilvl w:val="3"/>
          <w:numId w:val="22"/>
        </w:numPr>
      </w:pPr>
      <w:r>
        <w:t>An Event teilnehmen</w:t>
      </w:r>
    </w:p>
    <w:p w:rsidR="002A0266" w:rsidRDefault="002A0266" w:rsidP="002A0266">
      <w:pPr>
        <w:pStyle w:val="Textkrper"/>
        <w:numPr>
          <w:ilvl w:val="0"/>
          <w:numId w:val="26"/>
        </w:numPr>
      </w:pPr>
      <w:r>
        <w:t>Es sind Events im System erfasst, welche in der Zukunft stattfinden, noch nicht best</w:t>
      </w:r>
      <w:r>
        <w:t>ä</w:t>
      </w:r>
      <w:r>
        <w:t>tigt oder abgesagt wurden und noch Plätze frei haben.</w:t>
      </w:r>
    </w:p>
    <w:p w:rsidR="002A0266" w:rsidRDefault="002A0266" w:rsidP="002A0266">
      <w:pPr>
        <w:pStyle w:val="Textkrper"/>
        <w:numPr>
          <w:ilvl w:val="0"/>
          <w:numId w:val="26"/>
        </w:numPr>
      </w:pPr>
      <w:r>
        <w:t>Der Tester ist registriert und klickt auf ein solches Event, welches er nicht selbst e</w:t>
      </w:r>
      <w:r>
        <w:t>r</w:t>
      </w:r>
      <w:r>
        <w:t>stellt hat.</w:t>
      </w:r>
    </w:p>
    <w:p w:rsidR="002A0266" w:rsidRDefault="002A0266" w:rsidP="002A0266">
      <w:pPr>
        <w:pStyle w:val="Textkrper"/>
        <w:numPr>
          <w:ilvl w:val="0"/>
          <w:numId w:val="26"/>
        </w:numPr>
      </w:pPr>
      <w:r>
        <w:t>Es werden die Daten des Events angezeigt.</w:t>
      </w:r>
    </w:p>
    <w:p w:rsidR="002A0266" w:rsidRPr="002A0266" w:rsidRDefault="002A0266" w:rsidP="002A0266">
      <w:pPr>
        <w:pStyle w:val="Textkrper"/>
        <w:numPr>
          <w:ilvl w:val="0"/>
          <w:numId w:val="26"/>
        </w:numPr>
      </w:pPr>
      <w:r>
        <w:t>Der Nutzer klickt auf „An Event teilnehmen“. Es wird eine Bestätigungsmeldung au</w:t>
      </w:r>
      <w:r>
        <w:t>s</w:t>
      </w:r>
      <w:r>
        <w:t>gegeben, dass der Platz erfolgreich reserviert wurde.</w:t>
      </w:r>
    </w:p>
    <w:p w:rsidR="002A0266" w:rsidRDefault="002A0266" w:rsidP="002A0266">
      <w:pPr>
        <w:pStyle w:val="berschrift4"/>
        <w:numPr>
          <w:ilvl w:val="3"/>
          <w:numId w:val="22"/>
        </w:numPr>
      </w:pPr>
      <w:r>
        <w:lastRenderedPageBreak/>
        <w:t>Event verwalten</w:t>
      </w:r>
    </w:p>
    <w:p w:rsidR="002A0266" w:rsidRDefault="002A0266" w:rsidP="002A0266">
      <w:pPr>
        <w:pStyle w:val="Textkrper"/>
        <w:numPr>
          <w:ilvl w:val="0"/>
          <w:numId w:val="28"/>
        </w:numPr>
      </w:pPr>
      <w:r>
        <w:t>Es sind Events im System erfasst, welche in der Zukunft stattfinden, noch nicht best</w:t>
      </w:r>
      <w:r>
        <w:t>ä</w:t>
      </w:r>
      <w:r>
        <w:t>tigt oder abgesagt wurden und noch Plätze frei haben.</w:t>
      </w:r>
    </w:p>
    <w:p w:rsidR="002A0266" w:rsidRDefault="002A0266" w:rsidP="002A0266">
      <w:pPr>
        <w:pStyle w:val="Textkrper"/>
        <w:numPr>
          <w:ilvl w:val="0"/>
          <w:numId w:val="28"/>
        </w:numPr>
      </w:pPr>
      <w:r>
        <w:t>Der Tester ist registriert und klickt auf ein solches Event, welches er selbst erstellt hat.</w:t>
      </w:r>
    </w:p>
    <w:p w:rsidR="002A0266" w:rsidRDefault="002A0266" w:rsidP="002A0266">
      <w:pPr>
        <w:pStyle w:val="Textkrper"/>
        <w:numPr>
          <w:ilvl w:val="0"/>
          <w:numId w:val="28"/>
        </w:numPr>
      </w:pPr>
      <w:r>
        <w:t>Es erscheinen die Daten des Events. Es sind Möglichkeiten vorhanden Benutzer einz</w:t>
      </w:r>
      <w:r>
        <w:t>u</w:t>
      </w:r>
      <w:r>
        <w:t xml:space="preserve">laden und </w:t>
      </w:r>
      <w:proofErr w:type="gramStart"/>
      <w:r>
        <w:t>das</w:t>
      </w:r>
      <w:proofErr w:type="gramEnd"/>
      <w:r>
        <w:t xml:space="preserve"> Event zu bestätigen oder abzusagen.</w:t>
      </w:r>
    </w:p>
    <w:p w:rsidR="002A0266" w:rsidRDefault="002A0266" w:rsidP="002A0266">
      <w:pPr>
        <w:pStyle w:val="Textkrper"/>
        <w:numPr>
          <w:ilvl w:val="0"/>
          <w:numId w:val="28"/>
        </w:numPr>
      </w:pPr>
      <w:r>
        <w:t>Der Tester fügt einen Benutzer hinzu, er erscheint in der Teilnehmerliste.</w:t>
      </w:r>
    </w:p>
    <w:p w:rsidR="002A0266" w:rsidRDefault="002A0266" w:rsidP="002A0266">
      <w:pPr>
        <w:pStyle w:val="Textkrper"/>
        <w:numPr>
          <w:ilvl w:val="0"/>
          <w:numId w:val="28"/>
        </w:numPr>
      </w:pPr>
      <w:r>
        <w:t>Der Tester entfernt einen Teilnehmer aus der Liste.</w:t>
      </w:r>
    </w:p>
    <w:p w:rsidR="002A0266" w:rsidRDefault="002A0266" w:rsidP="002A0266">
      <w:pPr>
        <w:pStyle w:val="Textkrper"/>
        <w:numPr>
          <w:ilvl w:val="0"/>
          <w:numId w:val="28"/>
        </w:numPr>
      </w:pPr>
      <w:r>
        <w:t xml:space="preserve">Der Tester sagt </w:t>
      </w:r>
      <w:proofErr w:type="gramStart"/>
      <w:r>
        <w:t>das</w:t>
      </w:r>
      <w:proofErr w:type="gramEnd"/>
      <w:r>
        <w:t xml:space="preserve"> Event ab. Die Nachfrage, ob </w:t>
      </w:r>
      <w:proofErr w:type="gramStart"/>
      <w:r>
        <w:t>das</w:t>
      </w:r>
      <w:proofErr w:type="gramEnd"/>
      <w:r>
        <w:t xml:space="preserve"> Event wirklich abg</w:t>
      </w:r>
      <w:r w:rsidR="00660CB9">
        <w:t>esagt werden soll, wird bejaht.</w:t>
      </w:r>
    </w:p>
    <w:p w:rsidR="00660CB9" w:rsidRDefault="00660CB9" w:rsidP="002A0266">
      <w:pPr>
        <w:pStyle w:val="Textkrper"/>
        <w:numPr>
          <w:ilvl w:val="0"/>
          <w:numId w:val="28"/>
        </w:numPr>
      </w:pPr>
      <w:r>
        <w:t>Es erscheint eine Bestätigungsnachricht, dass das Event abgesagt, den Benutzern B</w:t>
      </w:r>
      <w:r>
        <w:t>e</w:t>
      </w:r>
      <w:r>
        <w:t xml:space="preserve">scheid gegeben </w:t>
      </w:r>
      <w:proofErr w:type="gramStart"/>
      <w:r>
        <w:t>wurden</w:t>
      </w:r>
      <w:proofErr w:type="gramEnd"/>
      <w:r>
        <w:t xml:space="preserve"> und keine neuen Anmeldungen eingehen können.</w:t>
      </w:r>
    </w:p>
    <w:p w:rsidR="002A0266" w:rsidRDefault="002A0266" w:rsidP="002A0266">
      <w:pPr>
        <w:pStyle w:val="berschrift4"/>
        <w:numPr>
          <w:ilvl w:val="3"/>
          <w:numId w:val="22"/>
        </w:numPr>
      </w:pPr>
      <w:r>
        <w:t>Profil verwalten</w:t>
      </w:r>
    </w:p>
    <w:p w:rsidR="00660CB9" w:rsidRDefault="00660CB9" w:rsidP="00660CB9">
      <w:pPr>
        <w:pStyle w:val="Textkrper"/>
        <w:numPr>
          <w:ilvl w:val="0"/>
          <w:numId w:val="29"/>
        </w:numPr>
      </w:pPr>
      <w:r>
        <w:t>Der Tester ist angemeldet und befindet sich auf der Maske, auf dem sein eigenes Pr</w:t>
      </w:r>
      <w:r>
        <w:t>o</w:t>
      </w:r>
      <w:r>
        <w:t>fil verwaltet werden kann.</w:t>
      </w:r>
    </w:p>
    <w:p w:rsidR="00660CB9" w:rsidRDefault="00660CB9" w:rsidP="00660CB9">
      <w:pPr>
        <w:pStyle w:val="Textkrper"/>
        <w:numPr>
          <w:ilvl w:val="0"/>
          <w:numId w:val="29"/>
        </w:numPr>
      </w:pPr>
      <w:r>
        <w:t>Es werden folgende Felder editiert:</w:t>
      </w:r>
    </w:p>
    <w:p w:rsidR="00660CB9" w:rsidRDefault="00660CB9" w:rsidP="00660CB9">
      <w:pPr>
        <w:pStyle w:val="Textkrper"/>
        <w:numPr>
          <w:ilvl w:val="1"/>
          <w:numId w:val="29"/>
        </w:numPr>
      </w:pPr>
      <w:r>
        <w:t>Anschrift</w:t>
      </w:r>
    </w:p>
    <w:p w:rsidR="00660CB9" w:rsidRDefault="00660CB9" w:rsidP="00660CB9">
      <w:pPr>
        <w:pStyle w:val="Textkrper"/>
        <w:numPr>
          <w:ilvl w:val="1"/>
          <w:numId w:val="29"/>
        </w:numPr>
      </w:pPr>
      <w:r>
        <w:t>Hobbys</w:t>
      </w:r>
    </w:p>
    <w:p w:rsidR="00660CB9" w:rsidRDefault="00660CB9" w:rsidP="00660CB9">
      <w:pPr>
        <w:pStyle w:val="Textkrper"/>
        <w:numPr>
          <w:ilvl w:val="0"/>
          <w:numId w:val="29"/>
        </w:numPr>
      </w:pPr>
      <w:r>
        <w:t>Die Schalfläche „Daten ändern“ wird betätigt.</w:t>
      </w:r>
    </w:p>
    <w:p w:rsidR="00660CB9" w:rsidRPr="00660CB9" w:rsidRDefault="00660CB9" w:rsidP="00660CB9">
      <w:pPr>
        <w:pStyle w:val="Textkrper"/>
        <w:numPr>
          <w:ilvl w:val="0"/>
          <w:numId w:val="29"/>
        </w:numPr>
      </w:pPr>
      <w:r>
        <w:t>Die Änderung wird bestätigt, die Daten werden in geänderter Form angezeigt.</w:t>
      </w:r>
    </w:p>
    <w:p w:rsidR="002A0266" w:rsidRDefault="002A0266" w:rsidP="002A0266">
      <w:pPr>
        <w:pStyle w:val="berschrift4"/>
        <w:numPr>
          <w:ilvl w:val="3"/>
          <w:numId w:val="22"/>
        </w:numPr>
      </w:pPr>
      <w:r>
        <w:t>Ausloggen</w:t>
      </w:r>
    </w:p>
    <w:p w:rsidR="00660CB9" w:rsidRDefault="00660CB9" w:rsidP="00660CB9">
      <w:pPr>
        <w:pStyle w:val="Textkrper"/>
        <w:numPr>
          <w:ilvl w:val="0"/>
          <w:numId w:val="30"/>
        </w:numPr>
      </w:pPr>
      <w:r>
        <w:t>Der Tester ist angemeldet.</w:t>
      </w:r>
    </w:p>
    <w:p w:rsidR="00660CB9" w:rsidRDefault="00660CB9" w:rsidP="00660CB9">
      <w:pPr>
        <w:pStyle w:val="Textkrper"/>
        <w:numPr>
          <w:ilvl w:val="0"/>
          <w:numId w:val="30"/>
        </w:numPr>
      </w:pPr>
      <w:r>
        <w:t>Durch den Klick auf „Ausloggen“ auf einer beliebigen Maske wird der User abgeme</w:t>
      </w:r>
      <w:r>
        <w:t>l</w:t>
      </w:r>
      <w:r>
        <w:t>det.</w:t>
      </w:r>
    </w:p>
    <w:p w:rsidR="00660CB9" w:rsidRPr="00660CB9" w:rsidRDefault="00660CB9" w:rsidP="00660CB9">
      <w:pPr>
        <w:pStyle w:val="Textkrper"/>
        <w:numPr>
          <w:ilvl w:val="0"/>
          <w:numId w:val="30"/>
        </w:numPr>
      </w:pPr>
      <w:r>
        <w:t>Es ist nicht möglich neue Events anzulegen oder an Events teilzunehmen. Man wird auf die Anmeldungsmaske geleitet.</w:t>
      </w:r>
    </w:p>
    <w:p w:rsidR="002A0266" w:rsidRDefault="002A0266" w:rsidP="002A0266">
      <w:pPr>
        <w:pStyle w:val="berschrift3"/>
        <w:numPr>
          <w:ilvl w:val="2"/>
          <w:numId w:val="22"/>
        </w:numPr>
      </w:pPr>
      <w:r>
        <w:lastRenderedPageBreak/>
        <w:t>Kann-Testfälle</w:t>
      </w:r>
    </w:p>
    <w:p w:rsidR="002A0266" w:rsidRDefault="002A0266" w:rsidP="002A0266">
      <w:pPr>
        <w:pStyle w:val="berschrift4"/>
        <w:numPr>
          <w:ilvl w:val="3"/>
          <w:numId w:val="22"/>
        </w:numPr>
      </w:pPr>
      <w:r>
        <w:t>Private Nachricht versenden</w:t>
      </w:r>
    </w:p>
    <w:p w:rsidR="00660CB9" w:rsidRDefault="00660CB9" w:rsidP="00660CB9">
      <w:pPr>
        <w:pStyle w:val="Textkrper"/>
        <w:numPr>
          <w:ilvl w:val="0"/>
          <w:numId w:val="31"/>
        </w:numPr>
      </w:pPr>
      <w:r>
        <w:t>Der Tester verfügt über zwei Benutzerkonten.</w:t>
      </w:r>
    </w:p>
    <w:p w:rsidR="00660CB9" w:rsidRDefault="00660CB9" w:rsidP="00660CB9">
      <w:pPr>
        <w:pStyle w:val="Textkrper"/>
        <w:numPr>
          <w:ilvl w:val="0"/>
          <w:numId w:val="31"/>
        </w:numPr>
      </w:pPr>
      <w:r>
        <w:t xml:space="preserve">Er schreibt eine Private Nachricht von einem </w:t>
      </w:r>
      <w:proofErr w:type="spellStart"/>
      <w:r>
        <w:t>Account</w:t>
      </w:r>
      <w:proofErr w:type="spellEnd"/>
      <w:r>
        <w:t xml:space="preserve"> zum anderen. Dazu werden die Pflichtfelder (Betreff / Empfänger) gefüllt.</w:t>
      </w:r>
    </w:p>
    <w:p w:rsidR="00660CB9" w:rsidRPr="00660CB9" w:rsidRDefault="00660CB9" w:rsidP="00660CB9">
      <w:pPr>
        <w:pStyle w:val="Textkrper"/>
        <w:numPr>
          <w:ilvl w:val="0"/>
          <w:numId w:val="31"/>
        </w:numPr>
      </w:pPr>
      <w:r>
        <w:t>Die Zustellung der Nachricht wird mit dem anderen Benutzerkonto überprüft.</w:t>
      </w:r>
    </w:p>
    <w:p w:rsidR="002A0266" w:rsidRDefault="002A0266" w:rsidP="002A0266">
      <w:pPr>
        <w:pStyle w:val="berschrift4"/>
        <w:numPr>
          <w:ilvl w:val="3"/>
          <w:numId w:val="22"/>
        </w:numPr>
      </w:pPr>
      <w:r>
        <w:t>Eventplatz reservieren</w:t>
      </w:r>
    </w:p>
    <w:p w:rsidR="00660CB9" w:rsidRDefault="00660CB9" w:rsidP="00660CB9">
      <w:pPr>
        <w:pStyle w:val="Textkrper"/>
        <w:numPr>
          <w:ilvl w:val="0"/>
          <w:numId w:val="33"/>
        </w:numPr>
      </w:pPr>
      <w:r>
        <w:t>Es sind Events im System erfasst, welche in der Zukunft stattfinden, noch nicht best</w:t>
      </w:r>
      <w:r>
        <w:t>ä</w:t>
      </w:r>
      <w:r>
        <w:t>tigt oder abgesagt wurden und noch Plätze frei haben.</w:t>
      </w:r>
    </w:p>
    <w:p w:rsidR="00660CB9" w:rsidRDefault="00660CB9" w:rsidP="00660CB9">
      <w:pPr>
        <w:pStyle w:val="Textkrper"/>
        <w:numPr>
          <w:ilvl w:val="0"/>
          <w:numId w:val="33"/>
        </w:numPr>
      </w:pPr>
      <w:r>
        <w:t>Der Tester ist registriert und klickt auf ein solches Event, welches er selbst erstellt hat.</w:t>
      </w:r>
    </w:p>
    <w:p w:rsidR="00660CB9" w:rsidRDefault="00660CB9" w:rsidP="00660CB9">
      <w:pPr>
        <w:pStyle w:val="Textkrper"/>
        <w:numPr>
          <w:ilvl w:val="0"/>
          <w:numId w:val="33"/>
        </w:numPr>
      </w:pPr>
      <w:r>
        <w:t>Es erscheinen die Daten des Events. Es sind Möglichkeiten vorhanden Benutzer einz</w:t>
      </w:r>
      <w:r>
        <w:t>u</w:t>
      </w:r>
      <w:r>
        <w:t xml:space="preserve">laden und </w:t>
      </w:r>
      <w:proofErr w:type="gramStart"/>
      <w:r>
        <w:t>das</w:t>
      </w:r>
      <w:proofErr w:type="gramEnd"/>
      <w:r>
        <w:t xml:space="preserve"> Event zu bestätigen oder abzusagen.</w:t>
      </w:r>
    </w:p>
    <w:p w:rsidR="00660CB9" w:rsidRDefault="00660CB9" w:rsidP="00660CB9">
      <w:pPr>
        <w:pStyle w:val="Textkrper"/>
        <w:numPr>
          <w:ilvl w:val="0"/>
          <w:numId w:val="33"/>
        </w:numPr>
      </w:pPr>
      <w:r>
        <w:t>Es wird ein Nutzer unter „Zum Event einladen“ ausgewählt und die Auswahl best</w:t>
      </w:r>
      <w:r>
        <w:t>ä</w:t>
      </w:r>
      <w:r>
        <w:t>tigt.</w:t>
      </w:r>
    </w:p>
    <w:p w:rsidR="00660CB9" w:rsidRPr="00660CB9" w:rsidRDefault="00660CB9" w:rsidP="00660CB9">
      <w:pPr>
        <w:pStyle w:val="Textkrper"/>
        <w:numPr>
          <w:ilvl w:val="0"/>
          <w:numId w:val="33"/>
        </w:numPr>
      </w:pPr>
      <w:r>
        <w:t>Der Nutzer erscheint nun in der Teilnehmerliste.</w:t>
      </w:r>
    </w:p>
    <w:p w:rsidR="002A0266" w:rsidRDefault="002A0266" w:rsidP="002A0266">
      <w:pPr>
        <w:pStyle w:val="berschrift4"/>
        <w:numPr>
          <w:ilvl w:val="3"/>
          <w:numId w:val="22"/>
        </w:numPr>
      </w:pPr>
      <w:proofErr w:type="spellStart"/>
      <w:r>
        <w:t>Blockierliste</w:t>
      </w:r>
      <w:proofErr w:type="spellEnd"/>
      <w:r>
        <w:t xml:space="preserve"> verwalten</w:t>
      </w:r>
    </w:p>
    <w:p w:rsidR="00601614" w:rsidRDefault="00601614" w:rsidP="00601614">
      <w:pPr>
        <w:pStyle w:val="Textkrper"/>
        <w:numPr>
          <w:ilvl w:val="0"/>
          <w:numId w:val="34"/>
        </w:numPr>
      </w:pPr>
      <w:r>
        <w:t>Der Tester verfügt über zwei Benutzerkonten.</w:t>
      </w:r>
    </w:p>
    <w:p w:rsidR="00601614" w:rsidRDefault="00601614" w:rsidP="00601614">
      <w:pPr>
        <w:pStyle w:val="Textkrper"/>
        <w:numPr>
          <w:ilvl w:val="0"/>
          <w:numId w:val="34"/>
        </w:numPr>
      </w:pPr>
      <w:r>
        <w:t xml:space="preserve">Er setzt bei dem einen Nutzerkonto das andere auf die </w:t>
      </w:r>
      <w:proofErr w:type="spellStart"/>
      <w:r>
        <w:t>Blockierliste</w:t>
      </w:r>
      <w:proofErr w:type="spellEnd"/>
      <w:r>
        <w:t>.</w:t>
      </w:r>
    </w:p>
    <w:p w:rsidR="00601614" w:rsidRDefault="00601614" w:rsidP="00601614">
      <w:pPr>
        <w:pStyle w:val="Textkrper"/>
        <w:numPr>
          <w:ilvl w:val="0"/>
          <w:numId w:val="34"/>
        </w:numPr>
      </w:pPr>
      <w:r>
        <w:t>Es ist nun für den Blockierten nicht mehr möglich dem anderen Private Nachrichten zu senden.</w:t>
      </w:r>
    </w:p>
    <w:p w:rsidR="00EC4921" w:rsidRDefault="00601614" w:rsidP="00EC4921">
      <w:pPr>
        <w:pStyle w:val="Textkrper"/>
        <w:numPr>
          <w:ilvl w:val="0"/>
          <w:numId w:val="34"/>
        </w:numPr>
      </w:pPr>
      <w:r>
        <w:t>Außerdem ist es für ihn nicht möglich sich bei einem von dem Blockierenden erstellte Events anzumelden.</w:t>
      </w:r>
      <w:bookmarkStart w:id="74" w:name="_GoBack"/>
      <w:bookmarkEnd w:id="74"/>
    </w:p>
    <w:p w:rsidR="00EC4921" w:rsidRPr="008F24FB" w:rsidRDefault="00EC4921" w:rsidP="00EC4921">
      <w:pPr>
        <w:pStyle w:val="berschrift2"/>
      </w:pPr>
      <w:bookmarkStart w:id="75" w:name="_Toc320351671"/>
      <w:bookmarkStart w:id="76" w:name="_Toc324355240"/>
      <w:r w:rsidRPr="008F24FB">
        <w:t>Abnahmetestfälle</w:t>
      </w:r>
      <w:bookmarkEnd w:id="75"/>
      <w:bookmarkEnd w:id="76"/>
    </w:p>
    <w:p w:rsidR="00EC4921" w:rsidRDefault="00EC4921" w:rsidP="00EC4921">
      <w:pPr>
        <w:pStyle w:val="berschrift3"/>
      </w:pPr>
      <w:bookmarkStart w:id="77" w:name="_Toc320351672"/>
      <w:bookmarkStart w:id="78" w:name="_Toc324355241"/>
      <w:r w:rsidRPr="008F24FB">
        <w:t>Testfälle zu den Funktionsbereichen</w:t>
      </w:r>
      <w:bookmarkEnd w:id="77"/>
      <w:bookmarkEnd w:id="78"/>
    </w:p>
    <w:p w:rsidR="00EC4921" w:rsidRDefault="00EC4921" w:rsidP="00EC4921">
      <w:pPr>
        <w:pStyle w:val="berschrift4"/>
      </w:pPr>
      <w:r w:rsidRPr="008F24FB">
        <w:t>Benutzerfunktionen</w:t>
      </w:r>
    </w:p>
    <w:p w:rsidR="00EC4921" w:rsidRPr="002D3928" w:rsidRDefault="00EC4921" w:rsidP="00EC4921">
      <w:pPr>
        <w:pStyle w:val="berschrift5"/>
      </w:pPr>
      <w:r>
        <w:t>Muss-Abnahmetestfälle</w:t>
      </w:r>
    </w:p>
    <w:p w:rsidR="00EC4921" w:rsidRDefault="00EC4921" w:rsidP="00EC4921">
      <w:pPr>
        <w:ind w:left="426" w:hanging="426"/>
      </w:pPr>
      <w:r>
        <w:lastRenderedPageBreak/>
        <w:t xml:space="preserve">T10 </w:t>
      </w:r>
      <w:r>
        <w:tab/>
      </w:r>
      <w:r>
        <w:tab/>
        <w:t>Ein beliebiger Internetnutzer kann sich unter Angabe eines eindeutigen Benutzern</w:t>
      </w:r>
      <w:r>
        <w:t>a</w:t>
      </w:r>
      <w:r>
        <w:t>mens, eines Passwortes, einer gültigen E-Mail-Adresse, einer Adresse und eines G</w:t>
      </w:r>
      <w:r>
        <w:t>e</w:t>
      </w:r>
      <w:r>
        <w:t>burtsdatums registrieren. Er wird damit zu einem Benutzer des Systems, d.h. ist dem System bekannt.</w:t>
      </w:r>
    </w:p>
    <w:p w:rsidR="00EC4921" w:rsidRDefault="00EC4921" w:rsidP="00EC4921">
      <w:pPr>
        <w:ind w:left="426" w:hanging="426"/>
      </w:pPr>
      <w:r>
        <w:t xml:space="preserve">T20 </w:t>
      </w:r>
      <w:r>
        <w:tab/>
      </w:r>
      <w:r>
        <w:tab/>
        <w:t>Der (dem System bekannte) Benutzer kann sich am System unter der Angabe seines Benutzernamens und seines Passwortes anmelden. In stehen die weiteren Benutze</w:t>
      </w:r>
      <w:r>
        <w:t>r</w:t>
      </w:r>
      <w:r>
        <w:t>funktionen nun zur Verfügung.</w:t>
      </w:r>
    </w:p>
    <w:p w:rsidR="00EC4921" w:rsidRDefault="00EC4921" w:rsidP="00EC4921">
      <w:pPr>
        <w:ind w:left="426" w:hanging="426"/>
      </w:pPr>
      <w:r>
        <w:t xml:space="preserve">T30 </w:t>
      </w:r>
      <w:r>
        <w:tab/>
      </w:r>
      <w:r>
        <w:tab/>
        <w:t>Der Benutzer kann sich vom System abmelden. Im stehen die weiteren Benutzerfun</w:t>
      </w:r>
      <w:r>
        <w:t>k</w:t>
      </w:r>
      <w:r>
        <w:t>tionen nun nicht zur Verfügung.</w:t>
      </w:r>
    </w:p>
    <w:p w:rsidR="00EC4921" w:rsidRDefault="00EC4921" w:rsidP="00EC4921">
      <w:pPr>
        <w:ind w:left="426" w:hanging="426"/>
      </w:pPr>
      <w:r>
        <w:t xml:space="preserve">T40 </w:t>
      </w:r>
      <w:r>
        <w:tab/>
      </w:r>
      <w:r>
        <w:tab/>
        <w:t>Der Benutzer kann sich unter der Angabe seines Benutzernamens und seiner E-Mail-Adresse ein neues Passwort anfordern. Das Passwort wird ihm per</w:t>
      </w:r>
      <w:r w:rsidR="00E2537A">
        <w:t xml:space="preserve"> E-Mail</w:t>
      </w:r>
      <w:r>
        <w:t xml:space="preserve"> an seine E-Mail-Adresse gesendet.</w:t>
      </w:r>
    </w:p>
    <w:p w:rsidR="00EC4921" w:rsidRDefault="00EC4921" w:rsidP="00EC4921">
      <w:pPr>
        <w:ind w:left="426" w:hanging="426"/>
      </w:pPr>
      <w:r>
        <w:t>T50</w:t>
      </w:r>
      <w:r>
        <w:tab/>
      </w:r>
      <w:r>
        <w:tab/>
        <w:t>Der Benutzer kann sich seine Anmeldedaten anzeigen lassen.</w:t>
      </w:r>
    </w:p>
    <w:p w:rsidR="00EC4921" w:rsidRDefault="00EC4921" w:rsidP="00EC4921">
      <w:pPr>
        <w:ind w:left="426" w:hanging="426"/>
      </w:pPr>
      <w:r>
        <w:t>T60</w:t>
      </w:r>
      <w:r>
        <w:tab/>
      </w:r>
      <w:r>
        <w:tab/>
        <w:t>Der Benutzer kann seine Anmeldedaten ändern. Nach der Änderung werden ihm die geänderten Anmeldedaten angezeigt.</w:t>
      </w:r>
    </w:p>
    <w:p w:rsidR="00EC4921" w:rsidRDefault="00EC4921" w:rsidP="00EC4921">
      <w:pPr>
        <w:ind w:left="426" w:hanging="426"/>
      </w:pPr>
      <w:r>
        <w:t>T70</w:t>
      </w:r>
      <w:r>
        <w:tab/>
      </w:r>
      <w:r>
        <w:tab/>
        <w:t>Der Benutzer kann</w:t>
      </w:r>
      <w:r w:rsidRPr="005563C9">
        <w:t xml:space="preserve"> </w:t>
      </w:r>
      <w:r>
        <w:t>sich sein persönliches Profil (Hobbys, Foto, Wohnort, Begrüßung</w:t>
      </w:r>
      <w:r>
        <w:t>s</w:t>
      </w:r>
      <w:r>
        <w:t>text) pflegen und einstellen, ob er beim Eingang von privaten Nachrichten per E-Mail benachrichtigt werden soll.</w:t>
      </w:r>
    </w:p>
    <w:p w:rsidR="00EC4921" w:rsidRDefault="00EC4921" w:rsidP="00EC4921">
      <w:pPr>
        <w:ind w:left="426" w:hanging="426"/>
      </w:pPr>
      <w:r>
        <w:t>T80</w:t>
      </w:r>
      <w:r>
        <w:tab/>
      </w:r>
      <w:r>
        <w:tab/>
        <w:t>Der Benutzer kann</w:t>
      </w:r>
      <w:r w:rsidRPr="00BB4E63">
        <w:t xml:space="preserve"> </w:t>
      </w:r>
      <w:r>
        <w:t>Benutzer kann sich die persönlichen Daten anzeigen lassen.</w:t>
      </w:r>
    </w:p>
    <w:p w:rsidR="00EC4921" w:rsidRDefault="00EC4921" w:rsidP="00EC4921">
      <w:pPr>
        <w:ind w:left="426" w:hanging="426"/>
      </w:pPr>
      <w:r>
        <w:t>T90</w:t>
      </w:r>
      <w:r>
        <w:tab/>
      </w:r>
      <w:r>
        <w:tab/>
        <w:t>Der Benutzer kann die persönlichen Daten ändern. Nach der Änderung werden ihm die geänderten persönlichen Daten angezeigt.</w:t>
      </w:r>
    </w:p>
    <w:p w:rsidR="00EC4921" w:rsidRDefault="00EC4921" w:rsidP="00EC4921">
      <w:pPr>
        <w:ind w:left="426" w:hanging="426"/>
      </w:pPr>
      <w:r>
        <w:t xml:space="preserve">T100 </w:t>
      </w:r>
      <w:r>
        <w:tab/>
        <w:t>Der Benutzer kann Einstellungen zur Sichtbarkeit von Inhalten vornehmen. Je nach seinen Einstellungen sind bestimmte Inhalte sichtbar oder nicht.</w:t>
      </w:r>
    </w:p>
    <w:p w:rsidR="00EC4921" w:rsidRDefault="00EC4921" w:rsidP="00EC4921">
      <w:pPr>
        <w:ind w:left="426" w:hanging="426"/>
      </w:pPr>
      <w:r>
        <w:t>T110</w:t>
      </w:r>
      <w:r>
        <w:tab/>
        <w:t>Der Benutzer kann</w:t>
      </w:r>
      <w:r w:rsidRPr="00BB4E63">
        <w:t xml:space="preserve"> </w:t>
      </w:r>
      <w:r>
        <w:t>jedem anderen Benutzer eine private Nachricht zukommen la</w:t>
      </w:r>
      <w:r>
        <w:t>s</w:t>
      </w:r>
      <w:r>
        <w:t xml:space="preserve">sen, wenn er nicht auf dessen </w:t>
      </w:r>
      <w:proofErr w:type="spellStart"/>
      <w:r>
        <w:t>Blockierliste</w:t>
      </w:r>
      <w:proofErr w:type="spellEnd"/>
      <w:r>
        <w:t xml:space="preserve"> steht.</w:t>
      </w:r>
      <w:r w:rsidRPr="00897C58">
        <w:t xml:space="preserve"> </w:t>
      </w:r>
      <w:r>
        <w:t>Der Nachrichtenempfänger bekommt die Antwortnachricht zugestellt.</w:t>
      </w:r>
    </w:p>
    <w:p w:rsidR="00EC4921" w:rsidRDefault="00EC4921" w:rsidP="00EC4921">
      <w:pPr>
        <w:ind w:left="426" w:hanging="426"/>
      </w:pPr>
      <w:r>
        <w:t>T120</w:t>
      </w:r>
      <w:r>
        <w:tab/>
        <w:t>Der Benutzer kann</w:t>
      </w:r>
      <w:r w:rsidRPr="00BB4E63">
        <w:t xml:space="preserve"> </w:t>
      </w:r>
      <w:r>
        <w:t>auf eingegangene Nachrichten antworten. Der Nachrichtenem</w:t>
      </w:r>
      <w:r>
        <w:t>p</w:t>
      </w:r>
      <w:r>
        <w:t>fänger bekommt die Antwortnachricht zugestellt.</w:t>
      </w:r>
    </w:p>
    <w:p w:rsidR="00EC4921" w:rsidRPr="002D3928" w:rsidRDefault="00EC4921" w:rsidP="00EC4921">
      <w:pPr>
        <w:pStyle w:val="berschrift5"/>
      </w:pPr>
      <w:r>
        <w:t>Kann-Abnahmetestfälle</w:t>
      </w:r>
    </w:p>
    <w:p w:rsidR="00EC4921" w:rsidRDefault="00EC4921" w:rsidP="00EC4921">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EC4921" w:rsidRDefault="00EC4921" w:rsidP="00EC4921">
      <w:pPr>
        <w:ind w:left="426" w:hanging="426"/>
      </w:pPr>
      <w:r>
        <w:t xml:space="preserve">T140 </w:t>
      </w:r>
      <w:r>
        <w:tab/>
        <w:t>Der Benutzer kann</w:t>
      </w:r>
      <w:r w:rsidRPr="00BB4E63">
        <w:t xml:space="preserve"> </w:t>
      </w:r>
      <w:proofErr w:type="spellStart"/>
      <w:r>
        <w:t>Blockierlisten</w:t>
      </w:r>
      <w:proofErr w:type="spellEnd"/>
      <w:r>
        <w:t xml:space="preserve"> führen. Inhalte von blockierten Benutzern werden nicht dargestellt.</w:t>
      </w:r>
    </w:p>
    <w:p w:rsidR="00EC4921" w:rsidRDefault="00EC4921" w:rsidP="00EC4921">
      <w:pPr>
        <w:ind w:left="426" w:hanging="426"/>
      </w:pPr>
    </w:p>
    <w:p w:rsidR="00EC4921" w:rsidRDefault="00EC4921" w:rsidP="00EC4921">
      <w:pPr>
        <w:pStyle w:val="berschrift4"/>
        <w:ind w:left="862" w:hanging="862"/>
      </w:pPr>
      <w:r w:rsidRPr="008F24FB">
        <w:t>Eventfunktionen</w:t>
      </w:r>
    </w:p>
    <w:p w:rsidR="00EC4921" w:rsidRPr="002D3928" w:rsidRDefault="00EC4921" w:rsidP="00EC4921">
      <w:pPr>
        <w:pStyle w:val="berschrift5"/>
      </w:pPr>
      <w:r>
        <w:t>Muss-Abnahmetestfälle</w:t>
      </w:r>
    </w:p>
    <w:p w:rsidR="00EC4921" w:rsidRDefault="00EC4921" w:rsidP="00EC4921">
      <w:pPr>
        <w:ind w:left="426" w:hanging="426"/>
      </w:pPr>
      <w:r>
        <w:t>T150</w:t>
      </w:r>
      <w:r>
        <w:tab/>
        <w:t xml:space="preserve"> Der Benutzer kann</w:t>
      </w:r>
      <w:r w:rsidRPr="00BB4E63">
        <w:t xml:space="preserve"> </w:t>
      </w:r>
      <w:r>
        <w:t xml:space="preserve">ein </w:t>
      </w:r>
      <w:proofErr w:type="gramStart"/>
      <w:r>
        <w:t>beliebiges</w:t>
      </w:r>
      <w:proofErr w:type="gramEnd"/>
      <w:r>
        <w:t xml:space="preserve"> Event organisieren und veröffentlichen. Dafür gibt er den Eventtitel, die Beschreibung, die Kategorie, die Unterkategorie, den Preis, die m</w:t>
      </w:r>
      <w:r>
        <w:t>i</w:t>
      </w:r>
      <w:r>
        <w:lastRenderedPageBreak/>
        <w:t xml:space="preserve">nimale und maximale Teilnehmeranzahl, den Ort und die Zeit an. Außerdem definiert er einen Zeitpunkt, zu dem </w:t>
      </w:r>
      <w:proofErr w:type="gramStart"/>
      <w:r>
        <w:t>das</w:t>
      </w:r>
      <w:proofErr w:type="gramEnd"/>
      <w:r>
        <w:t xml:space="preserve"> Event bestätigt werden muss. Der Benutzer wird damit zum Organisator des Events.</w:t>
      </w:r>
    </w:p>
    <w:p w:rsidR="00EC4921" w:rsidRDefault="00EC4921" w:rsidP="00EC4921">
      <w:pPr>
        <w:ind w:left="426" w:hanging="426"/>
      </w:pPr>
      <w:r>
        <w:t xml:space="preserve">T160 </w:t>
      </w:r>
      <w:r>
        <w:tab/>
        <w:t>Der Benutzer kann an einem Event eines anderen Benutzers teilnehmen, d.h. sich für dieses Event anmelden. Der Benutzer wird damit zum Teilnehmer des Events und der Organisator des Events bekommt eine private Nachricht mit den Teilnehmerdaten.</w:t>
      </w:r>
    </w:p>
    <w:p w:rsidR="00EC4921" w:rsidRDefault="00EC4921" w:rsidP="00EC4921">
      <w:pPr>
        <w:ind w:left="426" w:hanging="426"/>
      </w:pPr>
      <w:r>
        <w:t xml:space="preserve">T170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EC4921" w:rsidRDefault="00EC4921" w:rsidP="00EC4921">
      <w:pPr>
        <w:ind w:left="426" w:hanging="426"/>
      </w:pPr>
      <w:r>
        <w:t xml:space="preserve">T180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EC4921" w:rsidRDefault="00EC4921" w:rsidP="00EC4921">
      <w:pPr>
        <w:ind w:left="426" w:hanging="426"/>
      </w:pPr>
      <w:r>
        <w:t xml:space="preserve">T190 </w:t>
      </w:r>
      <w:r>
        <w:tab/>
        <w:t>Der Benutzer als Organisator</w:t>
      </w:r>
      <w:r w:rsidRPr="002D3928">
        <w:t xml:space="preserve"> </w:t>
      </w:r>
      <w:r>
        <w:t>kann das Event absagen. Der Organisator und alle bis dahin angemeldete Teilnehmer bekommen dann eine private Nachricht (ggfs. mit E-Mail-Benachrichtigung).</w:t>
      </w:r>
    </w:p>
    <w:p w:rsidR="00EC4921" w:rsidRDefault="00EC4921" w:rsidP="00EC4921">
      <w:pPr>
        <w:ind w:left="426" w:hanging="426"/>
      </w:pPr>
      <w:r>
        <w:t xml:space="preserve">T200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EC4921" w:rsidRDefault="00EC4921" w:rsidP="00EC4921">
      <w:pPr>
        <w:ind w:left="426" w:hanging="426"/>
      </w:pPr>
      <w:r>
        <w:t>T210</w:t>
      </w:r>
      <w:r>
        <w:tab/>
        <w:t xml:space="preserve"> Nach einem Event kann jeder Teilnehmer </w:t>
      </w:r>
      <w:proofErr w:type="gramStart"/>
      <w:r>
        <w:t>das</w:t>
      </w:r>
      <w:proofErr w:type="gramEnd"/>
      <w:r>
        <w:t xml:space="preserve"> Event im Ganzen bewerten. Die B</w:t>
      </w:r>
      <w:r>
        <w:t>e</w:t>
      </w:r>
      <w:r>
        <w:t>wertung des Events ist im persönlichen Profil des Organisators gespeichert und dort vorhanden bzw. einsehbar.</w:t>
      </w:r>
    </w:p>
    <w:p w:rsidR="00EC4921" w:rsidRDefault="00EC4921" w:rsidP="00EC4921">
      <w:pPr>
        <w:ind w:left="426" w:hanging="426"/>
      </w:pPr>
      <w:r>
        <w:t>T220</w:t>
      </w:r>
      <w:r w:rsidRPr="00B05425">
        <w:t xml:space="preserve"> </w:t>
      </w:r>
      <w:r>
        <w:tab/>
        <w:t>Nach einem Event kann jeder Teilnehmer, inklusive des Organisators, jeden anderen Teilnehmer bewerten. Die Bewertung des Benutzers ist in seinem persönlichen Profil g</w:t>
      </w:r>
      <w:r>
        <w:t>e</w:t>
      </w:r>
      <w:r>
        <w:t>speichert und dort vorhanden bzw. einsehbar.</w:t>
      </w:r>
    </w:p>
    <w:p w:rsidR="00EC4921" w:rsidRDefault="00EC4921" w:rsidP="00EC4921">
      <w:pPr>
        <w:ind w:left="426" w:hanging="426"/>
      </w:pPr>
      <w:r>
        <w:t xml:space="preserve">T230 </w:t>
      </w:r>
      <w:r>
        <w:tab/>
        <w:t>Zu einem Event kann jeder Teilnehmer, inklusive des Organisators, einen Kommentar verfassen. In der Eventanzeige ist der Kommentar vorhanden bzw. einsehbar.</w:t>
      </w:r>
    </w:p>
    <w:p w:rsidR="00EC4921" w:rsidRPr="002D3928" w:rsidRDefault="00EC4921" w:rsidP="00EC4921">
      <w:pPr>
        <w:pStyle w:val="berschrift5"/>
      </w:pPr>
      <w:r>
        <w:t>Kann-Abnahmetestfälle</w:t>
      </w:r>
    </w:p>
    <w:p w:rsidR="00EC4921" w:rsidRDefault="00EC4921" w:rsidP="00EC4921">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EC4921" w:rsidRDefault="00EC4921" w:rsidP="00EC4921">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EC4921" w:rsidRDefault="00EC4921" w:rsidP="00EC4921">
      <w:pPr>
        <w:pStyle w:val="berschrift4"/>
        <w:ind w:left="862" w:hanging="862"/>
      </w:pPr>
      <w:r w:rsidRPr="008F24FB">
        <w:t>Administratorfunktionen</w:t>
      </w:r>
    </w:p>
    <w:p w:rsidR="00EC4921" w:rsidRPr="002D3928" w:rsidRDefault="00EC4921" w:rsidP="00EC4921">
      <w:pPr>
        <w:pStyle w:val="berschrift5"/>
      </w:pPr>
      <w:r>
        <w:t>Muss-Abnahmetestfälle</w:t>
      </w:r>
    </w:p>
    <w:p w:rsidR="00EC4921" w:rsidRDefault="00EC4921" w:rsidP="00EC4921">
      <w:pPr>
        <w:ind w:left="426" w:hanging="426"/>
      </w:pPr>
      <w:r>
        <w:lastRenderedPageBreak/>
        <w:t>T260 Der Administrator kann das System, d.h. das Erscheinungsbild, die Kategorien, die U</w:t>
      </w:r>
      <w:r>
        <w:t>n</w:t>
      </w:r>
      <w:r>
        <w:t>terkategorien und die Orte konfigurieren bzw. verwalten. Die Konfiguration wird direkt aktiv und ist vorhanden bzw. einsehbar.</w:t>
      </w:r>
    </w:p>
    <w:p w:rsidR="00EC4921" w:rsidRDefault="00EC4921" w:rsidP="00EC4921">
      <w:pPr>
        <w:ind w:left="426" w:hanging="426"/>
      </w:pPr>
      <w:r>
        <w:t>T760 Der Administrator kann Benutzer manuell freischalten.</w:t>
      </w:r>
    </w:p>
    <w:p w:rsidR="00EC4921" w:rsidRDefault="00EC4921" w:rsidP="00EC4921">
      <w:pPr>
        <w:ind w:left="426" w:hanging="426"/>
      </w:pPr>
      <w:r>
        <w:t>F280 Der Administrator kann die Angaben eines Benutzers (trotz Privatsphäre Einstellungen) vollständig sehen und abändern.</w:t>
      </w:r>
    </w:p>
    <w:p w:rsidR="00EC4921" w:rsidRDefault="00EC4921" w:rsidP="00EC4921">
      <w:pPr>
        <w:ind w:left="426" w:hanging="426"/>
      </w:pPr>
      <w:r>
        <w:t>F290 Der Administrator kann den Nachrichtenaustausch zwischen zwei Nutzern unterbi</w:t>
      </w:r>
      <w:r>
        <w:t>n</w:t>
      </w:r>
      <w:r>
        <w:t>den.</w:t>
      </w:r>
    </w:p>
    <w:p w:rsidR="00EC4921" w:rsidRDefault="00EC4921" w:rsidP="00EC4921">
      <w:pPr>
        <w:ind w:left="426" w:hanging="426"/>
      </w:pPr>
      <w:r>
        <w:t>F300 Der Administrator kann Benutzer verwarnen und sperren.</w:t>
      </w:r>
    </w:p>
    <w:p w:rsidR="00EC4921" w:rsidRPr="002D3928" w:rsidRDefault="00EC4921" w:rsidP="00EC4921">
      <w:pPr>
        <w:pStyle w:val="berschrift5"/>
      </w:pPr>
      <w:r>
        <w:t>Kann-Abnahmetestfälle</w:t>
      </w:r>
    </w:p>
    <w:p w:rsidR="00EC4921" w:rsidRDefault="00EC4921" w:rsidP="00EC4921">
      <w:r>
        <w:t>T310 Der Administrator kann Statistiken zur Seitennutzung erstellen.</w:t>
      </w:r>
    </w:p>
    <w:p w:rsidR="00EC4921" w:rsidRDefault="00EC4921" w:rsidP="00EC4921"/>
    <w:p w:rsidR="00EC4921" w:rsidRDefault="00EC4921" w:rsidP="00EC4921">
      <w:pPr>
        <w:spacing w:line="288" w:lineRule="auto"/>
        <w:ind w:left="2160"/>
        <w:rPr>
          <w:rFonts w:asciiTheme="majorHAnsi" w:eastAsiaTheme="majorEastAsia" w:hAnsiTheme="majorHAnsi" w:cstheme="majorBidi"/>
          <w:smallCaps/>
          <w:color w:val="1F497D" w:themeColor="text2"/>
          <w:spacing w:val="20"/>
          <w:sz w:val="26"/>
          <w:szCs w:val="24"/>
        </w:rPr>
      </w:pPr>
      <w:bookmarkStart w:id="79" w:name="_Toc320351673"/>
      <w:r>
        <w:br w:type="page"/>
      </w:r>
    </w:p>
    <w:p w:rsidR="00EC4921" w:rsidRPr="008F24FB" w:rsidRDefault="00EC4921" w:rsidP="00EC4921">
      <w:pPr>
        <w:pStyle w:val="berschrift3"/>
      </w:pPr>
      <w:bookmarkStart w:id="80" w:name="_Toc324355242"/>
      <w:r w:rsidRPr="008F24FB">
        <w:lastRenderedPageBreak/>
        <w:t>Testfälle zu Qualitätsvorgaben</w:t>
      </w:r>
      <w:bookmarkEnd w:id="79"/>
      <w:bookmarkEnd w:id="80"/>
    </w:p>
    <w:p w:rsidR="00EC4921" w:rsidRPr="008F24FB" w:rsidRDefault="00EC4921" w:rsidP="00EC4921">
      <w:pPr>
        <w:pStyle w:val="berschrift4"/>
      </w:pPr>
      <w:r w:rsidRPr="008F24FB">
        <w:t>Äußere und innere Qualität</w:t>
      </w:r>
    </w:p>
    <w:p w:rsidR="00EC4921" w:rsidRPr="008F24FB" w:rsidRDefault="00EC4921" w:rsidP="00EC4921">
      <w:pPr>
        <w:pStyle w:val="berschrift5"/>
      </w:pPr>
      <w:r w:rsidRPr="008F24FB">
        <w:t>Funktionalität</w:t>
      </w:r>
    </w:p>
    <w:p w:rsidR="00EC4921" w:rsidRPr="00BB4E63" w:rsidRDefault="00EC4921" w:rsidP="00EC4921">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EC4921" w:rsidRPr="00BB4E63" w:rsidRDefault="00EC4921" w:rsidP="00EC4921">
      <w:pPr>
        <w:ind w:left="426" w:hanging="426"/>
      </w:pPr>
      <w:r>
        <w:t>T330</w:t>
      </w:r>
      <w:r w:rsidRPr="00BB4E63">
        <w:tab/>
        <w:t xml:space="preserve">Die Software </w:t>
      </w:r>
      <w:r>
        <w:t>liefert</w:t>
      </w:r>
      <w:r w:rsidRPr="00BB4E63">
        <w:t xml:space="preserve"> die richtigen Ergebnisse (bei der Suche von Events, etc.).</w:t>
      </w:r>
    </w:p>
    <w:p w:rsidR="00EC4921" w:rsidRPr="00BB4E63" w:rsidRDefault="00EC4921" w:rsidP="00EC4921">
      <w:pPr>
        <w:ind w:left="426" w:hanging="426"/>
      </w:pPr>
      <w:r>
        <w:t>T340</w:t>
      </w:r>
      <w:r w:rsidRPr="00BB4E63">
        <w:tab/>
        <w:t xml:space="preserve">Die Software </w:t>
      </w:r>
      <w:r>
        <w:t>liefert</w:t>
      </w:r>
      <w:r w:rsidRPr="00BB4E63">
        <w:t xml:space="preserve"> bei gleichen Eingaben die gleichen Ergebnisse.</w:t>
      </w:r>
    </w:p>
    <w:p w:rsidR="00EC4921" w:rsidRPr="00BB4E63" w:rsidRDefault="00EC4921" w:rsidP="00EC4921">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EC4921" w:rsidRPr="00BB4E63" w:rsidRDefault="00EC4921" w:rsidP="00EC4921">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EC4921" w:rsidRPr="008F24FB" w:rsidRDefault="00EC4921" w:rsidP="00EC4921">
      <w:pPr>
        <w:pStyle w:val="berschrift5"/>
      </w:pPr>
      <w:r w:rsidRPr="008F24FB">
        <w:t>Zuverlässigkeit</w:t>
      </w:r>
    </w:p>
    <w:p w:rsidR="00EC4921" w:rsidRPr="00BB4E63" w:rsidRDefault="00EC4921" w:rsidP="00EC4921">
      <w:pPr>
        <w:ind w:left="426" w:hanging="426"/>
      </w:pPr>
      <w:r w:rsidRPr="00BB4E63">
        <w:t>Auf das Merkmal Zuverlässigkeit wird die größte Wertschätzung gelegt.</w:t>
      </w:r>
    </w:p>
    <w:p w:rsidR="00EC4921" w:rsidRPr="00BB4E63" w:rsidRDefault="00EC4921" w:rsidP="00EC4921">
      <w:pPr>
        <w:ind w:left="426" w:hanging="426"/>
      </w:pPr>
      <w:r>
        <w:t>T370</w:t>
      </w:r>
      <w:r w:rsidRPr="00BB4E63">
        <w:tab/>
        <w:t xml:space="preserve">Die Software </w:t>
      </w:r>
      <w:r>
        <w:t>ist</w:t>
      </w:r>
      <w:r w:rsidRPr="00BB4E63">
        <w:t xml:space="preserve"> besonders zuverlässig und robust</w:t>
      </w:r>
      <w:r>
        <w:t>.</w:t>
      </w:r>
    </w:p>
    <w:p w:rsidR="00EC4921" w:rsidRPr="00BB4E63" w:rsidRDefault="00EC4921" w:rsidP="00EC4921">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EC4921" w:rsidRPr="008F24FB" w:rsidRDefault="00EC4921" w:rsidP="00EC4921">
      <w:pPr>
        <w:pStyle w:val="berschrift5"/>
      </w:pPr>
      <w:r w:rsidRPr="008F24FB">
        <w:t>Benutzbarkeit</w:t>
      </w:r>
    </w:p>
    <w:p w:rsidR="00EC4921" w:rsidRPr="00BB4E63" w:rsidRDefault="00EC4921" w:rsidP="00EC4921">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proofErr w:type="gramStart"/>
      <w:r>
        <w:t xml:space="preserve">werden </w:t>
      </w:r>
      <w:r w:rsidRPr="00BB4E63">
        <w:t xml:space="preserve"> übersichtlich</w:t>
      </w:r>
      <w:proofErr w:type="gramEnd"/>
      <w:r w:rsidRPr="00BB4E63">
        <w:t xml:space="preserve"> und strukturiert ausgegeben, </w:t>
      </w:r>
      <w:r>
        <w:t xml:space="preserve">sind </w:t>
      </w:r>
      <w:r w:rsidRPr="00BB4E63">
        <w:t>einfach zu interpretieren, sowie von Benutzer flexibel gestaltbar.</w:t>
      </w:r>
    </w:p>
    <w:p w:rsidR="00EC4921" w:rsidRPr="00BB4E63" w:rsidRDefault="00EC4921" w:rsidP="00EC4921">
      <w:pPr>
        <w:ind w:left="426" w:hanging="426"/>
      </w:pPr>
      <w:r>
        <w:t>T400</w:t>
      </w:r>
      <w:r w:rsidRPr="00BB4E63">
        <w:tab/>
        <w:t xml:space="preserve">Die Software </w:t>
      </w:r>
      <w:r>
        <w:t>ist</w:t>
      </w:r>
      <w:r w:rsidRPr="00BB4E63">
        <w:t xml:space="preserve"> klar und einfach zu verstehen und damit schnell zu erlernen.</w:t>
      </w:r>
    </w:p>
    <w:p w:rsidR="00EC4921" w:rsidRPr="00BB4E63" w:rsidRDefault="00EC4921" w:rsidP="00EC4921">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EC4921" w:rsidRPr="00BB4E63" w:rsidRDefault="00EC4921" w:rsidP="00EC4921">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EC4921" w:rsidRPr="008F24FB" w:rsidRDefault="00EC4921" w:rsidP="00EC4921">
      <w:pPr>
        <w:pStyle w:val="berschrift5"/>
      </w:pPr>
      <w:r w:rsidRPr="008F24FB">
        <w:t>Effizienz</w:t>
      </w:r>
    </w:p>
    <w:p w:rsidR="00EC4921" w:rsidRPr="00BB4E63" w:rsidRDefault="00EC4921" w:rsidP="00EC4921">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proofErr w:type="spellStart"/>
      <w:r w:rsidRPr="008F24FB">
        <w:t>Portabilität</w:t>
      </w:r>
      <w:proofErr w:type="spellEnd"/>
    </w:p>
    <w:p w:rsidR="00EC4921" w:rsidRPr="00BB4E63" w:rsidRDefault="00EC4921" w:rsidP="00EC4921">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EC4921" w:rsidRPr="00BB4E63" w:rsidRDefault="00EC4921" w:rsidP="00EC4921">
      <w:pPr>
        <w:ind w:left="426" w:hanging="426"/>
      </w:pPr>
      <w:r>
        <w:lastRenderedPageBreak/>
        <w:t>T450</w:t>
      </w:r>
      <w:r w:rsidRPr="00BB4E63">
        <w:tab/>
        <w:t xml:space="preserve">Die Software </w:t>
      </w:r>
      <w:r>
        <w:t>ist</w:t>
      </w:r>
      <w:r w:rsidRPr="00BB4E63">
        <w:t xml:space="preserve"> mit jedem aktuellen Browser </w:t>
      </w:r>
      <w:proofErr w:type="spellStart"/>
      <w:r w:rsidRPr="00BB4E63">
        <w:t>bedienbar</w:t>
      </w:r>
      <w:proofErr w:type="spellEnd"/>
      <w:r w:rsidRPr="00BB4E63">
        <w:t>.</w:t>
      </w:r>
    </w:p>
    <w:p w:rsidR="00EC4921" w:rsidRPr="008F24FB" w:rsidRDefault="00EC4921" w:rsidP="00EC4921">
      <w:pPr>
        <w:pStyle w:val="berschrift4"/>
      </w:pPr>
      <w:r w:rsidRPr="008F24FB">
        <w:t>Gebrauchstauglichkeit</w:t>
      </w:r>
    </w:p>
    <w:p w:rsidR="00EC4921" w:rsidRPr="008F24FB" w:rsidRDefault="00EC4921" w:rsidP="00EC4921">
      <w:pPr>
        <w:pStyle w:val="berschrift5"/>
      </w:pPr>
      <w:r w:rsidRPr="008F24FB">
        <w:t>Effektivität</w:t>
      </w:r>
    </w:p>
    <w:p w:rsidR="00EC4921" w:rsidRPr="00BB4E63" w:rsidRDefault="00EC4921" w:rsidP="00EC4921">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EC4921" w:rsidRPr="008F24FB" w:rsidRDefault="00EC4921" w:rsidP="00EC4921">
      <w:pPr>
        <w:pStyle w:val="berschrift5"/>
      </w:pPr>
      <w:r w:rsidRPr="008F24FB">
        <w:t>Produktivität</w:t>
      </w:r>
    </w:p>
    <w:p w:rsidR="00EC4921" w:rsidRPr="00BB4E63" w:rsidRDefault="00EC4921" w:rsidP="00EC4921">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EC4921" w:rsidRPr="008F24FB" w:rsidRDefault="00EC4921" w:rsidP="00EC4921">
      <w:pPr>
        <w:pStyle w:val="berschrift5"/>
      </w:pPr>
      <w:r w:rsidRPr="008F24FB">
        <w:t>Sicherheit</w:t>
      </w:r>
    </w:p>
    <w:p w:rsidR="00EC4921" w:rsidRDefault="00EC4921" w:rsidP="00EC4921">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EC4921" w:rsidRPr="00006428" w:rsidRDefault="00EC4921" w:rsidP="00EC4921"/>
    <w:p w:rsidR="00EC4921" w:rsidRPr="00FD23E2" w:rsidRDefault="00EC4921" w:rsidP="00EC4921"/>
    <w:p w:rsidR="00EC4921" w:rsidRPr="008A096E" w:rsidRDefault="00EC4921" w:rsidP="00EC4921">
      <w:pPr>
        <w:ind w:left="709" w:hanging="709"/>
      </w:pPr>
    </w:p>
    <w:p w:rsidR="00EC4921" w:rsidRPr="004D6C02" w:rsidRDefault="00EC4921" w:rsidP="00EC4921">
      <w:pPr>
        <w:pStyle w:val="Textkrper"/>
        <w:rPr>
          <w:rFonts w:ascii="Arial" w:hAnsi="Arial" w:cs="Arial"/>
          <w:color w:val="auto"/>
          <w:szCs w:val="24"/>
          <w:lang w:bidi="ar-SA"/>
        </w:rPr>
      </w:pPr>
    </w:p>
    <w:p w:rsidR="00EC4921" w:rsidRPr="004D6C02" w:rsidRDefault="00EC4921" w:rsidP="00EC4921">
      <w:pPr>
        <w:spacing w:line="288" w:lineRule="auto"/>
        <w:ind w:left="2160"/>
        <w:rPr>
          <w:rFonts w:ascii="Arial" w:hAnsi="Arial" w:cs="Arial"/>
          <w:szCs w:val="24"/>
          <w:lang w:bidi="ar-SA"/>
        </w:rPr>
        <w:sectPr w:rsidR="00EC4921"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EC4921" w:rsidRPr="004D6C02" w:rsidRDefault="00EC4921" w:rsidP="00EC4921">
      <w:pPr>
        <w:pStyle w:val="Titel"/>
        <w:rPr>
          <w:lang w:val="de-DE"/>
        </w:rPr>
      </w:pPr>
      <w:bookmarkStart w:id="81" w:name="_Toc324355243"/>
      <w:r w:rsidRPr="004D6C02">
        <w:rPr>
          <w:lang w:val="de-DE"/>
        </w:rPr>
        <w:lastRenderedPageBreak/>
        <w:t>Anhang</w:t>
      </w:r>
      <w:bookmarkEnd w:id="81"/>
    </w:p>
    <w:p w:rsidR="00EC4921" w:rsidRDefault="00A83EB1" w:rsidP="00EC4921">
      <w:pPr>
        <w:pStyle w:val="Verzeichnis1"/>
        <w:rPr>
          <w:b w:val="0"/>
          <w:bCs w:val="0"/>
          <w:caps w:val="0"/>
          <w:noProof/>
          <w:sz w:val="22"/>
          <w:szCs w:val="22"/>
          <w:lang w:eastAsia="de-DE" w:bidi="ar-SA"/>
        </w:rPr>
      </w:pPr>
      <w:r w:rsidRPr="00A83EB1">
        <w:fldChar w:fldCharType="begin"/>
      </w:r>
      <w:r w:rsidR="00EC4921" w:rsidRPr="004D6C02">
        <w:instrText xml:space="preserve"> TOC \h \z \u \t "Anhang 1;1;Anhang 2;2;Anhang 3;3" </w:instrText>
      </w:r>
      <w:r w:rsidRPr="00A83EB1">
        <w:fldChar w:fldCharType="separate"/>
      </w:r>
      <w:hyperlink w:anchor="_Toc322462040" w:history="1">
        <w:r w:rsidR="00EC4921" w:rsidRPr="000F0A42">
          <w:rPr>
            <w:rStyle w:val="Hyperlink"/>
            <w:noProof/>
          </w:rPr>
          <w:t>A 1.</w:t>
        </w:r>
        <w:r w:rsidR="00EC4921">
          <w:rPr>
            <w:b w:val="0"/>
            <w:bCs w:val="0"/>
            <w:caps w:val="0"/>
            <w:noProof/>
            <w:sz w:val="22"/>
            <w:szCs w:val="22"/>
            <w:lang w:eastAsia="de-DE" w:bidi="ar-SA"/>
          </w:rPr>
          <w:tab/>
        </w:r>
        <w:r w:rsidR="00EC4921" w:rsidRPr="000F0A42">
          <w:rPr>
            <w:rStyle w:val="Hyperlink"/>
            <w:noProof/>
          </w:rPr>
          <w:t>Referenzierte Dokumente</w:t>
        </w:r>
        <w:r w:rsidR="00EC4921">
          <w:rPr>
            <w:noProof/>
            <w:webHidden/>
          </w:rPr>
          <w:tab/>
        </w:r>
        <w:r>
          <w:rPr>
            <w:noProof/>
            <w:webHidden/>
          </w:rPr>
          <w:fldChar w:fldCharType="begin"/>
        </w:r>
        <w:r w:rsidR="00EC4921">
          <w:rPr>
            <w:noProof/>
            <w:webHidden/>
          </w:rPr>
          <w:instrText xml:space="preserve"> PAGEREF _Toc322462040 \h </w:instrText>
        </w:r>
        <w:r>
          <w:rPr>
            <w:noProof/>
            <w:webHidden/>
          </w:rPr>
        </w:r>
        <w:r>
          <w:rPr>
            <w:noProof/>
            <w:webHidden/>
          </w:rPr>
          <w:fldChar w:fldCharType="separate"/>
        </w:r>
        <w:r w:rsidR="00EC4921">
          <w:rPr>
            <w:noProof/>
            <w:webHidden/>
          </w:rPr>
          <w:t>IX</w:t>
        </w:r>
        <w:r>
          <w:rPr>
            <w:noProof/>
            <w:webHidden/>
          </w:rPr>
          <w:fldChar w:fldCharType="end"/>
        </w:r>
      </w:hyperlink>
    </w:p>
    <w:p w:rsidR="00EC4921" w:rsidRPr="004D6C02" w:rsidRDefault="00A83EB1" w:rsidP="00EC4921">
      <w:pPr>
        <w:pStyle w:val="Textkrper"/>
      </w:pPr>
      <w:r w:rsidRPr="004D6C02">
        <w:fldChar w:fldCharType="end"/>
      </w:r>
      <w:r w:rsidR="00EC4921" w:rsidRPr="004D6C02">
        <w:br w:type="page"/>
      </w:r>
    </w:p>
    <w:p w:rsidR="00EC4921" w:rsidRPr="008F24FB" w:rsidRDefault="00EC4921" w:rsidP="00EC4921">
      <w:pPr>
        <w:pStyle w:val="Anhang1"/>
      </w:pPr>
      <w:bookmarkStart w:id="82" w:name="_Toc320351676"/>
      <w:bookmarkStart w:id="83" w:name="_Toc322462040"/>
      <w:proofErr w:type="spellStart"/>
      <w:r w:rsidRPr="008F24FB">
        <w:lastRenderedPageBreak/>
        <w:t>Referenzierte</w:t>
      </w:r>
      <w:proofErr w:type="spellEnd"/>
      <w:r w:rsidRPr="008F24FB">
        <w:t xml:space="preserve"> </w:t>
      </w:r>
      <w:proofErr w:type="spellStart"/>
      <w:r w:rsidRPr="008F24FB">
        <w:t>Dokumente</w:t>
      </w:r>
      <w:bookmarkEnd w:id="82"/>
      <w:bookmarkEnd w:id="83"/>
      <w:proofErr w:type="spellEnd"/>
    </w:p>
    <w:p w:rsidR="00EC4921" w:rsidRDefault="00EC4921" w:rsidP="00EC4921">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r w:rsidRPr="000C70FD">
        <w:t>Glossar</w:t>
      </w:r>
      <w:r>
        <w:t xml:space="preserve"> (zum</w:t>
      </w:r>
      <w:r w:rsidRPr="000C70FD">
        <w:t xml:space="preserve"> FST Projekt "Eventalizer"</w:t>
      </w:r>
      <w:r>
        <w:t>,</w:t>
      </w:r>
      <w:r w:rsidRPr="000C70FD">
        <w:t xml:space="preserve"> Team 5</w:t>
      </w:r>
      <w:r>
        <w:t>)</w:t>
      </w:r>
    </w:p>
    <w:p w:rsidR="00EC4921" w:rsidRDefault="00EC4921" w:rsidP="00EC4921">
      <w:pPr>
        <w:pStyle w:val="Anforderung"/>
        <w:tabs>
          <w:tab w:val="clear" w:pos="709"/>
        </w:tabs>
        <w:spacing w:before="0" w:after="0"/>
      </w:pPr>
    </w:p>
    <w:p w:rsidR="00EC4921" w:rsidRDefault="00EC4921" w:rsidP="00EC4921">
      <w:pPr>
        <w:pStyle w:val="Anforderung"/>
        <w:tabs>
          <w:tab w:val="clear" w:pos="709"/>
        </w:tabs>
        <w:spacing w:before="0" w:after="0"/>
      </w:pPr>
    </w:p>
    <w:p w:rsidR="00202B07" w:rsidRPr="00EC4921" w:rsidRDefault="00202B07" w:rsidP="00EC4921"/>
    <w:sectPr w:rsidR="00202B07" w:rsidRPr="00EC4921"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4EE" w:rsidRDefault="006564EE">
      <w:r>
        <w:separator/>
      </w:r>
    </w:p>
  </w:endnote>
  <w:endnote w:type="continuationSeparator" w:id="0">
    <w:p w:rsidR="006564EE" w:rsidRDefault="006564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E0D" w:rsidRPr="00CD4994" w:rsidRDefault="007B0E0D"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t>Pflichtenheft</w:t>
          </w:r>
        </w:sdtContent>
      </w:sdt>
    </w:fldSimple>
    <w:r w:rsidRPr="00A83EB1">
      <w:rPr>
        <w:noProof/>
        <w:lang w:eastAsia="de-DE" w:bidi="ar-SA"/>
      </w:rPr>
      <w:pict>
        <v:shapetype id="_x0000_t32" coordsize="21600,21600" o:spt="32" o:oned="t" path="m,l21600,21600e" filled="f">
          <v:path arrowok="t" fillok="f" o:connecttype="none"/>
          <o:lock v:ext="edit" shapetype="t"/>
        </v:shapetype>
        <v:shape id="AutoShape 19" o:spid="_x0000_s2066" type="#_x0000_t32" style="position:absolute;margin-left:441.45pt;margin-top:-2.05pt;width:47.7pt;height:78.7pt;flip:x y;z-index:-251639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A83EB1">
      <w:rPr>
        <w:noProof/>
        <w:lang w:eastAsia="de-DE" w:bidi="ar-SA"/>
      </w:rPr>
      <w:pict>
        <v:group id="Group 15" o:spid="_x0000_s2068" style="position:absolute;margin-left:402.5pt;margin-top:-10.05pt;width:44.5pt;height:46.1pt;rotation:180;z-index:-251637760;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6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7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7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7D7186">
      <w:rPr>
        <w:b/>
        <w:noProof/>
        <w:color w:val="FFFFFF" w:themeColor="background1"/>
      </w:rPr>
      <w:t>7</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E0D" w:rsidRPr="00B34539" w:rsidRDefault="007B0E0D"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E0D" w:rsidRPr="00CD4994" w:rsidRDefault="007B0E0D"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t>Pflichtenheft</w:t>
          </w:r>
        </w:sdtContent>
      </w:sdt>
    </w:fldSimple>
    <w:r w:rsidRPr="00A83EB1">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A83EB1">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t>24.03.2012</w:t>
          </w:r>
        </w:sdtContent>
      </w:sdt>
    </w:fldSimple>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7D7186">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4EE" w:rsidRDefault="006564EE" w:rsidP="00354736">
      <w:pPr>
        <w:spacing w:after="60"/>
      </w:pPr>
      <w:r>
        <w:separator/>
      </w:r>
    </w:p>
  </w:footnote>
  <w:footnote w:type="continuationSeparator" w:id="0">
    <w:p w:rsidR="006564EE" w:rsidRDefault="006564EE" w:rsidP="001806A8">
      <w:pPr>
        <w:spacing w:after="0"/>
      </w:pPr>
      <w:r>
        <w:continuationSeparator/>
      </w:r>
    </w:p>
  </w:footnote>
  <w:footnote w:type="continuationNotice" w:id="1">
    <w:p w:rsidR="006564EE" w:rsidRDefault="006564EE">
      <w:pPr>
        <w:spacing w:after="0"/>
      </w:pPr>
    </w:p>
  </w:footnote>
  <w:footnote w:id="2">
    <w:p w:rsidR="007B0E0D" w:rsidRDefault="007B0E0D" w:rsidP="00EC4921">
      <w:pPr>
        <w:pStyle w:val="Funotentext"/>
      </w:pPr>
      <w:r>
        <w:rPr>
          <w:rStyle w:val="Funotenzeichen"/>
        </w:rPr>
        <w:footnoteRef/>
      </w:r>
      <w:r>
        <w:t xml:space="preserve"> Die Funktionen im Bereich der Kommunikation (F40 und F50) werden im Rahmen der prototypischen Impl</w:t>
      </w:r>
      <w:r>
        <w:t>e</w:t>
      </w:r>
      <w:r>
        <w:t>mentierung nicht umgesetzt.</w:t>
      </w:r>
    </w:p>
  </w:footnote>
  <w:footnote w:id="3">
    <w:p w:rsidR="007B0E0D" w:rsidRDefault="007B0E0D">
      <w:pPr>
        <w:pStyle w:val="Funotentext"/>
      </w:pPr>
      <w:r>
        <w:rPr>
          <w:rStyle w:val="Funotenzeichen"/>
        </w:rPr>
        <w:footnoteRef/>
      </w:r>
      <w:r>
        <w:t xml:space="preserve"> </w:t>
      </w:r>
      <w:r w:rsidRPr="004A2925">
        <w:t>Bei dem im Aktivitätsdiagramm gezeigten FremdSystem handelt es sich aus Sicht der Internetplattform Eve</w:t>
      </w:r>
      <w:r w:rsidRPr="004A2925">
        <w:t>n</w:t>
      </w:r>
      <w:r w:rsidRPr="004A2925">
        <w:t>talizer eigentlich um eine Black-Box. Um aber die Kommunikation bzw. Interaktion darzustellen werden hier die grundsätzlichen Aktivitäten, die im FremdSystem zu erledigen sind, aufgeführt.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E0D" w:rsidRDefault="007B0E0D" w:rsidP="00BC68CC">
    <w:pPr>
      <w:pStyle w:val="Kopfzeile"/>
      <w:jc w:val="right"/>
    </w:pPr>
    <w:r>
      <w:rPr>
        <w:noProof/>
        <w:lang w:eastAsia="de-DE" w:bidi="ar-SA"/>
      </w:rPr>
      <w:drawing>
        <wp:anchor distT="0" distB="0" distL="114300" distR="114300" simplePos="0" relativeHeight="251679744"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1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Pr="00A83EB1">
      <w:rPr>
        <w:noProof/>
        <w:sz w:val="340"/>
        <w:lang w:eastAsia="de-DE" w:bidi="ar-SA"/>
      </w:rPr>
      <w:pict>
        <v:shapetype id="_x0000_t32" coordsize="21600,21600" o:spt="32" o:oned="t" path="m,l21600,21600e" filled="f">
          <v:path arrowok="t" fillok="f" o:connecttype="none"/>
          <o:lock v:ext="edit" shapetype="t"/>
        </v:shapetype>
        <v:shape id="AutoShape 14" o:spid="_x0000_s2067" type="#_x0000_t32" style="position:absolute;left:0;text-align:left;margin-left:-21.05pt;margin-top:23.4pt;width:494.8pt;height:19.2pt;flip:y;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7B0E0D" w:rsidRDefault="007B0E0D"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E0D" w:rsidRPr="00B34539" w:rsidRDefault="007B0E0D"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266215"/>
    <w:multiLevelType w:val="hybridMultilevel"/>
    <w:tmpl w:val="7916BA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3">
    <w:nsid w:val="0C72355D"/>
    <w:multiLevelType w:val="hybridMultilevel"/>
    <w:tmpl w:val="EBB2AF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F7D6498"/>
    <w:multiLevelType w:val="multilevel"/>
    <w:tmpl w:val="9A703CAC"/>
    <w:numStyleLink w:val="Anhangsliste"/>
  </w:abstractNum>
  <w:abstractNum w:abstractNumId="5">
    <w:nsid w:val="1025037F"/>
    <w:multiLevelType w:val="hybridMultilevel"/>
    <w:tmpl w:val="99EA2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36C4257"/>
    <w:multiLevelType w:val="hybridMultilevel"/>
    <w:tmpl w:val="25FC81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81356EC"/>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501A0E"/>
    <w:multiLevelType w:val="hybridMultilevel"/>
    <w:tmpl w:val="E5FA68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39E71E7"/>
    <w:multiLevelType w:val="hybridMultilevel"/>
    <w:tmpl w:val="DF8C89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6BA2B90"/>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84022C5"/>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28F3922"/>
    <w:multiLevelType w:val="hybridMultilevel"/>
    <w:tmpl w:val="2702DE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4911F05"/>
    <w:multiLevelType w:val="hybridMultilevel"/>
    <w:tmpl w:val="2D0EE1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E9B5D1B"/>
    <w:multiLevelType w:val="hybridMultilevel"/>
    <w:tmpl w:val="84343FF0"/>
    <w:lvl w:ilvl="0" w:tplc="04070001">
      <w:start w:val="1"/>
      <w:numFmt w:val="bullet"/>
      <w:lvlText w:val=""/>
      <w:lvlJc w:val="left"/>
      <w:pPr>
        <w:ind w:left="3276" w:hanging="360"/>
      </w:pPr>
      <w:rPr>
        <w:rFonts w:ascii="Symbol" w:hAnsi="Symbol" w:hint="default"/>
      </w:rPr>
    </w:lvl>
    <w:lvl w:ilvl="1" w:tplc="04070003" w:tentative="1">
      <w:start w:val="1"/>
      <w:numFmt w:val="bullet"/>
      <w:lvlText w:val="o"/>
      <w:lvlJc w:val="left"/>
      <w:pPr>
        <w:ind w:left="3996" w:hanging="360"/>
      </w:pPr>
      <w:rPr>
        <w:rFonts w:ascii="Courier New" w:hAnsi="Courier New" w:cs="Courier New" w:hint="default"/>
      </w:rPr>
    </w:lvl>
    <w:lvl w:ilvl="2" w:tplc="04070005" w:tentative="1">
      <w:start w:val="1"/>
      <w:numFmt w:val="bullet"/>
      <w:lvlText w:val=""/>
      <w:lvlJc w:val="left"/>
      <w:pPr>
        <w:ind w:left="4716" w:hanging="360"/>
      </w:pPr>
      <w:rPr>
        <w:rFonts w:ascii="Wingdings" w:hAnsi="Wingdings" w:hint="default"/>
      </w:rPr>
    </w:lvl>
    <w:lvl w:ilvl="3" w:tplc="04070001" w:tentative="1">
      <w:start w:val="1"/>
      <w:numFmt w:val="bullet"/>
      <w:lvlText w:val=""/>
      <w:lvlJc w:val="left"/>
      <w:pPr>
        <w:ind w:left="5436" w:hanging="360"/>
      </w:pPr>
      <w:rPr>
        <w:rFonts w:ascii="Symbol" w:hAnsi="Symbol" w:hint="default"/>
      </w:rPr>
    </w:lvl>
    <w:lvl w:ilvl="4" w:tplc="04070003" w:tentative="1">
      <w:start w:val="1"/>
      <w:numFmt w:val="bullet"/>
      <w:lvlText w:val="o"/>
      <w:lvlJc w:val="left"/>
      <w:pPr>
        <w:ind w:left="6156" w:hanging="360"/>
      </w:pPr>
      <w:rPr>
        <w:rFonts w:ascii="Courier New" w:hAnsi="Courier New" w:cs="Courier New" w:hint="default"/>
      </w:rPr>
    </w:lvl>
    <w:lvl w:ilvl="5" w:tplc="04070005" w:tentative="1">
      <w:start w:val="1"/>
      <w:numFmt w:val="bullet"/>
      <w:lvlText w:val=""/>
      <w:lvlJc w:val="left"/>
      <w:pPr>
        <w:ind w:left="6876" w:hanging="360"/>
      </w:pPr>
      <w:rPr>
        <w:rFonts w:ascii="Wingdings" w:hAnsi="Wingdings" w:hint="default"/>
      </w:rPr>
    </w:lvl>
    <w:lvl w:ilvl="6" w:tplc="04070001" w:tentative="1">
      <w:start w:val="1"/>
      <w:numFmt w:val="bullet"/>
      <w:lvlText w:val=""/>
      <w:lvlJc w:val="left"/>
      <w:pPr>
        <w:ind w:left="7596" w:hanging="360"/>
      </w:pPr>
      <w:rPr>
        <w:rFonts w:ascii="Symbol" w:hAnsi="Symbol" w:hint="default"/>
      </w:rPr>
    </w:lvl>
    <w:lvl w:ilvl="7" w:tplc="04070003" w:tentative="1">
      <w:start w:val="1"/>
      <w:numFmt w:val="bullet"/>
      <w:lvlText w:val="o"/>
      <w:lvlJc w:val="left"/>
      <w:pPr>
        <w:ind w:left="8316" w:hanging="360"/>
      </w:pPr>
      <w:rPr>
        <w:rFonts w:ascii="Courier New" w:hAnsi="Courier New" w:cs="Courier New" w:hint="default"/>
      </w:rPr>
    </w:lvl>
    <w:lvl w:ilvl="8" w:tplc="04070005" w:tentative="1">
      <w:start w:val="1"/>
      <w:numFmt w:val="bullet"/>
      <w:lvlText w:val=""/>
      <w:lvlJc w:val="left"/>
      <w:pPr>
        <w:ind w:left="9036" w:hanging="360"/>
      </w:pPr>
      <w:rPr>
        <w:rFonts w:ascii="Wingdings" w:hAnsi="Wingdings" w:hint="default"/>
      </w:rPr>
    </w:lvl>
  </w:abstractNum>
  <w:abstractNum w:abstractNumId="18">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E96241"/>
    <w:multiLevelType w:val="hybridMultilevel"/>
    <w:tmpl w:val="58807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43A340C"/>
    <w:multiLevelType w:val="hybridMultilevel"/>
    <w:tmpl w:val="0C2A0A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CC9060F"/>
    <w:multiLevelType w:val="hybridMultilevel"/>
    <w:tmpl w:val="5762BA46"/>
    <w:lvl w:ilvl="0" w:tplc="04070001">
      <w:start w:val="1"/>
      <w:numFmt w:val="bullet"/>
      <w:lvlText w:val=""/>
      <w:lvlJc w:val="left"/>
      <w:pPr>
        <w:ind w:left="1172" w:hanging="360"/>
      </w:pPr>
      <w:rPr>
        <w:rFonts w:ascii="Symbol" w:hAnsi="Symbol" w:hint="default"/>
      </w:rPr>
    </w:lvl>
    <w:lvl w:ilvl="1" w:tplc="04070003" w:tentative="1">
      <w:start w:val="1"/>
      <w:numFmt w:val="bullet"/>
      <w:lvlText w:val="o"/>
      <w:lvlJc w:val="left"/>
      <w:pPr>
        <w:ind w:left="1892" w:hanging="360"/>
      </w:pPr>
      <w:rPr>
        <w:rFonts w:ascii="Courier New" w:hAnsi="Courier New" w:cs="Courier New" w:hint="default"/>
      </w:rPr>
    </w:lvl>
    <w:lvl w:ilvl="2" w:tplc="04070005" w:tentative="1">
      <w:start w:val="1"/>
      <w:numFmt w:val="bullet"/>
      <w:lvlText w:val=""/>
      <w:lvlJc w:val="left"/>
      <w:pPr>
        <w:ind w:left="2612" w:hanging="360"/>
      </w:pPr>
      <w:rPr>
        <w:rFonts w:ascii="Wingdings" w:hAnsi="Wingdings" w:hint="default"/>
      </w:rPr>
    </w:lvl>
    <w:lvl w:ilvl="3" w:tplc="04070001" w:tentative="1">
      <w:start w:val="1"/>
      <w:numFmt w:val="bullet"/>
      <w:lvlText w:val=""/>
      <w:lvlJc w:val="left"/>
      <w:pPr>
        <w:ind w:left="3332" w:hanging="360"/>
      </w:pPr>
      <w:rPr>
        <w:rFonts w:ascii="Symbol" w:hAnsi="Symbol" w:hint="default"/>
      </w:rPr>
    </w:lvl>
    <w:lvl w:ilvl="4" w:tplc="04070003" w:tentative="1">
      <w:start w:val="1"/>
      <w:numFmt w:val="bullet"/>
      <w:lvlText w:val="o"/>
      <w:lvlJc w:val="left"/>
      <w:pPr>
        <w:ind w:left="4052" w:hanging="360"/>
      </w:pPr>
      <w:rPr>
        <w:rFonts w:ascii="Courier New" w:hAnsi="Courier New" w:cs="Courier New" w:hint="default"/>
      </w:rPr>
    </w:lvl>
    <w:lvl w:ilvl="5" w:tplc="04070005" w:tentative="1">
      <w:start w:val="1"/>
      <w:numFmt w:val="bullet"/>
      <w:lvlText w:val=""/>
      <w:lvlJc w:val="left"/>
      <w:pPr>
        <w:ind w:left="4772" w:hanging="360"/>
      </w:pPr>
      <w:rPr>
        <w:rFonts w:ascii="Wingdings" w:hAnsi="Wingdings" w:hint="default"/>
      </w:rPr>
    </w:lvl>
    <w:lvl w:ilvl="6" w:tplc="04070001" w:tentative="1">
      <w:start w:val="1"/>
      <w:numFmt w:val="bullet"/>
      <w:lvlText w:val=""/>
      <w:lvlJc w:val="left"/>
      <w:pPr>
        <w:ind w:left="5492" w:hanging="360"/>
      </w:pPr>
      <w:rPr>
        <w:rFonts w:ascii="Symbol" w:hAnsi="Symbol" w:hint="default"/>
      </w:rPr>
    </w:lvl>
    <w:lvl w:ilvl="7" w:tplc="04070003" w:tentative="1">
      <w:start w:val="1"/>
      <w:numFmt w:val="bullet"/>
      <w:lvlText w:val="o"/>
      <w:lvlJc w:val="left"/>
      <w:pPr>
        <w:ind w:left="6212" w:hanging="360"/>
      </w:pPr>
      <w:rPr>
        <w:rFonts w:ascii="Courier New" w:hAnsi="Courier New" w:cs="Courier New" w:hint="default"/>
      </w:rPr>
    </w:lvl>
    <w:lvl w:ilvl="8" w:tplc="04070005" w:tentative="1">
      <w:start w:val="1"/>
      <w:numFmt w:val="bullet"/>
      <w:lvlText w:val=""/>
      <w:lvlJc w:val="left"/>
      <w:pPr>
        <w:ind w:left="6932" w:hanging="360"/>
      </w:pPr>
      <w:rPr>
        <w:rFonts w:ascii="Wingdings" w:hAnsi="Wingdings" w:hint="default"/>
      </w:rPr>
    </w:lvl>
  </w:abstractNum>
  <w:abstractNum w:abstractNumId="25">
    <w:nsid w:val="7E236A92"/>
    <w:multiLevelType w:val="hybridMultilevel"/>
    <w:tmpl w:val="7A22F46E"/>
    <w:lvl w:ilvl="0" w:tplc="04070001">
      <w:start w:val="1"/>
      <w:numFmt w:val="bullet"/>
      <w:lvlText w:val=""/>
      <w:lvlJc w:val="left"/>
      <w:pPr>
        <w:ind w:left="1139" w:hanging="360"/>
      </w:pPr>
      <w:rPr>
        <w:rFonts w:ascii="Symbol" w:hAnsi="Symbol" w:hint="default"/>
      </w:rPr>
    </w:lvl>
    <w:lvl w:ilvl="1" w:tplc="04070003" w:tentative="1">
      <w:start w:val="1"/>
      <w:numFmt w:val="bullet"/>
      <w:lvlText w:val="o"/>
      <w:lvlJc w:val="left"/>
      <w:pPr>
        <w:ind w:left="1859" w:hanging="360"/>
      </w:pPr>
      <w:rPr>
        <w:rFonts w:ascii="Courier New" w:hAnsi="Courier New" w:cs="Courier New" w:hint="default"/>
      </w:rPr>
    </w:lvl>
    <w:lvl w:ilvl="2" w:tplc="04070005" w:tentative="1">
      <w:start w:val="1"/>
      <w:numFmt w:val="bullet"/>
      <w:lvlText w:val=""/>
      <w:lvlJc w:val="left"/>
      <w:pPr>
        <w:ind w:left="2579" w:hanging="360"/>
      </w:pPr>
      <w:rPr>
        <w:rFonts w:ascii="Wingdings" w:hAnsi="Wingdings" w:hint="default"/>
      </w:rPr>
    </w:lvl>
    <w:lvl w:ilvl="3" w:tplc="04070001" w:tentative="1">
      <w:start w:val="1"/>
      <w:numFmt w:val="bullet"/>
      <w:lvlText w:val=""/>
      <w:lvlJc w:val="left"/>
      <w:pPr>
        <w:ind w:left="3299" w:hanging="360"/>
      </w:pPr>
      <w:rPr>
        <w:rFonts w:ascii="Symbol" w:hAnsi="Symbol" w:hint="default"/>
      </w:rPr>
    </w:lvl>
    <w:lvl w:ilvl="4" w:tplc="04070003" w:tentative="1">
      <w:start w:val="1"/>
      <w:numFmt w:val="bullet"/>
      <w:lvlText w:val="o"/>
      <w:lvlJc w:val="left"/>
      <w:pPr>
        <w:ind w:left="4019" w:hanging="360"/>
      </w:pPr>
      <w:rPr>
        <w:rFonts w:ascii="Courier New" w:hAnsi="Courier New" w:cs="Courier New" w:hint="default"/>
      </w:rPr>
    </w:lvl>
    <w:lvl w:ilvl="5" w:tplc="04070005" w:tentative="1">
      <w:start w:val="1"/>
      <w:numFmt w:val="bullet"/>
      <w:lvlText w:val=""/>
      <w:lvlJc w:val="left"/>
      <w:pPr>
        <w:ind w:left="4739" w:hanging="360"/>
      </w:pPr>
      <w:rPr>
        <w:rFonts w:ascii="Wingdings" w:hAnsi="Wingdings" w:hint="default"/>
      </w:rPr>
    </w:lvl>
    <w:lvl w:ilvl="6" w:tplc="04070001" w:tentative="1">
      <w:start w:val="1"/>
      <w:numFmt w:val="bullet"/>
      <w:lvlText w:val=""/>
      <w:lvlJc w:val="left"/>
      <w:pPr>
        <w:ind w:left="5459" w:hanging="360"/>
      </w:pPr>
      <w:rPr>
        <w:rFonts w:ascii="Symbol" w:hAnsi="Symbol" w:hint="default"/>
      </w:rPr>
    </w:lvl>
    <w:lvl w:ilvl="7" w:tplc="04070003" w:tentative="1">
      <w:start w:val="1"/>
      <w:numFmt w:val="bullet"/>
      <w:lvlText w:val="o"/>
      <w:lvlJc w:val="left"/>
      <w:pPr>
        <w:ind w:left="6179" w:hanging="360"/>
      </w:pPr>
      <w:rPr>
        <w:rFonts w:ascii="Courier New" w:hAnsi="Courier New" w:cs="Courier New" w:hint="default"/>
      </w:rPr>
    </w:lvl>
    <w:lvl w:ilvl="8" w:tplc="04070005" w:tentative="1">
      <w:start w:val="1"/>
      <w:numFmt w:val="bullet"/>
      <w:lvlText w:val=""/>
      <w:lvlJc w:val="left"/>
      <w:pPr>
        <w:ind w:left="6899" w:hanging="360"/>
      </w:pPr>
      <w:rPr>
        <w:rFonts w:ascii="Wingdings" w:hAnsi="Wingdings" w:hint="default"/>
      </w:rPr>
    </w:lvl>
  </w:abstractNum>
  <w:abstractNum w:abstractNumId="26">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8"/>
  </w:num>
  <w:num w:numId="4">
    <w:abstractNumId w:val="4"/>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17"/>
  </w:num>
  <w:num w:numId="7">
    <w:abstractNumId w:val="2"/>
  </w:num>
  <w:num w:numId="8">
    <w:abstractNumId w:val="15"/>
  </w:num>
  <w:num w:numId="9">
    <w:abstractNumId w:val="22"/>
  </w:num>
  <w:num w:numId="10">
    <w:abstractNumId w:val="19"/>
  </w:num>
  <w:num w:numId="11">
    <w:abstractNumId w:val="20"/>
  </w:num>
  <w:num w:numId="12">
    <w:abstractNumId w:val="18"/>
  </w:num>
  <w:num w:numId="13">
    <w:abstractNumId w:val="18"/>
  </w:num>
  <w:num w:numId="14">
    <w:abstractNumId w:val="18"/>
  </w:num>
  <w:num w:numId="15">
    <w:abstractNumId w:val="26"/>
  </w:num>
  <w:num w:numId="16">
    <w:abstractNumId w:val="24"/>
  </w:num>
  <w:num w:numId="17">
    <w:abstractNumId w:val="25"/>
  </w:num>
  <w:num w:numId="18">
    <w:abstractNumId w:val="18"/>
  </w:num>
  <w:num w:numId="19">
    <w:abstractNumId w:val="18"/>
  </w:num>
  <w:num w:numId="20">
    <w:abstractNumId w:val="9"/>
  </w:num>
  <w:num w:numId="21">
    <w:abstractNumId w:val="1"/>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3"/>
  </w:num>
  <w:num w:numId="26">
    <w:abstractNumId w:val="11"/>
  </w:num>
  <w:num w:numId="27">
    <w:abstractNumId w:val="5"/>
  </w:num>
  <w:num w:numId="28">
    <w:abstractNumId w:val="21"/>
  </w:num>
  <w:num w:numId="29">
    <w:abstractNumId w:val="14"/>
  </w:num>
  <w:num w:numId="30">
    <w:abstractNumId w:val="6"/>
  </w:num>
  <w:num w:numId="31">
    <w:abstractNumId w:val="13"/>
  </w:num>
  <w:num w:numId="32">
    <w:abstractNumId w:val="10"/>
  </w:num>
  <w:num w:numId="33">
    <w:abstractNumId w:val="12"/>
  </w:num>
  <w:num w:numId="34">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4098"/>
    <o:shapelayout v:ext="edit">
      <o:idmap v:ext="edit" data="2"/>
      <o:rules v:ext="edit">
        <o:r id="V:Rule4" type="connector" idref="#AutoShape 14"/>
        <o:r id="V:Rule5" type="connector" idref="#AutoShape 19"/>
        <o:r id="V:Rule6" type="connector" idref="#AutoShape 33"/>
      </o:rules>
    </o:shapelayout>
  </w:hdrShapeDefaults>
  <w:footnotePr>
    <w:footnote w:id="-1"/>
    <w:footnote w:id="0"/>
    <w:footnote w:id="1"/>
  </w:footnotePr>
  <w:endnotePr>
    <w:endnote w:id="-1"/>
    <w:endnote w:id="0"/>
  </w:endnotePr>
  <w:compat>
    <w:useFELayout/>
  </w:compat>
  <w:rsids>
    <w:rsidRoot w:val="00C01C2F"/>
    <w:rsid w:val="00001FD6"/>
    <w:rsid w:val="00002F39"/>
    <w:rsid w:val="0001067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4139"/>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344D"/>
    <w:rsid w:val="000C70FD"/>
    <w:rsid w:val="000C73D0"/>
    <w:rsid w:val="000C7D2B"/>
    <w:rsid w:val="000D00BB"/>
    <w:rsid w:val="000D111E"/>
    <w:rsid w:val="000D1E64"/>
    <w:rsid w:val="000D4E14"/>
    <w:rsid w:val="000E0ED2"/>
    <w:rsid w:val="000E106A"/>
    <w:rsid w:val="000F7E8F"/>
    <w:rsid w:val="0010057A"/>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367B"/>
    <w:rsid w:val="00164C12"/>
    <w:rsid w:val="00167129"/>
    <w:rsid w:val="00171B1B"/>
    <w:rsid w:val="001745F0"/>
    <w:rsid w:val="00175014"/>
    <w:rsid w:val="001806A8"/>
    <w:rsid w:val="001904A2"/>
    <w:rsid w:val="0019056D"/>
    <w:rsid w:val="00192C10"/>
    <w:rsid w:val="00193E8B"/>
    <w:rsid w:val="00194E4B"/>
    <w:rsid w:val="001979E2"/>
    <w:rsid w:val="001A0F97"/>
    <w:rsid w:val="001A1B81"/>
    <w:rsid w:val="001A2456"/>
    <w:rsid w:val="001A2F8B"/>
    <w:rsid w:val="001A3915"/>
    <w:rsid w:val="001A6574"/>
    <w:rsid w:val="001B312C"/>
    <w:rsid w:val="001C0113"/>
    <w:rsid w:val="001C1182"/>
    <w:rsid w:val="001C61B5"/>
    <w:rsid w:val="001C6EAA"/>
    <w:rsid w:val="001C71C7"/>
    <w:rsid w:val="001D03E7"/>
    <w:rsid w:val="001D659C"/>
    <w:rsid w:val="001E24F4"/>
    <w:rsid w:val="001E31CA"/>
    <w:rsid w:val="001E5E77"/>
    <w:rsid w:val="001E7AF3"/>
    <w:rsid w:val="001F0876"/>
    <w:rsid w:val="001F36F4"/>
    <w:rsid w:val="001F42AE"/>
    <w:rsid w:val="00202B07"/>
    <w:rsid w:val="002052FF"/>
    <w:rsid w:val="00205401"/>
    <w:rsid w:val="00206CDE"/>
    <w:rsid w:val="0020713E"/>
    <w:rsid w:val="00212BA3"/>
    <w:rsid w:val="00212C64"/>
    <w:rsid w:val="00212F07"/>
    <w:rsid w:val="002136DC"/>
    <w:rsid w:val="00217126"/>
    <w:rsid w:val="00222AE5"/>
    <w:rsid w:val="00222CE6"/>
    <w:rsid w:val="00226FC8"/>
    <w:rsid w:val="00232882"/>
    <w:rsid w:val="00251DD1"/>
    <w:rsid w:val="0025391C"/>
    <w:rsid w:val="0026364B"/>
    <w:rsid w:val="00264F96"/>
    <w:rsid w:val="002654D3"/>
    <w:rsid w:val="00265837"/>
    <w:rsid w:val="0027018C"/>
    <w:rsid w:val="00274206"/>
    <w:rsid w:val="002759EA"/>
    <w:rsid w:val="002765FF"/>
    <w:rsid w:val="00281DB4"/>
    <w:rsid w:val="002838AE"/>
    <w:rsid w:val="002866A4"/>
    <w:rsid w:val="0029475F"/>
    <w:rsid w:val="00294BF7"/>
    <w:rsid w:val="00295DB4"/>
    <w:rsid w:val="002A0266"/>
    <w:rsid w:val="002B18D4"/>
    <w:rsid w:val="002B4C51"/>
    <w:rsid w:val="002B7A56"/>
    <w:rsid w:val="002C7737"/>
    <w:rsid w:val="002D0CB4"/>
    <w:rsid w:val="002D2787"/>
    <w:rsid w:val="002D3928"/>
    <w:rsid w:val="002D6504"/>
    <w:rsid w:val="002D7787"/>
    <w:rsid w:val="002E0E3E"/>
    <w:rsid w:val="002E0E72"/>
    <w:rsid w:val="002E2526"/>
    <w:rsid w:val="002E3B3A"/>
    <w:rsid w:val="002E6FDC"/>
    <w:rsid w:val="002E7A51"/>
    <w:rsid w:val="002F0B7F"/>
    <w:rsid w:val="002F2911"/>
    <w:rsid w:val="002F58A0"/>
    <w:rsid w:val="002F6BAC"/>
    <w:rsid w:val="00300BA1"/>
    <w:rsid w:val="003040BD"/>
    <w:rsid w:val="00306A21"/>
    <w:rsid w:val="003072F5"/>
    <w:rsid w:val="00312D7D"/>
    <w:rsid w:val="003157C9"/>
    <w:rsid w:val="00317AE4"/>
    <w:rsid w:val="003245A6"/>
    <w:rsid w:val="003246EE"/>
    <w:rsid w:val="0033513D"/>
    <w:rsid w:val="00340F5E"/>
    <w:rsid w:val="00342E62"/>
    <w:rsid w:val="00347AC6"/>
    <w:rsid w:val="00354591"/>
    <w:rsid w:val="00354736"/>
    <w:rsid w:val="00357186"/>
    <w:rsid w:val="00357481"/>
    <w:rsid w:val="00357503"/>
    <w:rsid w:val="003579D9"/>
    <w:rsid w:val="00360514"/>
    <w:rsid w:val="00362607"/>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67C6"/>
    <w:rsid w:val="003A7C73"/>
    <w:rsid w:val="003B08EC"/>
    <w:rsid w:val="003B12D1"/>
    <w:rsid w:val="003B4915"/>
    <w:rsid w:val="003B4952"/>
    <w:rsid w:val="003B69AB"/>
    <w:rsid w:val="003C2516"/>
    <w:rsid w:val="003C7E9A"/>
    <w:rsid w:val="003D1D21"/>
    <w:rsid w:val="003D523C"/>
    <w:rsid w:val="003E6089"/>
    <w:rsid w:val="003F041B"/>
    <w:rsid w:val="003F2782"/>
    <w:rsid w:val="00400581"/>
    <w:rsid w:val="00402CD4"/>
    <w:rsid w:val="004067BE"/>
    <w:rsid w:val="00410271"/>
    <w:rsid w:val="004104E5"/>
    <w:rsid w:val="004116CE"/>
    <w:rsid w:val="00413526"/>
    <w:rsid w:val="004138BB"/>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4AFC"/>
    <w:rsid w:val="004953AC"/>
    <w:rsid w:val="004A2925"/>
    <w:rsid w:val="004A33E4"/>
    <w:rsid w:val="004A429E"/>
    <w:rsid w:val="004A7EEC"/>
    <w:rsid w:val="004B1800"/>
    <w:rsid w:val="004B326D"/>
    <w:rsid w:val="004B5257"/>
    <w:rsid w:val="004B5A4E"/>
    <w:rsid w:val="004B5D21"/>
    <w:rsid w:val="004B616F"/>
    <w:rsid w:val="004B6C21"/>
    <w:rsid w:val="004B713B"/>
    <w:rsid w:val="004C5B51"/>
    <w:rsid w:val="004C7870"/>
    <w:rsid w:val="004D204F"/>
    <w:rsid w:val="004D3797"/>
    <w:rsid w:val="004D4A50"/>
    <w:rsid w:val="004D6C02"/>
    <w:rsid w:val="004E2A41"/>
    <w:rsid w:val="004E38A7"/>
    <w:rsid w:val="004E3E3E"/>
    <w:rsid w:val="004E4616"/>
    <w:rsid w:val="004E4A85"/>
    <w:rsid w:val="004F2F17"/>
    <w:rsid w:val="00500320"/>
    <w:rsid w:val="00501316"/>
    <w:rsid w:val="005027E2"/>
    <w:rsid w:val="005153B7"/>
    <w:rsid w:val="005220E5"/>
    <w:rsid w:val="00522901"/>
    <w:rsid w:val="00522C85"/>
    <w:rsid w:val="00523A27"/>
    <w:rsid w:val="005265E1"/>
    <w:rsid w:val="00527A2F"/>
    <w:rsid w:val="00533CB7"/>
    <w:rsid w:val="00535B9B"/>
    <w:rsid w:val="00541979"/>
    <w:rsid w:val="00541FDE"/>
    <w:rsid w:val="005420FC"/>
    <w:rsid w:val="005456C6"/>
    <w:rsid w:val="005503DC"/>
    <w:rsid w:val="0055073D"/>
    <w:rsid w:val="005515C7"/>
    <w:rsid w:val="005563C9"/>
    <w:rsid w:val="00557596"/>
    <w:rsid w:val="00565BE4"/>
    <w:rsid w:val="0057363C"/>
    <w:rsid w:val="0057493B"/>
    <w:rsid w:val="005801C5"/>
    <w:rsid w:val="00586647"/>
    <w:rsid w:val="00586B7E"/>
    <w:rsid w:val="00593582"/>
    <w:rsid w:val="005A4E55"/>
    <w:rsid w:val="005B0097"/>
    <w:rsid w:val="005B3525"/>
    <w:rsid w:val="005B4F46"/>
    <w:rsid w:val="005C33C3"/>
    <w:rsid w:val="005C60BF"/>
    <w:rsid w:val="005C6F40"/>
    <w:rsid w:val="005D1821"/>
    <w:rsid w:val="005D3126"/>
    <w:rsid w:val="005D43CB"/>
    <w:rsid w:val="005D4FEB"/>
    <w:rsid w:val="0060154C"/>
    <w:rsid w:val="00601614"/>
    <w:rsid w:val="00607AA2"/>
    <w:rsid w:val="006129CD"/>
    <w:rsid w:val="00614C4B"/>
    <w:rsid w:val="00616769"/>
    <w:rsid w:val="00616917"/>
    <w:rsid w:val="00617AD6"/>
    <w:rsid w:val="00624C85"/>
    <w:rsid w:val="00634F44"/>
    <w:rsid w:val="006360C5"/>
    <w:rsid w:val="006422AE"/>
    <w:rsid w:val="00646020"/>
    <w:rsid w:val="0064663C"/>
    <w:rsid w:val="0064716E"/>
    <w:rsid w:val="0065010B"/>
    <w:rsid w:val="006512CE"/>
    <w:rsid w:val="00651AFF"/>
    <w:rsid w:val="006529BE"/>
    <w:rsid w:val="00652CC6"/>
    <w:rsid w:val="00654301"/>
    <w:rsid w:val="00655914"/>
    <w:rsid w:val="006564EE"/>
    <w:rsid w:val="00660CB9"/>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49A0"/>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3494"/>
    <w:rsid w:val="006F7B98"/>
    <w:rsid w:val="00700D21"/>
    <w:rsid w:val="0070159A"/>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5490E"/>
    <w:rsid w:val="00764DD4"/>
    <w:rsid w:val="007659EB"/>
    <w:rsid w:val="00767238"/>
    <w:rsid w:val="00775630"/>
    <w:rsid w:val="007760E6"/>
    <w:rsid w:val="0078076F"/>
    <w:rsid w:val="00784105"/>
    <w:rsid w:val="00787171"/>
    <w:rsid w:val="0078784B"/>
    <w:rsid w:val="00791DA5"/>
    <w:rsid w:val="007923FF"/>
    <w:rsid w:val="00792C8B"/>
    <w:rsid w:val="007947A2"/>
    <w:rsid w:val="007A51F4"/>
    <w:rsid w:val="007B0799"/>
    <w:rsid w:val="007B0E0D"/>
    <w:rsid w:val="007B1D27"/>
    <w:rsid w:val="007B207F"/>
    <w:rsid w:val="007B492A"/>
    <w:rsid w:val="007B498A"/>
    <w:rsid w:val="007B4AF8"/>
    <w:rsid w:val="007B5831"/>
    <w:rsid w:val="007B5DC8"/>
    <w:rsid w:val="007C326F"/>
    <w:rsid w:val="007C626F"/>
    <w:rsid w:val="007D7186"/>
    <w:rsid w:val="007E0727"/>
    <w:rsid w:val="007E32EE"/>
    <w:rsid w:val="007E7679"/>
    <w:rsid w:val="007E7C73"/>
    <w:rsid w:val="007F0601"/>
    <w:rsid w:val="007F53B4"/>
    <w:rsid w:val="008011BF"/>
    <w:rsid w:val="00801BBA"/>
    <w:rsid w:val="008026ED"/>
    <w:rsid w:val="00805698"/>
    <w:rsid w:val="00812F5F"/>
    <w:rsid w:val="00814187"/>
    <w:rsid w:val="00814FE8"/>
    <w:rsid w:val="00815D09"/>
    <w:rsid w:val="00817569"/>
    <w:rsid w:val="00817B7C"/>
    <w:rsid w:val="008200BC"/>
    <w:rsid w:val="008219DE"/>
    <w:rsid w:val="00821F67"/>
    <w:rsid w:val="00827514"/>
    <w:rsid w:val="0083270A"/>
    <w:rsid w:val="00832BAC"/>
    <w:rsid w:val="00841198"/>
    <w:rsid w:val="00841C09"/>
    <w:rsid w:val="0084580E"/>
    <w:rsid w:val="0085424A"/>
    <w:rsid w:val="008558CF"/>
    <w:rsid w:val="00857B66"/>
    <w:rsid w:val="00857CBE"/>
    <w:rsid w:val="008608CB"/>
    <w:rsid w:val="00863DD2"/>
    <w:rsid w:val="00870C5F"/>
    <w:rsid w:val="00870EFD"/>
    <w:rsid w:val="00871A6F"/>
    <w:rsid w:val="00871EC8"/>
    <w:rsid w:val="008752C0"/>
    <w:rsid w:val="00875ED9"/>
    <w:rsid w:val="0087697F"/>
    <w:rsid w:val="0088222E"/>
    <w:rsid w:val="00884D3E"/>
    <w:rsid w:val="00891561"/>
    <w:rsid w:val="008917B4"/>
    <w:rsid w:val="008958FD"/>
    <w:rsid w:val="00897762"/>
    <w:rsid w:val="008978C6"/>
    <w:rsid w:val="00897C58"/>
    <w:rsid w:val="008A033D"/>
    <w:rsid w:val="008A14DC"/>
    <w:rsid w:val="008A15E2"/>
    <w:rsid w:val="008A4010"/>
    <w:rsid w:val="008A6BAD"/>
    <w:rsid w:val="008B25C2"/>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0255"/>
    <w:rsid w:val="00943960"/>
    <w:rsid w:val="00945481"/>
    <w:rsid w:val="00945899"/>
    <w:rsid w:val="00945A89"/>
    <w:rsid w:val="0095419C"/>
    <w:rsid w:val="0096287B"/>
    <w:rsid w:val="00967B90"/>
    <w:rsid w:val="00971A9F"/>
    <w:rsid w:val="0097273A"/>
    <w:rsid w:val="00972F8E"/>
    <w:rsid w:val="0097782F"/>
    <w:rsid w:val="009823DB"/>
    <w:rsid w:val="0098287A"/>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9F58FB"/>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62F"/>
    <w:rsid w:val="00A56A92"/>
    <w:rsid w:val="00A56D0D"/>
    <w:rsid w:val="00A5719A"/>
    <w:rsid w:val="00A604BF"/>
    <w:rsid w:val="00A6215F"/>
    <w:rsid w:val="00A626D6"/>
    <w:rsid w:val="00A74C1D"/>
    <w:rsid w:val="00A74E56"/>
    <w:rsid w:val="00A759FA"/>
    <w:rsid w:val="00A81361"/>
    <w:rsid w:val="00A81D65"/>
    <w:rsid w:val="00A8328D"/>
    <w:rsid w:val="00A83EB1"/>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6A3"/>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2C4B"/>
    <w:rsid w:val="00B2329B"/>
    <w:rsid w:val="00B23AA9"/>
    <w:rsid w:val="00B23C54"/>
    <w:rsid w:val="00B2594E"/>
    <w:rsid w:val="00B26275"/>
    <w:rsid w:val="00B266F2"/>
    <w:rsid w:val="00B2679D"/>
    <w:rsid w:val="00B30EA4"/>
    <w:rsid w:val="00B31AA8"/>
    <w:rsid w:val="00B34539"/>
    <w:rsid w:val="00B354B9"/>
    <w:rsid w:val="00B35798"/>
    <w:rsid w:val="00B36ADB"/>
    <w:rsid w:val="00B379CE"/>
    <w:rsid w:val="00B37B13"/>
    <w:rsid w:val="00B37EC0"/>
    <w:rsid w:val="00B40D21"/>
    <w:rsid w:val="00B42D3B"/>
    <w:rsid w:val="00B4668C"/>
    <w:rsid w:val="00B535DD"/>
    <w:rsid w:val="00B53FD5"/>
    <w:rsid w:val="00B54704"/>
    <w:rsid w:val="00B56729"/>
    <w:rsid w:val="00B633F7"/>
    <w:rsid w:val="00B66B2F"/>
    <w:rsid w:val="00B66E13"/>
    <w:rsid w:val="00B71505"/>
    <w:rsid w:val="00B71D2D"/>
    <w:rsid w:val="00B7266A"/>
    <w:rsid w:val="00B80545"/>
    <w:rsid w:val="00B8502E"/>
    <w:rsid w:val="00B855B1"/>
    <w:rsid w:val="00B9081B"/>
    <w:rsid w:val="00B90CEA"/>
    <w:rsid w:val="00B91B4E"/>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2B8C"/>
    <w:rsid w:val="00BD460F"/>
    <w:rsid w:val="00BD468D"/>
    <w:rsid w:val="00BD6767"/>
    <w:rsid w:val="00BD6F3E"/>
    <w:rsid w:val="00BE0712"/>
    <w:rsid w:val="00BE4CBF"/>
    <w:rsid w:val="00BE78C5"/>
    <w:rsid w:val="00BF0558"/>
    <w:rsid w:val="00BF2D8F"/>
    <w:rsid w:val="00BF6D8C"/>
    <w:rsid w:val="00C01C2F"/>
    <w:rsid w:val="00C0265F"/>
    <w:rsid w:val="00C06A8E"/>
    <w:rsid w:val="00C06AD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93C73"/>
    <w:rsid w:val="00C9418D"/>
    <w:rsid w:val="00CA03FB"/>
    <w:rsid w:val="00CA6C60"/>
    <w:rsid w:val="00CA7E87"/>
    <w:rsid w:val="00CB0B68"/>
    <w:rsid w:val="00CB7B0A"/>
    <w:rsid w:val="00CC0C0F"/>
    <w:rsid w:val="00CC29C3"/>
    <w:rsid w:val="00CC728C"/>
    <w:rsid w:val="00CC7FCE"/>
    <w:rsid w:val="00CD2607"/>
    <w:rsid w:val="00CD2796"/>
    <w:rsid w:val="00CD4994"/>
    <w:rsid w:val="00CD6BF3"/>
    <w:rsid w:val="00CD764D"/>
    <w:rsid w:val="00CE4941"/>
    <w:rsid w:val="00CF14CE"/>
    <w:rsid w:val="00CF1B4F"/>
    <w:rsid w:val="00CF37DF"/>
    <w:rsid w:val="00CF3F93"/>
    <w:rsid w:val="00CF400A"/>
    <w:rsid w:val="00CF47CE"/>
    <w:rsid w:val="00CF7D47"/>
    <w:rsid w:val="00D01646"/>
    <w:rsid w:val="00D03850"/>
    <w:rsid w:val="00D059F7"/>
    <w:rsid w:val="00D077F4"/>
    <w:rsid w:val="00D10219"/>
    <w:rsid w:val="00D107AE"/>
    <w:rsid w:val="00D16838"/>
    <w:rsid w:val="00D17FD3"/>
    <w:rsid w:val="00D20E37"/>
    <w:rsid w:val="00D22B32"/>
    <w:rsid w:val="00D22E98"/>
    <w:rsid w:val="00D23FFB"/>
    <w:rsid w:val="00D35C84"/>
    <w:rsid w:val="00D45CF1"/>
    <w:rsid w:val="00D51F01"/>
    <w:rsid w:val="00D60D3B"/>
    <w:rsid w:val="00D62624"/>
    <w:rsid w:val="00D63EDD"/>
    <w:rsid w:val="00D67715"/>
    <w:rsid w:val="00D679C3"/>
    <w:rsid w:val="00D70EF6"/>
    <w:rsid w:val="00D738B9"/>
    <w:rsid w:val="00D74F5F"/>
    <w:rsid w:val="00D80461"/>
    <w:rsid w:val="00D82BA2"/>
    <w:rsid w:val="00D84E15"/>
    <w:rsid w:val="00D85542"/>
    <w:rsid w:val="00D90912"/>
    <w:rsid w:val="00D91E90"/>
    <w:rsid w:val="00D9605B"/>
    <w:rsid w:val="00D96A02"/>
    <w:rsid w:val="00DA32F0"/>
    <w:rsid w:val="00DA52F8"/>
    <w:rsid w:val="00DB075E"/>
    <w:rsid w:val="00DB0BB8"/>
    <w:rsid w:val="00DB24FC"/>
    <w:rsid w:val="00DB3AFA"/>
    <w:rsid w:val="00DB60A4"/>
    <w:rsid w:val="00DC00E5"/>
    <w:rsid w:val="00DC1285"/>
    <w:rsid w:val="00DC14ED"/>
    <w:rsid w:val="00DC59E3"/>
    <w:rsid w:val="00DC5CA5"/>
    <w:rsid w:val="00DC651E"/>
    <w:rsid w:val="00DD4CB0"/>
    <w:rsid w:val="00DD52E0"/>
    <w:rsid w:val="00DD659D"/>
    <w:rsid w:val="00DD7247"/>
    <w:rsid w:val="00DE0696"/>
    <w:rsid w:val="00DE1DD7"/>
    <w:rsid w:val="00DE21A9"/>
    <w:rsid w:val="00DE2EED"/>
    <w:rsid w:val="00DE3F2E"/>
    <w:rsid w:val="00DE6849"/>
    <w:rsid w:val="00DE6B8F"/>
    <w:rsid w:val="00DE6CCA"/>
    <w:rsid w:val="00DE7F3F"/>
    <w:rsid w:val="00DF07B2"/>
    <w:rsid w:val="00DF07BF"/>
    <w:rsid w:val="00DF3808"/>
    <w:rsid w:val="00E037E2"/>
    <w:rsid w:val="00E03D1F"/>
    <w:rsid w:val="00E118BE"/>
    <w:rsid w:val="00E12910"/>
    <w:rsid w:val="00E16E2C"/>
    <w:rsid w:val="00E230A7"/>
    <w:rsid w:val="00E239B2"/>
    <w:rsid w:val="00E2537A"/>
    <w:rsid w:val="00E276EA"/>
    <w:rsid w:val="00E313D1"/>
    <w:rsid w:val="00E324C8"/>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E3"/>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A640B"/>
    <w:rsid w:val="00EB0478"/>
    <w:rsid w:val="00EB719F"/>
    <w:rsid w:val="00EC455F"/>
    <w:rsid w:val="00EC4921"/>
    <w:rsid w:val="00EC7321"/>
    <w:rsid w:val="00ED0B4F"/>
    <w:rsid w:val="00ED1034"/>
    <w:rsid w:val="00ED5539"/>
    <w:rsid w:val="00ED7546"/>
    <w:rsid w:val="00EE1528"/>
    <w:rsid w:val="00EE6B42"/>
    <w:rsid w:val="00EF262C"/>
    <w:rsid w:val="00EF26CF"/>
    <w:rsid w:val="00EF2865"/>
    <w:rsid w:val="00EF6E00"/>
    <w:rsid w:val="00EF71D0"/>
    <w:rsid w:val="00F01F66"/>
    <w:rsid w:val="00F021AE"/>
    <w:rsid w:val="00F05A79"/>
    <w:rsid w:val="00F124B8"/>
    <w:rsid w:val="00F13801"/>
    <w:rsid w:val="00F15B76"/>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5615"/>
    <w:rsid w:val="00F86B19"/>
    <w:rsid w:val="00F90408"/>
    <w:rsid w:val="00F94BD8"/>
    <w:rsid w:val="00F972E3"/>
    <w:rsid w:val="00FA0240"/>
    <w:rsid w:val="00FA3681"/>
    <w:rsid w:val="00FA3693"/>
    <w:rsid w:val="00FA6F81"/>
    <w:rsid w:val="00FA73DF"/>
    <w:rsid w:val="00FB1EF0"/>
    <w:rsid w:val="00FB333C"/>
    <w:rsid w:val="00FB3ED1"/>
    <w:rsid w:val="00FB5256"/>
    <w:rsid w:val="00FB7F70"/>
    <w:rsid w:val="00FC21A8"/>
    <w:rsid w:val="00FC26CD"/>
    <w:rsid w:val="00FC3459"/>
    <w:rsid w:val="00FD2ADD"/>
    <w:rsid w:val="00FE1FB0"/>
    <w:rsid w:val="00FE250F"/>
    <w:rsid w:val="00FE2D6A"/>
    <w:rsid w:val="00FE429F"/>
    <w:rsid w:val="00FE752B"/>
    <w:rsid w:val="00FE77D2"/>
    <w:rsid w:val="00FF0410"/>
    <w:rsid w:val="00FF4980"/>
    <w:rsid w:val="00FF4E1B"/>
    <w:rsid w:val="00FF6819"/>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4" type="connector" idref="#AutoShape 8"/>
        <o:r id="V:Rule5" type="connector" idref="#AutoShape 31"/>
        <o:r id="V:Rule6"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950211839">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C22D1-2F83-44E9-8851-33CCF5BB4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29</Pages>
  <Words>4123</Words>
  <Characters>25976</Characters>
  <Application>Microsoft Office Word</Application>
  <DocSecurity>0</DocSecurity>
  <Lines>216</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vt:lpstr>
      <vt:lpstr>[Ihr Name]</vt:lpstr>
    </vt:vector>
  </TitlesOfParts>
  <Company>Berufsakademie Weserbergland – Projektstudium 2006</Company>
  <LinksUpToDate>false</LinksUpToDate>
  <CharactersWithSpaces>30039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MSGxxxxx</cp:lastModifiedBy>
  <cp:revision>111</cp:revision>
  <cp:lastPrinted>2009-03-25T22:25:00Z</cp:lastPrinted>
  <dcterms:created xsi:type="dcterms:W3CDTF">2012-03-24T09:52:00Z</dcterms:created>
  <dcterms:modified xsi:type="dcterms:W3CDTF">2012-05-10T22:17:00Z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