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2E54FA" w:rsidP="00C833C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7E1376E3CD014E2BB95989C3AA9F38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2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833C5">
                  <w:rPr>
                    <w:bCs/>
                  </w:rPr>
                  <w:t>25</w:t>
                </w:r>
                <w:r w:rsidR="008646BB">
                  <w:rPr>
                    <w:bCs/>
                  </w:rPr>
                  <w:t>.0</w:t>
                </w:r>
                <w:r w:rsidR="00C833C5">
                  <w:rPr>
                    <w:bCs/>
                  </w:rPr>
                  <w:t>4</w:t>
                </w:r>
                <w:r w:rsidR="008646BB">
                  <w:rPr>
                    <w:bCs/>
                  </w:rPr>
                  <w:t>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 w:rsidR="00175EB4">
              <w:t>17</w:t>
            </w:r>
            <w:r w:rsidR="008646BB">
              <w:t>:</w:t>
            </w:r>
            <w:r w:rsidR="00175EB4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833C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175EB4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DC41F1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4A1A9D" w:rsidP="004A1A9D">
            <w:pPr>
              <w:pStyle w:val="Feldtext"/>
            </w:pPr>
            <w:r>
              <w:t>Matthias Beer</w:t>
            </w:r>
            <w:r w:rsidR="00DC41F1">
              <w:t xml:space="preserve">, 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4A1A9D" w:rsidRDefault="004A1A9D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Umsetzung - Feinkonzept</w:t>
            </w:r>
          </w:p>
          <w:p w:rsidR="008646BB" w:rsidRDefault="004A1A9D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Nachbesprechung Zwischenpräsentation</w:t>
            </w:r>
          </w:p>
          <w:p w:rsidR="00733B9B" w:rsidRDefault="007C554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PeerReview</w:t>
            </w:r>
            <w:proofErr w:type="spellEnd"/>
          </w:p>
          <w:p w:rsidR="00733B9B" w:rsidRPr="008646BB" w:rsidRDefault="00733B9B" w:rsidP="007C554B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18"/>
        <w:gridCol w:w="342"/>
        <w:gridCol w:w="1395"/>
        <w:gridCol w:w="927"/>
      </w:tblGrid>
      <w:tr w:rsidR="00BF2978" w:rsidRPr="00BF2978" w:rsidTr="001E2864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1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2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39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18" w:type="dxa"/>
          </w:tcPr>
          <w:p w:rsidR="0021753F" w:rsidRDefault="004A1A9D">
            <w:pPr>
              <w:rPr>
                <w:lang w:val="de-DE"/>
              </w:rPr>
            </w:pPr>
            <w:r>
              <w:rPr>
                <w:lang w:val="de-DE"/>
              </w:rPr>
              <w:t>Folgende Funktionen/Themen sollen im Feinkonzept dokumentiert und als technischer Durchstich umgesetzt werden: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Event</w:t>
            </w:r>
            <w:r w:rsidR="00C833C5">
              <w:rPr>
                <w:lang w:val="de-DE"/>
              </w:rPr>
              <w:t>-O</w:t>
            </w:r>
            <w:r>
              <w:rPr>
                <w:lang w:val="de-DE"/>
              </w:rPr>
              <w:t>rganis</w:t>
            </w:r>
            <w:r w:rsidR="00C833C5">
              <w:rPr>
                <w:lang w:val="de-DE"/>
              </w:rPr>
              <w:t>ieren</w:t>
            </w:r>
            <w:r>
              <w:rPr>
                <w:lang w:val="de-DE"/>
              </w:rPr>
              <w:t>/</w:t>
            </w:r>
            <w:r w:rsidR="00C833C5">
              <w:rPr>
                <w:lang w:val="de-DE"/>
              </w:rPr>
              <w:t>-</w:t>
            </w:r>
            <w:r>
              <w:rPr>
                <w:lang w:val="de-DE"/>
              </w:rPr>
              <w:t>Teilnahme</w:t>
            </w:r>
            <w:r w:rsidR="00C833C5">
              <w:rPr>
                <w:lang w:val="de-DE"/>
              </w:rPr>
              <w:t>n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Login per </w:t>
            </w:r>
            <w:proofErr w:type="spellStart"/>
            <w:r>
              <w:rPr>
                <w:lang w:val="de-DE"/>
              </w:rPr>
              <w:t>OAuth</w:t>
            </w:r>
            <w:proofErr w:type="spellEnd"/>
          </w:p>
        </w:tc>
        <w:tc>
          <w:tcPr>
            <w:tcW w:w="342" w:type="dxa"/>
          </w:tcPr>
          <w:p w:rsidR="0021753F" w:rsidRPr="0021753F" w:rsidRDefault="007C554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9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18" w:type="dxa"/>
          </w:tcPr>
          <w:p w:rsidR="004A1A9D" w:rsidRDefault="004A1A9D" w:rsidP="004A1A9D">
            <w:r w:rsidRPr="00C833C5">
              <w:rPr>
                <w:lang w:val="de-DE"/>
              </w:rPr>
              <w:t>Zusammenfassung</w:t>
            </w:r>
            <w:r>
              <w:t>, 21.04.2012: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Aktivitätsdiagramm erstellen, zu einem „Paket“ Event organisieren</w:t>
            </w:r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In dem Aktivitätsdiagramm das zeitliche Vorgehen beschreiben, was alles passiert</w:t>
            </w:r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 xml:space="preserve">Aufbauend auf dem Domänenklassendiagramm das DB-Schema </w:t>
            </w:r>
            <w:r>
              <w:rPr>
                <w:lang w:val="de-DE"/>
              </w:rPr>
              <w:t>erstellen</w:t>
            </w:r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Mock-</w:t>
            </w:r>
            <w:proofErr w:type="spellStart"/>
            <w:r w:rsidRPr="004A1A9D">
              <w:rPr>
                <w:lang w:val="de-DE"/>
              </w:rPr>
              <w:t>Ups</w:t>
            </w:r>
            <w:proofErr w:type="spellEnd"/>
            <w:r w:rsidRPr="004A1A9D">
              <w:rPr>
                <w:lang w:val="de-DE"/>
              </w:rPr>
              <w:t xml:space="preserve"> sind Teil des Pflichtenhefts</w:t>
            </w:r>
            <w:r w:rsidR="00C833C5">
              <w:rPr>
                <w:lang w:val="de-DE"/>
              </w:rPr>
              <w:t>.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Domänenklassendiagramm</w:t>
            </w:r>
            <w:proofErr w:type="spellEnd"/>
            <w:r>
              <w:t xml:space="preserve"> </w:t>
            </w:r>
            <w:proofErr w:type="spellStart"/>
            <w:r>
              <w:t>ändern</w:t>
            </w:r>
            <w:proofErr w:type="spellEnd"/>
            <w:r>
              <w:t>:</w:t>
            </w:r>
          </w:p>
          <w:p w:rsidR="004A1A9D" w:rsidRPr="00C833C5" w:rsidRDefault="004A1A9D" w:rsidP="004A1A9D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r w:rsidRPr="00C833C5">
              <w:rPr>
                <w:lang w:val="de-DE"/>
              </w:rPr>
              <w:t>Organisator kann auch Teilnehmer sein</w:t>
            </w:r>
            <w:r w:rsidR="00C833C5" w:rsidRP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 xml:space="preserve">Feinentwurf und Architektur sind </w:t>
            </w:r>
            <w:r>
              <w:rPr>
                <w:lang w:val="de-DE"/>
              </w:rPr>
              <w:t>durch</w:t>
            </w:r>
            <w:r w:rsidRPr="004A1A9D">
              <w:rPr>
                <w:lang w:val="de-DE"/>
              </w:rPr>
              <w:t xml:space="preserve"> Spring </w:t>
            </w:r>
            <w:proofErr w:type="spellStart"/>
            <w:r w:rsidRPr="004A1A9D">
              <w:rPr>
                <w:lang w:val="de-DE"/>
              </w:rPr>
              <w:t>Roo</w:t>
            </w:r>
            <w:proofErr w:type="spellEnd"/>
            <w:r w:rsidRPr="004A1A9D">
              <w:rPr>
                <w:lang w:val="de-DE"/>
              </w:rPr>
              <w:t xml:space="preserve"> </w:t>
            </w:r>
            <w:r>
              <w:rPr>
                <w:lang w:val="de-DE"/>
              </w:rPr>
              <w:t>b</w:t>
            </w:r>
            <w:r w:rsidR="007C554B">
              <w:rPr>
                <w:lang w:val="de-DE"/>
              </w:rPr>
              <w:t>ereits im Wesentlichen</w:t>
            </w:r>
            <w:r w:rsidRPr="004A1A9D">
              <w:rPr>
                <w:lang w:val="de-DE"/>
              </w:rPr>
              <w:t xml:space="preserve"> vorgegeben</w:t>
            </w:r>
            <w:r w:rsidR="00C833C5">
              <w:rPr>
                <w:lang w:val="de-DE"/>
              </w:rPr>
              <w:t>.</w:t>
            </w:r>
          </w:p>
          <w:p w:rsidR="007C554B" w:rsidRPr="007C554B" w:rsidRDefault="004A1A9D" w:rsidP="007C554B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proofErr w:type="spellStart"/>
            <w:r>
              <w:t>Feinentwurf</w:t>
            </w:r>
            <w:proofErr w:type="spellEnd"/>
            <w:r>
              <w:t xml:space="preserve">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beispielhaft</w:t>
            </w:r>
            <w:proofErr w:type="spellEnd"/>
            <w:r>
              <w:t xml:space="preserve"> </w:t>
            </w:r>
            <w:proofErr w:type="spellStart"/>
            <w:r>
              <w:t>zeigen</w:t>
            </w:r>
            <w:proofErr w:type="spellEnd"/>
            <w:r w:rsidR="00C833C5">
              <w:t>.</w:t>
            </w:r>
          </w:p>
          <w:p w:rsidR="004A1A9D" w:rsidRPr="007C554B" w:rsidRDefault="004A1A9D" w:rsidP="007C554B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lang w:val="de-DE"/>
              </w:rPr>
            </w:pPr>
            <w:r w:rsidRPr="007C554B">
              <w:rPr>
                <w:lang w:val="de-DE"/>
              </w:rPr>
              <w:t xml:space="preserve">Interaktionsdiagramm, wie ist die Interaktion in Spring </w:t>
            </w:r>
            <w:proofErr w:type="spellStart"/>
            <w:r w:rsidRPr="007C554B">
              <w:rPr>
                <w:lang w:val="de-DE"/>
              </w:rPr>
              <w:t>Roo</w:t>
            </w:r>
            <w:proofErr w:type="spellEnd"/>
            <w:r w:rsidR="00C833C5">
              <w:rPr>
                <w:lang w:val="de-DE"/>
              </w:rPr>
              <w:t>.</w:t>
            </w:r>
          </w:p>
          <w:p w:rsidR="004A1A9D" w:rsidRPr="004A1A9D" w:rsidRDefault="004A1A9D" w:rsidP="004A1A9D">
            <w:pPr>
              <w:tabs>
                <w:tab w:val="left" w:pos="5685"/>
              </w:tabs>
              <w:rPr>
                <w:lang w:val="de-DE"/>
              </w:rPr>
            </w:pPr>
            <w:r w:rsidRPr="004A1A9D">
              <w:rPr>
                <w:lang w:val="de-DE"/>
              </w:rPr>
              <w:tab/>
            </w:r>
          </w:p>
          <w:p w:rsidR="004A1A9D" w:rsidRDefault="007C554B" w:rsidP="004A1A9D">
            <w:proofErr w:type="spellStart"/>
            <w:r>
              <w:t>Aktivitäten</w:t>
            </w:r>
            <w:proofErr w:type="spellEnd"/>
            <w:r w:rsidR="004A1A9D">
              <w:t>: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Anwendungsdiagramm</w:t>
            </w:r>
            <w:proofErr w:type="spellEnd"/>
            <w:r>
              <w:t xml:space="preserve"> </w:t>
            </w:r>
            <w:proofErr w:type="spellStart"/>
            <w:r>
              <w:t>verschlanken</w:t>
            </w:r>
            <w:proofErr w:type="spellEnd"/>
            <w:r w:rsidR="00C833C5">
              <w:t>.</w:t>
            </w:r>
          </w:p>
          <w:p w:rsidR="004A1A9D" w:rsidRP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lang w:val="de-DE"/>
              </w:rPr>
            </w:pPr>
            <w:r w:rsidRPr="004A1A9D">
              <w:rPr>
                <w:lang w:val="de-DE"/>
              </w:rPr>
              <w:t>Aktivitätsdiagramme erstellen (3x, Anmeldung bzw. Registrierung/Organisation/Teilnahme)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lastRenderedPageBreak/>
              <w:t>Aktivitätsdiagramme</w:t>
            </w:r>
            <w:proofErr w:type="spellEnd"/>
            <w:r>
              <w:t xml:space="preserve"> </w:t>
            </w:r>
            <w:proofErr w:type="gramStart"/>
            <w:r>
              <w:t>ins</w:t>
            </w:r>
            <w:proofErr w:type="gramEnd"/>
            <w:r>
              <w:t xml:space="preserve"> </w:t>
            </w:r>
            <w:proofErr w:type="spellStart"/>
            <w:r>
              <w:t>Pflichtenheft</w:t>
            </w:r>
            <w:proofErr w:type="spellEnd"/>
            <w:r w:rsidR="00C833C5">
              <w:t>.</w:t>
            </w:r>
          </w:p>
          <w:p w:rsidR="004A1A9D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Mock-Ups </w:t>
            </w:r>
            <w:proofErr w:type="gramStart"/>
            <w:r>
              <w:t>ins</w:t>
            </w:r>
            <w:proofErr w:type="gramEnd"/>
            <w:r>
              <w:t xml:space="preserve"> </w:t>
            </w:r>
            <w:proofErr w:type="spellStart"/>
            <w:r>
              <w:t>Pflichtenheft</w:t>
            </w:r>
            <w:proofErr w:type="spellEnd"/>
            <w:r w:rsidR="00C833C5">
              <w:t>.</w:t>
            </w:r>
          </w:p>
          <w:p w:rsidR="004A1A9D" w:rsidRPr="00C833C5" w:rsidRDefault="004A1A9D" w:rsidP="004A1A9D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lang w:val="de-DE"/>
              </w:rPr>
            </w:pPr>
            <w:r w:rsidRPr="00C833C5">
              <w:rPr>
                <w:lang w:val="de-DE"/>
              </w:rPr>
              <w:t>DB-Schema mit Domänenklassendiagramm vergleichen</w:t>
            </w:r>
            <w:r w:rsidR="00C833C5" w:rsidRPr="00C833C5">
              <w:rPr>
                <w:lang w:val="de-DE"/>
              </w:rPr>
              <w:t>.</w:t>
            </w:r>
          </w:p>
          <w:p w:rsidR="0021753F" w:rsidRPr="007C554B" w:rsidRDefault="0021753F" w:rsidP="007C554B">
            <w:pPr>
              <w:spacing w:line="276" w:lineRule="auto"/>
              <w:rPr>
                <w:lang w:val="de-DE"/>
              </w:rPr>
            </w:pPr>
          </w:p>
        </w:tc>
        <w:tc>
          <w:tcPr>
            <w:tcW w:w="342" w:type="dxa"/>
          </w:tcPr>
          <w:p w:rsidR="0021753F" w:rsidRPr="0021753F" w:rsidRDefault="004A1A9D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</w:tc>
        <w:tc>
          <w:tcPr>
            <w:tcW w:w="139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4A1A9D" w:rsidTr="001E2864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3</w:t>
            </w:r>
          </w:p>
        </w:tc>
        <w:tc>
          <w:tcPr>
            <w:tcW w:w="6818" w:type="dxa"/>
          </w:tcPr>
          <w:p w:rsidR="007C554B" w:rsidRDefault="004A1A9D">
            <w:pPr>
              <w:rPr>
                <w:lang w:val="de-DE"/>
              </w:rPr>
            </w:pPr>
            <w:r>
              <w:rPr>
                <w:lang w:val="de-DE"/>
              </w:rPr>
              <w:t xml:space="preserve">Am Montag, 30.04., müssen die Dokumente zum </w:t>
            </w: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verschickt werden.</w:t>
            </w:r>
          </w:p>
          <w:p w:rsidR="007C554B" w:rsidRDefault="007C554B">
            <w:pPr>
              <w:rPr>
                <w:lang w:val="de-DE"/>
              </w:rPr>
            </w:pPr>
            <w:r>
              <w:rPr>
                <w:lang w:val="de-DE"/>
              </w:rPr>
              <w:t xml:space="preserve">Details siehe angehängte </w:t>
            </w:r>
            <w:proofErr w:type="spellStart"/>
            <w:r>
              <w:rPr>
                <w:lang w:val="de-DE"/>
              </w:rPr>
              <w:t>MindMap</w:t>
            </w:r>
            <w:proofErr w:type="spellEnd"/>
            <w:r w:rsidR="00A37166">
              <w:rPr>
                <w:lang w:val="de-DE"/>
              </w:rPr>
              <w:t>.</w:t>
            </w:r>
          </w:p>
          <w:p w:rsidR="00A37166" w:rsidRPr="0021753F" w:rsidRDefault="00A37166">
            <w:pPr>
              <w:rPr>
                <w:lang w:val="de-DE"/>
              </w:rPr>
            </w:pPr>
            <w:r>
              <w:rPr>
                <w:lang w:val="de-DE"/>
              </w:rPr>
              <w:t>Die Aufgabenliste wurde entsprechend aktualisiert.</w:t>
            </w:r>
          </w:p>
        </w:tc>
        <w:tc>
          <w:tcPr>
            <w:tcW w:w="342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95" w:type="dxa"/>
          </w:tcPr>
          <w:p w:rsidR="0021753F" w:rsidRPr="0021753F" w:rsidRDefault="004A1A9D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7C554B">
            <w:pPr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02DA0A8" wp14:editId="4178FBA3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4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833C5">
          <w:rPr>
            <w:bCs/>
            <w:lang w:val="de-DE"/>
          </w:rPr>
          <w:t>25.04.2012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C833C5">
      <w:rPr>
        <w:b/>
        <w:noProof/>
        <w:color w:val="FFFFFF" w:themeColor="background1"/>
      </w:rPr>
      <w:t>2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2E54FA" w:rsidRPr="00AE55F9" w:rsidRDefault="002E54F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0347A"/>
    <w:multiLevelType w:val="hybridMultilevel"/>
    <w:tmpl w:val="BB54F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54631"/>
    <w:multiLevelType w:val="hybridMultilevel"/>
    <w:tmpl w:val="B686E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F3D05"/>
    <w:multiLevelType w:val="hybridMultilevel"/>
    <w:tmpl w:val="42FE9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1756B"/>
    <w:multiLevelType w:val="hybridMultilevel"/>
    <w:tmpl w:val="A7448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9D"/>
    <w:rsid w:val="00034CC0"/>
    <w:rsid w:val="000375DF"/>
    <w:rsid w:val="00072220"/>
    <w:rsid w:val="000B404F"/>
    <w:rsid w:val="000C11A9"/>
    <w:rsid w:val="000D067B"/>
    <w:rsid w:val="000D1701"/>
    <w:rsid w:val="00175EB4"/>
    <w:rsid w:val="001D4A14"/>
    <w:rsid w:val="001E2864"/>
    <w:rsid w:val="0021753F"/>
    <w:rsid w:val="00225A6B"/>
    <w:rsid w:val="002310B3"/>
    <w:rsid w:val="00231A15"/>
    <w:rsid w:val="00295C70"/>
    <w:rsid w:val="002E54FA"/>
    <w:rsid w:val="00325969"/>
    <w:rsid w:val="0035034F"/>
    <w:rsid w:val="00381DA5"/>
    <w:rsid w:val="00396E59"/>
    <w:rsid w:val="00460DE6"/>
    <w:rsid w:val="004831A9"/>
    <w:rsid w:val="004929BF"/>
    <w:rsid w:val="004973D2"/>
    <w:rsid w:val="004A1A9D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7C554B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7166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833C5"/>
    <w:rsid w:val="00CC0E35"/>
    <w:rsid w:val="00CC6D45"/>
    <w:rsid w:val="00CF16E7"/>
    <w:rsid w:val="00D519A4"/>
    <w:rsid w:val="00D60042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1376E3CD014E2BB95989C3AA9F38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B397EB-24F8-44B9-91BD-A12B6AA1403D}"/>
      </w:docPartPr>
      <w:docPartBody>
        <w:p w:rsidR="00325601" w:rsidRDefault="000636BA">
          <w:pPr>
            <w:pStyle w:val="7E1376E3CD014E2BB95989C3AA9F3856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01"/>
    <w:rsid w:val="000636BA"/>
    <w:rsid w:val="002A1A61"/>
    <w:rsid w:val="0032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E1376E3CD014E2BB95989C3AA9F3856">
    <w:name w:val="7E1376E3CD014E2BB95989C3AA9F38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E1376E3CD014E2BB95989C3AA9F3856">
    <w:name w:val="7E1376E3CD014E2BB95989C3AA9F3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B07D9-E40C-46CE-A7A7-EA45BA3E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207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5</cp:revision>
  <cp:lastPrinted>2002-06-24T07:49:00Z</cp:lastPrinted>
  <dcterms:created xsi:type="dcterms:W3CDTF">2012-04-25T15:07:00Z</dcterms:created>
  <dcterms:modified xsi:type="dcterms:W3CDTF">2012-06-08T20:00:00Z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