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INTIA Mobile Application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 application which allows a user to enter the name, email and phone number. The app also allows the user to edit this information, delete and view all clients added in the database.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Requirements: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admin must be able to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client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information of this client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client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 list of all clients added to the system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a new client::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The app should provide an interface for the creation of a new client.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Client information: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The application should provide an interface to be able to view all clients added to the system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Client Information: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The application should provide an interface to be able to edit a particular client information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Client: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The app should also provide the possibility to delete a particular client in the system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The application shall provide security for non authorized users.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The application shall respond to customer requirements and user actions within a reasonable period of time.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Usability: </w:t>
      </w:r>
      <w:r w:rsidDel="00000000" w:rsidR="00000000" w:rsidRPr="00000000">
        <w:rPr>
          <w:rtl w:val="0"/>
        </w:rPr>
        <w:t xml:space="preserve">The application shall be easy to use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All functional and functional requirements shall be implemented and tested.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